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Procedimiento de liberación de camilla y seguridad en TC Canon</w:t>
      </w:r>
    </w:p>
    <w:p>
      <w:pPr>
        <w:spacing w:before="240" w:after="120" w:line="240" w:lineRule="auto"/>
        <w:ind w:left="850" w:right="850"/>
      </w:pPr>
      <w:r>
        <w:rPr>
          <w:b w:val="0"/>
          <w:i w:val="0"/>
          <w:color w:val="222222"/>
          <w:sz w:val="23"/>
        </w:rPr>
        <w:t>Este video instructivo muestra cómo operar manualmente la camilla de un tomógrafo computado Canon Aquilion Exceed LB en caso de falla eléctrica. Se detallan los mecanismos de liberación manual, los límites de movimiento del sistema y las consideraciones de seguridad al posicionar accesorios en la camilla plana CIVCO.</w:t>
      </w:r>
    </w:p>
    <w:p>
      <w:pPr>
        <w:tabs>
          <w:tab w:pos="2665" w:val="left"/>
        </w:tabs>
        <w:spacing w:before="280" w:after="0" w:line="240" w:lineRule="auto"/>
        <w:ind w:left="850" w:right="850"/>
      </w:pPr>
      <w:r>
        <w:rPr>
          <w:b w:val="0"/>
          <w:i w:val="0"/>
          <w:color w:val="666666"/>
          <w:sz w:val="16"/>
        </w:rPr>
        <w:t>VIDEO</w:t>
        <w:tab/>
      </w:r>
      <w:r>
        <w:rPr>
          <w:b w:val="0"/>
          <w:i w:val="0"/>
          <w:color w:val="111111"/>
          <w:sz w:val="21"/>
        </w:rPr>
        <w:t>TC_03_Liberar_paciente_corte_de_luz_reinicio_gantry</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02:54 (mm:ss)</w:t>
      </w:r>
    </w:p>
    <w:p>
      <w:pPr>
        <w:tabs>
          <w:tab w:pos="2665" w:val="left"/>
        </w:tabs>
        <w:spacing w:before="60" w:after="0" w:line="240" w:lineRule="auto"/>
        <w:ind w:left="850" w:right="850"/>
      </w:pPr>
      <w:r>
        <w:rPr>
          <w:b w:val="0"/>
          <w:i w:val="0"/>
          <w:color w:val="666666"/>
          <w:sz w:val="16"/>
        </w:rPr>
        <w:t>PASOS</w:t>
        <w:tab/>
      </w:r>
      <w:r>
        <w:rPr>
          <w:b w:val="0"/>
          <w:i w:val="0"/>
          <w:color w:val="111111"/>
          <w:sz w:val="21"/>
        </w:rPr>
        <w:t>8</w:t>
      </w:r>
    </w:p>
    <w:p>
      <w:pPr>
        <w:tabs>
          <w:tab w:pos="2665" w:val="left"/>
        </w:tabs>
        <w:spacing w:before="60" w:after="0" w:line="240" w:lineRule="auto"/>
        <w:ind w:left="850" w:right="850"/>
      </w:pPr>
      <w:r>
        <w:rPr>
          <w:b w:val="0"/>
          <w:i w:val="0"/>
          <w:color w:val="666666"/>
          <w:sz w:val="16"/>
        </w:rPr>
        <w:t>SECCIONES</w:t>
        <w:tab/>
      </w:r>
      <w:r>
        <w:rPr>
          <w:b w:val="0"/>
          <w:i w:val="0"/>
          <w:color w:val="111111"/>
          <w:sz w:val="21"/>
        </w:rPr>
        <w:t>3</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Liberacion manual</w:t>
            </w:r>
          </w:p>
        </w:tc>
        <w:tc>
          <w:tcPr>
            <w:tcW w:type="dxa" w:w="1814"/>
          </w:tcPr>
          <w:p/>
        </w:tc>
      </w:tr>
      <w:tr>
        <w:trPr>
          <w:trHeight w:val="280" w:hRule="exact"/>
        </w:trPr>
        <w:tc>
          <w:tcPr>
            <w:tcW w:type="dxa" w:w="8957"/>
          </w:tcPr>
          <w:p>
            <w:pPr>
              <w:spacing w:before="0" w:after="0" w:line="280" w:lineRule="exact"/>
            </w:pPr>
            <w:r>
              <w:rPr>
                <w:b w:val="0"/>
                <w:i w:val="0"/>
                <w:color w:val="222222"/>
                <w:sz w:val="20"/>
              </w:rPr>
              <w:t>1. Simular corte de energia</w:t>
            </w:r>
          </w:p>
        </w:tc>
        <w:tc>
          <w:tcPr>
            <w:tcW w:type="dxa" w:w="1814"/>
          </w:tcPr>
          <w:p>
            <w:pPr>
              <w:tabs>
                <w:tab w:pos="1757" w:val="right" w:leader="dot"/>
              </w:tabs>
              <w:spacing w:before="0" w:after="0" w:line="280" w:lineRule="exact"/>
              <w:jc w:val="right"/>
            </w:pPr>
            <w:r>
              <w:rPr>
                <w:b w:val="0"/>
                <w:i w:val="0"/>
                <w:color w:val="666666"/>
                <w:sz w:val="20"/>
              </w:rPr>
              <w:tab/>
              <w:t>00:05 · pág. 3</w:t>
            </w:r>
          </w:p>
        </w:tc>
      </w:tr>
      <w:tr>
        <w:trPr>
          <w:trHeight w:val="280" w:hRule="exact"/>
        </w:trPr>
        <w:tc>
          <w:tcPr>
            <w:tcW w:type="dxa" w:w="8957"/>
          </w:tcPr>
          <w:p>
            <w:pPr>
              <w:spacing w:before="0" w:after="0" w:line="280" w:lineRule="exact"/>
            </w:pPr>
            <w:r>
              <w:rPr>
                <w:b w:val="0"/>
                <w:i w:val="0"/>
                <w:color w:val="222222"/>
                <w:sz w:val="20"/>
              </w:rPr>
              <w:t>2. Abrir compartimento de liberacion</w:t>
            </w:r>
          </w:p>
        </w:tc>
        <w:tc>
          <w:tcPr>
            <w:tcW w:type="dxa" w:w="1814"/>
          </w:tcPr>
          <w:p>
            <w:pPr>
              <w:tabs>
                <w:tab w:pos="1757" w:val="right" w:leader="dot"/>
              </w:tabs>
              <w:spacing w:before="0" w:after="0" w:line="280" w:lineRule="exact"/>
              <w:jc w:val="right"/>
            </w:pPr>
            <w:r>
              <w:rPr>
                <w:b w:val="0"/>
                <w:i w:val="0"/>
                <w:color w:val="666666"/>
                <w:sz w:val="20"/>
              </w:rPr>
              <w:tab/>
              <w:t>00:22 · pág. 4</w:t>
            </w:r>
          </w:p>
        </w:tc>
      </w:tr>
      <w:tr>
        <w:trPr>
          <w:trHeight w:val="280" w:hRule="exact"/>
        </w:trPr>
        <w:tc>
          <w:tcPr>
            <w:tcW w:type="dxa" w:w="8957"/>
          </w:tcPr>
          <w:p>
            <w:pPr>
              <w:spacing w:before="0" w:after="0" w:line="280" w:lineRule="exact"/>
            </w:pPr>
            <w:r>
              <w:rPr>
                <w:b w:val="0"/>
                <w:i w:val="0"/>
                <w:color w:val="222222"/>
                <w:sz w:val="20"/>
              </w:rPr>
              <w:t>3. Girar manilla roja de liberacion</w:t>
            </w:r>
          </w:p>
        </w:tc>
        <w:tc>
          <w:tcPr>
            <w:tcW w:type="dxa" w:w="1814"/>
          </w:tcPr>
          <w:p>
            <w:pPr>
              <w:tabs>
                <w:tab w:pos="1757" w:val="right" w:leader="dot"/>
              </w:tabs>
              <w:spacing w:before="0" w:after="0" w:line="280" w:lineRule="exact"/>
              <w:jc w:val="right"/>
            </w:pPr>
            <w:r>
              <w:rPr>
                <w:b w:val="0"/>
                <w:i w:val="0"/>
                <w:color w:val="666666"/>
                <w:sz w:val="20"/>
              </w:rPr>
              <w:tab/>
              <w:t>00:28 · pág. 5</w:t>
            </w:r>
          </w:p>
        </w:tc>
      </w:tr>
      <w:tr>
        <w:trPr>
          <w:trHeight w:val="280" w:hRule="exact"/>
        </w:trPr>
        <w:tc>
          <w:tcPr>
            <w:tcW w:type="dxa" w:w="8957"/>
          </w:tcPr>
          <w:p>
            <w:pPr>
              <w:spacing w:before="0" w:after="0" w:line="280" w:lineRule="exact"/>
            </w:pPr>
            <w:r>
              <w:rPr>
                <w:b w:val="0"/>
                <w:i w:val="0"/>
                <w:color w:val="222222"/>
                <w:sz w:val="20"/>
              </w:rPr>
              <w:t>4. Retirar paciente manualmente</w:t>
            </w:r>
          </w:p>
        </w:tc>
        <w:tc>
          <w:tcPr>
            <w:tcW w:type="dxa" w:w="1814"/>
          </w:tcPr>
          <w:p>
            <w:pPr>
              <w:tabs>
                <w:tab w:pos="1757" w:val="right" w:leader="dot"/>
              </w:tabs>
              <w:spacing w:before="0" w:after="0" w:line="280" w:lineRule="exact"/>
              <w:jc w:val="right"/>
            </w:pPr>
            <w:r>
              <w:rPr>
                <w:b w:val="0"/>
                <w:i w:val="0"/>
                <w:color w:val="666666"/>
                <w:sz w:val="20"/>
              </w:rPr>
              <w:tab/>
              <w:t>00:32 · pág. 6</w:t>
            </w:r>
          </w:p>
        </w:tc>
      </w:tr>
      <w:tr>
        <w:trPr>
          <w:trHeight w:val="280" w:hRule="exact"/>
        </w:trPr>
        <w:tc>
          <w:tcPr>
            <w:tcW w:type="dxa" w:w="8957"/>
          </w:tcPr>
          <w:p>
            <w:pPr>
              <w:spacing w:before="0" w:after="0" w:line="280" w:lineRule="exact"/>
            </w:pPr>
            <w:r>
              <w:rPr>
                <w:b w:val="0"/>
                <w:i w:val="0"/>
                <w:color w:val="222222"/>
                <w:sz w:val="20"/>
              </w:rPr>
              <w:t>5. Bloquear camilla nuevamente</w:t>
            </w:r>
          </w:p>
        </w:tc>
        <w:tc>
          <w:tcPr>
            <w:tcW w:type="dxa" w:w="1814"/>
          </w:tcPr>
          <w:p>
            <w:pPr>
              <w:tabs>
                <w:tab w:pos="1757" w:val="right" w:leader="dot"/>
              </w:tabs>
              <w:spacing w:before="0" w:after="0" w:line="280" w:lineRule="exact"/>
              <w:jc w:val="right"/>
            </w:pPr>
            <w:r>
              <w:rPr>
                <w:b w:val="0"/>
                <w:i w:val="0"/>
                <w:color w:val="666666"/>
                <w:sz w:val="20"/>
              </w:rPr>
              <w:tab/>
              <w:t>00:43 · pág. 7</w:t>
            </w:r>
          </w:p>
        </w:tc>
      </w:tr>
      <w:tr>
        <w:trPr>
          <w:trHeight w:val="500" w:hRule="exact"/>
        </w:trPr>
        <w:tc>
          <w:tcPr>
            <w:tcW w:type="dxa" w:w="8957"/>
          </w:tcPr>
          <w:p>
            <w:pPr>
              <w:spacing w:before="200" w:after="0" w:line="300" w:lineRule="exact"/>
            </w:pPr>
            <w:r>
              <w:rPr>
                <w:b/>
                <w:i w:val="0"/>
                <w:color w:val="111111"/>
                <w:sz w:val="22"/>
              </w:rPr>
              <w:t>Mantenimiento</w:t>
            </w:r>
          </w:p>
        </w:tc>
        <w:tc>
          <w:tcPr>
            <w:tcW w:type="dxa" w:w="1814"/>
          </w:tcPr>
          <w:p/>
        </w:tc>
      </w:tr>
      <w:tr>
        <w:trPr>
          <w:trHeight w:val="280" w:hRule="exact"/>
        </w:trPr>
        <w:tc>
          <w:tcPr>
            <w:tcW w:type="dxa" w:w="8957"/>
          </w:tcPr>
          <w:p>
            <w:pPr>
              <w:spacing w:before="0" w:after="0" w:line="280" w:lineRule="exact"/>
            </w:pPr>
            <w:r>
              <w:rPr>
                <w:b w:val="0"/>
                <w:i w:val="0"/>
                <w:color w:val="222222"/>
                <w:sz w:val="20"/>
              </w:rPr>
              <w:t>6. Reiniciar disyuntor de gantry</w:t>
            </w:r>
          </w:p>
        </w:tc>
        <w:tc>
          <w:tcPr>
            <w:tcW w:type="dxa" w:w="1814"/>
          </w:tcPr>
          <w:p>
            <w:pPr>
              <w:tabs>
                <w:tab w:pos="1757" w:val="right" w:leader="dot"/>
              </w:tabs>
              <w:spacing w:before="0" w:after="0" w:line="280" w:lineRule="exact"/>
              <w:jc w:val="right"/>
            </w:pPr>
            <w:r>
              <w:rPr>
                <w:b w:val="0"/>
                <w:i w:val="0"/>
                <w:color w:val="666666"/>
                <w:sz w:val="20"/>
              </w:rPr>
              <w:tab/>
              <w:t>01:01 · pág. 8</w:t>
            </w:r>
          </w:p>
        </w:tc>
      </w:tr>
      <w:tr>
        <w:trPr>
          <w:trHeight w:val="500" w:hRule="exact"/>
        </w:trPr>
        <w:tc>
          <w:tcPr>
            <w:tcW w:type="dxa" w:w="8957"/>
          </w:tcPr>
          <w:p>
            <w:pPr>
              <w:spacing w:before="200" w:after="0" w:line="300" w:lineRule="exact"/>
            </w:pPr>
            <w:r>
              <w:rPr>
                <w:b/>
                <w:i w:val="0"/>
                <w:color w:val="111111"/>
                <w:sz w:val="22"/>
              </w:rPr>
              <w:t>Seguridad y limites</w:t>
            </w:r>
          </w:p>
        </w:tc>
        <w:tc>
          <w:tcPr>
            <w:tcW w:type="dxa" w:w="1814"/>
          </w:tcPr>
          <w:p/>
        </w:tc>
      </w:tr>
      <w:tr>
        <w:trPr>
          <w:trHeight w:val="280" w:hRule="exact"/>
        </w:trPr>
        <w:tc>
          <w:tcPr>
            <w:tcW w:type="dxa" w:w="8957"/>
          </w:tcPr>
          <w:p>
            <w:pPr>
              <w:spacing w:before="0" w:after="0" w:line="280" w:lineRule="exact"/>
            </w:pPr>
            <w:r>
              <w:rPr>
                <w:b w:val="0"/>
                <w:i w:val="0"/>
                <w:color w:val="222222"/>
                <w:sz w:val="20"/>
              </w:rPr>
              <w:t>7. Verificar limites de movimiento</w:t>
            </w:r>
          </w:p>
        </w:tc>
        <w:tc>
          <w:tcPr>
            <w:tcW w:type="dxa" w:w="1814"/>
          </w:tcPr>
          <w:p>
            <w:pPr>
              <w:tabs>
                <w:tab w:pos="1757" w:val="right" w:leader="dot"/>
              </w:tabs>
              <w:spacing w:before="0" w:after="0" w:line="280" w:lineRule="exact"/>
              <w:jc w:val="right"/>
            </w:pPr>
            <w:r>
              <w:rPr>
                <w:b w:val="0"/>
                <w:i w:val="0"/>
                <w:color w:val="666666"/>
                <w:sz w:val="20"/>
              </w:rPr>
              <w:tab/>
              <w:t>02:22 · pág. 9</w:t>
            </w:r>
          </w:p>
        </w:tc>
      </w:tr>
      <w:tr>
        <w:trPr>
          <w:trHeight w:val="280" w:hRule="exact"/>
        </w:trPr>
        <w:tc>
          <w:tcPr>
            <w:tcW w:type="dxa" w:w="8957"/>
          </w:tcPr>
          <w:p>
            <w:pPr>
              <w:spacing w:before="0" w:after="0" w:line="280" w:lineRule="exact"/>
            </w:pPr>
            <w:r>
              <w:rPr>
                <w:b w:val="0"/>
                <w:i w:val="0"/>
                <w:color w:val="222222"/>
                <w:sz w:val="20"/>
              </w:rPr>
              <w:t>8. Posicionar cabezal adecuadamente</w:t>
            </w:r>
          </w:p>
        </w:tc>
        <w:tc>
          <w:tcPr>
            <w:tcW w:type="dxa" w:w="1814"/>
          </w:tcPr>
          <w:p>
            <w:pPr>
              <w:tabs>
                <w:tab w:pos="1757" w:val="right" w:leader="dot"/>
              </w:tabs>
              <w:spacing w:before="0" w:after="0" w:line="280" w:lineRule="exact"/>
              <w:jc w:val="right"/>
            </w:pPr>
            <w:r>
              <w:rPr>
                <w:b w:val="0"/>
                <w:i w:val="0"/>
                <w:color w:val="666666"/>
                <w:sz w:val="20"/>
              </w:rPr>
              <w:tab/>
              <w:t>02:37 · pág. 10</w:t>
            </w:r>
          </w:p>
        </w:tc>
      </w:tr>
    </w:tbl>
    <w:p>
      <w:pPr>
        <w:sectPr>
          <w:footerReference w:type="default" r:id="rId9"/>
          <w:pgSz w:w="11906" w:h="16838"/>
          <w:pgMar w:top="567" w:right="567" w:bottom="567" w:left="567" w:header="283" w:footer="283" w:gutter="0"/>
          <w:cols w:space="720"/>
          <w:titlePg/>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1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1" name="Picture 1"/>
                  <wp:cNvGraphicFramePr>
                    <a:graphicFrameLocks noChangeAspect="1"/>
                  </wp:cNvGraphicFramePr>
                  <a:graphic>
                    <a:graphicData uri="http://schemas.openxmlformats.org/drawingml/2006/picture">
                      <pic:pic>
                        <pic:nvPicPr>
                          <pic:cNvPr id="0" name="01_00-05_anotada.jpg"/>
                          <pic:cNvPicPr/>
                        </pic:nvPicPr>
                        <pic:blipFill>
                          <a:blip r:embed="rId10"/>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1 · LIBERACION MANUAL · 00:05</w:t>
            </w:r>
          </w:p>
          <w:p>
            <w:pPr>
              <w:spacing w:before="0" w:after="20" w:line="360" w:lineRule="exact"/>
            </w:pPr>
            <w:r>
              <w:rPr>
                <w:b/>
                <w:i w:val="0"/>
                <w:color w:val="111111"/>
                <w:sz w:val="30"/>
              </w:rPr>
              <w:t>Simular corte de energia</w:t>
            </w:r>
          </w:p>
          <w:p>
            <w:pPr>
              <w:spacing w:before="0" w:after="0" w:line="276" w:lineRule="exact"/>
            </w:pPr>
            <w:r>
              <w:rPr>
                <w:b w:val="0"/>
                <w:i w:val="0"/>
                <w:color w:val="222222"/>
                <w:sz w:val="23"/>
              </w:rPr>
              <w:t>El instructor simula una falla electrica total presionando los botones del panel lateral del gantry, dejando al equipo sin energia y con la pantalla apagada.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2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2" name="Picture 2"/>
                  <wp:cNvGraphicFramePr>
                    <a:graphicFrameLocks noChangeAspect="1"/>
                  </wp:cNvGraphicFramePr>
                  <a:graphic>
                    <a:graphicData uri="http://schemas.openxmlformats.org/drawingml/2006/picture">
                      <pic:pic>
                        <pic:nvPicPr>
                          <pic:cNvPr id="0" name="02_00-22_anotada.jpg"/>
                          <pic:cNvPicPr/>
                        </pic:nvPicPr>
                        <pic:blipFill>
                          <a:blip r:embed="rId11"/>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2 · LIBERACION MANUAL · 00:22</w:t>
            </w:r>
          </w:p>
          <w:p>
            <w:pPr>
              <w:spacing w:before="0" w:after="20" w:line="360" w:lineRule="exact"/>
            </w:pPr>
            <w:r>
              <w:rPr>
                <w:b/>
                <w:i w:val="0"/>
                <w:color w:val="111111"/>
                <w:sz w:val="30"/>
              </w:rPr>
              <w:t>Abrir compartimento de liberacion</w:t>
            </w:r>
          </w:p>
          <w:p>
            <w:pPr>
              <w:spacing w:before="0" w:after="0" w:line="276" w:lineRule="exact"/>
            </w:pPr>
            <w:r>
              <w:rPr>
                <w:b w:val="0"/>
                <w:i w:val="0"/>
                <w:color w:val="222222"/>
                <w:sz w:val="23"/>
              </w:rPr>
              <w:t>Presionar la tapa ubicada en el extremo final de la camilla para acceder al mecanismo de liberacion manual de emergencia.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3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3" name="Picture 3"/>
                  <wp:cNvGraphicFramePr>
                    <a:graphicFrameLocks noChangeAspect="1"/>
                  </wp:cNvGraphicFramePr>
                  <a:graphic>
                    <a:graphicData uri="http://schemas.openxmlformats.org/drawingml/2006/picture">
                      <pic:pic>
                        <pic:nvPicPr>
                          <pic:cNvPr id="0" name="03_00-28_anotada.jpg"/>
                          <pic:cNvPicPr/>
                        </pic:nvPicPr>
                        <pic:blipFill>
                          <a:blip r:embed="rId12"/>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3 · LIBERACION MANUAL · 00:28</w:t>
            </w:r>
          </w:p>
          <w:p>
            <w:pPr>
              <w:spacing w:before="0" w:after="20" w:line="360" w:lineRule="exact"/>
            </w:pPr>
            <w:r>
              <w:rPr>
                <w:b/>
                <w:i w:val="0"/>
                <w:color w:val="111111"/>
                <w:sz w:val="30"/>
              </w:rPr>
              <w:t>Girar manilla roja de liberacion</w:t>
            </w:r>
          </w:p>
          <w:p>
            <w:pPr>
              <w:spacing w:before="0" w:after="0" w:line="276" w:lineRule="exact"/>
            </w:pPr>
            <w:r>
              <w:rPr>
                <w:b w:val="0"/>
                <w:i w:val="0"/>
                <w:color w:val="222222"/>
                <w:sz w:val="23"/>
              </w:rPr>
              <w:t>Girar la palanca roja en la direccion de la flecha como indica la etiqueta COUCH-TOP MOVEMENT PROCEDURE DURING POWER FAILURE para permitir el movimiento manual.</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4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4" name="Picture 4"/>
                  <wp:cNvGraphicFramePr>
                    <a:graphicFrameLocks noChangeAspect="1"/>
                  </wp:cNvGraphicFramePr>
                  <a:graphic>
                    <a:graphicData uri="http://schemas.openxmlformats.org/drawingml/2006/picture">
                      <pic:pic>
                        <pic:nvPicPr>
                          <pic:cNvPr id="0" name="04_00-32_anotada.jpg"/>
                          <pic:cNvPicPr/>
                        </pic:nvPicPr>
                        <pic:blipFill>
                          <a:blip r:embed="rId13"/>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4 · LIBERACION MANUAL · 00:32</w:t>
            </w:r>
          </w:p>
          <w:p>
            <w:pPr>
              <w:spacing w:before="0" w:after="20" w:line="360" w:lineRule="exact"/>
            </w:pPr>
            <w:r>
              <w:rPr>
                <w:b/>
                <w:i w:val="0"/>
                <w:color w:val="111111"/>
                <w:sz w:val="30"/>
              </w:rPr>
              <w:t>Retirar paciente manualmente</w:t>
            </w:r>
          </w:p>
          <w:p>
            <w:pPr>
              <w:spacing w:before="0" w:after="0" w:line="276" w:lineRule="exact"/>
            </w:pPr>
            <w:r>
              <w:rPr>
                <w:b w:val="0"/>
                <w:i w:val="0"/>
                <w:color w:val="222222"/>
                <w:sz w:val="23"/>
              </w:rPr>
              <w:t>Con la manilla desbloqueada, el operador jala la camilla usando la manilla gris para extraer al paciente del tunel del gantry Aquilion Exceed LB.</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5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5" name="Picture 5"/>
                  <wp:cNvGraphicFramePr>
                    <a:graphicFrameLocks noChangeAspect="1"/>
                  </wp:cNvGraphicFramePr>
                  <a:graphic>
                    <a:graphicData uri="http://schemas.openxmlformats.org/drawingml/2006/picture">
                      <pic:pic>
                        <pic:nvPicPr>
                          <pic:cNvPr id="0" name="05_00-43_anotada.jpg"/>
                          <pic:cNvPicPr/>
                        </pic:nvPicPr>
                        <pic:blipFill>
                          <a:blip r:embed="rId14"/>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5 · LIBERACION MANUAL · 00:43</w:t>
            </w:r>
          </w:p>
          <w:p>
            <w:pPr>
              <w:spacing w:before="0" w:after="20" w:line="360" w:lineRule="exact"/>
            </w:pPr>
            <w:r>
              <w:rPr>
                <w:b/>
                <w:i w:val="0"/>
                <w:color w:val="111111"/>
                <w:sz w:val="30"/>
              </w:rPr>
              <w:t>Bloquear camilla nuevamente</w:t>
            </w:r>
          </w:p>
          <w:p>
            <w:pPr>
              <w:spacing w:before="0" w:after="0" w:line="276" w:lineRule="exact"/>
            </w:pPr>
            <w:r>
              <w:rPr>
                <w:b w:val="0"/>
                <w:i w:val="0"/>
                <w:color w:val="222222"/>
                <w:sz w:val="23"/>
              </w:rPr>
              <w:t>Empujar la manilla roja hacia adentro a su posicion original y cerrar la compuerta presionandola para asegurar el sistema.</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6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6" name="Picture 6"/>
                  <wp:cNvGraphicFramePr>
                    <a:graphicFrameLocks noChangeAspect="1"/>
                  </wp:cNvGraphicFramePr>
                  <a:graphic>
                    <a:graphicData uri="http://schemas.openxmlformats.org/drawingml/2006/picture">
                      <pic:pic>
                        <pic:nvPicPr>
                          <pic:cNvPr id="0" name="06_01-01_anotada.jpg"/>
                          <pic:cNvPicPr/>
                        </pic:nvPicPr>
                        <pic:blipFill>
                          <a:blip r:embed="rId15"/>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6 · MANTENIMIENTO · 01:01</w:t>
            </w:r>
          </w:p>
          <w:p>
            <w:pPr>
              <w:spacing w:before="0" w:after="20" w:line="360" w:lineRule="exact"/>
            </w:pPr>
            <w:r>
              <w:rPr>
                <w:b/>
                <w:i w:val="0"/>
                <w:color w:val="111111"/>
                <w:sz w:val="30"/>
              </w:rPr>
              <w:t>Reiniciar disyuntor de gantry</w:t>
            </w:r>
          </w:p>
          <w:p>
            <w:pPr>
              <w:spacing w:before="0" w:after="0" w:line="276" w:lineRule="exact"/>
            </w:pPr>
            <w:r>
              <w:rPr>
                <w:b w:val="0"/>
                <w:i w:val="0"/>
                <w:color w:val="222222"/>
                <w:sz w:val="23"/>
              </w:rPr>
              <w:t>Ubicacion del interruptor en la parte lateral trasera del gantry para reiniciar el tomografo tras un fallo o a peticion del servicio tecnico.</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7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7" name="Picture 7"/>
                  <wp:cNvGraphicFramePr>
                    <a:graphicFrameLocks noChangeAspect="1"/>
                  </wp:cNvGraphicFramePr>
                  <a:graphic>
                    <a:graphicData uri="http://schemas.openxmlformats.org/drawingml/2006/picture">
                      <pic:pic>
                        <pic:nvPicPr>
                          <pic:cNvPr id="0" name="07_02-22_anotada.jpg"/>
                          <pic:cNvPicPr/>
                        </pic:nvPicPr>
                        <pic:blipFill>
                          <a:blip r:embed="rId16"/>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7 · SEGURIDAD Y LIMITES · 02:22</w:t>
            </w:r>
          </w:p>
          <w:p>
            <w:pPr>
              <w:spacing w:before="0" w:after="20" w:line="360" w:lineRule="exact"/>
            </w:pPr>
            <w:r>
              <w:rPr>
                <w:b/>
                <w:i w:val="0"/>
                <w:color w:val="111111"/>
                <w:sz w:val="30"/>
              </w:rPr>
              <w:t>Verificar limites de movimiento</w:t>
            </w:r>
          </w:p>
          <w:p>
            <w:pPr>
              <w:spacing w:before="0" w:after="0" w:line="276" w:lineRule="exact"/>
            </w:pPr>
            <w:r>
              <w:rPr>
                <w:b w:val="0"/>
                <w:i w:val="0"/>
                <w:color w:val="222222"/>
                <w:sz w:val="23"/>
              </w:rPr>
              <w:t>Identificar los limites de movimiento indicados en la estructura como STROKE END en color amarillo con borde negro.</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Paso 8 de 8</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0772"/>
      </w:tblGrid>
      <w:tr>
        <w:trPr>
          <w:trHeight w:val="15080" w:hRule="exact"/>
        </w:trPr>
        <w:tc>
          <w:tcPr>
            <w:tcW w:type="dxa" w:w="10772"/>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697718" cy="8351499"/>
                  <wp:docPr id="8" name="Picture 8"/>
                  <wp:cNvGraphicFramePr>
                    <a:graphicFrameLocks noChangeAspect="1"/>
                  </wp:cNvGraphicFramePr>
                  <a:graphic>
                    <a:graphicData uri="http://schemas.openxmlformats.org/drawingml/2006/picture">
                      <pic:pic>
                        <pic:nvPicPr>
                          <pic:cNvPr id="0" name="08_02-37_anotada.jpg"/>
                          <pic:cNvPicPr/>
                        </pic:nvPicPr>
                        <pic:blipFill>
                          <a:blip r:embed="rId17"/>
                          <a:stretch>
                            <a:fillRect/>
                          </a:stretch>
                        </pic:blipFill>
                        <pic:spPr>
                          <a:xfrm>
                            <a:off x="0" y="0"/>
                            <a:ext cx="4697718" cy="8351499"/>
                          </a:xfrm>
                          <a:prstGeom prst="rect"/>
                        </pic:spPr>
                      </pic:pic>
                    </a:graphicData>
                  </a:graphic>
                </wp:inline>
              </w:drawing>
            </w:r>
          </w:p>
          <w:p>
            <w:pPr>
              <w:spacing w:before="0" w:after="20" w:line="216" w:lineRule="exact"/>
            </w:pPr>
            <w:r>
              <w:rPr>
                <w:b w:val="0"/>
                <w:i w:val="0"/>
                <w:color w:val="666666"/>
                <w:sz w:val="18"/>
              </w:rPr>
              <w:t>PASO 8 · SEGURIDAD Y LIMITES · 02:37</w:t>
            </w:r>
          </w:p>
          <w:p>
            <w:pPr>
              <w:spacing w:before="0" w:after="20" w:line="360" w:lineRule="exact"/>
            </w:pPr>
            <w:r>
              <w:rPr>
                <w:b/>
                <w:i w:val="0"/>
                <w:color w:val="111111"/>
                <w:sz w:val="30"/>
              </w:rPr>
              <w:t>Posicionar cabezal adecuadamente</w:t>
            </w:r>
          </w:p>
          <w:p>
            <w:pPr>
              <w:spacing w:before="0" w:after="0" w:line="276" w:lineRule="exact"/>
            </w:pPr>
            <w:r>
              <w:rPr>
                <w:b w:val="0"/>
                <w:i w:val="0"/>
                <w:color w:val="222222"/>
                <w:sz w:val="23"/>
              </w:rPr>
              <w:t>Advertencia sobre la estructura interna de la camilla plana CIVCO con divisiones F8, F7, F6, F5: evitar colocar la cabeza directamente en la zona de union para prevenir artefactos.</w:t>
            </w:r>
          </w:p>
        </w:tc>
      </w:tr>
    </w:tbl>
    <w:p>
      <w:pPr>
        <w:sectPr>
          <w:pgSz w:w="11906" w:h="16838"/>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Procedimiento de liberación de camilla y seguridad en TC Canon</w:t>
      </w:r>
      <w:r>
        <w:rPr>
          <w:b w:val="0"/>
          <w:i w:val="0"/>
          <w:color w:val="666666"/>
          <w:sz w:val="16"/>
        </w:rPr>
        <w:tab/>
        <w:t>Transcripción</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Y por si falla la camilla o tiene energía la la camilla, ¿cómo se si llega a fallar? ¿Puedo simular un corte?</w:t>
      </w:r>
    </w:p>
    <w:p>
      <w:pPr>
        <w:tabs>
          <w:tab w:pos="850" w:val="left"/>
        </w:tabs>
        <w:spacing w:before="0" w:after="60" w:line="228" w:lineRule="exact"/>
        <w:ind w:left="850" w:hanging="850"/>
      </w:pPr>
      <w:r>
        <w:rPr>
          <w:b w:val="0"/>
          <w:i w:val="0"/>
          <w:color w:val="666666"/>
          <w:sz w:val="19"/>
        </w:rPr>
        <w:t>00:07</w:t>
        <w:tab/>
      </w:r>
      <w:r>
        <w:rPr>
          <w:b w:val="0"/>
          <w:i w:val="0"/>
          <w:color w:val="222222"/>
          <w:sz w:val="19"/>
        </w:rPr>
        <w:t>No tengo energía, no tengo nada. ¿Cómo saco al paciente del túnel? ¿Hm? Al fondo de la camilla...</w:t>
      </w:r>
    </w:p>
    <w:p>
      <w:pPr>
        <w:tabs>
          <w:tab w:pos="850" w:val="left"/>
        </w:tabs>
        <w:spacing w:before="0" w:after="60" w:line="228" w:lineRule="exact"/>
        <w:ind w:left="850" w:hanging="850"/>
      </w:pPr>
      <w:r>
        <w:rPr>
          <w:b w:val="0"/>
          <w:i w:val="0"/>
          <w:color w:val="666666"/>
          <w:sz w:val="19"/>
        </w:rPr>
        <w:t>00:18</w:t>
        <w:tab/>
      </w:r>
      <w:r>
        <w:rPr>
          <w:b w:val="0"/>
          <w:i w:val="0"/>
          <w:color w:val="222222"/>
          <w:sz w:val="19"/>
        </w:rPr>
        <w:t>Acá se presiona.</w:t>
      </w:r>
    </w:p>
    <w:p>
      <w:pPr>
        <w:tabs>
          <w:tab w:pos="850" w:val="left"/>
        </w:tabs>
        <w:spacing w:before="0" w:after="60" w:line="228" w:lineRule="exact"/>
        <w:ind w:left="850" w:hanging="850"/>
      </w:pPr>
      <w:r>
        <w:rPr>
          <w:b w:val="0"/>
          <w:i w:val="0"/>
          <w:color w:val="666666"/>
          <w:sz w:val="19"/>
        </w:rPr>
        <w:t>00:23</w:t>
        <w:tab/>
      </w:r>
      <w:r>
        <w:rPr>
          <w:b w:val="0"/>
          <w:i w:val="0"/>
          <w:color w:val="222222"/>
          <w:sz w:val="19"/>
        </w:rPr>
        <w:t>Acá. Va a estar así. Se presiona y hay una manilla roja.</w:t>
      </w:r>
    </w:p>
    <w:p>
      <w:pPr>
        <w:tabs>
          <w:tab w:pos="850" w:val="left"/>
        </w:tabs>
        <w:spacing w:before="0" w:after="60" w:line="228" w:lineRule="exact"/>
        <w:ind w:left="850" w:hanging="850"/>
      </w:pPr>
      <w:r>
        <w:rPr>
          <w:b w:val="0"/>
          <w:i w:val="0"/>
          <w:color w:val="666666"/>
          <w:sz w:val="19"/>
        </w:rPr>
        <w:t>00:30</w:t>
        <w:tab/>
      </w:r>
      <w:r>
        <w:rPr>
          <w:b w:val="0"/>
          <w:i w:val="0"/>
          <w:color w:val="222222"/>
          <w:sz w:val="19"/>
        </w:rPr>
        <w:t>Yo halo la manilla roja atrás y libera mecánicamente.</w:t>
      </w:r>
    </w:p>
    <w:p>
      <w:pPr>
        <w:tabs>
          <w:tab w:pos="850" w:val="left"/>
        </w:tabs>
        <w:spacing w:before="0" w:after="60" w:line="228" w:lineRule="exact"/>
        <w:ind w:left="850" w:hanging="850"/>
      </w:pPr>
      <w:r>
        <w:rPr>
          <w:b w:val="0"/>
          <w:i w:val="0"/>
          <w:color w:val="666666"/>
          <w:sz w:val="19"/>
        </w:rPr>
        <w:t>00:35</w:t>
        <w:tab/>
      </w:r>
      <w:r>
        <w:rPr>
          <w:b w:val="0"/>
          <w:i w:val="0"/>
          <w:color w:val="222222"/>
          <w:sz w:val="19"/>
        </w:rPr>
        <w:t>Claro, no voy a poder bajar la la camilla, pero al menos saqué al paciente del túnel, y aquí yo ya lo puedo ayudar a a salir.</w:t>
      </w:r>
    </w:p>
    <w:p>
      <w:pPr>
        <w:tabs>
          <w:tab w:pos="850" w:val="left"/>
        </w:tabs>
        <w:spacing w:before="0" w:after="60" w:line="228" w:lineRule="exact"/>
        <w:ind w:left="850" w:hanging="850"/>
      </w:pPr>
      <w:r>
        <w:rPr>
          <w:b w:val="0"/>
          <w:i w:val="0"/>
          <w:color w:val="666666"/>
          <w:sz w:val="19"/>
        </w:rPr>
        <w:t>00:41</w:t>
        <w:tab/>
      </w:r>
      <w:r>
        <w:rPr>
          <w:b w:val="0"/>
          <w:i w:val="0"/>
          <w:color w:val="222222"/>
          <w:sz w:val="19"/>
        </w:rPr>
        <w:t>Después la la manilla hacia adentro, vuelve a su posición original y se presiona.</w:t>
      </w:r>
    </w:p>
    <w:p>
      <w:pPr>
        <w:tabs>
          <w:tab w:pos="850" w:val="left"/>
        </w:tabs>
        <w:spacing w:before="0" w:after="60" w:line="228" w:lineRule="exact"/>
        <w:ind w:left="850" w:hanging="850"/>
      </w:pPr>
      <w:r>
        <w:rPr>
          <w:b w:val="0"/>
          <w:i w:val="0"/>
          <w:color w:val="666666"/>
          <w:sz w:val="19"/>
        </w:rPr>
        <w:t>00:48</w:t>
        <w:tab/>
      </w:r>
      <w:r>
        <w:rPr>
          <w:b w:val="0"/>
          <w:i w:val="0"/>
          <w:color w:val="222222"/>
          <w:sz w:val="19"/>
        </w:rPr>
        <w:t>Y ahí ya queda listo.</w:t>
      </w:r>
    </w:p>
    <w:p>
      <w:pPr>
        <w:tabs>
          <w:tab w:pos="850" w:val="left"/>
        </w:tabs>
        <w:spacing w:before="0" w:after="60" w:line="228" w:lineRule="exact"/>
        <w:ind w:left="850" w:hanging="850"/>
      </w:pPr>
      <w:r>
        <w:rPr>
          <w:b w:val="0"/>
          <w:i w:val="0"/>
          <w:color w:val="666666"/>
          <w:sz w:val="19"/>
        </w:rPr>
        <w:t>00:54</w:t>
        <w:tab/>
      </w:r>
      <w:r>
        <w:rPr>
          <w:b w:val="0"/>
          <w:i w:val="0"/>
          <w:color w:val="222222"/>
          <w:sz w:val="19"/>
        </w:rPr>
        <w:t>Este es el de servicio técnico, les puede pedir reiniciar el gantry.</w:t>
      </w:r>
    </w:p>
    <w:p>
      <w:pPr>
        <w:tabs>
          <w:tab w:pos="850" w:val="left"/>
        </w:tabs>
        <w:spacing w:before="0" w:after="60" w:line="228" w:lineRule="exact"/>
        <w:ind w:left="850" w:hanging="850"/>
      </w:pPr>
      <w:r>
        <w:rPr>
          <w:b w:val="0"/>
          <w:i w:val="0"/>
          <w:color w:val="666666"/>
          <w:sz w:val="19"/>
        </w:rPr>
        <w:t>00:59</w:t>
        <w:tab/>
      </w:r>
      <w:r>
        <w:rPr>
          <w:b w:val="0"/>
          <w:i w:val="0"/>
          <w:color w:val="222222"/>
          <w:sz w:val="19"/>
        </w:rPr>
        <w:t>Servicio técnico le va a pedir con este interruptor que está acá. Se baja y con eso se corta la energía.</w:t>
      </w:r>
    </w:p>
    <w:p>
      <w:pPr>
        <w:tabs>
          <w:tab w:pos="850" w:val="left"/>
        </w:tabs>
        <w:spacing w:before="0" w:after="60" w:line="228" w:lineRule="exact"/>
        <w:ind w:left="850" w:hanging="850"/>
      </w:pPr>
      <w:r>
        <w:rPr>
          <w:b w:val="0"/>
          <w:i w:val="0"/>
          <w:color w:val="666666"/>
          <w:sz w:val="19"/>
        </w:rPr>
        <w:t>01:05</w:t>
        <w:tab/>
      </w:r>
      <w:r>
        <w:rPr>
          <w:b w:val="0"/>
          <w:i w:val="0"/>
          <w:color w:val="222222"/>
          <w:sz w:val="19"/>
        </w:rPr>
        <w:t>Un minuto, levantar y vuelve la energía y se conecta inmediatamente con las consolas.</w:t>
      </w:r>
    </w:p>
    <w:p>
      <w:pPr>
        <w:tabs>
          <w:tab w:pos="850" w:val="left"/>
        </w:tabs>
        <w:spacing w:before="0" w:after="60" w:line="228" w:lineRule="exact"/>
        <w:ind w:left="850" w:hanging="850"/>
      </w:pPr>
      <w:r>
        <w:rPr>
          <w:b w:val="0"/>
          <w:i w:val="0"/>
          <w:color w:val="666666"/>
          <w:sz w:val="19"/>
        </w:rPr>
        <w:t>01:13</w:t>
        <w:tab/>
      </w:r>
      <w:r>
        <w:rPr>
          <w:b w:val="0"/>
          <w:i w:val="0"/>
          <w:color w:val="222222"/>
          <w:sz w:val="19"/>
        </w:rPr>
        <w:t>Es un interruptor para apagar el gantry. Como un automático.</w:t>
      </w:r>
    </w:p>
    <w:p>
      <w:pPr>
        <w:tabs>
          <w:tab w:pos="850" w:val="left"/>
        </w:tabs>
        <w:spacing w:before="0" w:after="60" w:line="228" w:lineRule="exact"/>
        <w:ind w:left="850" w:hanging="850"/>
      </w:pPr>
      <w:r>
        <w:rPr>
          <w:b w:val="0"/>
          <w:i w:val="0"/>
          <w:color w:val="666666"/>
          <w:sz w:val="19"/>
        </w:rPr>
        <w:t>01:17</w:t>
        <w:tab/>
      </w:r>
      <w:r>
        <w:rPr>
          <w:b w:val="0"/>
          <w:i w:val="0"/>
          <w:color w:val="222222"/>
          <w:sz w:val="19"/>
        </w:rPr>
        <w:t>Eso sí que lo pueden resguardar, pero si se llega a apagar todo, igual puedes sacar al paciente.</w:t>
      </w:r>
    </w:p>
    <w:p>
      <w:pPr>
        <w:tabs>
          <w:tab w:pos="850" w:val="left"/>
        </w:tabs>
        <w:spacing w:before="0" w:after="60" w:line="228" w:lineRule="exact"/>
        <w:ind w:left="850" w:hanging="850"/>
      </w:pPr>
      <w:r>
        <w:rPr>
          <w:b w:val="0"/>
          <w:i w:val="0"/>
          <w:color w:val="666666"/>
          <w:sz w:val="19"/>
        </w:rPr>
        <w:t>01:23</w:t>
        <w:tab/>
      </w:r>
      <w:r>
        <w:rPr>
          <w:b w:val="0"/>
          <w:i w:val="0"/>
          <w:color w:val="222222"/>
          <w:sz w:val="19"/>
        </w:rPr>
        <w:t>Y sacarla de adentro del túnel.</w:t>
      </w:r>
    </w:p>
    <w:p>
      <w:pPr>
        <w:tabs>
          <w:tab w:pos="850" w:val="left"/>
        </w:tabs>
        <w:spacing w:before="0" w:after="60" w:line="228" w:lineRule="exact"/>
        <w:ind w:left="850" w:hanging="850"/>
      </w:pPr>
      <w:r>
        <w:rPr>
          <w:b w:val="0"/>
          <w:i w:val="0"/>
          <w:color w:val="666666"/>
          <w:sz w:val="19"/>
        </w:rPr>
        <w:t>01:28</w:t>
        <w:tab/>
      </w:r>
      <w:r>
        <w:rPr>
          <w:b w:val="0"/>
          <w:i w:val="0"/>
          <w:color w:val="222222"/>
          <w:sz w:val="19"/>
        </w:rPr>
        <w:t>Si esto lo aplican con energía eléctrica, no va a funcionar. Tienes que usar los botones. Es solamente si se corta la energía eléctrica.</w:t>
      </w:r>
    </w:p>
    <w:p>
      <w:pPr>
        <w:tabs>
          <w:tab w:pos="850" w:val="left"/>
        </w:tabs>
        <w:spacing w:before="0" w:after="60" w:line="228" w:lineRule="exact"/>
        <w:ind w:left="850" w:hanging="850"/>
      </w:pPr>
      <w:r>
        <w:rPr>
          <w:b w:val="0"/>
          <w:i w:val="0"/>
          <w:color w:val="666666"/>
          <w:sz w:val="19"/>
        </w:rPr>
        <w:t>01:35</w:t>
        <w:tab/>
      </w:r>
      <w:r>
        <w:rPr>
          <w:b w:val="0"/>
          <w:i w:val="0"/>
          <w:color w:val="222222"/>
          <w:sz w:val="19"/>
        </w:rPr>
        <w:t>¿Cuál colchón? Ah, el de... buena pregunta, ¿no están acá?</w:t>
      </w:r>
    </w:p>
    <w:p>
      <w:pPr>
        <w:tabs>
          <w:tab w:pos="850" w:val="left"/>
        </w:tabs>
        <w:spacing w:before="0" w:after="60" w:line="228" w:lineRule="exact"/>
        <w:ind w:left="850" w:hanging="850"/>
      </w:pPr>
      <w:r>
        <w:rPr>
          <w:b w:val="0"/>
          <w:i w:val="0"/>
          <w:color w:val="666666"/>
          <w:sz w:val="19"/>
        </w:rPr>
        <w:t>01:41</w:t>
        <w:tab/>
      </w:r>
      <w:r>
        <w:rPr>
          <w:b w:val="0"/>
          <w:i w:val="0"/>
          <w:color w:val="222222"/>
          <w:sz w:val="19"/>
        </w:rPr>
        <w:t>Pero si es fundamental. Fundamental el colchón.</w:t>
      </w:r>
    </w:p>
    <w:p>
      <w:pPr>
        <w:tabs>
          <w:tab w:pos="850" w:val="left"/>
        </w:tabs>
        <w:spacing w:before="0" w:after="60" w:line="228" w:lineRule="exact"/>
        <w:ind w:left="850" w:hanging="850"/>
      </w:pPr>
      <w:r>
        <w:rPr>
          <w:b w:val="0"/>
          <w:i w:val="0"/>
          <w:color w:val="666666"/>
          <w:sz w:val="19"/>
        </w:rPr>
        <w:t>01:48</w:t>
        <w:tab/>
      </w:r>
      <w:r>
        <w:rPr>
          <w:b w:val="0"/>
          <w:i w:val="0"/>
          <w:color w:val="222222"/>
          <w:sz w:val="19"/>
        </w:rPr>
        <w:t>¿Será ese? No, está como muy delgada esa parte.</w:t>
      </w:r>
    </w:p>
    <w:p>
      <w:pPr>
        <w:tabs>
          <w:tab w:pos="850" w:val="left"/>
        </w:tabs>
        <w:spacing w:before="0" w:after="60" w:line="228" w:lineRule="exact"/>
        <w:ind w:left="850" w:hanging="850"/>
      </w:pPr>
      <w:r>
        <w:rPr>
          <w:b w:val="0"/>
          <w:i w:val="0"/>
          <w:color w:val="666666"/>
          <w:sz w:val="19"/>
        </w:rPr>
        <w:t>01:53</w:t>
        <w:tab/>
      </w:r>
      <w:r>
        <w:rPr>
          <w:b w:val="0"/>
          <w:i w:val="0"/>
          <w:color w:val="222222"/>
          <w:sz w:val="19"/>
        </w:rPr>
        <w:t>Están delgados.</w:t>
      </w:r>
    </w:p>
    <w:p>
      <w:pPr>
        <w:tabs>
          <w:tab w:pos="850" w:val="left"/>
        </w:tabs>
        <w:spacing w:before="0" w:after="60" w:line="228" w:lineRule="exact"/>
        <w:ind w:left="850" w:hanging="850"/>
      </w:pPr>
      <w:r>
        <w:rPr>
          <w:b w:val="0"/>
          <w:i w:val="0"/>
          <w:color w:val="666666"/>
          <w:sz w:val="19"/>
        </w:rPr>
        <w:t>01:59</w:t>
        <w:tab/>
      </w:r>
      <w:r>
        <w:rPr>
          <w:b w:val="0"/>
          <w:i w:val="0"/>
          <w:color w:val="222222"/>
          <w:sz w:val="19"/>
        </w:rPr>
        <w:t>¿Qué es eso?</w:t>
      </w:r>
    </w:p>
    <w:p>
      <w:pPr>
        <w:tabs>
          <w:tab w:pos="850" w:val="left"/>
        </w:tabs>
        <w:spacing w:before="0" w:after="60" w:line="228" w:lineRule="exact"/>
        <w:ind w:left="850" w:hanging="850"/>
      </w:pPr>
      <w:r>
        <w:rPr>
          <w:b w:val="0"/>
          <w:i w:val="0"/>
          <w:color w:val="666666"/>
          <w:sz w:val="19"/>
        </w:rPr>
        <w:t>02:02</w:t>
        <w:tab/>
      </w:r>
      <w:r>
        <w:rPr>
          <w:b w:val="0"/>
          <w:i w:val="0"/>
          <w:color w:val="222222"/>
          <w:sz w:val="19"/>
        </w:rPr>
        <w:t>Tan grande el cabezal, es un cabezal.</w:t>
      </w:r>
    </w:p>
    <w:p>
      <w:pPr>
        <w:tabs>
          <w:tab w:pos="850" w:val="left"/>
        </w:tabs>
        <w:spacing w:before="0" w:after="60" w:line="228" w:lineRule="exact"/>
        <w:ind w:left="850" w:hanging="850"/>
      </w:pPr>
      <w:r>
        <w:rPr>
          <w:b w:val="0"/>
          <w:i w:val="0"/>
          <w:color w:val="666666"/>
          <w:sz w:val="19"/>
        </w:rPr>
        <w:t>02:07</w:t>
        <w:tab/>
      </w:r>
      <w:r>
        <w:rPr>
          <w:b w:val="0"/>
          <w:i w:val="0"/>
          <w:color w:val="222222"/>
          <w:sz w:val="19"/>
        </w:rPr>
        <w:t>Debe estar ahí adentro.</w:t>
      </w:r>
    </w:p>
    <w:p>
      <w:pPr>
        <w:tabs>
          <w:tab w:pos="850" w:val="left"/>
        </w:tabs>
        <w:spacing w:before="0" w:after="60" w:line="228" w:lineRule="exact"/>
        <w:ind w:left="850" w:hanging="850"/>
      </w:pPr>
      <w:r>
        <w:rPr>
          <w:b w:val="0"/>
          <w:i w:val="0"/>
          <w:color w:val="666666"/>
          <w:sz w:val="19"/>
        </w:rPr>
        <w:t>02:10</w:t>
        <w:tab/>
      </w:r>
      <w:r>
        <w:rPr>
          <w:b w:val="0"/>
          <w:i w:val="0"/>
          <w:color w:val="222222"/>
          <w:sz w:val="19"/>
        </w:rPr>
        <w:t>Ah, de verdad. Si ya veis que está ahí, entonces hace un movimiento que el equipo va a decir: "no puedo ejecutarlo porque estoy en el límite".</w:t>
      </w:r>
    </w:p>
    <w:p>
      <w:pPr>
        <w:tabs>
          <w:tab w:pos="850" w:val="left"/>
        </w:tabs>
        <w:spacing w:before="0" w:after="60" w:line="228" w:lineRule="exact"/>
        <w:ind w:left="850" w:hanging="850"/>
      </w:pPr>
      <w:r>
        <w:rPr>
          <w:b w:val="0"/>
          <w:i w:val="0"/>
          <w:color w:val="666666"/>
          <w:sz w:val="19"/>
        </w:rPr>
        <w:t>02:15</w:t>
        <w:tab/>
      </w:r>
      <w:r>
        <w:rPr>
          <w:b w:val="0"/>
          <w:i w:val="0"/>
          <w:color w:val="222222"/>
          <w:sz w:val="19"/>
        </w:rPr>
        <w:t>Y después más abajo ya me indica que el el end of stroke, o sea, ya no se mueve más. El stroke de movimiento pero el límite de escaneo está ahí.</w:t>
      </w:r>
    </w:p>
    <w:p>
      <w:pPr>
        <w:tabs>
          <w:tab w:pos="850" w:val="left"/>
        </w:tabs>
        <w:spacing w:before="0" w:after="60" w:line="228" w:lineRule="exact"/>
        <w:ind w:left="850" w:hanging="850"/>
      </w:pPr>
      <w:r>
        <w:rPr>
          <w:b w:val="0"/>
          <w:i w:val="0"/>
          <w:color w:val="666666"/>
          <w:sz w:val="19"/>
        </w:rPr>
        <w:t>02:22</w:t>
        <w:tab/>
      </w:r>
      <w:r>
        <w:rPr>
          <w:b w:val="0"/>
          <w:i w:val="0"/>
          <w:color w:val="222222"/>
          <w:sz w:val="19"/>
        </w:rPr>
        <w:t>Entonces, yo le diría que ojalá antes que se vea.</w:t>
      </w:r>
    </w:p>
    <w:p>
      <w:pPr>
        <w:tabs>
          <w:tab w:pos="850" w:val="left"/>
        </w:tabs>
        <w:spacing w:before="0" w:after="60" w:line="228" w:lineRule="exact"/>
        <w:ind w:left="850" w:hanging="850"/>
      </w:pPr>
      <w:r>
        <w:rPr>
          <w:b w:val="0"/>
          <w:i w:val="0"/>
          <w:color w:val="666666"/>
          <w:sz w:val="19"/>
        </w:rPr>
        <w:t>02:28</w:t>
        <w:tab/>
      </w:r>
      <w:r>
        <w:rPr>
          <w:b w:val="0"/>
          <w:i w:val="0"/>
          <w:color w:val="222222"/>
          <w:sz w:val="19"/>
        </w:rPr>
        <w:t>De todas maneras, esto igual tiene encima lo que es la camilla plana Civco. Las camillas aquí también tienen una estructura, entonces si ponen la cabeza aquí se van a ver los pernos.</w:t>
      </w:r>
    </w:p>
    <w:p>
      <w:pPr>
        <w:tabs>
          <w:tab w:pos="850" w:val="left"/>
        </w:tabs>
        <w:spacing w:before="0" w:after="60" w:line="228" w:lineRule="exact"/>
        <w:ind w:left="850" w:hanging="850"/>
      </w:pPr>
      <w:r>
        <w:rPr>
          <w:b w:val="0"/>
          <w:i w:val="0"/>
          <w:color w:val="666666"/>
          <w:sz w:val="19"/>
        </w:rPr>
        <w:t>02:35</w:t>
        <w:tab/>
      </w:r>
      <w:r>
        <w:rPr>
          <w:b w:val="0"/>
          <w:i w:val="0"/>
          <w:color w:val="222222"/>
          <w:sz w:val="19"/>
        </w:rPr>
        <w:t>O sea, debería estar de aquí en adelante.</w:t>
      </w:r>
    </w:p>
    <w:p>
      <w:pPr>
        <w:tabs>
          <w:tab w:pos="850" w:val="left"/>
        </w:tabs>
        <w:spacing w:before="0" w:after="60" w:line="228" w:lineRule="exact"/>
        <w:ind w:left="850" w:hanging="850"/>
      </w:pPr>
      <w:r>
        <w:rPr>
          <w:b w:val="0"/>
          <w:i w:val="0"/>
          <w:color w:val="666666"/>
          <w:sz w:val="19"/>
        </w:rPr>
        <w:t>02:38</w:t>
        <w:tab/>
      </w:r>
      <w:r>
        <w:rPr>
          <w:b w:val="0"/>
          <w:i w:val="0"/>
          <w:color w:val="222222"/>
          <w:sz w:val="19"/>
        </w:rPr>
        <w:t>¿Entienden? Sí, porque esto... si no tuviera la camilla plana,...</w:t>
      </w:r>
    </w:p>
    <w:p>
      <w:pPr>
        <w:tabs>
          <w:tab w:pos="850" w:val="left"/>
        </w:tabs>
        <w:spacing w:before="0" w:after="60" w:line="228" w:lineRule="exact"/>
        <w:ind w:left="850" w:hanging="850"/>
      </w:pPr>
      <w:r>
        <w:rPr>
          <w:b w:val="0"/>
          <w:i w:val="0"/>
          <w:color w:val="666666"/>
          <w:sz w:val="19"/>
        </w:rPr>
        <w:t>02:44</w:t>
        <w:tab/>
      </w:r>
      <w:r>
        <w:rPr>
          <w:b w:val="0"/>
          <w:i w:val="0"/>
          <w:color w:val="222222"/>
          <w:sz w:val="19"/>
        </w:rPr>
        <w:t>...claro, yo diría que de aquí en adelante, pero como tiene esto, esto es de aquí hacia allá.</w:t>
      </w:r>
    </w:p>
    <w:p>
      <w:pPr>
        <w:spacing w:before="0" w:after="0" w:line="20" w:lineRule="exact"/>
      </w:pPr>
      <w:r>
        <w:rPr>
          <w:b w:val="0"/>
          <w:i w:val="0"/>
          <w:sz w:val="2"/>
        </w:rPr>
      </w:r>
    </w:p>
    <w:sectPr w:rsidR="00FC693F" w:rsidRPr="0006063C" w:rsidSect="00034616">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liberación de camilla y seguridad en TC Canon</dc:title>
  <dc:subject>8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