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Requerimientos de seguridad para contraseñas</w:t>
      </w:r>
    </w:p>
    <w:p>
      <w:pPr>
        <w:pStyle w:val="Normal"/>
        <w:rPr/>
      </w:pPr>
      <w:r>
        <w:rPr/>
        <w:t>A continuación, se resumen las políticas de seguridad establecidas para contraseñas.</w:t>
      </w:r>
    </w:p>
    <w:p>
      <w:pPr>
        <w:pStyle w:val="Normal"/>
        <w:rPr/>
      </w:pPr>
      <w:r>
        <w:rPr/>
        <w:t>Estos lineamientos están basados en la publicación “NIST Special Publication 800-63B”; concretamente, en los apartados “5.1.1.1 Memorized Secret Authenticators” y “5.1.1.2 Memorized Secret Verifiers”.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Longitud mínima: 8 caracteres; máxima, 32.</w:t>
      </w:r>
    </w:p>
    <w:p>
      <w:pPr>
        <w:pStyle w:val="ListParagraph"/>
        <w:numPr>
          <w:ilvl w:val="0"/>
          <w:numId w:val="1"/>
        </w:numPr>
        <w:rPr/>
      </w:pPr>
      <w:r>
        <w:rPr/>
        <w:t>Regla de composición: deberán incluir al menos una letra minúscula [</w:t>
      </w:r>
      <w:r>
        <w:rPr/>
        <w:t>a-z</w:t>
      </w:r>
      <w:r>
        <w:rPr/>
        <w:t>] y una letra mayúscula [</w:t>
      </w:r>
      <w:r>
        <w:rPr/>
        <w:t>A-Z</w:t>
      </w:r>
      <w:r>
        <w:rPr/>
        <w:t>], al menos un número [0-9] y al menos uno de los siguientes caracteres especiales: [@#$%].</w:t>
      </w:r>
    </w:p>
    <w:p>
      <w:pPr>
        <w:pStyle w:val="ListParagraph"/>
        <w:numPr>
          <w:ilvl w:val="0"/>
          <w:numId w:val="1"/>
        </w:numPr>
        <w:rPr/>
      </w:pPr>
      <w:r>
        <w:rPr/>
        <w:t>No se permitirá ningún otro carácter.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Siguiendo las consideraciones del marco NIST, la password </w:t>
      </w:r>
      <w:r>
        <w:rPr>
          <w:i/>
          <w:iCs/>
        </w:rPr>
        <w:t>no</w:t>
      </w:r>
      <w:r>
        <w:rPr/>
        <w:t xml:space="preserve"> expirará en forma arbitraria. Entendemos que una práctica de rotación induce a los usuarios a escoger passwords menos seguras y, en definitiva, la rotación se basa en patrones simples y predecibles.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Toda nueva password será comparada contra un diccionario con las “10.000” passwords más comúnmente utilizadas, </w:t>
      </w:r>
      <w:r>
        <w:rPr/>
        <w:t>no permitiéndose el uso de aquellas passwords allí listadas.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Referencias:</w:t>
      </w:r>
    </w:p>
    <w:p>
      <w:pPr>
        <w:pStyle w:val="Normal"/>
        <w:jc w:val="right"/>
        <w:rPr/>
      </w:pPr>
      <w:r>
        <w:rPr>
          <w:lang w:val="en-US"/>
        </w:rPr>
        <w:t>NIST Special Publication 800-63B</w:t>
        <w:br/>
      </w:r>
      <w:hyperlink r:id="rId2">
        <w:r>
          <w:rPr>
            <w:rStyle w:val="InternetLink"/>
            <w:lang w:val="en-US"/>
          </w:rPr>
          <w:t>https://pages.nist.gov/800-63-3/sp800-63b.html</w:t>
        </w:r>
      </w:hyperlink>
    </w:p>
    <w:p>
      <w:pPr>
        <w:pStyle w:val="Normal"/>
        <w:jc w:val="right"/>
        <w:rPr/>
      </w:pPr>
      <w:r>
        <w:rPr>
          <w:lang w:val="en-US"/>
        </w:rPr>
        <w:t>OWASP Top 10 – 2017</w:t>
        <w:br/>
      </w:r>
      <w:hyperlink r:id="rId3">
        <w:r>
          <w:rPr>
            <w:rStyle w:val="InternetLink"/>
            <w:lang w:val="en-US"/>
          </w:rPr>
          <w:t>https://wiki.owasp.org/images/5/5e/OWASP-Top-10-2017-es.pdf</w:t>
        </w:r>
      </w:hyperlink>
    </w:p>
    <w:p>
      <w:pPr>
        <w:pStyle w:val="Normal"/>
        <w:jc w:val="right"/>
        <w:rPr/>
      </w:pPr>
      <w:r>
        <w:rPr/>
        <w:t>Top 10.000 de contraseñas más comunes</w:t>
        <w:br/>
      </w:r>
      <w:hyperlink r:id="rId4">
        <w:r>
          <w:rPr>
            <w:rStyle w:val="InternetLink"/>
          </w:rPr>
          <w:t>https://github.com/danielmiessler/SecLists/tree/master/Passwords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93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3fb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3f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ges.nist.gov/800-63-3/sp800-63b.html" TargetMode="External"/><Relationship Id="rId3" Type="http://schemas.openxmlformats.org/officeDocument/2006/relationships/hyperlink" Target="https://wiki.owasp.org/images/5/5e/OWASP-Top-10-2017-es.pdf" TargetMode="External"/><Relationship Id="rId4" Type="http://schemas.openxmlformats.org/officeDocument/2006/relationships/hyperlink" Target="https://github.com/danielmiessler/SecLists/tree/master/Password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LibreOffice/6.3.4.2$Windows_X86_64 LibreOffice_project/60da17e045e08f1793c57c00ba83cdfce946d0aa</Application>
  <Pages>1</Pages>
  <Words>170</Words>
  <Characters>1150</Characters>
  <CharactersWithSpaces>1304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2020-05-04T12:37:14Z</dcterms:created>
  <dc:creator/>
  <dc:description/>
  <dc:language>es-AR</dc:language>
  <cp:lastModifiedBy/>
  <dcterms:modified xsi:type="dcterms:W3CDTF">2020-05-04T12:37:32Z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