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02837" w14:textId="71737AA2" w:rsidR="00AD52A0" w:rsidRDefault="00BA5CE7" w:rsidP="00D342CC">
      <w:r>
        <w:t xml:space="preserve">Creo que el estimulo de la desigualdad es demasiado bajo debido a que el índice Gini no </w:t>
      </w:r>
      <w:r w:rsidR="003B74A9">
        <w:t xml:space="preserve">dice mucho respecto a la desigualdad de oportunidades. Quizás desigualdad de educación es </w:t>
      </w:r>
      <w:proofErr w:type="spellStart"/>
      <w:r w:rsidR="003B74A9">
        <w:t>mas</w:t>
      </w:r>
      <w:proofErr w:type="spellEnd"/>
      <w:r w:rsidR="003B74A9">
        <w:t xml:space="preserve"> </w:t>
      </w:r>
      <w:proofErr w:type="gramStart"/>
      <w:r w:rsidR="003B74A9">
        <w:t>provechoso</w:t>
      </w:r>
      <w:proofErr w:type="gramEnd"/>
      <w:r w:rsidR="003B74A9">
        <w:t xml:space="preserve"> en consideración de la importancia que le da la gente a la educación para </w:t>
      </w:r>
      <w:proofErr w:type="spellStart"/>
      <w:r w:rsidR="003B74A9">
        <w:t>surguir</w:t>
      </w:r>
      <w:proofErr w:type="spellEnd"/>
      <w:r w:rsidR="003B74A9">
        <w:t xml:space="preserve">. </w:t>
      </w:r>
    </w:p>
    <w:p w14:paraId="76347AC8" w14:textId="56573414" w:rsidR="003B74A9" w:rsidRDefault="003B74A9" w:rsidP="00D342CC"/>
    <w:p w14:paraId="6A75D2FB" w14:textId="77777777" w:rsidR="003B74A9" w:rsidRDefault="003B74A9" w:rsidP="00D342CC">
      <w:bookmarkStart w:id="0" w:name="_GoBack"/>
      <w:bookmarkEnd w:id="0"/>
    </w:p>
    <w:sectPr w:rsidR="003B74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7FE"/>
    <w:rsid w:val="002217FE"/>
    <w:rsid w:val="003B74A9"/>
    <w:rsid w:val="00AD52A0"/>
    <w:rsid w:val="00BA5CE7"/>
    <w:rsid w:val="00D3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75CA2"/>
  <w15:chartTrackingRefBased/>
  <w15:docId w15:val="{7E5B23BA-8BD8-4F2B-BDAF-45EBAD722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2019-09-04T23:59:00Z</dcterms:created>
  <dcterms:modified xsi:type="dcterms:W3CDTF">2019-09-05T04:01:00Z</dcterms:modified>
</cp:coreProperties>
</file>