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269F" w14:textId="77777777" w:rsidR="002A3B6B" w:rsidRPr="00A975E0" w:rsidRDefault="002A3B6B" w:rsidP="00D132E0">
      <w:pPr>
        <w:spacing w:line="276" w:lineRule="auto"/>
        <w:jc w:val="both"/>
        <w:rPr>
          <w:rFonts w:ascii="Times New Roman" w:hAnsi="Times New Roman" w:cs="Times New Roman"/>
          <w:sz w:val="24"/>
          <w:szCs w:val="24"/>
          <w:lang w:val="es-ES"/>
        </w:rPr>
      </w:pPr>
      <w:r w:rsidRPr="00A975E0">
        <w:rPr>
          <w:rFonts w:ascii="Times New Roman" w:hAnsi="Times New Roman" w:cs="Times New Roman"/>
          <w:noProof/>
        </w:rPr>
        <w:drawing>
          <wp:anchor distT="0" distB="0" distL="114300" distR="114300" simplePos="0" relativeHeight="251679744" behindDoc="1" locked="0" layoutInCell="1" allowOverlap="1" wp14:anchorId="4FB43618" wp14:editId="12BA5E6C">
            <wp:simplePos x="0" y="0"/>
            <wp:positionH relativeFrom="column">
              <wp:posOffset>0</wp:posOffset>
            </wp:positionH>
            <wp:positionV relativeFrom="paragraph">
              <wp:posOffset>2540</wp:posOffset>
            </wp:positionV>
            <wp:extent cx="1544955" cy="819150"/>
            <wp:effectExtent l="0" t="0" r="0" b="0"/>
            <wp:wrapTight wrapText="bothSides">
              <wp:wrapPolygon edited="0">
                <wp:start x="2131" y="0"/>
                <wp:lineTo x="0" y="1005"/>
                <wp:lineTo x="0" y="21098"/>
                <wp:lineTo x="2397" y="21098"/>
                <wp:lineTo x="21307" y="21098"/>
                <wp:lineTo x="21307" y="5526"/>
                <wp:lineTo x="4261" y="0"/>
                <wp:lineTo x="2131" y="0"/>
              </wp:wrapPolygon>
            </wp:wrapTight>
            <wp:docPr id="12" name="Imagen 12" descr="Resultado de imagen para facs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acso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495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75E0">
        <w:rPr>
          <w:rFonts w:ascii="Times New Roman" w:hAnsi="Times New Roman" w:cs="Times New Roman"/>
          <w:sz w:val="24"/>
          <w:szCs w:val="24"/>
          <w:lang w:val="es-ES"/>
        </w:rPr>
        <w:t xml:space="preserve"> </w:t>
      </w:r>
    </w:p>
    <w:p w14:paraId="084F7578" w14:textId="38FF1F3B" w:rsidR="002A3B6B" w:rsidRPr="00A975E0" w:rsidRDefault="002A3B6B" w:rsidP="00D132E0">
      <w:pPr>
        <w:spacing w:line="276" w:lineRule="auto"/>
        <w:jc w:val="both"/>
        <w:rPr>
          <w:rFonts w:ascii="Times New Roman" w:hAnsi="Times New Roman" w:cs="Times New Roman"/>
          <w:sz w:val="28"/>
          <w:szCs w:val="28"/>
          <w:lang w:val="es-ES"/>
        </w:rPr>
      </w:pPr>
      <w:r w:rsidRPr="00A975E0">
        <w:rPr>
          <w:rFonts w:ascii="Times New Roman" w:hAnsi="Times New Roman" w:cs="Times New Roman"/>
          <w:sz w:val="28"/>
          <w:szCs w:val="28"/>
          <w:lang w:val="es-ES"/>
        </w:rPr>
        <w:t>Departamento de Sociología</w:t>
      </w:r>
    </w:p>
    <w:p w14:paraId="67B88B6A" w14:textId="6C836891" w:rsidR="002A3B6B" w:rsidRPr="00A975E0" w:rsidRDefault="002A3B6B" w:rsidP="00D132E0">
      <w:pPr>
        <w:spacing w:line="276" w:lineRule="auto"/>
        <w:jc w:val="both"/>
        <w:rPr>
          <w:rFonts w:ascii="Times New Roman" w:hAnsi="Times New Roman" w:cs="Times New Roman"/>
          <w:sz w:val="28"/>
          <w:szCs w:val="28"/>
          <w:lang w:val="es-ES"/>
        </w:rPr>
      </w:pPr>
      <w:r w:rsidRPr="00A975E0">
        <w:rPr>
          <w:rFonts w:ascii="Times New Roman" w:hAnsi="Times New Roman" w:cs="Times New Roman"/>
          <w:sz w:val="28"/>
          <w:szCs w:val="28"/>
          <w:lang w:val="es-ES"/>
        </w:rPr>
        <w:t>Taller de investigación I</w:t>
      </w:r>
    </w:p>
    <w:p w14:paraId="1D440801" w14:textId="28ED95C4" w:rsidR="002A3B6B" w:rsidRPr="00A975E0" w:rsidRDefault="00D8700D" w:rsidP="00D132E0">
      <w:pPr>
        <w:spacing w:line="276" w:lineRule="auto"/>
        <w:jc w:val="both"/>
        <w:rPr>
          <w:rFonts w:ascii="Times New Roman" w:hAnsi="Times New Roman" w:cs="Times New Roman"/>
          <w:sz w:val="28"/>
          <w:szCs w:val="28"/>
          <w:lang w:val="es-ES"/>
        </w:rPr>
      </w:pPr>
      <w:r>
        <w:rPr>
          <w:rFonts w:ascii="Times New Roman" w:hAnsi="Times New Roman" w:cs="Times New Roman"/>
          <w:sz w:val="28"/>
          <w:szCs w:val="28"/>
          <w:lang w:val="es-ES"/>
        </w:rPr>
        <w:t>Segunda</w:t>
      </w:r>
      <w:r w:rsidR="002A3B6B" w:rsidRPr="00A975E0">
        <w:rPr>
          <w:rFonts w:ascii="Times New Roman" w:hAnsi="Times New Roman" w:cs="Times New Roman"/>
          <w:sz w:val="28"/>
          <w:szCs w:val="28"/>
          <w:lang w:val="es-ES"/>
        </w:rPr>
        <w:t xml:space="preserve"> entrega</w:t>
      </w:r>
    </w:p>
    <w:p w14:paraId="066843DD" w14:textId="67A084C4" w:rsidR="002A3B6B" w:rsidRPr="00A975E0" w:rsidRDefault="002A3B6B" w:rsidP="00D132E0">
      <w:pPr>
        <w:spacing w:line="276" w:lineRule="auto"/>
        <w:ind w:firstLine="708"/>
        <w:jc w:val="both"/>
        <w:rPr>
          <w:rFonts w:ascii="Times New Roman" w:hAnsi="Times New Roman" w:cs="Times New Roman"/>
          <w:sz w:val="24"/>
          <w:szCs w:val="24"/>
          <w:lang w:val="es-ES"/>
        </w:rPr>
      </w:pPr>
    </w:p>
    <w:p w14:paraId="141253EF" w14:textId="1E2AAD8D" w:rsidR="00051811" w:rsidRPr="00A975E0" w:rsidRDefault="00051811" w:rsidP="00D132E0">
      <w:pPr>
        <w:spacing w:line="276" w:lineRule="auto"/>
        <w:ind w:firstLine="708"/>
        <w:jc w:val="both"/>
        <w:rPr>
          <w:rFonts w:ascii="Times New Roman" w:hAnsi="Times New Roman" w:cs="Times New Roman"/>
          <w:sz w:val="24"/>
          <w:szCs w:val="24"/>
          <w:lang w:val="es-ES"/>
        </w:rPr>
      </w:pPr>
    </w:p>
    <w:p w14:paraId="6650B6C3" w14:textId="41804E0D" w:rsidR="00051811" w:rsidRPr="00A975E0" w:rsidRDefault="00051811" w:rsidP="00D132E0">
      <w:pPr>
        <w:spacing w:line="276" w:lineRule="auto"/>
        <w:ind w:firstLine="708"/>
        <w:jc w:val="both"/>
        <w:rPr>
          <w:rFonts w:ascii="Times New Roman" w:hAnsi="Times New Roman" w:cs="Times New Roman"/>
          <w:sz w:val="24"/>
          <w:szCs w:val="24"/>
          <w:lang w:val="es-ES"/>
        </w:rPr>
      </w:pPr>
    </w:p>
    <w:p w14:paraId="723F222F" w14:textId="7B0F60A1" w:rsidR="00051811" w:rsidRPr="00A975E0" w:rsidRDefault="00051811" w:rsidP="00D132E0">
      <w:pPr>
        <w:spacing w:line="276" w:lineRule="auto"/>
        <w:ind w:firstLine="708"/>
        <w:jc w:val="both"/>
        <w:rPr>
          <w:rFonts w:ascii="Times New Roman" w:hAnsi="Times New Roman" w:cs="Times New Roman"/>
          <w:sz w:val="24"/>
          <w:szCs w:val="24"/>
          <w:lang w:val="es-ES"/>
        </w:rPr>
      </w:pPr>
    </w:p>
    <w:p w14:paraId="17FAEE90" w14:textId="0269A2DA" w:rsidR="00051811" w:rsidRPr="00A975E0" w:rsidRDefault="00051811" w:rsidP="00D132E0">
      <w:pPr>
        <w:spacing w:line="276" w:lineRule="auto"/>
        <w:ind w:firstLine="708"/>
        <w:jc w:val="both"/>
        <w:rPr>
          <w:rFonts w:ascii="Times New Roman" w:hAnsi="Times New Roman" w:cs="Times New Roman"/>
          <w:sz w:val="24"/>
          <w:szCs w:val="24"/>
          <w:lang w:val="es-ES"/>
        </w:rPr>
      </w:pPr>
    </w:p>
    <w:p w14:paraId="29993899" w14:textId="3EA70982" w:rsidR="00380174" w:rsidRPr="00A975E0" w:rsidRDefault="00380174" w:rsidP="00D132E0">
      <w:pPr>
        <w:spacing w:line="276" w:lineRule="auto"/>
        <w:ind w:firstLine="708"/>
        <w:jc w:val="both"/>
        <w:rPr>
          <w:rFonts w:ascii="Times New Roman" w:hAnsi="Times New Roman" w:cs="Times New Roman"/>
          <w:sz w:val="24"/>
          <w:szCs w:val="24"/>
          <w:lang w:val="es-ES"/>
        </w:rPr>
      </w:pPr>
    </w:p>
    <w:p w14:paraId="2924A24F" w14:textId="2D4CB713" w:rsidR="00486323" w:rsidRPr="00A975E0" w:rsidRDefault="00486323" w:rsidP="00D132E0">
      <w:pPr>
        <w:spacing w:line="276" w:lineRule="auto"/>
        <w:ind w:firstLine="708"/>
        <w:jc w:val="both"/>
        <w:rPr>
          <w:rFonts w:ascii="Times New Roman" w:hAnsi="Times New Roman" w:cs="Times New Roman"/>
          <w:sz w:val="24"/>
          <w:szCs w:val="24"/>
          <w:lang w:val="es-ES"/>
        </w:rPr>
      </w:pPr>
    </w:p>
    <w:p w14:paraId="73181B15" w14:textId="7ED3E3E5" w:rsidR="00486323" w:rsidRPr="00A975E0" w:rsidRDefault="00486323" w:rsidP="00D132E0">
      <w:pPr>
        <w:spacing w:line="276" w:lineRule="auto"/>
        <w:ind w:firstLine="708"/>
        <w:jc w:val="both"/>
        <w:rPr>
          <w:rFonts w:ascii="Times New Roman" w:hAnsi="Times New Roman" w:cs="Times New Roman"/>
          <w:sz w:val="24"/>
          <w:szCs w:val="24"/>
          <w:lang w:val="es-ES"/>
        </w:rPr>
      </w:pPr>
    </w:p>
    <w:p w14:paraId="21DABE5B" w14:textId="5FC56DC4" w:rsidR="00486323" w:rsidRPr="00A975E0" w:rsidRDefault="00486323" w:rsidP="00D132E0">
      <w:pPr>
        <w:spacing w:line="276" w:lineRule="auto"/>
        <w:ind w:firstLine="708"/>
        <w:jc w:val="both"/>
        <w:rPr>
          <w:rFonts w:ascii="Times New Roman" w:hAnsi="Times New Roman" w:cs="Times New Roman"/>
          <w:sz w:val="24"/>
          <w:szCs w:val="24"/>
          <w:lang w:val="es-ES"/>
        </w:rPr>
      </w:pPr>
    </w:p>
    <w:p w14:paraId="3410E7B3" w14:textId="07957C4C" w:rsidR="00486323" w:rsidRPr="00A975E0" w:rsidRDefault="00486323" w:rsidP="00D132E0">
      <w:pPr>
        <w:spacing w:line="276" w:lineRule="auto"/>
        <w:ind w:firstLine="708"/>
        <w:jc w:val="both"/>
        <w:rPr>
          <w:rFonts w:ascii="Times New Roman" w:hAnsi="Times New Roman" w:cs="Times New Roman"/>
          <w:sz w:val="24"/>
          <w:szCs w:val="24"/>
          <w:lang w:val="es-ES"/>
        </w:rPr>
      </w:pPr>
    </w:p>
    <w:p w14:paraId="0CCE20EA" w14:textId="77777777" w:rsidR="00486323" w:rsidRPr="00A975E0" w:rsidRDefault="00486323" w:rsidP="00D132E0">
      <w:pPr>
        <w:spacing w:line="276" w:lineRule="auto"/>
        <w:ind w:firstLine="708"/>
        <w:jc w:val="both"/>
        <w:rPr>
          <w:rFonts w:ascii="Times New Roman" w:hAnsi="Times New Roman" w:cs="Times New Roman"/>
          <w:sz w:val="24"/>
          <w:szCs w:val="24"/>
          <w:lang w:val="es-ES"/>
        </w:rPr>
      </w:pPr>
    </w:p>
    <w:p w14:paraId="53409132" w14:textId="77777777" w:rsidR="00486323" w:rsidRPr="00A975E0" w:rsidRDefault="00486323" w:rsidP="00D132E0">
      <w:pPr>
        <w:spacing w:line="276" w:lineRule="auto"/>
        <w:ind w:firstLine="708"/>
        <w:jc w:val="both"/>
        <w:rPr>
          <w:rFonts w:ascii="Times New Roman" w:hAnsi="Times New Roman" w:cs="Times New Roman"/>
          <w:sz w:val="24"/>
          <w:szCs w:val="24"/>
          <w:lang w:val="es-ES"/>
        </w:rPr>
      </w:pPr>
    </w:p>
    <w:p w14:paraId="5406B508" w14:textId="77777777" w:rsidR="00380174" w:rsidRPr="00A975E0" w:rsidRDefault="00380174" w:rsidP="00D132E0">
      <w:pPr>
        <w:spacing w:line="276" w:lineRule="auto"/>
        <w:ind w:firstLine="708"/>
        <w:jc w:val="both"/>
        <w:rPr>
          <w:rFonts w:ascii="Times New Roman" w:hAnsi="Times New Roman" w:cs="Times New Roman"/>
          <w:sz w:val="24"/>
          <w:szCs w:val="24"/>
          <w:lang w:val="es-ES"/>
        </w:rPr>
      </w:pPr>
    </w:p>
    <w:p w14:paraId="33EC8B2E" w14:textId="14A41FE2" w:rsidR="00051811" w:rsidRPr="00A975E0" w:rsidRDefault="00051811" w:rsidP="00D132E0">
      <w:pPr>
        <w:spacing w:line="276" w:lineRule="auto"/>
        <w:ind w:firstLine="708"/>
        <w:jc w:val="both"/>
        <w:rPr>
          <w:rFonts w:ascii="Times New Roman" w:hAnsi="Times New Roman" w:cs="Times New Roman"/>
          <w:sz w:val="24"/>
          <w:szCs w:val="24"/>
          <w:lang w:val="es-ES"/>
        </w:rPr>
      </w:pPr>
    </w:p>
    <w:p w14:paraId="7767CF1B" w14:textId="320AAD6D" w:rsidR="00051811" w:rsidRPr="00A975E0" w:rsidRDefault="00FB3EEC" w:rsidP="00D132E0">
      <w:pPr>
        <w:spacing w:line="276" w:lineRule="auto"/>
        <w:jc w:val="center"/>
        <w:rPr>
          <w:rFonts w:ascii="Times New Roman" w:hAnsi="Times New Roman" w:cs="Times New Roman"/>
          <w:sz w:val="36"/>
          <w:szCs w:val="36"/>
          <w:lang w:val="es-ES"/>
        </w:rPr>
      </w:pPr>
      <w:r w:rsidRPr="00A975E0">
        <w:rPr>
          <w:rFonts w:ascii="Times New Roman" w:hAnsi="Times New Roman" w:cs="Times New Roman"/>
          <w:sz w:val="36"/>
          <w:szCs w:val="36"/>
          <w:lang w:val="es-ES"/>
        </w:rPr>
        <w:t>Analizando</w:t>
      </w:r>
      <w:r w:rsidR="00380174" w:rsidRPr="00A975E0">
        <w:rPr>
          <w:rFonts w:ascii="Times New Roman" w:hAnsi="Times New Roman" w:cs="Times New Roman"/>
          <w:sz w:val="36"/>
          <w:szCs w:val="36"/>
          <w:lang w:val="es-ES"/>
        </w:rPr>
        <w:t xml:space="preserve"> la </w:t>
      </w:r>
      <w:r w:rsidR="00486323" w:rsidRPr="00A975E0">
        <w:rPr>
          <w:rFonts w:ascii="Times New Roman" w:hAnsi="Times New Roman" w:cs="Times New Roman"/>
          <w:sz w:val="36"/>
          <w:szCs w:val="36"/>
          <w:lang w:val="es-ES"/>
        </w:rPr>
        <w:t>intolerancia</w:t>
      </w:r>
      <w:r w:rsidR="00380174" w:rsidRPr="00A975E0">
        <w:rPr>
          <w:rFonts w:ascii="Times New Roman" w:hAnsi="Times New Roman" w:cs="Times New Roman"/>
          <w:sz w:val="36"/>
          <w:szCs w:val="36"/>
          <w:lang w:val="es-ES"/>
        </w:rPr>
        <w:t xml:space="preserve">: Un estudio sobre las actitudes hacia la igualdad de derechos de género, </w:t>
      </w:r>
      <w:r w:rsidR="00034520" w:rsidRPr="00A975E0">
        <w:rPr>
          <w:rFonts w:ascii="Times New Roman" w:hAnsi="Times New Roman" w:cs="Times New Roman"/>
          <w:sz w:val="36"/>
          <w:szCs w:val="36"/>
          <w:lang w:val="es-ES"/>
        </w:rPr>
        <w:t>de los grupos étnicos</w:t>
      </w:r>
      <w:r w:rsidR="00034520">
        <w:rPr>
          <w:rFonts w:ascii="Times New Roman" w:hAnsi="Times New Roman" w:cs="Times New Roman"/>
          <w:sz w:val="36"/>
          <w:szCs w:val="36"/>
          <w:lang w:val="es-ES"/>
        </w:rPr>
        <w:t xml:space="preserve"> </w:t>
      </w:r>
      <w:r w:rsidR="00D15A83">
        <w:rPr>
          <w:rFonts w:ascii="Times New Roman" w:hAnsi="Times New Roman" w:cs="Times New Roman"/>
          <w:sz w:val="36"/>
          <w:szCs w:val="36"/>
          <w:lang w:val="es-ES"/>
        </w:rPr>
        <w:t>o</w:t>
      </w:r>
      <w:r w:rsidR="00034520">
        <w:rPr>
          <w:rFonts w:ascii="Times New Roman" w:hAnsi="Times New Roman" w:cs="Times New Roman"/>
          <w:sz w:val="36"/>
          <w:szCs w:val="36"/>
          <w:lang w:val="es-ES"/>
        </w:rPr>
        <w:t xml:space="preserve"> raciales, y </w:t>
      </w:r>
      <w:r w:rsidR="00C85A47" w:rsidRPr="00A975E0">
        <w:rPr>
          <w:rFonts w:ascii="Times New Roman" w:hAnsi="Times New Roman" w:cs="Times New Roman"/>
          <w:sz w:val="36"/>
          <w:szCs w:val="36"/>
          <w:lang w:val="es-ES"/>
        </w:rPr>
        <w:t>de las personas homosexuales</w:t>
      </w:r>
      <w:r w:rsidR="00486323" w:rsidRPr="00A975E0">
        <w:rPr>
          <w:rFonts w:ascii="Times New Roman" w:hAnsi="Times New Roman" w:cs="Times New Roman"/>
          <w:sz w:val="36"/>
          <w:szCs w:val="36"/>
          <w:lang w:val="es-ES"/>
        </w:rPr>
        <w:t>, en</w:t>
      </w:r>
      <w:r w:rsidR="00380174" w:rsidRPr="00A975E0">
        <w:rPr>
          <w:rFonts w:ascii="Times New Roman" w:hAnsi="Times New Roman" w:cs="Times New Roman"/>
          <w:sz w:val="36"/>
          <w:szCs w:val="36"/>
          <w:lang w:val="es-ES"/>
        </w:rPr>
        <w:t xml:space="preserve"> cinco países de Latinoamérica</w:t>
      </w:r>
      <w:r w:rsidR="00C85A47">
        <w:rPr>
          <w:rFonts w:ascii="Times New Roman" w:hAnsi="Times New Roman" w:cs="Times New Roman"/>
          <w:sz w:val="36"/>
          <w:szCs w:val="36"/>
          <w:lang w:val="es-ES"/>
        </w:rPr>
        <w:t>.</w:t>
      </w:r>
    </w:p>
    <w:p w14:paraId="4AA38722" w14:textId="7E84038E" w:rsidR="00051811" w:rsidRPr="00A975E0" w:rsidRDefault="00051811" w:rsidP="00D132E0">
      <w:pPr>
        <w:spacing w:line="276" w:lineRule="auto"/>
        <w:ind w:firstLine="708"/>
        <w:jc w:val="both"/>
        <w:rPr>
          <w:rFonts w:ascii="Times New Roman" w:hAnsi="Times New Roman" w:cs="Times New Roman"/>
          <w:sz w:val="24"/>
          <w:szCs w:val="24"/>
          <w:lang w:val="es-ES"/>
        </w:rPr>
      </w:pPr>
    </w:p>
    <w:p w14:paraId="2989677B" w14:textId="1753AE21" w:rsidR="00051811" w:rsidRPr="00A975E0" w:rsidRDefault="00051811" w:rsidP="00D132E0">
      <w:pPr>
        <w:spacing w:line="276" w:lineRule="auto"/>
        <w:ind w:firstLine="708"/>
        <w:jc w:val="both"/>
        <w:rPr>
          <w:rFonts w:ascii="Times New Roman" w:hAnsi="Times New Roman" w:cs="Times New Roman"/>
          <w:sz w:val="24"/>
          <w:szCs w:val="24"/>
          <w:lang w:val="es-ES"/>
        </w:rPr>
      </w:pPr>
    </w:p>
    <w:p w14:paraId="004BF6AB" w14:textId="6F0EFC4F" w:rsidR="00051811" w:rsidRPr="00A975E0" w:rsidRDefault="00051811" w:rsidP="00D132E0">
      <w:pPr>
        <w:spacing w:line="276" w:lineRule="auto"/>
        <w:ind w:firstLine="708"/>
        <w:jc w:val="both"/>
        <w:rPr>
          <w:rFonts w:ascii="Times New Roman" w:hAnsi="Times New Roman" w:cs="Times New Roman"/>
          <w:sz w:val="24"/>
          <w:szCs w:val="24"/>
          <w:lang w:val="es-ES"/>
        </w:rPr>
      </w:pPr>
    </w:p>
    <w:p w14:paraId="2CF2580A" w14:textId="68283C7D" w:rsidR="00486323" w:rsidRPr="00A975E0" w:rsidRDefault="00486323" w:rsidP="00D132E0">
      <w:pPr>
        <w:spacing w:line="276" w:lineRule="auto"/>
        <w:ind w:firstLine="708"/>
        <w:jc w:val="both"/>
        <w:rPr>
          <w:rFonts w:ascii="Times New Roman" w:hAnsi="Times New Roman" w:cs="Times New Roman"/>
          <w:sz w:val="24"/>
          <w:szCs w:val="24"/>
          <w:lang w:val="es-ES"/>
        </w:rPr>
      </w:pPr>
    </w:p>
    <w:p w14:paraId="6AA584D6" w14:textId="6AE6087D" w:rsidR="00486323" w:rsidRPr="00A975E0" w:rsidRDefault="00486323" w:rsidP="00D132E0">
      <w:pPr>
        <w:spacing w:line="276" w:lineRule="auto"/>
        <w:ind w:firstLine="708"/>
        <w:jc w:val="both"/>
        <w:rPr>
          <w:rFonts w:ascii="Times New Roman" w:hAnsi="Times New Roman" w:cs="Times New Roman"/>
          <w:sz w:val="24"/>
          <w:szCs w:val="24"/>
          <w:lang w:val="es-ES"/>
        </w:rPr>
      </w:pPr>
    </w:p>
    <w:p w14:paraId="15E0A231" w14:textId="65BAF22A" w:rsidR="00486323" w:rsidRPr="00A975E0" w:rsidRDefault="00486323" w:rsidP="00D132E0">
      <w:pPr>
        <w:spacing w:line="276" w:lineRule="auto"/>
        <w:ind w:firstLine="708"/>
        <w:jc w:val="both"/>
        <w:rPr>
          <w:rFonts w:ascii="Times New Roman" w:hAnsi="Times New Roman" w:cs="Times New Roman"/>
          <w:sz w:val="24"/>
          <w:szCs w:val="24"/>
          <w:lang w:val="es-ES"/>
        </w:rPr>
      </w:pPr>
    </w:p>
    <w:p w14:paraId="4FE91038" w14:textId="3B2021D1" w:rsidR="00486323" w:rsidRPr="00A975E0" w:rsidRDefault="00486323" w:rsidP="00D132E0">
      <w:pPr>
        <w:spacing w:line="276" w:lineRule="auto"/>
        <w:ind w:firstLine="708"/>
        <w:jc w:val="both"/>
        <w:rPr>
          <w:rFonts w:ascii="Times New Roman" w:hAnsi="Times New Roman" w:cs="Times New Roman"/>
          <w:sz w:val="24"/>
          <w:szCs w:val="24"/>
          <w:lang w:val="es-ES"/>
        </w:rPr>
      </w:pPr>
    </w:p>
    <w:p w14:paraId="5ABE10DD" w14:textId="4899C221" w:rsidR="00486323" w:rsidRPr="00A975E0" w:rsidRDefault="00486323" w:rsidP="00D132E0">
      <w:pPr>
        <w:spacing w:line="276" w:lineRule="auto"/>
        <w:ind w:firstLine="708"/>
        <w:jc w:val="both"/>
        <w:rPr>
          <w:rFonts w:ascii="Times New Roman" w:hAnsi="Times New Roman" w:cs="Times New Roman"/>
          <w:sz w:val="24"/>
          <w:szCs w:val="24"/>
          <w:lang w:val="es-ES"/>
        </w:rPr>
      </w:pPr>
    </w:p>
    <w:p w14:paraId="500E1401" w14:textId="4722434E" w:rsidR="00486323" w:rsidRPr="00A975E0" w:rsidRDefault="00486323" w:rsidP="00D132E0">
      <w:pPr>
        <w:spacing w:line="276" w:lineRule="auto"/>
        <w:jc w:val="both"/>
        <w:rPr>
          <w:rFonts w:ascii="Times New Roman" w:hAnsi="Times New Roman" w:cs="Times New Roman"/>
          <w:sz w:val="24"/>
          <w:szCs w:val="24"/>
          <w:lang w:val="es-ES"/>
        </w:rPr>
      </w:pPr>
    </w:p>
    <w:p w14:paraId="087CD21E" w14:textId="37958704" w:rsidR="00486323" w:rsidRPr="00A975E0" w:rsidRDefault="00486323" w:rsidP="00D132E0">
      <w:pPr>
        <w:spacing w:line="276" w:lineRule="auto"/>
        <w:ind w:firstLine="708"/>
        <w:jc w:val="both"/>
        <w:rPr>
          <w:rFonts w:ascii="Times New Roman" w:hAnsi="Times New Roman" w:cs="Times New Roman"/>
          <w:sz w:val="24"/>
          <w:szCs w:val="24"/>
          <w:lang w:val="es-ES"/>
        </w:rPr>
      </w:pPr>
    </w:p>
    <w:p w14:paraId="7E696E2E" w14:textId="2DB4D0B9" w:rsidR="00486323" w:rsidRPr="00A975E0" w:rsidRDefault="00486323" w:rsidP="00D132E0">
      <w:pPr>
        <w:spacing w:line="276" w:lineRule="auto"/>
        <w:ind w:firstLine="708"/>
        <w:jc w:val="both"/>
        <w:rPr>
          <w:rFonts w:ascii="Times New Roman" w:hAnsi="Times New Roman" w:cs="Times New Roman"/>
          <w:sz w:val="24"/>
          <w:szCs w:val="24"/>
          <w:lang w:val="es-ES"/>
        </w:rPr>
      </w:pPr>
    </w:p>
    <w:p w14:paraId="0CB82659" w14:textId="0FA3CF58" w:rsidR="00486323" w:rsidRPr="00A975E0" w:rsidRDefault="00486323" w:rsidP="00D132E0">
      <w:pPr>
        <w:spacing w:line="276" w:lineRule="auto"/>
        <w:ind w:firstLine="708"/>
        <w:jc w:val="both"/>
        <w:rPr>
          <w:rFonts w:ascii="Times New Roman" w:hAnsi="Times New Roman" w:cs="Times New Roman"/>
          <w:sz w:val="24"/>
          <w:szCs w:val="24"/>
          <w:lang w:val="es-ES"/>
        </w:rPr>
      </w:pPr>
    </w:p>
    <w:p w14:paraId="1A56207D" w14:textId="752913C1" w:rsidR="00486323" w:rsidRPr="00A975E0" w:rsidRDefault="00486323" w:rsidP="00D132E0">
      <w:pPr>
        <w:spacing w:line="276" w:lineRule="auto"/>
        <w:ind w:firstLine="708"/>
        <w:jc w:val="both"/>
        <w:rPr>
          <w:rFonts w:ascii="Times New Roman" w:hAnsi="Times New Roman" w:cs="Times New Roman"/>
          <w:sz w:val="24"/>
          <w:szCs w:val="24"/>
          <w:lang w:val="es-ES"/>
        </w:rPr>
      </w:pPr>
    </w:p>
    <w:p w14:paraId="43E7C3BB" w14:textId="77777777" w:rsidR="00486323" w:rsidRPr="00A975E0" w:rsidRDefault="00486323" w:rsidP="00D132E0">
      <w:pPr>
        <w:spacing w:line="276" w:lineRule="auto"/>
        <w:ind w:firstLine="708"/>
        <w:jc w:val="both"/>
        <w:rPr>
          <w:rFonts w:ascii="Times New Roman" w:hAnsi="Times New Roman" w:cs="Times New Roman"/>
          <w:sz w:val="28"/>
          <w:szCs w:val="28"/>
          <w:lang w:val="es-ES"/>
        </w:rPr>
      </w:pPr>
    </w:p>
    <w:p w14:paraId="010BDEA0" w14:textId="12C518E6" w:rsidR="00051811" w:rsidRPr="00A975E0" w:rsidRDefault="00486323" w:rsidP="00D132E0">
      <w:pPr>
        <w:spacing w:line="276" w:lineRule="auto"/>
        <w:ind w:firstLine="708"/>
        <w:jc w:val="right"/>
        <w:rPr>
          <w:rFonts w:ascii="Times New Roman" w:hAnsi="Times New Roman" w:cs="Times New Roman"/>
          <w:sz w:val="28"/>
          <w:szCs w:val="28"/>
          <w:lang w:val="es-ES"/>
        </w:rPr>
      </w:pPr>
      <w:r w:rsidRPr="00A975E0">
        <w:rPr>
          <w:rFonts w:ascii="Times New Roman" w:hAnsi="Times New Roman" w:cs="Times New Roman"/>
          <w:sz w:val="28"/>
          <w:szCs w:val="28"/>
          <w:lang w:val="es-ES"/>
        </w:rPr>
        <w:t>Profesor guía: Juan Carlos Castillo.</w:t>
      </w:r>
    </w:p>
    <w:p w14:paraId="039BA05E" w14:textId="2E58E3DB" w:rsidR="00486323" w:rsidRPr="00A975E0" w:rsidRDefault="00486323" w:rsidP="00D132E0">
      <w:pPr>
        <w:spacing w:line="276" w:lineRule="auto"/>
        <w:ind w:firstLine="708"/>
        <w:jc w:val="right"/>
        <w:rPr>
          <w:rFonts w:ascii="Times New Roman" w:hAnsi="Times New Roman" w:cs="Times New Roman"/>
          <w:sz w:val="28"/>
          <w:szCs w:val="28"/>
          <w:lang w:val="es-ES"/>
        </w:rPr>
      </w:pPr>
      <w:r w:rsidRPr="00A975E0">
        <w:rPr>
          <w:rFonts w:ascii="Times New Roman" w:hAnsi="Times New Roman" w:cs="Times New Roman"/>
          <w:sz w:val="28"/>
          <w:szCs w:val="28"/>
          <w:lang w:val="es-ES"/>
        </w:rPr>
        <w:t>Estudiante: Anais Herrera Leighton.</w:t>
      </w:r>
    </w:p>
    <w:p w14:paraId="09F9B920" w14:textId="5B09D119" w:rsidR="003D1C90" w:rsidRDefault="00641A4E" w:rsidP="003D1C90">
      <w:pPr>
        <w:spacing w:line="276" w:lineRule="auto"/>
        <w:ind w:firstLine="708"/>
        <w:jc w:val="both"/>
        <w:rPr>
          <w:rFonts w:ascii="Times New Roman" w:hAnsi="Times New Roman" w:cs="Times New Roman"/>
          <w:sz w:val="24"/>
          <w:szCs w:val="24"/>
          <w:lang w:val="es-ES"/>
        </w:rPr>
      </w:pPr>
      <w:r w:rsidRPr="001B7DC9">
        <w:rPr>
          <w:rFonts w:ascii="Times New Roman" w:hAnsi="Times New Roman" w:cs="Times New Roman"/>
          <w:sz w:val="24"/>
          <w:szCs w:val="24"/>
          <w:lang w:val="es-ES"/>
        </w:rPr>
        <w:lastRenderedPageBreak/>
        <w:t>La igualdad de derechos es uno de los principios fundamentales de todo sistema democrático, pudiéndose establecer como un punto de partida y un objetivo de estos (Vila, 2008). Sin embargo, la</w:t>
      </w:r>
      <w:r w:rsidR="00D96A99" w:rsidRPr="001B7DC9">
        <w:rPr>
          <w:rFonts w:ascii="Times New Roman" w:hAnsi="Times New Roman" w:cs="Times New Roman"/>
          <w:sz w:val="24"/>
          <w:szCs w:val="24"/>
          <w:lang w:val="es-ES"/>
        </w:rPr>
        <w:t>s</w:t>
      </w:r>
      <w:r w:rsidRPr="001B7DC9">
        <w:rPr>
          <w:rFonts w:ascii="Times New Roman" w:hAnsi="Times New Roman" w:cs="Times New Roman"/>
          <w:sz w:val="24"/>
          <w:szCs w:val="24"/>
          <w:lang w:val="es-ES"/>
        </w:rPr>
        <w:t xml:space="preserve"> democracia</w:t>
      </w:r>
      <w:r w:rsidR="00D96A99" w:rsidRPr="001B7DC9">
        <w:rPr>
          <w:rFonts w:ascii="Times New Roman" w:hAnsi="Times New Roman" w:cs="Times New Roman"/>
          <w:sz w:val="24"/>
          <w:szCs w:val="24"/>
          <w:lang w:val="es-ES"/>
        </w:rPr>
        <w:t>s</w:t>
      </w:r>
      <w:r w:rsidRPr="001B7DC9">
        <w:rPr>
          <w:rFonts w:ascii="Times New Roman" w:hAnsi="Times New Roman" w:cs="Times New Roman"/>
          <w:sz w:val="24"/>
          <w:szCs w:val="24"/>
          <w:lang w:val="es-ES"/>
        </w:rPr>
        <w:t xml:space="preserve"> latinoamericana</w:t>
      </w:r>
      <w:r w:rsidR="00D96A99" w:rsidRPr="001B7DC9">
        <w:rPr>
          <w:rFonts w:ascii="Times New Roman" w:hAnsi="Times New Roman" w:cs="Times New Roman"/>
          <w:sz w:val="24"/>
          <w:szCs w:val="24"/>
          <w:lang w:val="es-ES"/>
        </w:rPr>
        <w:t>s</w:t>
      </w:r>
      <w:r w:rsidRPr="001B7DC9">
        <w:rPr>
          <w:rFonts w:ascii="Times New Roman" w:hAnsi="Times New Roman" w:cs="Times New Roman"/>
          <w:sz w:val="24"/>
          <w:szCs w:val="24"/>
          <w:lang w:val="es-ES"/>
        </w:rPr>
        <w:t xml:space="preserve"> aún presenta</w:t>
      </w:r>
      <w:r w:rsidR="00D96A99" w:rsidRPr="001B7DC9">
        <w:rPr>
          <w:rFonts w:ascii="Times New Roman" w:hAnsi="Times New Roman" w:cs="Times New Roman"/>
          <w:sz w:val="24"/>
          <w:szCs w:val="24"/>
          <w:lang w:val="es-ES"/>
        </w:rPr>
        <w:t>n</w:t>
      </w:r>
      <w:r w:rsidRPr="001B7DC9">
        <w:rPr>
          <w:rFonts w:ascii="Times New Roman" w:hAnsi="Times New Roman" w:cs="Times New Roman"/>
          <w:sz w:val="24"/>
          <w:szCs w:val="24"/>
          <w:lang w:val="es-ES"/>
        </w:rPr>
        <w:t xml:space="preserve"> grandes desafíos en términos de la inclusión de grupos sociales subalternos, manteniéndose en el tiempo las desigualdades sociales</w:t>
      </w:r>
      <w:r w:rsidR="00E86342" w:rsidRPr="001B7DC9">
        <w:rPr>
          <w:rFonts w:ascii="Times New Roman" w:hAnsi="Times New Roman" w:cs="Times New Roman"/>
          <w:sz w:val="24"/>
          <w:szCs w:val="24"/>
          <w:lang w:val="es-ES"/>
        </w:rPr>
        <w:t>, políticas</w:t>
      </w:r>
      <w:r w:rsidRPr="001B7DC9">
        <w:rPr>
          <w:rFonts w:ascii="Times New Roman" w:hAnsi="Times New Roman" w:cs="Times New Roman"/>
          <w:sz w:val="24"/>
          <w:szCs w:val="24"/>
          <w:lang w:val="es-ES"/>
        </w:rPr>
        <w:t xml:space="preserve"> y económicas (Burchardt, 2008</w:t>
      </w:r>
      <w:r w:rsidR="00DB4EA3" w:rsidRPr="001B7DC9">
        <w:rPr>
          <w:rFonts w:ascii="Times New Roman" w:hAnsi="Times New Roman" w:cs="Times New Roman"/>
          <w:sz w:val="24"/>
          <w:szCs w:val="24"/>
          <w:lang w:val="es-ES"/>
        </w:rPr>
        <w:t>).</w:t>
      </w:r>
      <w:r w:rsidR="003D1C90">
        <w:rPr>
          <w:rFonts w:ascii="Times New Roman" w:hAnsi="Times New Roman" w:cs="Times New Roman"/>
          <w:sz w:val="24"/>
          <w:szCs w:val="24"/>
          <w:lang w:val="es-ES"/>
        </w:rPr>
        <w:t xml:space="preserve"> En esta línea, Garretón establece que el agotamiento del modelo estatal-nacional-popular, los efectos de las dictaduras, las consecuencias de las reformas estructurales basadas en el consenso de Washington y el nuevo capitalismo transnacional han configurado una problemática histórico-estructural de América Latina.</w:t>
      </w:r>
    </w:p>
    <w:p w14:paraId="578658BD" w14:textId="4396B37D" w:rsidR="003054E3" w:rsidRPr="001B7DC9" w:rsidRDefault="0086181B" w:rsidP="00D132E0">
      <w:pPr>
        <w:spacing w:line="276" w:lineRule="auto"/>
        <w:ind w:firstLine="708"/>
        <w:jc w:val="both"/>
        <w:rPr>
          <w:rFonts w:ascii="Times New Roman" w:hAnsi="Times New Roman" w:cs="Times New Roman"/>
          <w:sz w:val="24"/>
          <w:szCs w:val="24"/>
          <w:lang w:val="es-ES"/>
        </w:rPr>
      </w:pPr>
      <w:r w:rsidRPr="001B7DC9">
        <w:rPr>
          <w:rFonts w:ascii="Times New Roman" w:hAnsi="Times New Roman" w:cs="Times New Roman"/>
          <w:sz w:val="24"/>
          <w:szCs w:val="24"/>
          <w:lang w:val="es-ES"/>
        </w:rPr>
        <w:t>En un contexto de alta desigualdad se hace relevante analizar los factores que inciden en los procesos de socialización política de las actitudes de los ciudadanos hacia la igualdad de derechos,</w:t>
      </w:r>
      <w:r w:rsidR="00ED6394" w:rsidRPr="001B7DC9">
        <w:rPr>
          <w:rFonts w:ascii="Times New Roman" w:hAnsi="Times New Roman" w:cs="Times New Roman"/>
          <w:sz w:val="24"/>
          <w:szCs w:val="24"/>
          <w:lang w:val="es-ES"/>
        </w:rPr>
        <w:t xml:space="preserve"> para </w:t>
      </w:r>
      <w:r w:rsidR="007465F3" w:rsidRPr="001B7DC9">
        <w:rPr>
          <w:rFonts w:ascii="Times New Roman" w:hAnsi="Times New Roman" w:cs="Times New Roman"/>
          <w:sz w:val="24"/>
          <w:szCs w:val="24"/>
          <w:lang w:val="es-ES"/>
        </w:rPr>
        <w:t>comprender por qué se generan</w:t>
      </w:r>
      <w:r w:rsidR="00ED6394" w:rsidRPr="001B7DC9">
        <w:rPr>
          <w:rFonts w:ascii="Times New Roman" w:hAnsi="Times New Roman" w:cs="Times New Roman"/>
          <w:sz w:val="24"/>
          <w:szCs w:val="24"/>
          <w:lang w:val="es-ES"/>
        </w:rPr>
        <w:t xml:space="preserve"> diferencias en las predisposiciones </w:t>
      </w:r>
      <w:r w:rsidR="007465F3" w:rsidRPr="001B7DC9">
        <w:rPr>
          <w:rFonts w:ascii="Times New Roman" w:hAnsi="Times New Roman" w:cs="Times New Roman"/>
          <w:sz w:val="24"/>
          <w:szCs w:val="24"/>
          <w:lang w:val="es-ES"/>
        </w:rPr>
        <w:t xml:space="preserve">a la tolerancia a </w:t>
      </w:r>
      <w:r w:rsidR="003C38C9" w:rsidRPr="001B7DC9">
        <w:rPr>
          <w:rFonts w:ascii="Times New Roman" w:hAnsi="Times New Roman" w:cs="Times New Roman"/>
          <w:sz w:val="24"/>
          <w:szCs w:val="24"/>
          <w:lang w:val="es-ES"/>
        </w:rPr>
        <w:t>grupos desfavorecidos</w:t>
      </w:r>
      <w:r w:rsidR="007465F3" w:rsidRPr="001B7DC9">
        <w:rPr>
          <w:rFonts w:ascii="Times New Roman" w:hAnsi="Times New Roman" w:cs="Times New Roman"/>
          <w:sz w:val="24"/>
          <w:szCs w:val="24"/>
          <w:lang w:val="es-ES"/>
        </w:rPr>
        <w:t xml:space="preserve"> y diseñar políticas que ayuden a prevenir la discriminación.</w:t>
      </w:r>
      <w:r w:rsidR="00ED6394" w:rsidRPr="001B7DC9">
        <w:rPr>
          <w:rFonts w:ascii="Times New Roman" w:hAnsi="Times New Roman" w:cs="Times New Roman"/>
          <w:sz w:val="24"/>
          <w:szCs w:val="24"/>
          <w:lang w:val="es-ES"/>
        </w:rPr>
        <w:t xml:space="preserve"> </w:t>
      </w:r>
    </w:p>
    <w:p w14:paraId="73CDDD0C" w14:textId="3C4D462C" w:rsidR="00641A4E" w:rsidRPr="001B7DC9" w:rsidRDefault="00641A4E" w:rsidP="00D132E0">
      <w:pPr>
        <w:spacing w:line="276" w:lineRule="auto"/>
        <w:ind w:firstLine="708"/>
        <w:jc w:val="both"/>
        <w:rPr>
          <w:rFonts w:ascii="Times New Roman" w:hAnsi="Times New Roman" w:cs="Times New Roman"/>
          <w:sz w:val="24"/>
          <w:szCs w:val="24"/>
          <w:lang w:val="es-ES"/>
        </w:rPr>
      </w:pPr>
      <w:r w:rsidRPr="001B7DC9">
        <w:rPr>
          <w:rFonts w:ascii="Times New Roman" w:hAnsi="Times New Roman" w:cs="Times New Roman"/>
          <w:sz w:val="24"/>
          <w:szCs w:val="24"/>
          <w:lang w:val="es-ES"/>
        </w:rPr>
        <w:t>Según la CEPAL</w:t>
      </w:r>
      <w:r w:rsidR="00C81804" w:rsidRPr="001B7DC9">
        <w:rPr>
          <w:rFonts w:ascii="Times New Roman" w:hAnsi="Times New Roman" w:cs="Times New Roman"/>
          <w:sz w:val="24"/>
          <w:szCs w:val="24"/>
          <w:lang w:val="es-ES"/>
        </w:rPr>
        <w:t>,</w:t>
      </w:r>
      <w:r w:rsidRPr="001B7DC9">
        <w:rPr>
          <w:rFonts w:ascii="Times New Roman" w:hAnsi="Times New Roman" w:cs="Times New Roman"/>
          <w:sz w:val="24"/>
          <w:szCs w:val="24"/>
          <w:lang w:val="es-ES"/>
        </w:rPr>
        <w:t xml:space="preserve"> Latinoamérica puede ser definida como la región más desigual del mundo, y no sólo por las disparidades en términos</w:t>
      </w:r>
      <w:r w:rsidR="00973621" w:rsidRPr="001B7DC9">
        <w:rPr>
          <w:rFonts w:ascii="Times New Roman" w:hAnsi="Times New Roman" w:cs="Times New Roman"/>
          <w:sz w:val="24"/>
          <w:szCs w:val="24"/>
          <w:lang w:val="es-ES"/>
        </w:rPr>
        <w:t xml:space="preserve"> de</w:t>
      </w:r>
      <w:r w:rsidRPr="001B7DC9">
        <w:rPr>
          <w:rFonts w:ascii="Times New Roman" w:hAnsi="Times New Roman" w:cs="Times New Roman"/>
          <w:sz w:val="24"/>
          <w:szCs w:val="24"/>
          <w:lang w:val="es-ES"/>
        </w:rPr>
        <w:t xml:space="preserve"> ingresos, consumo, propiedad de la tierra y acceso a servicios básicos, sino también por la persistencia de una distribución desigual del uso del tiempo entre hombres y mujeres, y por las profundas desigualdades que sufren las personas indígenas y afrodescendientes en todas las áreas de desarrollo social (ingresos, salud, educación y mercado laboral), en comparación a los no indígenas y no afrodescendientes (Abramo, 2017; CEPAL, 2017)</w:t>
      </w:r>
      <w:r w:rsidR="00213953" w:rsidRPr="001B7DC9">
        <w:rPr>
          <w:rFonts w:ascii="Times New Roman" w:hAnsi="Times New Roman" w:cs="Times New Roman"/>
          <w:sz w:val="24"/>
          <w:szCs w:val="24"/>
          <w:lang w:val="es-ES"/>
        </w:rPr>
        <w:t>. De modo</w:t>
      </w:r>
      <w:r w:rsidR="00B416E7" w:rsidRPr="001B7DC9">
        <w:rPr>
          <w:rFonts w:ascii="Times New Roman" w:hAnsi="Times New Roman" w:cs="Times New Roman"/>
          <w:sz w:val="24"/>
          <w:szCs w:val="24"/>
          <w:lang w:val="es-ES"/>
        </w:rPr>
        <w:t xml:space="preserve"> que</w:t>
      </w:r>
      <w:r w:rsidR="00213953" w:rsidRPr="001B7DC9">
        <w:rPr>
          <w:rFonts w:ascii="Times New Roman" w:hAnsi="Times New Roman" w:cs="Times New Roman"/>
          <w:sz w:val="24"/>
          <w:szCs w:val="24"/>
          <w:lang w:val="es-ES"/>
        </w:rPr>
        <w:t xml:space="preserve"> es posible plantear que </w:t>
      </w:r>
      <w:r w:rsidR="008D5E9C" w:rsidRPr="001B7DC9">
        <w:rPr>
          <w:rFonts w:ascii="Times New Roman" w:hAnsi="Times New Roman" w:cs="Times New Roman"/>
          <w:sz w:val="24"/>
          <w:szCs w:val="24"/>
          <w:lang w:val="es-ES"/>
        </w:rPr>
        <w:t xml:space="preserve">la región se ve cruzada por </w:t>
      </w:r>
      <w:r w:rsidR="005F16FF" w:rsidRPr="001B7DC9">
        <w:rPr>
          <w:rFonts w:ascii="Times New Roman" w:hAnsi="Times New Roman" w:cs="Times New Roman"/>
          <w:sz w:val="24"/>
          <w:szCs w:val="24"/>
          <w:lang w:val="es-ES"/>
        </w:rPr>
        <w:t>múltiples</w:t>
      </w:r>
      <w:r w:rsidR="00213953" w:rsidRPr="001B7DC9">
        <w:rPr>
          <w:rFonts w:ascii="Times New Roman" w:hAnsi="Times New Roman" w:cs="Times New Roman"/>
          <w:sz w:val="24"/>
          <w:szCs w:val="24"/>
          <w:lang w:val="es-ES"/>
        </w:rPr>
        <w:t xml:space="preserve"> desigualdad</w:t>
      </w:r>
      <w:r w:rsidR="008D5E9C" w:rsidRPr="001B7DC9">
        <w:rPr>
          <w:rFonts w:ascii="Times New Roman" w:hAnsi="Times New Roman" w:cs="Times New Roman"/>
          <w:sz w:val="24"/>
          <w:szCs w:val="24"/>
          <w:lang w:val="es-ES"/>
        </w:rPr>
        <w:t>es que van más allá de lo económico y que no</w:t>
      </w:r>
      <w:r w:rsidR="00213953" w:rsidRPr="001B7DC9">
        <w:rPr>
          <w:rFonts w:ascii="Times New Roman" w:hAnsi="Times New Roman" w:cs="Times New Roman"/>
          <w:sz w:val="24"/>
          <w:szCs w:val="24"/>
          <w:lang w:val="es-ES"/>
        </w:rPr>
        <w:t xml:space="preserve"> </w:t>
      </w:r>
      <w:r w:rsidR="008D5E9C" w:rsidRPr="001B7DC9">
        <w:rPr>
          <w:rFonts w:ascii="Times New Roman" w:hAnsi="Times New Roman" w:cs="Times New Roman"/>
          <w:sz w:val="24"/>
          <w:szCs w:val="24"/>
          <w:lang w:val="es-ES"/>
        </w:rPr>
        <w:t>a</w:t>
      </w:r>
      <w:r w:rsidR="00213953" w:rsidRPr="001B7DC9">
        <w:rPr>
          <w:rFonts w:ascii="Times New Roman" w:hAnsi="Times New Roman" w:cs="Times New Roman"/>
          <w:sz w:val="24"/>
          <w:szCs w:val="24"/>
          <w:lang w:val="es-ES"/>
        </w:rPr>
        <w:t>fecta</w:t>
      </w:r>
      <w:r w:rsidR="008D5E9C" w:rsidRPr="001B7DC9">
        <w:rPr>
          <w:rFonts w:ascii="Times New Roman" w:hAnsi="Times New Roman" w:cs="Times New Roman"/>
          <w:sz w:val="24"/>
          <w:szCs w:val="24"/>
          <w:lang w:val="es-ES"/>
        </w:rPr>
        <w:t>n</w:t>
      </w:r>
      <w:r w:rsidR="00213953" w:rsidRPr="001B7DC9">
        <w:rPr>
          <w:rFonts w:ascii="Times New Roman" w:hAnsi="Times New Roman" w:cs="Times New Roman"/>
          <w:sz w:val="24"/>
          <w:szCs w:val="24"/>
          <w:lang w:val="es-ES"/>
        </w:rPr>
        <w:t xml:space="preserve"> a toda la población por igual, </w:t>
      </w:r>
      <w:r w:rsidR="00B416E7" w:rsidRPr="001B7DC9">
        <w:rPr>
          <w:rFonts w:ascii="Times New Roman" w:hAnsi="Times New Roman" w:cs="Times New Roman"/>
          <w:sz w:val="24"/>
          <w:szCs w:val="24"/>
          <w:lang w:val="es-ES"/>
        </w:rPr>
        <w:t xml:space="preserve">sino que </w:t>
      </w:r>
      <w:r w:rsidR="00213953" w:rsidRPr="001B7DC9">
        <w:rPr>
          <w:rFonts w:ascii="Times New Roman" w:hAnsi="Times New Roman" w:cs="Times New Roman"/>
          <w:sz w:val="24"/>
          <w:szCs w:val="24"/>
          <w:lang w:val="es-ES"/>
        </w:rPr>
        <w:t>existen grupos que poseen una posición de desventaja</w:t>
      </w:r>
      <w:r w:rsidR="008D5E9C" w:rsidRPr="001B7DC9">
        <w:rPr>
          <w:rFonts w:ascii="Times New Roman" w:hAnsi="Times New Roman" w:cs="Times New Roman"/>
          <w:sz w:val="24"/>
          <w:szCs w:val="24"/>
          <w:lang w:val="es-ES"/>
        </w:rPr>
        <w:t xml:space="preserve">. </w:t>
      </w:r>
    </w:p>
    <w:p w14:paraId="25CC18CF" w14:textId="3EB8166A" w:rsidR="00EB40BD" w:rsidRPr="001B7DC9" w:rsidRDefault="00213953" w:rsidP="00D132E0">
      <w:pPr>
        <w:spacing w:line="276" w:lineRule="auto"/>
        <w:ind w:firstLine="708"/>
        <w:jc w:val="both"/>
        <w:rPr>
          <w:rFonts w:ascii="Times New Roman" w:hAnsi="Times New Roman" w:cs="Times New Roman"/>
          <w:sz w:val="24"/>
          <w:szCs w:val="24"/>
          <w:lang w:val="es-ES"/>
        </w:rPr>
      </w:pPr>
      <w:r w:rsidRPr="001B7DC9">
        <w:rPr>
          <w:rFonts w:ascii="Times New Roman" w:hAnsi="Times New Roman" w:cs="Times New Roman"/>
          <w:sz w:val="24"/>
          <w:szCs w:val="24"/>
          <w:lang w:val="es-ES"/>
        </w:rPr>
        <w:t>Uno de los grupos que posee una posición de desventaja</w:t>
      </w:r>
      <w:r w:rsidR="003926CC" w:rsidRPr="001B7DC9">
        <w:rPr>
          <w:rFonts w:ascii="Times New Roman" w:hAnsi="Times New Roman" w:cs="Times New Roman"/>
          <w:sz w:val="24"/>
          <w:szCs w:val="24"/>
          <w:lang w:val="es-ES"/>
        </w:rPr>
        <w:t xml:space="preserve"> refiere a</w:t>
      </w:r>
      <w:r w:rsidRPr="001B7DC9">
        <w:rPr>
          <w:rFonts w:ascii="Times New Roman" w:hAnsi="Times New Roman" w:cs="Times New Roman"/>
          <w:sz w:val="24"/>
          <w:szCs w:val="24"/>
          <w:lang w:val="es-ES"/>
        </w:rPr>
        <w:t xml:space="preserve"> la mujer, que se ve afectada a través de distintos medios por</w:t>
      </w:r>
      <w:r w:rsidR="0079541A" w:rsidRPr="001B7DC9">
        <w:rPr>
          <w:rFonts w:ascii="Times New Roman" w:hAnsi="Times New Roman" w:cs="Times New Roman"/>
          <w:sz w:val="24"/>
          <w:szCs w:val="24"/>
          <w:lang w:val="es-ES"/>
        </w:rPr>
        <w:t xml:space="preserve"> la </w:t>
      </w:r>
      <w:r w:rsidR="00873786" w:rsidRPr="001B7DC9">
        <w:rPr>
          <w:rFonts w:ascii="Times New Roman" w:hAnsi="Times New Roman" w:cs="Times New Roman"/>
          <w:sz w:val="24"/>
          <w:szCs w:val="24"/>
          <w:lang w:val="es-ES"/>
        </w:rPr>
        <w:t>desigualdad de género</w:t>
      </w:r>
      <w:r w:rsidR="000F2D76" w:rsidRPr="001B7DC9">
        <w:rPr>
          <w:rFonts w:ascii="Times New Roman" w:hAnsi="Times New Roman" w:cs="Times New Roman"/>
          <w:sz w:val="24"/>
          <w:szCs w:val="24"/>
          <w:lang w:val="es-ES"/>
        </w:rPr>
        <w:t>.</w:t>
      </w:r>
      <w:r w:rsidRPr="001B7DC9">
        <w:rPr>
          <w:rFonts w:ascii="Times New Roman" w:hAnsi="Times New Roman" w:cs="Times New Roman"/>
          <w:sz w:val="24"/>
          <w:szCs w:val="24"/>
          <w:lang w:val="es-ES"/>
        </w:rPr>
        <w:t xml:space="preserve"> </w:t>
      </w:r>
      <w:r w:rsidR="00EB40BD" w:rsidRPr="001B7DC9">
        <w:rPr>
          <w:rFonts w:ascii="Times New Roman" w:hAnsi="Times New Roman" w:cs="Times New Roman"/>
          <w:sz w:val="24"/>
          <w:szCs w:val="24"/>
          <w:lang w:val="es-ES"/>
        </w:rPr>
        <w:t>Sin embargo, antes de referir a estos distintos medios, se hace necesario hacer hincapié en que las mujeres no son simplemente un grupo en una posición de desventaja</w:t>
      </w:r>
      <w:r w:rsidR="009B132B" w:rsidRPr="001B7DC9">
        <w:rPr>
          <w:rFonts w:ascii="Times New Roman" w:hAnsi="Times New Roman" w:cs="Times New Roman"/>
          <w:sz w:val="24"/>
          <w:szCs w:val="24"/>
          <w:lang w:val="es-ES"/>
        </w:rPr>
        <w:t>, o una minoría</w:t>
      </w:r>
      <w:r w:rsidR="00EB40BD" w:rsidRPr="001B7DC9">
        <w:rPr>
          <w:rFonts w:ascii="Times New Roman" w:hAnsi="Times New Roman" w:cs="Times New Roman"/>
          <w:sz w:val="24"/>
          <w:szCs w:val="24"/>
          <w:lang w:val="es-ES"/>
        </w:rPr>
        <w:t xml:space="preserve">, sino que las mujeres son la mitad de cada pueblo (Paredes, 2008). </w:t>
      </w:r>
      <w:r w:rsidR="001838FA" w:rsidRPr="001B7DC9">
        <w:rPr>
          <w:rFonts w:ascii="Times New Roman" w:hAnsi="Times New Roman" w:cs="Times New Roman"/>
          <w:sz w:val="24"/>
          <w:szCs w:val="24"/>
          <w:lang w:val="es-ES"/>
        </w:rPr>
        <w:t>E</w:t>
      </w:r>
      <w:r w:rsidR="00EB40BD" w:rsidRPr="001B7DC9">
        <w:rPr>
          <w:rFonts w:ascii="Times New Roman" w:hAnsi="Times New Roman" w:cs="Times New Roman"/>
          <w:sz w:val="24"/>
          <w:szCs w:val="24"/>
          <w:lang w:val="es-ES"/>
        </w:rPr>
        <w:t>l “problema de la mujer” no es un problema entre otros tantos problemas, sino que cruza todos los problemas sociales: están dentro de lo indígena, de lo campesino y de lo popular, se ven afectadas por los problemas de transporte, seguridad social</w:t>
      </w:r>
      <w:r w:rsidR="001838FA" w:rsidRPr="001B7DC9">
        <w:rPr>
          <w:rFonts w:ascii="Times New Roman" w:hAnsi="Times New Roman" w:cs="Times New Roman"/>
          <w:sz w:val="24"/>
          <w:szCs w:val="24"/>
          <w:lang w:val="es-ES"/>
        </w:rPr>
        <w:t xml:space="preserve">, </w:t>
      </w:r>
      <w:r w:rsidR="00EB40BD" w:rsidRPr="001B7DC9">
        <w:rPr>
          <w:rFonts w:ascii="Times New Roman" w:hAnsi="Times New Roman" w:cs="Times New Roman"/>
          <w:sz w:val="24"/>
          <w:szCs w:val="24"/>
          <w:lang w:val="es-ES"/>
        </w:rPr>
        <w:t>salud, educación, entre otros tantos</w:t>
      </w:r>
      <w:r w:rsidR="001838FA" w:rsidRPr="001B7DC9">
        <w:rPr>
          <w:rFonts w:ascii="Times New Roman" w:hAnsi="Times New Roman" w:cs="Times New Roman"/>
          <w:sz w:val="24"/>
          <w:szCs w:val="24"/>
          <w:lang w:val="es-ES"/>
        </w:rPr>
        <w:t xml:space="preserve"> (Paredes, 2008)</w:t>
      </w:r>
      <w:r w:rsidR="00EB40BD" w:rsidRPr="001B7DC9">
        <w:rPr>
          <w:rFonts w:ascii="Times New Roman" w:hAnsi="Times New Roman" w:cs="Times New Roman"/>
          <w:sz w:val="24"/>
          <w:szCs w:val="24"/>
          <w:lang w:val="es-ES"/>
        </w:rPr>
        <w:t xml:space="preserve">. </w:t>
      </w:r>
      <w:r w:rsidR="001838FA" w:rsidRPr="001B7DC9">
        <w:rPr>
          <w:rFonts w:ascii="Times New Roman" w:hAnsi="Times New Roman" w:cs="Times New Roman"/>
          <w:sz w:val="24"/>
          <w:szCs w:val="24"/>
          <w:lang w:val="es-ES"/>
        </w:rPr>
        <w:t xml:space="preserve">En este sentido, es relevante </w:t>
      </w:r>
      <w:r w:rsidR="00250889" w:rsidRPr="001B7DC9">
        <w:rPr>
          <w:rFonts w:ascii="Times New Roman" w:hAnsi="Times New Roman" w:cs="Times New Roman"/>
          <w:sz w:val="24"/>
          <w:szCs w:val="24"/>
          <w:lang w:val="es-ES"/>
        </w:rPr>
        <w:t xml:space="preserve">tener en consideración la </w:t>
      </w:r>
      <w:r w:rsidR="00D50CBD" w:rsidRPr="001B7DC9">
        <w:rPr>
          <w:rFonts w:ascii="Times New Roman" w:hAnsi="Times New Roman" w:cs="Times New Roman"/>
          <w:sz w:val="24"/>
          <w:szCs w:val="24"/>
          <w:lang w:val="es-ES"/>
        </w:rPr>
        <w:t>teoría</w:t>
      </w:r>
      <w:r w:rsidR="00250889" w:rsidRPr="001B7DC9">
        <w:rPr>
          <w:rFonts w:ascii="Times New Roman" w:hAnsi="Times New Roman" w:cs="Times New Roman"/>
          <w:sz w:val="24"/>
          <w:szCs w:val="24"/>
          <w:lang w:val="es-ES"/>
        </w:rPr>
        <w:t xml:space="preserve"> de interseccionalidad</w:t>
      </w:r>
      <w:r w:rsidR="00732707" w:rsidRPr="001B7DC9">
        <w:rPr>
          <w:rFonts w:ascii="Times New Roman" w:hAnsi="Times New Roman" w:cs="Times New Roman"/>
          <w:sz w:val="24"/>
          <w:szCs w:val="24"/>
          <w:lang w:val="es-ES"/>
        </w:rPr>
        <w:t>,</w:t>
      </w:r>
      <w:r w:rsidR="00250889" w:rsidRPr="001B7DC9">
        <w:rPr>
          <w:rFonts w:ascii="Times New Roman" w:hAnsi="Times New Roman" w:cs="Times New Roman"/>
          <w:sz w:val="24"/>
          <w:szCs w:val="24"/>
          <w:lang w:val="es-ES"/>
        </w:rPr>
        <w:t xml:space="preserve"> </w:t>
      </w:r>
      <w:r w:rsidR="003C3754" w:rsidRPr="001B7DC9">
        <w:rPr>
          <w:rFonts w:ascii="Times New Roman" w:hAnsi="Times New Roman" w:cs="Times New Roman"/>
          <w:sz w:val="24"/>
          <w:szCs w:val="24"/>
          <w:lang w:val="es-ES"/>
        </w:rPr>
        <w:t xml:space="preserve">que establece la importancia de comprender </w:t>
      </w:r>
      <w:r w:rsidR="00732707" w:rsidRPr="001B7DC9">
        <w:rPr>
          <w:rFonts w:ascii="Times New Roman" w:hAnsi="Times New Roman" w:cs="Times New Roman"/>
          <w:sz w:val="24"/>
          <w:szCs w:val="24"/>
          <w:lang w:val="es-ES"/>
        </w:rPr>
        <w:t>que, debido al carácter multidimensional de la identidad, la opresión no se puede reducir a un tipo fundamental, sino que existe una i</w:t>
      </w:r>
      <w:r w:rsidR="00F36F92" w:rsidRPr="001B7DC9">
        <w:rPr>
          <w:rFonts w:ascii="Times New Roman" w:hAnsi="Times New Roman" w:cs="Times New Roman"/>
          <w:sz w:val="24"/>
          <w:szCs w:val="24"/>
          <w:lang w:val="es-ES"/>
        </w:rPr>
        <w:t>ntersecci</w:t>
      </w:r>
      <w:r w:rsidR="00294CF2" w:rsidRPr="001B7DC9">
        <w:rPr>
          <w:rFonts w:ascii="Times New Roman" w:hAnsi="Times New Roman" w:cs="Times New Roman"/>
          <w:sz w:val="24"/>
          <w:szCs w:val="24"/>
          <w:lang w:val="es-ES"/>
        </w:rPr>
        <w:t>ón de opresiones</w:t>
      </w:r>
      <w:r w:rsidR="00732707" w:rsidRPr="001B7DC9">
        <w:rPr>
          <w:rFonts w:ascii="Times New Roman" w:hAnsi="Times New Roman" w:cs="Times New Roman"/>
          <w:sz w:val="24"/>
          <w:szCs w:val="24"/>
          <w:lang w:val="es-ES"/>
        </w:rPr>
        <w:t xml:space="preserve"> que trabajan juntas para producir desigualdad, por ejemplo, a partir de intersecciones entre </w:t>
      </w:r>
      <w:r w:rsidR="008B5367" w:rsidRPr="001B7DC9">
        <w:rPr>
          <w:rFonts w:ascii="Times New Roman" w:hAnsi="Times New Roman" w:cs="Times New Roman"/>
          <w:sz w:val="24"/>
          <w:szCs w:val="24"/>
          <w:lang w:val="es-ES"/>
        </w:rPr>
        <w:t xml:space="preserve">género, </w:t>
      </w:r>
      <w:r w:rsidR="00732707" w:rsidRPr="001B7DC9">
        <w:rPr>
          <w:rFonts w:ascii="Times New Roman" w:hAnsi="Times New Roman" w:cs="Times New Roman"/>
          <w:sz w:val="24"/>
          <w:szCs w:val="24"/>
          <w:lang w:val="es-ES"/>
        </w:rPr>
        <w:t xml:space="preserve">raza, clase y orientación sexual (Collins, 1999). </w:t>
      </w:r>
    </w:p>
    <w:p w14:paraId="494CC583" w14:textId="2142163F" w:rsidR="005779A4" w:rsidRPr="001B7DC9" w:rsidRDefault="003926CC" w:rsidP="00D132E0">
      <w:pPr>
        <w:spacing w:line="276" w:lineRule="auto"/>
        <w:ind w:firstLine="708"/>
        <w:jc w:val="both"/>
        <w:rPr>
          <w:rFonts w:ascii="Times New Roman" w:hAnsi="Times New Roman" w:cs="Times New Roman"/>
          <w:sz w:val="24"/>
          <w:szCs w:val="24"/>
          <w:lang w:val="es-ES"/>
        </w:rPr>
      </w:pPr>
      <w:r w:rsidRPr="001B7DC9">
        <w:rPr>
          <w:rFonts w:ascii="Times New Roman" w:hAnsi="Times New Roman" w:cs="Times New Roman"/>
          <w:sz w:val="24"/>
          <w:szCs w:val="24"/>
          <w:lang w:val="es-ES"/>
        </w:rPr>
        <w:t xml:space="preserve">De este modo, es posible afirmar que en la región existen diversas desigualdades de género que afectan a las mujeres, mas no todas son afectadas por igual, ya que aquellas que pertenecen a grupos étnicos o raciales, y/o a clases bajas </w:t>
      </w:r>
      <w:r w:rsidR="00B75AF3" w:rsidRPr="001B7DC9">
        <w:rPr>
          <w:rFonts w:ascii="Times New Roman" w:hAnsi="Times New Roman" w:cs="Times New Roman"/>
          <w:sz w:val="24"/>
          <w:szCs w:val="24"/>
          <w:lang w:val="es-ES"/>
        </w:rPr>
        <w:t>vivencian opresiones distintas</w:t>
      </w:r>
      <w:r w:rsidRPr="001B7DC9">
        <w:rPr>
          <w:rFonts w:ascii="Times New Roman" w:hAnsi="Times New Roman" w:cs="Times New Roman"/>
          <w:sz w:val="24"/>
          <w:szCs w:val="24"/>
          <w:lang w:val="es-ES"/>
        </w:rPr>
        <w:t>.</w:t>
      </w:r>
      <w:r w:rsidR="00B75AF3" w:rsidRPr="001B7DC9">
        <w:rPr>
          <w:rFonts w:ascii="Times New Roman" w:hAnsi="Times New Roman" w:cs="Times New Roman"/>
          <w:sz w:val="24"/>
          <w:szCs w:val="24"/>
          <w:lang w:val="es-ES"/>
        </w:rPr>
        <w:t xml:space="preserve"> </w:t>
      </w:r>
      <w:r w:rsidR="00761833" w:rsidRPr="001B7DC9">
        <w:rPr>
          <w:rFonts w:ascii="Times New Roman" w:hAnsi="Times New Roman" w:cs="Times New Roman"/>
          <w:sz w:val="24"/>
          <w:szCs w:val="24"/>
          <w:lang w:val="es-ES"/>
        </w:rPr>
        <w:t>En términos generales,</w:t>
      </w:r>
      <w:r w:rsidRPr="001B7DC9">
        <w:rPr>
          <w:rFonts w:ascii="Times New Roman" w:hAnsi="Times New Roman" w:cs="Times New Roman"/>
          <w:sz w:val="24"/>
          <w:szCs w:val="24"/>
          <w:lang w:val="es-ES"/>
        </w:rPr>
        <w:t xml:space="preserve"> </w:t>
      </w:r>
      <w:r w:rsidR="006762E0" w:rsidRPr="001B7DC9">
        <w:rPr>
          <w:rFonts w:ascii="Times New Roman" w:hAnsi="Times New Roman" w:cs="Times New Roman"/>
          <w:sz w:val="24"/>
          <w:szCs w:val="24"/>
          <w:lang w:val="es-ES"/>
        </w:rPr>
        <w:t xml:space="preserve">la discriminación a la mujer nace con la división sexual del trabajo, este </w:t>
      </w:r>
      <w:r w:rsidR="006762E0" w:rsidRPr="001B7DC9">
        <w:rPr>
          <w:rFonts w:ascii="Times New Roman" w:hAnsi="Times New Roman" w:cs="Times New Roman"/>
          <w:sz w:val="24"/>
          <w:szCs w:val="24"/>
          <w:lang w:val="es-ES"/>
        </w:rPr>
        <w:lastRenderedPageBreak/>
        <w:t>rasgo económico-cultural genera que</w:t>
      </w:r>
      <w:r w:rsidR="000F2D76" w:rsidRPr="001B7DC9">
        <w:rPr>
          <w:rFonts w:ascii="Times New Roman" w:hAnsi="Times New Roman" w:cs="Times New Roman"/>
          <w:sz w:val="24"/>
          <w:szCs w:val="24"/>
          <w:lang w:val="es-ES"/>
        </w:rPr>
        <w:t xml:space="preserve"> el trabajo no remunerado de cuidado humano y las labores domésticas del hogar</w:t>
      </w:r>
      <w:r w:rsidR="006762E0" w:rsidRPr="001B7DC9">
        <w:rPr>
          <w:rFonts w:ascii="Times New Roman" w:hAnsi="Times New Roman" w:cs="Times New Roman"/>
          <w:sz w:val="24"/>
          <w:szCs w:val="24"/>
          <w:lang w:val="es-ES"/>
        </w:rPr>
        <w:t xml:space="preserve"> sean consideradas el destino “natural” de las mujeres</w:t>
      </w:r>
      <w:r w:rsidR="000F2D76" w:rsidRPr="001B7DC9">
        <w:rPr>
          <w:rFonts w:ascii="Times New Roman" w:hAnsi="Times New Roman" w:cs="Times New Roman"/>
          <w:sz w:val="24"/>
          <w:szCs w:val="24"/>
          <w:lang w:val="es-ES"/>
        </w:rPr>
        <w:t xml:space="preserve">, lo que dificulta su inserción al mercado laboral </w:t>
      </w:r>
      <w:r w:rsidR="006762E0" w:rsidRPr="001B7DC9">
        <w:rPr>
          <w:rFonts w:ascii="Times New Roman" w:hAnsi="Times New Roman" w:cs="Times New Roman"/>
          <w:sz w:val="24"/>
          <w:szCs w:val="24"/>
          <w:lang w:val="es-ES"/>
        </w:rPr>
        <w:t>(</w:t>
      </w:r>
      <w:r w:rsidR="000F2D76" w:rsidRPr="001B7DC9">
        <w:rPr>
          <w:rFonts w:ascii="Times New Roman" w:hAnsi="Times New Roman" w:cs="Times New Roman"/>
          <w:sz w:val="24"/>
          <w:szCs w:val="24"/>
          <w:lang w:val="es-ES"/>
        </w:rPr>
        <w:t>doble trabajo</w:t>
      </w:r>
      <w:r w:rsidR="006762E0" w:rsidRPr="001B7DC9">
        <w:rPr>
          <w:rFonts w:ascii="Times New Roman" w:hAnsi="Times New Roman" w:cs="Times New Roman"/>
          <w:sz w:val="24"/>
          <w:szCs w:val="24"/>
          <w:lang w:val="es-ES"/>
        </w:rPr>
        <w:t>)</w:t>
      </w:r>
      <w:r w:rsidR="00761833" w:rsidRPr="001B7DC9">
        <w:rPr>
          <w:rFonts w:ascii="Times New Roman" w:hAnsi="Times New Roman" w:cs="Times New Roman"/>
          <w:sz w:val="24"/>
          <w:szCs w:val="24"/>
          <w:lang w:val="es-ES"/>
        </w:rPr>
        <w:t xml:space="preserve"> (Lamas, 2007)</w:t>
      </w:r>
      <w:r w:rsidR="006762E0" w:rsidRPr="001B7DC9">
        <w:rPr>
          <w:rFonts w:ascii="Times New Roman" w:hAnsi="Times New Roman" w:cs="Times New Roman"/>
          <w:sz w:val="24"/>
          <w:szCs w:val="24"/>
          <w:lang w:val="es-ES"/>
        </w:rPr>
        <w:t xml:space="preserve">. La autora señala que en Latinoamérica existe una “estructura de desventaja” que </w:t>
      </w:r>
      <w:r w:rsidR="00213953" w:rsidRPr="001B7DC9">
        <w:rPr>
          <w:rFonts w:ascii="Times New Roman" w:hAnsi="Times New Roman" w:cs="Times New Roman"/>
          <w:sz w:val="24"/>
          <w:szCs w:val="24"/>
          <w:lang w:val="es-ES"/>
        </w:rPr>
        <w:t>refuerza la pobreza, desigualdad y marginación de</w:t>
      </w:r>
      <w:r w:rsidR="006762E0" w:rsidRPr="001B7DC9">
        <w:rPr>
          <w:rFonts w:ascii="Times New Roman" w:hAnsi="Times New Roman" w:cs="Times New Roman"/>
          <w:sz w:val="24"/>
          <w:szCs w:val="24"/>
          <w:lang w:val="es-ES"/>
        </w:rPr>
        <w:t xml:space="preserve"> la</w:t>
      </w:r>
      <w:r w:rsidR="00213953" w:rsidRPr="001B7DC9">
        <w:rPr>
          <w:rFonts w:ascii="Times New Roman" w:hAnsi="Times New Roman" w:cs="Times New Roman"/>
          <w:sz w:val="24"/>
          <w:szCs w:val="24"/>
          <w:lang w:val="es-ES"/>
        </w:rPr>
        <w:t>s</w:t>
      </w:r>
      <w:r w:rsidR="006762E0" w:rsidRPr="001B7DC9">
        <w:rPr>
          <w:rFonts w:ascii="Times New Roman" w:hAnsi="Times New Roman" w:cs="Times New Roman"/>
          <w:sz w:val="24"/>
          <w:szCs w:val="24"/>
          <w:lang w:val="es-ES"/>
        </w:rPr>
        <w:t xml:space="preserve"> mujer</w:t>
      </w:r>
      <w:r w:rsidR="00213953" w:rsidRPr="001B7DC9">
        <w:rPr>
          <w:rFonts w:ascii="Times New Roman" w:hAnsi="Times New Roman" w:cs="Times New Roman"/>
          <w:sz w:val="24"/>
          <w:szCs w:val="24"/>
          <w:lang w:val="es-ES"/>
        </w:rPr>
        <w:t>es. Ésta estructura</w:t>
      </w:r>
      <w:r w:rsidR="006762E0" w:rsidRPr="001B7DC9">
        <w:rPr>
          <w:rFonts w:ascii="Times New Roman" w:hAnsi="Times New Roman" w:cs="Times New Roman"/>
          <w:sz w:val="24"/>
          <w:szCs w:val="24"/>
          <w:lang w:val="es-ES"/>
        </w:rPr>
        <w:t xml:space="preserve"> se constituye a partir de</w:t>
      </w:r>
      <w:r w:rsidR="00881BA1" w:rsidRPr="001B7DC9">
        <w:rPr>
          <w:rFonts w:ascii="Times New Roman" w:hAnsi="Times New Roman" w:cs="Times New Roman"/>
          <w:sz w:val="24"/>
          <w:szCs w:val="24"/>
          <w:lang w:val="es-ES"/>
        </w:rPr>
        <w:t xml:space="preserve"> un</w:t>
      </w:r>
      <w:r w:rsidR="006762E0" w:rsidRPr="001B7DC9">
        <w:rPr>
          <w:rFonts w:ascii="Times New Roman" w:hAnsi="Times New Roman" w:cs="Times New Roman"/>
          <w:sz w:val="24"/>
          <w:szCs w:val="24"/>
          <w:lang w:val="es-ES"/>
        </w:rPr>
        <w:t xml:space="preserve"> círculo vicioso </w:t>
      </w:r>
      <w:r w:rsidR="00761833" w:rsidRPr="001B7DC9">
        <w:rPr>
          <w:rFonts w:ascii="Times New Roman" w:hAnsi="Times New Roman" w:cs="Times New Roman"/>
          <w:sz w:val="24"/>
          <w:szCs w:val="24"/>
          <w:lang w:val="es-ES"/>
        </w:rPr>
        <w:t>que comienza con la</w:t>
      </w:r>
      <w:r w:rsidR="006762E0" w:rsidRPr="001B7DC9">
        <w:rPr>
          <w:rFonts w:ascii="Times New Roman" w:hAnsi="Times New Roman" w:cs="Times New Roman"/>
          <w:sz w:val="24"/>
          <w:szCs w:val="24"/>
          <w:lang w:val="es-ES"/>
        </w:rPr>
        <w:t xml:space="preserve"> maternidad precoz, </w:t>
      </w:r>
      <w:r w:rsidR="00761833" w:rsidRPr="001B7DC9">
        <w:rPr>
          <w:rFonts w:ascii="Times New Roman" w:hAnsi="Times New Roman" w:cs="Times New Roman"/>
          <w:sz w:val="24"/>
          <w:szCs w:val="24"/>
          <w:lang w:val="es-ES"/>
        </w:rPr>
        <w:t xml:space="preserve">la </w:t>
      </w:r>
      <w:r w:rsidR="006762E0" w:rsidRPr="001B7DC9">
        <w:rPr>
          <w:rFonts w:ascii="Times New Roman" w:hAnsi="Times New Roman" w:cs="Times New Roman"/>
          <w:sz w:val="24"/>
          <w:szCs w:val="24"/>
          <w:lang w:val="es-ES"/>
        </w:rPr>
        <w:t>que aumenta la probabilidad de tener un gran número de hijos</w:t>
      </w:r>
      <w:r w:rsidR="00213953" w:rsidRPr="001B7DC9">
        <w:rPr>
          <w:rFonts w:ascii="Times New Roman" w:hAnsi="Times New Roman" w:cs="Times New Roman"/>
          <w:sz w:val="24"/>
          <w:szCs w:val="24"/>
          <w:lang w:val="es-ES"/>
        </w:rPr>
        <w:t xml:space="preserve"> y</w:t>
      </w:r>
      <w:r w:rsidR="00761833" w:rsidRPr="001B7DC9">
        <w:rPr>
          <w:rFonts w:ascii="Times New Roman" w:hAnsi="Times New Roman" w:cs="Times New Roman"/>
          <w:sz w:val="24"/>
          <w:szCs w:val="24"/>
          <w:lang w:val="es-ES"/>
        </w:rPr>
        <w:t>, a la vez,</w:t>
      </w:r>
      <w:r w:rsidR="00213953" w:rsidRPr="001B7DC9">
        <w:rPr>
          <w:rFonts w:ascii="Times New Roman" w:hAnsi="Times New Roman" w:cs="Times New Roman"/>
          <w:sz w:val="24"/>
          <w:szCs w:val="24"/>
          <w:lang w:val="es-ES"/>
        </w:rPr>
        <w:t xml:space="preserve"> </w:t>
      </w:r>
      <w:r w:rsidR="00881BA1" w:rsidRPr="001B7DC9">
        <w:rPr>
          <w:rFonts w:ascii="Times New Roman" w:hAnsi="Times New Roman" w:cs="Times New Roman"/>
          <w:sz w:val="24"/>
          <w:szCs w:val="24"/>
          <w:lang w:val="es-ES"/>
        </w:rPr>
        <w:t xml:space="preserve">les </w:t>
      </w:r>
      <w:r w:rsidR="00213953" w:rsidRPr="001B7DC9">
        <w:rPr>
          <w:rFonts w:ascii="Times New Roman" w:hAnsi="Times New Roman" w:cs="Times New Roman"/>
          <w:sz w:val="24"/>
          <w:szCs w:val="24"/>
          <w:lang w:val="es-ES"/>
        </w:rPr>
        <w:t xml:space="preserve">dificulta </w:t>
      </w:r>
      <w:r w:rsidR="00761833" w:rsidRPr="001B7DC9">
        <w:rPr>
          <w:rFonts w:ascii="Times New Roman" w:hAnsi="Times New Roman" w:cs="Times New Roman"/>
          <w:sz w:val="24"/>
          <w:szCs w:val="24"/>
          <w:lang w:val="es-ES"/>
        </w:rPr>
        <w:t>la</w:t>
      </w:r>
      <w:r w:rsidR="00213953" w:rsidRPr="001B7DC9">
        <w:rPr>
          <w:rFonts w:ascii="Times New Roman" w:hAnsi="Times New Roman" w:cs="Times New Roman"/>
          <w:sz w:val="24"/>
          <w:szCs w:val="24"/>
          <w:lang w:val="es-ES"/>
        </w:rPr>
        <w:t xml:space="preserve"> posibilidad de estudiar</w:t>
      </w:r>
      <w:r w:rsidR="00761833" w:rsidRPr="001B7DC9">
        <w:rPr>
          <w:rFonts w:ascii="Times New Roman" w:hAnsi="Times New Roman" w:cs="Times New Roman"/>
          <w:sz w:val="24"/>
          <w:szCs w:val="24"/>
          <w:lang w:val="es-ES"/>
        </w:rPr>
        <w:t xml:space="preserve"> </w:t>
      </w:r>
      <w:r w:rsidR="00881BA1" w:rsidRPr="001B7DC9">
        <w:rPr>
          <w:rFonts w:ascii="Times New Roman" w:hAnsi="Times New Roman" w:cs="Times New Roman"/>
          <w:sz w:val="24"/>
          <w:szCs w:val="24"/>
          <w:lang w:val="es-ES"/>
        </w:rPr>
        <w:t>y capacitarse laboralmente, lo que produciría que accedan al mercado laboral en condiciones precarizadas</w:t>
      </w:r>
      <w:r w:rsidR="006768B8" w:rsidRPr="001B7DC9">
        <w:rPr>
          <w:rFonts w:ascii="Times New Roman" w:hAnsi="Times New Roman" w:cs="Times New Roman"/>
          <w:sz w:val="24"/>
          <w:szCs w:val="24"/>
          <w:lang w:val="es-ES"/>
        </w:rPr>
        <w:t xml:space="preserve"> (Lamas, 2007)</w:t>
      </w:r>
      <w:r w:rsidR="00761833" w:rsidRPr="001B7DC9">
        <w:rPr>
          <w:rFonts w:ascii="Times New Roman" w:hAnsi="Times New Roman" w:cs="Times New Roman"/>
          <w:sz w:val="24"/>
          <w:szCs w:val="24"/>
          <w:lang w:val="es-ES"/>
        </w:rPr>
        <w:t xml:space="preserve">. </w:t>
      </w:r>
      <w:r w:rsidR="0046457A" w:rsidRPr="001B7DC9">
        <w:rPr>
          <w:rFonts w:ascii="Times New Roman" w:hAnsi="Times New Roman" w:cs="Times New Roman"/>
          <w:sz w:val="24"/>
          <w:szCs w:val="24"/>
          <w:lang w:val="es-ES"/>
        </w:rPr>
        <w:t>Un estudio de Vaca Trigo para</w:t>
      </w:r>
      <w:r w:rsidR="00AE1F3B" w:rsidRPr="001B7DC9">
        <w:rPr>
          <w:rFonts w:ascii="Times New Roman" w:hAnsi="Times New Roman" w:cs="Times New Roman"/>
          <w:sz w:val="24"/>
          <w:szCs w:val="24"/>
          <w:lang w:val="es-ES"/>
        </w:rPr>
        <w:t xml:space="preserve"> la CEPAL (2019) reafirma que la sobrecarga de trabajo no remunerado establece una barrera para que las mujeres se inserten en el mercado laboral, </w:t>
      </w:r>
      <w:r w:rsidR="003E3C87" w:rsidRPr="001B7DC9">
        <w:rPr>
          <w:rFonts w:ascii="Times New Roman" w:hAnsi="Times New Roman" w:cs="Times New Roman"/>
          <w:sz w:val="24"/>
          <w:szCs w:val="24"/>
          <w:lang w:val="es-ES"/>
        </w:rPr>
        <w:t>señalando que, por consiguiente,</w:t>
      </w:r>
      <w:r w:rsidR="00AE1F3B" w:rsidRPr="001B7DC9">
        <w:rPr>
          <w:rFonts w:ascii="Times New Roman" w:hAnsi="Times New Roman" w:cs="Times New Roman"/>
          <w:sz w:val="24"/>
          <w:szCs w:val="24"/>
          <w:lang w:val="es-ES"/>
        </w:rPr>
        <w:t xml:space="preserve"> tienen una menor participación (que los hombres) en el empleo asalariado, concentrándose en sectores económicos y ocupaciones de menor productividad y menores niveles de ingresos, a la vez que están sobrerrepresentadas en empleos informales y se ven afectadas por la brecha salarial (por el mismo trabajo una mujer gana un salario menor que el de un hombre). </w:t>
      </w:r>
    </w:p>
    <w:p w14:paraId="040DA3E0" w14:textId="3AC9CB90" w:rsidR="00881BA1" w:rsidRPr="001B7DC9" w:rsidRDefault="00AE1F3B" w:rsidP="00D132E0">
      <w:pPr>
        <w:spacing w:line="276" w:lineRule="auto"/>
        <w:ind w:firstLine="708"/>
        <w:jc w:val="both"/>
        <w:rPr>
          <w:rFonts w:ascii="Times New Roman" w:hAnsi="Times New Roman" w:cs="Times New Roman"/>
          <w:sz w:val="24"/>
          <w:szCs w:val="24"/>
          <w:lang w:val="es-ES"/>
        </w:rPr>
      </w:pPr>
      <w:r w:rsidRPr="001B7DC9">
        <w:rPr>
          <w:rFonts w:ascii="Times New Roman" w:hAnsi="Times New Roman" w:cs="Times New Roman"/>
          <w:sz w:val="24"/>
          <w:szCs w:val="24"/>
          <w:lang w:val="es-ES"/>
        </w:rPr>
        <w:t xml:space="preserve">Según un informe de la UNESCO (2017) la desigualdad de género atraviesa también el campo educativo, </w:t>
      </w:r>
      <w:r w:rsidR="00F13F27" w:rsidRPr="001B7DC9">
        <w:rPr>
          <w:rFonts w:ascii="Times New Roman" w:hAnsi="Times New Roman" w:cs="Times New Roman"/>
          <w:sz w:val="24"/>
          <w:szCs w:val="24"/>
          <w:lang w:val="es-ES"/>
        </w:rPr>
        <w:t xml:space="preserve">encontrándose subrepresentadas las mujeres en carreras de ciencias, tecnologías, ingeniería y matemáticas, lo que genera que las mujeres no puedan aprovechar las oportunidades de los mercados laborales en igualdad de condiciones con los hombres. </w:t>
      </w:r>
      <w:r w:rsidR="00840697" w:rsidRPr="001B7DC9">
        <w:rPr>
          <w:rFonts w:ascii="Times New Roman" w:hAnsi="Times New Roman" w:cs="Times New Roman"/>
          <w:sz w:val="24"/>
          <w:szCs w:val="24"/>
          <w:lang w:val="es-ES"/>
        </w:rPr>
        <w:t>En este sentido, la</w:t>
      </w:r>
      <w:r w:rsidR="0011476B" w:rsidRPr="001B7DC9">
        <w:rPr>
          <w:rFonts w:ascii="Times New Roman" w:hAnsi="Times New Roman" w:cs="Times New Roman"/>
          <w:sz w:val="24"/>
          <w:szCs w:val="24"/>
          <w:lang w:val="es-ES"/>
        </w:rPr>
        <w:t xml:space="preserve"> autora feminista Gargallo (2008)</w:t>
      </w:r>
      <w:r w:rsidR="00840697" w:rsidRPr="001B7DC9">
        <w:rPr>
          <w:rFonts w:ascii="Times New Roman" w:hAnsi="Times New Roman" w:cs="Times New Roman"/>
          <w:sz w:val="24"/>
          <w:szCs w:val="24"/>
          <w:lang w:val="es-ES"/>
        </w:rPr>
        <w:t xml:space="preserve"> plantea que</w:t>
      </w:r>
      <w:r w:rsidR="0011476B" w:rsidRPr="001B7DC9">
        <w:rPr>
          <w:rFonts w:ascii="Times New Roman" w:hAnsi="Times New Roman" w:cs="Times New Roman"/>
          <w:sz w:val="24"/>
          <w:szCs w:val="24"/>
          <w:lang w:val="es-ES"/>
        </w:rPr>
        <w:t xml:space="preserve"> el sistema financiero global-neoliberal ahonda las diferencias entre hombres y mujeres, relegando a la mujer al mercado de trabajo de servicio</w:t>
      </w:r>
      <w:r w:rsidR="000A6236" w:rsidRPr="001B7DC9">
        <w:rPr>
          <w:rFonts w:ascii="Times New Roman" w:hAnsi="Times New Roman" w:cs="Times New Roman"/>
          <w:sz w:val="24"/>
          <w:szCs w:val="24"/>
          <w:lang w:val="es-ES"/>
        </w:rPr>
        <w:t xml:space="preserve">. O, como dice </w:t>
      </w:r>
      <w:r w:rsidR="00CE34B7" w:rsidRPr="001B7DC9">
        <w:rPr>
          <w:rFonts w:ascii="Times New Roman" w:hAnsi="Times New Roman" w:cs="Times New Roman"/>
          <w:sz w:val="24"/>
          <w:szCs w:val="24"/>
          <w:lang w:val="es-ES"/>
        </w:rPr>
        <w:t>Fuente</w:t>
      </w:r>
      <w:r w:rsidR="000A6236" w:rsidRPr="001B7DC9">
        <w:rPr>
          <w:rFonts w:ascii="Times New Roman" w:hAnsi="Times New Roman" w:cs="Times New Roman"/>
          <w:sz w:val="24"/>
          <w:szCs w:val="24"/>
          <w:lang w:val="es-ES"/>
        </w:rPr>
        <w:t xml:space="preserve"> (1992), el sistema patriarcal machista ha permitido que las mujeres se inserten en el mercado laboral delegándole los trabajos reproductivos que históricamente han realizado, dejando muchos empleos casi exclusivamente en manos de las mujeres, como ser enfermeras, parvularias, maestras de escuela, entre otras.</w:t>
      </w:r>
    </w:p>
    <w:p w14:paraId="6A9334A4" w14:textId="03CD621F" w:rsidR="00DD7464" w:rsidRPr="001B7DC9" w:rsidRDefault="00DD7464" w:rsidP="00D132E0">
      <w:pPr>
        <w:spacing w:line="276" w:lineRule="auto"/>
        <w:ind w:firstLine="708"/>
        <w:jc w:val="both"/>
        <w:rPr>
          <w:rFonts w:ascii="Times New Roman" w:hAnsi="Times New Roman" w:cs="Times New Roman"/>
          <w:sz w:val="24"/>
          <w:szCs w:val="24"/>
          <w:lang w:val="es-ES"/>
        </w:rPr>
      </w:pPr>
      <w:r w:rsidRPr="001B7DC9">
        <w:rPr>
          <w:rFonts w:ascii="Times New Roman" w:hAnsi="Times New Roman" w:cs="Times New Roman"/>
          <w:sz w:val="24"/>
          <w:szCs w:val="24"/>
          <w:lang w:val="es-ES"/>
        </w:rPr>
        <w:t xml:space="preserve">Otro </w:t>
      </w:r>
      <w:r w:rsidR="008C092E" w:rsidRPr="001B7DC9">
        <w:rPr>
          <w:rFonts w:ascii="Times New Roman" w:hAnsi="Times New Roman" w:cs="Times New Roman"/>
          <w:sz w:val="24"/>
          <w:szCs w:val="24"/>
          <w:lang w:val="es-ES"/>
        </w:rPr>
        <w:t>espacio en el</w:t>
      </w:r>
      <w:r w:rsidRPr="001B7DC9">
        <w:rPr>
          <w:rFonts w:ascii="Times New Roman" w:hAnsi="Times New Roman" w:cs="Times New Roman"/>
          <w:sz w:val="24"/>
          <w:szCs w:val="24"/>
          <w:lang w:val="es-ES"/>
        </w:rPr>
        <w:t xml:space="preserve"> cual </w:t>
      </w:r>
      <w:r w:rsidR="008C092E" w:rsidRPr="001B7DC9">
        <w:rPr>
          <w:rFonts w:ascii="Times New Roman" w:hAnsi="Times New Roman" w:cs="Times New Roman"/>
          <w:sz w:val="24"/>
          <w:szCs w:val="24"/>
          <w:lang w:val="es-ES"/>
        </w:rPr>
        <w:t xml:space="preserve">se expresan las desigualdades de género es el espacio de la representación política. </w:t>
      </w:r>
      <w:r w:rsidR="002D06F9" w:rsidRPr="001B7DC9">
        <w:rPr>
          <w:rFonts w:ascii="Times New Roman" w:hAnsi="Times New Roman" w:cs="Times New Roman"/>
          <w:sz w:val="24"/>
          <w:szCs w:val="24"/>
          <w:lang w:val="es-ES"/>
        </w:rPr>
        <w:t>Un estudio</w:t>
      </w:r>
      <w:r w:rsidR="008C092E" w:rsidRPr="001B7DC9">
        <w:rPr>
          <w:rFonts w:ascii="Times New Roman" w:hAnsi="Times New Roman" w:cs="Times New Roman"/>
          <w:sz w:val="24"/>
          <w:szCs w:val="24"/>
          <w:lang w:val="es-ES"/>
        </w:rPr>
        <w:t xml:space="preserve"> de la </w:t>
      </w:r>
      <w:r w:rsidR="002D06F9" w:rsidRPr="001B7DC9">
        <w:rPr>
          <w:rFonts w:ascii="Times New Roman" w:hAnsi="Times New Roman" w:cs="Times New Roman"/>
          <w:sz w:val="24"/>
          <w:szCs w:val="24"/>
          <w:lang w:val="es-ES"/>
        </w:rPr>
        <w:t>Unión Interparlamentaria (2018)</w:t>
      </w:r>
      <w:r w:rsidR="008C092E" w:rsidRPr="001B7DC9">
        <w:rPr>
          <w:rFonts w:ascii="Times New Roman" w:hAnsi="Times New Roman" w:cs="Times New Roman"/>
          <w:sz w:val="24"/>
          <w:szCs w:val="24"/>
          <w:lang w:val="es-ES"/>
        </w:rPr>
        <w:t xml:space="preserve"> señala que</w:t>
      </w:r>
      <w:r w:rsidR="002D06F9" w:rsidRPr="001B7DC9">
        <w:rPr>
          <w:rFonts w:ascii="Times New Roman" w:hAnsi="Times New Roman" w:cs="Times New Roman"/>
          <w:sz w:val="24"/>
          <w:szCs w:val="24"/>
          <w:lang w:val="es-ES"/>
        </w:rPr>
        <w:t xml:space="preserve"> la representación parlamentaria de la mujer avanzó de forma dispar en la región: muy despacio en algunos países y de forma significativa en otros. En Chile, por ejemplo, hubo un aumento de la proporción de mujeres en la cámara baja, pasando de ocupar un 15,8% de los escaños en 2013 a un 22,6% de los </w:t>
      </w:r>
      <w:r w:rsidR="00F6199E" w:rsidRPr="001B7DC9">
        <w:rPr>
          <w:rFonts w:ascii="Times New Roman" w:hAnsi="Times New Roman" w:cs="Times New Roman"/>
          <w:sz w:val="24"/>
          <w:szCs w:val="24"/>
          <w:lang w:val="es-ES"/>
        </w:rPr>
        <w:t>mismos en 2017</w:t>
      </w:r>
      <w:r w:rsidR="000C3D69" w:rsidRPr="001B7DC9">
        <w:rPr>
          <w:rFonts w:ascii="Times New Roman" w:hAnsi="Times New Roman" w:cs="Times New Roman"/>
          <w:sz w:val="24"/>
          <w:szCs w:val="24"/>
          <w:lang w:val="es-ES"/>
        </w:rPr>
        <w:t xml:space="preserve"> (UIP, 2018)</w:t>
      </w:r>
      <w:r w:rsidR="00F6199E" w:rsidRPr="001B7DC9">
        <w:rPr>
          <w:rFonts w:ascii="Times New Roman" w:hAnsi="Times New Roman" w:cs="Times New Roman"/>
          <w:sz w:val="24"/>
          <w:szCs w:val="24"/>
          <w:lang w:val="es-ES"/>
        </w:rPr>
        <w:t xml:space="preserve">. De modo similar, en México </w:t>
      </w:r>
      <w:r w:rsidR="000C3D69" w:rsidRPr="001B7DC9">
        <w:rPr>
          <w:rFonts w:ascii="Times New Roman" w:hAnsi="Times New Roman" w:cs="Times New Roman"/>
          <w:sz w:val="24"/>
          <w:szCs w:val="24"/>
          <w:lang w:val="es-ES"/>
        </w:rPr>
        <w:t>el número de mujeres que ganaron las presidencias municipales aumento desde un 16% en 2015 a un 27,3% en 2018 (ONU Mujeres, 2018).</w:t>
      </w:r>
      <w:r w:rsidR="002D06F9" w:rsidRPr="001B7DC9">
        <w:rPr>
          <w:rFonts w:ascii="Times New Roman" w:hAnsi="Times New Roman" w:cs="Times New Roman"/>
          <w:sz w:val="24"/>
          <w:szCs w:val="24"/>
          <w:lang w:val="es-ES"/>
        </w:rPr>
        <w:t xml:space="preserve"> Sin embargo, se ha producido un retroceso significativo en las esferas más altas de poder, pasando de ser la región con mayor número de jefas de Estado entre 2013 y 2015, a no tener ninguna jefa de Estado tras las elecciones de 2017</w:t>
      </w:r>
      <w:r w:rsidR="000C3D69" w:rsidRPr="001B7DC9">
        <w:rPr>
          <w:rFonts w:ascii="Times New Roman" w:hAnsi="Times New Roman" w:cs="Times New Roman"/>
          <w:sz w:val="24"/>
          <w:szCs w:val="24"/>
          <w:lang w:val="es-ES"/>
        </w:rPr>
        <w:t xml:space="preserve"> (UIP, 2018). Desde la perspectiva de quien escribe, si bien ha habido mejoras en términos de la representación política de la mujer, que la proporción en la cámara sea de un 22,6%, o que un 27% de las presidencias municipales sean </w:t>
      </w:r>
      <w:r w:rsidR="00576C93" w:rsidRPr="001B7DC9">
        <w:rPr>
          <w:rFonts w:ascii="Times New Roman" w:hAnsi="Times New Roman" w:cs="Times New Roman"/>
          <w:sz w:val="24"/>
          <w:szCs w:val="24"/>
          <w:lang w:val="es-ES"/>
        </w:rPr>
        <w:t>ocupadas por mujeres, son cifras que siguen mostrando una alta magnitud de desigualdad de género en la representación política.</w:t>
      </w:r>
    </w:p>
    <w:p w14:paraId="4B397FF6" w14:textId="61B53AFC" w:rsidR="009E0A5B" w:rsidRPr="001B7DC9" w:rsidRDefault="006F3BCA" w:rsidP="00D132E0">
      <w:pPr>
        <w:spacing w:line="276" w:lineRule="auto"/>
        <w:ind w:firstLine="708"/>
        <w:jc w:val="both"/>
        <w:rPr>
          <w:rFonts w:ascii="Times New Roman" w:hAnsi="Times New Roman" w:cs="Times New Roman"/>
          <w:sz w:val="24"/>
          <w:szCs w:val="24"/>
          <w:lang w:val="es-ES"/>
        </w:rPr>
      </w:pPr>
      <w:r w:rsidRPr="001B7DC9">
        <w:rPr>
          <w:rFonts w:ascii="Times New Roman" w:hAnsi="Times New Roman" w:cs="Times New Roman"/>
          <w:sz w:val="24"/>
          <w:szCs w:val="24"/>
          <w:lang w:val="es-ES"/>
        </w:rPr>
        <w:lastRenderedPageBreak/>
        <w:t xml:space="preserve">Otro grupo de la población latinoamericana que posee una posición de desventaja son los grupos étnicos y raciales. Un estudio </w:t>
      </w:r>
      <w:r w:rsidR="009449C3" w:rsidRPr="001B7DC9">
        <w:rPr>
          <w:rFonts w:ascii="Times New Roman" w:hAnsi="Times New Roman" w:cs="Times New Roman"/>
          <w:sz w:val="24"/>
          <w:szCs w:val="24"/>
          <w:lang w:val="es-ES"/>
        </w:rPr>
        <w:t xml:space="preserve">sobre la situación de los grupos étnicos y afrodescendientes en México, Chile, Perú y Colombia </w:t>
      </w:r>
      <w:r w:rsidRPr="001B7DC9">
        <w:rPr>
          <w:rFonts w:ascii="Times New Roman" w:hAnsi="Times New Roman" w:cs="Times New Roman"/>
          <w:sz w:val="24"/>
          <w:szCs w:val="24"/>
          <w:lang w:val="es-ES"/>
        </w:rPr>
        <w:t>de</w:t>
      </w:r>
      <w:r w:rsidR="009449C3" w:rsidRPr="001B7DC9">
        <w:rPr>
          <w:rFonts w:ascii="Times New Roman" w:hAnsi="Times New Roman" w:cs="Times New Roman"/>
          <w:sz w:val="24"/>
          <w:szCs w:val="24"/>
          <w:lang w:val="es-ES"/>
        </w:rPr>
        <w:t xml:space="preserve"> la consultora</w:t>
      </w:r>
      <w:r w:rsidRPr="001B7DC9">
        <w:rPr>
          <w:rFonts w:ascii="Times New Roman" w:hAnsi="Times New Roman" w:cs="Times New Roman"/>
          <w:sz w:val="24"/>
          <w:szCs w:val="24"/>
          <w:lang w:val="es-ES"/>
        </w:rPr>
        <w:t xml:space="preserve"> </w:t>
      </w:r>
      <w:r w:rsidR="009449C3" w:rsidRPr="001B7DC9">
        <w:rPr>
          <w:rFonts w:ascii="Times New Roman" w:hAnsi="Times New Roman" w:cs="Times New Roman"/>
          <w:sz w:val="24"/>
          <w:szCs w:val="24"/>
          <w:lang w:val="es-ES"/>
        </w:rPr>
        <w:t xml:space="preserve">Alicia Puyana para </w:t>
      </w:r>
      <w:r w:rsidRPr="001B7DC9">
        <w:rPr>
          <w:rFonts w:ascii="Times New Roman" w:hAnsi="Times New Roman" w:cs="Times New Roman"/>
          <w:sz w:val="24"/>
          <w:szCs w:val="24"/>
          <w:lang w:val="es-ES"/>
        </w:rPr>
        <w:t>la CEPAL</w:t>
      </w:r>
      <w:r w:rsidR="00340F90" w:rsidRPr="001B7DC9">
        <w:rPr>
          <w:rFonts w:ascii="Times New Roman" w:hAnsi="Times New Roman" w:cs="Times New Roman"/>
          <w:sz w:val="24"/>
          <w:szCs w:val="24"/>
          <w:lang w:val="es-ES"/>
        </w:rPr>
        <w:t xml:space="preserve"> (2015)</w:t>
      </w:r>
      <w:r w:rsidR="009449C3" w:rsidRPr="001B7DC9">
        <w:rPr>
          <w:rFonts w:ascii="Times New Roman" w:hAnsi="Times New Roman" w:cs="Times New Roman"/>
          <w:sz w:val="24"/>
          <w:szCs w:val="24"/>
          <w:lang w:val="es-ES"/>
        </w:rPr>
        <w:t>,</w:t>
      </w:r>
      <w:r w:rsidRPr="001B7DC9">
        <w:rPr>
          <w:rFonts w:ascii="Times New Roman" w:hAnsi="Times New Roman" w:cs="Times New Roman"/>
          <w:sz w:val="24"/>
          <w:szCs w:val="24"/>
          <w:lang w:val="es-ES"/>
        </w:rPr>
        <w:t xml:space="preserve"> </w:t>
      </w:r>
      <w:r w:rsidR="009449C3" w:rsidRPr="001B7DC9">
        <w:rPr>
          <w:rFonts w:ascii="Times New Roman" w:hAnsi="Times New Roman" w:cs="Times New Roman"/>
          <w:sz w:val="24"/>
          <w:szCs w:val="24"/>
          <w:lang w:val="es-ES"/>
        </w:rPr>
        <w:t xml:space="preserve">establece de forma determinante </w:t>
      </w:r>
      <w:r w:rsidR="003D325F" w:rsidRPr="001B7DC9">
        <w:rPr>
          <w:rFonts w:ascii="Times New Roman" w:hAnsi="Times New Roman" w:cs="Times New Roman"/>
          <w:sz w:val="24"/>
          <w:szCs w:val="24"/>
          <w:lang w:val="es-ES"/>
        </w:rPr>
        <w:t xml:space="preserve">que, pese a los </w:t>
      </w:r>
      <w:r w:rsidR="000C4737" w:rsidRPr="001B7DC9">
        <w:rPr>
          <w:rFonts w:ascii="Times New Roman" w:hAnsi="Times New Roman" w:cs="Times New Roman"/>
          <w:sz w:val="24"/>
          <w:szCs w:val="24"/>
          <w:lang w:val="es-ES"/>
        </w:rPr>
        <w:t>numerosos</w:t>
      </w:r>
      <w:r w:rsidR="003D325F" w:rsidRPr="001B7DC9">
        <w:rPr>
          <w:rFonts w:ascii="Times New Roman" w:hAnsi="Times New Roman" w:cs="Times New Roman"/>
          <w:sz w:val="24"/>
          <w:szCs w:val="24"/>
          <w:lang w:val="es-ES"/>
        </w:rPr>
        <w:t xml:space="preserve"> tratados que se han firmado </w:t>
      </w:r>
      <w:r w:rsidR="000C4737" w:rsidRPr="001B7DC9">
        <w:rPr>
          <w:rFonts w:ascii="Times New Roman" w:hAnsi="Times New Roman" w:cs="Times New Roman"/>
          <w:sz w:val="24"/>
          <w:szCs w:val="24"/>
          <w:lang w:val="es-ES"/>
        </w:rPr>
        <w:t xml:space="preserve">para el respeto a los derechos de los grupos étnicos y raciales, en todos estos países existe una </w:t>
      </w:r>
      <w:r w:rsidR="00372BD0" w:rsidRPr="001B7DC9">
        <w:rPr>
          <w:rFonts w:ascii="Times New Roman" w:hAnsi="Times New Roman" w:cs="Times New Roman"/>
          <w:sz w:val="24"/>
          <w:szCs w:val="24"/>
          <w:lang w:val="es-ES"/>
        </w:rPr>
        <w:t xml:space="preserve">desigualdad horizontal y una </w:t>
      </w:r>
      <w:r w:rsidR="000C4737" w:rsidRPr="001B7DC9">
        <w:rPr>
          <w:rFonts w:ascii="Times New Roman" w:hAnsi="Times New Roman" w:cs="Times New Roman"/>
          <w:sz w:val="24"/>
          <w:szCs w:val="24"/>
          <w:lang w:val="es-ES"/>
        </w:rPr>
        <w:t xml:space="preserve">discriminación estructural que se expresa en marginalidad, exclusión (la mayoría vive en zonas rurales) y pobreza. </w:t>
      </w:r>
      <w:r w:rsidR="00DC406E" w:rsidRPr="001B7DC9">
        <w:rPr>
          <w:rFonts w:ascii="Times New Roman" w:hAnsi="Times New Roman" w:cs="Times New Roman"/>
          <w:sz w:val="24"/>
          <w:szCs w:val="24"/>
          <w:lang w:val="es-ES"/>
        </w:rPr>
        <w:t xml:space="preserve">Estas desigualdades horizontales comprenden las dimensiones económicas (en términos de propiedad de la tierra, recursos financieros, capital social, acceso a empleos y salarios), sociales (acceso a servicios y logros en educación y salud) y políticas (su participación política) que afectan a grupos identificados culturalmente en su estatus cultural (falta de reconocimiento social a sus costumbres y prácticas). </w:t>
      </w:r>
      <w:r w:rsidR="0046008E" w:rsidRPr="001B7DC9">
        <w:rPr>
          <w:rFonts w:ascii="Times New Roman" w:hAnsi="Times New Roman" w:cs="Times New Roman"/>
          <w:sz w:val="24"/>
          <w:szCs w:val="24"/>
          <w:lang w:val="es-ES"/>
        </w:rPr>
        <w:t>Éstas se interrelacionan de forma causal y se retroalimentan</w:t>
      </w:r>
      <w:r w:rsidR="009E0A5B" w:rsidRPr="001B7DC9">
        <w:rPr>
          <w:rFonts w:ascii="Times New Roman" w:hAnsi="Times New Roman" w:cs="Times New Roman"/>
          <w:sz w:val="24"/>
          <w:szCs w:val="24"/>
          <w:lang w:val="es-ES"/>
        </w:rPr>
        <w:t xml:space="preserve">, de modo que: </w:t>
      </w:r>
    </w:p>
    <w:p w14:paraId="7939E21A" w14:textId="4A3C6160" w:rsidR="006F3BCA" w:rsidRPr="001B7DC9" w:rsidRDefault="009E0A5B" w:rsidP="00D132E0">
      <w:pPr>
        <w:spacing w:line="276" w:lineRule="auto"/>
        <w:ind w:left="708"/>
        <w:jc w:val="both"/>
        <w:rPr>
          <w:rFonts w:ascii="Times New Roman" w:hAnsi="Times New Roman" w:cs="Times New Roman"/>
          <w:sz w:val="24"/>
          <w:szCs w:val="24"/>
          <w:lang w:val="es-ES"/>
        </w:rPr>
      </w:pPr>
      <w:r w:rsidRPr="001B7DC9">
        <w:rPr>
          <w:rFonts w:ascii="Times New Roman" w:hAnsi="Times New Roman" w:cs="Times New Roman"/>
          <w:sz w:val="24"/>
          <w:szCs w:val="24"/>
          <w:lang w:val="es-ES"/>
        </w:rPr>
        <w:t>“(…) por ejemplo, no acceder a la educación conduce a oportunidades laborales desventajosas y a poca posibilidad de participación política, la cual a su vez puede generar falta de atención fiscal, en el sentido de pobre dotación de infraestructura básica, con las consecuentes secuelas de bajo crecimiento, menores ingresos y pobreza generalizada.” (CEPAL, 2015, p.</w:t>
      </w:r>
      <w:r w:rsidR="001A23D9" w:rsidRPr="001B7DC9">
        <w:rPr>
          <w:rFonts w:ascii="Times New Roman" w:hAnsi="Times New Roman" w:cs="Times New Roman"/>
          <w:sz w:val="24"/>
          <w:szCs w:val="24"/>
          <w:lang w:val="es-ES"/>
        </w:rPr>
        <w:t>50).</w:t>
      </w:r>
    </w:p>
    <w:p w14:paraId="19AE08B0" w14:textId="77777777" w:rsidR="001B7DC9" w:rsidRDefault="001A23D9" w:rsidP="00D132E0">
      <w:pPr>
        <w:spacing w:line="276" w:lineRule="auto"/>
        <w:jc w:val="both"/>
        <w:rPr>
          <w:rFonts w:ascii="Times New Roman" w:hAnsi="Times New Roman" w:cs="Times New Roman"/>
          <w:sz w:val="24"/>
          <w:szCs w:val="24"/>
          <w:lang w:val="es-ES"/>
        </w:rPr>
      </w:pPr>
      <w:r w:rsidRPr="001B7DC9">
        <w:rPr>
          <w:rFonts w:ascii="Times New Roman" w:hAnsi="Times New Roman" w:cs="Times New Roman"/>
          <w:sz w:val="24"/>
          <w:szCs w:val="24"/>
          <w:lang w:val="es-ES"/>
        </w:rPr>
        <w:t>En esta línea, en el estudio se señala que la perpetuación desigualdad horizontal en el tiempo, como lo ha sido la desigualdad étnica en la región, crea fatales círculos viciosos de pobreza y da pie a que los grupos que son objeto de ella acumulen resentimientos, lo que podría afectar la estabilidad social (CEPAL, 2015).</w:t>
      </w:r>
    </w:p>
    <w:p w14:paraId="56614864" w14:textId="68E7A4E6" w:rsidR="00667B52" w:rsidRPr="001B7DC9" w:rsidRDefault="00B2601E" w:rsidP="00D132E0">
      <w:pPr>
        <w:spacing w:line="276" w:lineRule="auto"/>
        <w:ind w:firstLine="708"/>
        <w:jc w:val="both"/>
        <w:rPr>
          <w:rFonts w:ascii="Times New Roman" w:hAnsi="Times New Roman" w:cs="Times New Roman"/>
          <w:sz w:val="24"/>
          <w:szCs w:val="24"/>
          <w:lang w:val="es-ES"/>
        </w:rPr>
      </w:pPr>
      <w:r w:rsidRPr="001B7DC9">
        <w:rPr>
          <w:rFonts w:ascii="Times New Roman" w:hAnsi="Times New Roman" w:cs="Times New Roman"/>
          <w:sz w:val="24"/>
          <w:szCs w:val="24"/>
          <w:lang w:val="es-ES"/>
        </w:rPr>
        <w:t xml:space="preserve">Teniendo en consideración la teoría de la interseccionalidad, cabe preguntarse por la situación de las mujeres afrodescendientes o pertenecientes a grupos étnicos en América Latina. </w:t>
      </w:r>
      <w:r w:rsidR="00F00D98" w:rsidRPr="001B7DC9">
        <w:rPr>
          <w:rFonts w:ascii="Times New Roman" w:hAnsi="Times New Roman" w:cs="Times New Roman"/>
          <w:sz w:val="24"/>
          <w:szCs w:val="24"/>
          <w:lang w:val="es-ES"/>
        </w:rPr>
        <w:t xml:space="preserve">Al respecto es relevante señalar, en primer lugar, el carácter controversial que tienen las demandas de igualdad de género en las comunidades indígenas. Donato, Escobar, Escobar, Pasmiño y Ulloa (2007) </w:t>
      </w:r>
      <w:r w:rsidR="00E15D6B" w:rsidRPr="001B7DC9">
        <w:rPr>
          <w:rFonts w:ascii="Times New Roman" w:hAnsi="Times New Roman" w:cs="Times New Roman"/>
          <w:sz w:val="24"/>
          <w:szCs w:val="24"/>
          <w:lang w:val="es-ES"/>
        </w:rPr>
        <w:t>plantean que las demandas específicas por parte de las mujeres</w:t>
      </w:r>
      <w:r w:rsidR="007D1DD0" w:rsidRPr="001B7DC9">
        <w:rPr>
          <w:rFonts w:ascii="Times New Roman" w:hAnsi="Times New Roman" w:cs="Times New Roman"/>
          <w:sz w:val="24"/>
          <w:szCs w:val="24"/>
          <w:lang w:val="es-ES"/>
        </w:rPr>
        <w:t xml:space="preserve"> indígenas</w:t>
      </w:r>
      <w:r w:rsidR="00E15D6B" w:rsidRPr="001B7DC9">
        <w:rPr>
          <w:rFonts w:ascii="Times New Roman" w:hAnsi="Times New Roman" w:cs="Times New Roman"/>
          <w:sz w:val="24"/>
          <w:szCs w:val="24"/>
          <w:lang w:val="es-ES"/>
        </w:rPr>
        <w:t xml:space="preserve"> s</w:t>
      </w:r>
      <w:r w:rsidR="007D1DD0" w:rsidRPr="001B7DC9">
        <w:rPr>
          <w:rFonts w:ascii="Times New Roman" w:hAnsi="Times New Roman" w:cs="Times New Roman"/>
          <w:sz w:val="24"/>
          <w:szCs w:val="24"/>
          <w:lang w:val="es-ES"/>
        </w:rPr>
        <w:t>on vistas por la comunidad</w:t>
      </w:r>
      <w:r w:rsidR="00E15D6B" w:rsidRPr="001B7DC9">
        <w:rPr>
          <w:rFonts w:ascii="Times New Roman" w:hAnsi="Times New Roman" w:cs="Times New Roman"/>
          <w:sz w:val="24"/>
          <w:szCs w:val="24"/>
          <w:lang w:val="es-ES"/>
        </w:rPr>
        <w:t xml:space="preserve"> como una confrontación a las demandas de </w:t>
      </w:r>
      <w:r w:rsidR="007D1DD0" w:rsidRPr="001B7DC9">
        <w:rPr>
          <w:rFonts w:ascii="Times New Roman" w:hAnsi="Times New Roman" w:cs="Times New Roman"/>
          <w:sz w:val="24"/>
          <w:szCs w:val="24"/>
          <w:lang w:val="es-ES"/>
        </w:rPr>
        <w:t>derechos colectivos, a la vez que muchos hombres de las comunidades están abiertamente en contra de que las mujeres se incorporen a los espacios de decisión sobre las actividades sociales en sus culturas</w:t>
      </w:r>
      <w:r w:rsidR="00E15D6B" w:rsidRPr="001B7DC9">
        <w:rPr>
          <w:rFonts w:ascii="Times New Roman" w:hAnsi="Times New Roman" w:cs="Times New Roman"/>
          <w:sz w:val="24"/>
          <w:szCs w:val="24"/>
          <w:lang w:val="es-ES"/>
        </w:rPr>
        <w:t xml:space="preserve">. Asimismo, </w:t>
      </w:r>
      <w:r w:rsidR="007D1DD0" w:rsidRPr="001B7DC9">
        <w:rPr>
          <w:rFonts w:ascii="Times New Roman" w:hAnsi="Times New Roman" w:cs="Times New Roman"/>
          <w:sz w:val="24"/>
          <w:szCs w:val="24"/>
          <w:lang w:val="es-ES"/>
        </w:rPr>
        <w:t xml:space="preserve">las autoras señalan que las mujeres indígenas critican el estatus de pureza que se les da a las tradiciones indígenas con el resurgimiento étnico-cultural, puesto </w:t>
      </w:r>
      <w:r w:rsidR="00667B52" w:rsidRPr="001B7DC9">
        <w:rPr>
          <w:rFonts w:ascii="Times New Roman" w:hAnsi="Times New Roman" w:cs="Times New Roman"/>
          <w:sz w:val="24"/>
          <w:szCs w:val="24"/>
          <w:lang w:val="es-ES"/>
        </w:rPr>
        <w:t xml:space="preserve">que </w:t>
      </w:r>
      <w:r w:rsidR="007D1DD0" w:rsidRPr="001B7DC9">
        <w:rPr>
          <w:rFonts w:ascii="Times New Roman" w:hAnsi="Times New Roman" w:cs="Times New Roman"/>
          <w:sz w:val="24"/>
          <w:szCs w:val="24"/>
          <w:lang w:val="es-ES"/>
        </w:rPr>
        <w:t xml:space="preserve">no discute las desigualdades que marcan a las mujeres en su cotidianidad, perpetuando </w:t>
      </w:r>
      <w:r w:rsidR="00667B52" w:rsidRPr="001B7DC9">
        <w:rPr>
          <w:rFonts w:ascii="Times New Roman" w:hAnsi="Times New Roman" w:cs="Times New Roman"/>
          <w:sz w:val="24"/>
          <w:szCs w:val="24"/>
          <w:lang w:val="es-ES"/>
        </w:rPr>
        <w:t>las dinámicas culturales de exclusión de las mujeres indígenas. En este contexto, establecen que:</w:t>
      </w:r>
    </w:p>
    <w:p w14:paraId="12ED42E1" w14:textId="27710631" w:rsidR="00B2601E" w:rsidRPr="001B7DC9" w:rsidRDefault="00667B52" w:rsidP="00D132E0">
      <w:pPr>
        <w:autoSpaceDE w:val="0"/>
        <w:autoSpaceDN w:val="0"/>
        <w:adjustRightInd w:val="0"/>
        <w:spacing w:line="276" w:lineRule="auto"/>
        <w:ind w:left="708"/>
        <w:jc w:val="both"/>
        <w:rPr>
          <w:rFonts w:ascii="Times New Roman" w:hAnsi="Times New Roman" w:cs="Times New Roman"/>
          <w:sz w:val="24"/>
          <w:szCs w:val="24"/>
          <w:lang w:val="es-ES"/>
        </w:rPr>
      </w:pPr>
      <w:r w:rsidRPr="001B7DC9">
        <w:rPr>
          <w:rFonts w:ascii="Times New Roman" w:hAnsi="Times New Roman" w:cs="Times New Roman"/>
          <w:sz w:val="24"/>
          <w:szCs w:val="24"/>
          <w:lang w:val="es-ES"/>
        </w:rPr>
        <w:t xml:space="preserve">“(…) las mujeres indígenas plantean un reconocimiento de sus derechos colectivos pero de manera paralela de sus derechos diferenciados, los cuales tienen que ver con el derecho a su identidad étnica y de género, a tomar decisiones y participar con voz y voto sobre sus roles y todas las actividades sociales dentro de sus culturas, a decidir sobre los programas y proyectos que se quieran implementar en sus territorios, a </w:t>
      </w:r>
      <w:r w:rsidRPr="001B7DC9">
        <w:rPr>
          <w:rFonts w:ascii="Times New Roman" w:hAnsi="Times New Roman" w:cs="Times New Roman"/>
          <w:sz w:val="24"/>
          <w:szCs w:val="24"/>
          <w:lang w:val="es-ES"/>
        </w:rPr>
        <w:lastRenderedPageBreak/>
        <w:t xml:space="preserve">recibir servicios de salud y educación, a no ser violentadas ni excluidas, entre otros.” (Donato et al, 2007, p.29). </w:t>
      </w:r>
    </w:p>
    <w:p w14:paraId="36075693" w14:textId="0C568A1B" w:rsidR="003E594A" w:rsidRPr="001B7DC9" w:rsidRDefault="003E594A" w:rsidP="00D132E0">
      <w:pPr>
        <w:autoSpaceDE w:val="0"/>
        <w:autoSpaceDN w:val="0"/>
        <w:adjustRightInd w:val="0"/>
        <w:spacing w:line="276" w:lineRule="auto"/>
        <w:ind w:firstLine="708"/>
        <w:jc w:val="both"/>
        <w:rPr>
          <w:rFonts w:ascii="Times New Roman" w:hAnsi="Times New Roman" w:cs="Times New Roman"/>
          <w:sz w:val="24"/>
          <w:szCs w:val="24"/>
          <w:lang w:val="es-ES"/>
        </w:rPr>
      </w:pPr>
      <w:r w:rsidRPr="001B7DC9">
        <w:rPr>
          <w:rFonts w:ascii="Times New Roman" w:hAnsi="Times New Roman" w:cs="Times New Roman"/>
          <w:sz w:val="24"/>
          <w:szCs w:val="24"/>
          <w:lang w:val="es-ES"/>
        </w:rPr>
        <w:t xml:space="preserve">En esta misma línea, </w:t>
      </w:r>
      <w:r w:rsidR="00375C6C" w:rsidRPr="001B7DC9">
        <w:rPr>
          <w:rFonts w:ascii="Times New Roman" w:hAnsi="Times New Roman" w:cs="Times New Roman"/>
          <w:sz w:val="24"/>
          <w:szCs w:val="24"/>
          <w:lang w:val="es-ES"/>
        </w:rPr>
        <w:t xml:space="preserve">Radcliffe (2014) plantea que los proyectos de desarrollo excluyen a las mujeres indígenas, </w:t>
      </w:r>
      <w:r w:rsidR="005F16FF" w:rsidRPr="001B7DC9">
        <w:rPr>
          <w:rFonts w:ascii="Times New Roman" w:hAnsi="Times New Roman" w:cs="Times New Roman"/>
          <w:sz w:val="24"/>
          <w:szCs w:val="24"/>
          <w:lang w:val="es-ES"/>
        </w:rPr>
        <w:t>no las consideran como productoras de los recursos naturales, ni tampoco se les introduce en los programas de capacitación sobre las técnicas modernas de desarrollo y la producción orientada al mercado (entrenando únicamente a los hombres)</w:t>
      </w:r>
      <w:r w:rsidR="00463411" w:rsidRPr="001B7DC9">
        <w:rPr>
          <w:rFonts w:ascii="Times New Roman" w:hAnsi="Times New Roman" w:cs="Times New Roman"/>
          <w:sz w:val="24"/>
          <w:szCs w:val="24"/>
          <w:lang w:val="es-ES"/>
        </w:rPr>
        <w:t>, invisibilizando su papel en el modo de vida rural y agrícola</w:t>
      </w:r>
      <w:r w:rsidR="005F16FF" w:rsidRPr="001B7DC9">
        <w:rPr>
          <w:rFonts w:ascii="Times New Roman" w:hAnsi="Times New Roman" w:cs="Times New Roman"/>
          <w:sz w:val="24"/>
          <w:szCs w:val="24"/>
          <w:lang w:val="es-ES"/>
        </w:rPr>
        <w:t>. La autora establece que el desarrollo ocasiona más dificultades que soluciones a las mujeres indígenas</w:t>
      </w:r>
      <w:r w:rsidR="00463411" w:rsidRPr="001B7DC9">
        <w:rPr>
          <w:rFonts w:ascii="Times New Roman" w:hAnsi="Times New Roman" w:cs="Times New Roman"/>
          <w:sz w:val="24"/>
          <w:szCs w:val="24"/>
          <w:lang w:val="es-ES"/>
        </w:rPr>
        <w:t>,</w:t>
      </w:r>
      <w:r w:rsidR="005F16FF" w:rsidRPr="001B7DC9">
        <w:rPr>
          <w:rFonts w:ascii="Times New Roman" w:hAnsi="Times New Roman" w:cs="Times New Roman"/>
          <w:sz w:val="24"/>
          <w:szCs w:val="24"/>
          <w:lang w:val="es-ES"/>
        </w:rPr>
        <w:t xml:space="preserve"> d</w:t>
      </w:r>
      <w:r w:rsidR="00463411" w:rsidRPr="001B7DC9">
        <w:rPr>
          <w:rFonts w:ascii="Times New Roman" w:hAnsi="Times New Roman" w:cs="Times New Roman"/>
          <w:sz w:val="24"/>
          <w:szCs w:val="24"/>
          <w:lang w:val="es-ES"/>
        </w:rPr>
        <w:t xml:space="preserve">ebido a que no reduce la cantidad de tareas domésticas que deben hacer (e incluso en ocasiones añade más responsabilidades), provocando que no tengan tiempo para educarse ni para participar en las actividades de la comunidad donde se toman las decisiones. </w:t>
      </w:r>
    </w:p>
    <w:p w14:paraId="6EFCD478" w14:textId="1D860A66" w:rsidR="008C2869" w:rsidRDefault="008C2869" w:rsidP="00D132E0">
      <w:pPr>
        <w:autoSpaceDE w:val="0"/>
        <w:autoSpaceDN w:val="0"/>
        <w:adjustRightInd w:val="0"/>
        <w:spacing w:line="276" w:lineRule="auto"/>
        <w:ind w:firstLine="708"/>
        <w:jc w:val="both"/>
        <w:rPr>
          <w:rFonts w:ascii="Times New Roman" w:hAnsi="Times New Roman" w:cs="Times New Roman"/>
          <w:sz w:val="24"/>
          <w:szCs w:val="24"/>
          <w:lang w:val="es-ES"/>
        </w:rPr>
      </w:pPr>
      <w:r w:rsidRPr="0053443B">
        <w:rPr>
          <w:rFonts w:ascii="Times New Roman" w:hAnsi="Times New Roman" w:cs="Times New Roman"/>
          <w:sz w:val="24"/>
          <w:szCs w:val="24"/>
          <w:lang w:val="es-ES"/>
        </w:rPr>
        <w:t xml:space="preserve">Las mujeres negras y afrodescendientes también </w:t>
      </w:r>
      <w:r w:rsidR="0053443B">
        <w:rPr>
          <w:rFonts w:ascii="Times New Roman" w:hAnsi="Times New Roman" w:cs="Times New Roman"/>
          <w:sz w:val="24"/>
          <w:szCs w:val="24"/>
          <w:lang w:val="es-ES"/>
        </w:rPr>
        <w:t>son objeto de</w:t>
      </w:r>
      <w:r w:rsidRPr="0053443B">
        <w:rPr>
          <w:rFonts w:ascii="Times New Roman" w:hAnsi="Times New Roman" w:cs="Times New Roman"/>
          <w:sz w:val="24"/>
          <w:szCs w:val="24"/>
          <w:lang w:val="es-ES"/>
        </w:rPr>
        <w:t xml:space="preserve"> distintas desigualdades.</w:t>
      </w:r>
      <w:r w:rsidRPr="001B7DC9">
        <w:rPr>
          <w:rFonts w:ascii="Times New Roman" w:hAnsi="Times New Roman" w:cs="Times New Roman"/>
          <w:sz w:val="24"/>
          <w:szCs w:val="24"/>
          <w:lang w:val="es-ES"/>
        </w:rPr>
        <w:t xml:space="preserve"> </w:t>
      </w:r>
      <w:r w:rsidR="0053443B">
        <w:rPr>
          <w:rFonts w:ascii="Times New Roman" w:hAnsi="Times New Roman" w:cs="Times New Roman"/>
          <w:sz w:val="24"/>
          <w:szCs w:val="24"/>
          <w:lang w:val="es-ES"/>
        </w:rPr>
        <w:t xml:space="preserve">Un estudio de la CEPAL (2018) establece que la igualdad formal ante la ley no significó el cese del racismo y la discriminación, siendo las mujeres afrodescendientes las que se ven afectadas de forma más profunda por inequidades frente a otros grupos sociales: </w:t>
      </w:r>
    </w:p>
    <w:p w14:paraId="3203EF71" w14:textId="3A49B95B" w:rsidR="0053443B" w:rsidRDefault="0053443B" w:rsidP="00D132E0">
      <w:pPr>
        <w:spacing w:line="276" w:lineRule="auto"/>
        <w:ind w:left="708"/>
        <w:jc w:val="both"/>
        <w:rPr>
          <w:rFonts w:ascii="Times New Roman" w:hAnsi="Times New Roman" w:cs="Times New Roman"/>
          <w:sz w:val="24"/>
          <w:szCs w:val="24"/>
          <w:lang w:val="es-ES"/>
        </w:rPr>
      </w:pPr>
      <w:r>
        <w:rPr>
          <w:rFonts w:ascii="Times New Roman" w:hAnsi="Times New Roman" w:cs="Times New Roman"/>
          <w:sz w:val="24"/>
          <w:szCs w:val="24"/>
          <w:lang w:val="es-ES"/>
        </w:rPr>
        <w:t>“</w:t>
      </w:r>
      <w:r w:rsidRPr="0053443B">
        <w:rPr>
          <w:rFonts w:ascii="Times New Roman" w:hAnsi="Times New Roman" w:cs="Times New Roman"/>
          <w:sz w:val="24"/>
          <w:szCs w:val="24"/>
          <w:lang w:val="es-ES"/>
        </w:rPr>
        <w:t>Estas permanecen invisibilizadas como sujetos de políticas diferenciadas,</w:t>
      </w:r>
      <w:r>
        <w:rPr>
          <w:rFonts w:ascii="Times New Roman" w:hAnsi="Times New Roman" w:cs="Times New Roman"/>
          <w:sz w:val="24"/>
          <w:szCs w:val="24"/>
          <w:lang w:val="es-ES"/>
        </w:rPr>
        <w:t xml:space="preserve"> </w:t>
      </w:r>
      <w:r w:rsidRPr="0053443B">
        <w:rPr>
          <w:rFonts w:ascii="Times New Roman" w:hAnsi="Times New Roman" w:cs="Times New Roman"/>
          <w:sz w:val="24"/>
          <w:szCs w:val="24"/>
          <w:lang w:val="es-ES"/>
        </w:rPr>
        <w:t>padecen de la pobreza en niveles que suelen ser más altos que el resto de la población, están</w:t>
      </w:r>
      <w:r>
        <w:rPr>
          <w:rFonts w:ascii="Times New Roman" w:hAnsi="Times New Roman" w:cs="Times New Roman"/>
          <w:sz w:val="24"/>
          <w:szCs w:val="24"/>
          <w:lang w:val="es-ES"/>
        </w:rPr>
        <w:t xml:space="preserve"> </w:t>
      </w:r>
      <w:r w:rsidRPr="0053443B">
        <w:rPr>
          <w:rFonts w:ascii="Times New Roman" w:hAnsi="Times New Roman" w:cs="Times New Roman"/>
          <w:sz w:val="24"/>
          <w:szCs w:val="24"/>
          <w:lang w:val="es-ES"/>
        </w:rPr>
        <w:t>subrepresentadas o ausentes en los procesos de toma de decisiones y ven más vulnerados su derecho y</w:t>
      </w:r>
      <w:r>
        <w:rPr>
          <w:rFonts w:ascii="Times New Roman" w:hAnsi="Times New Roman" w:cs="Times New Roman"/>
          <w:sz w:val="24"/>
          <w:szCs w:val="24"/>
          <w:lang w:val="es-ES"/>
        </w:rPr>
        <w:t xml:space="preserve"> </w:t>
      </w:r>
      <w:r w:rsidRPr="0053443B">
        <w:rPr>
          <w:rFonts w:ascii="Times New Roman" w:hAnsi="Times New Roman" w:cs="Times New Roman"/>
          <w:sz w:val="24"/>
          <w:szCs w:val="24"/>
          <w:lang w:val="es-ES"/>
        </w:rPr>
        <w:t>el de sus comunidades de vivir una vida libre de violencia.</w:t>
      </w:r>
      <w:r>
        <w:rPr>
          <w:rFonts w:ascii="Times New Roman" w:hAnsi="Times New Roman" w:cs="Times New Roman"/>
          <w:sz w:val="24"/>
          <w:szCs w:val="24"/>
          <w:lang w:val="es-ES"/>
        </w:rPr>
        <w:t>” (CEPAL, 2018, p.83).</w:t>
      </w:r>
    </w:p>
    <w:p w14:paraId="3958AAC8" w14:textId="435D2907" w:rsidR="0053443B" w:rsidRPr="0053443B" w:rsidRDefault="00E70152" w:rsidP="00D132E0">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 racismo se ve reforzado por la ausencia de estadísticas oficiales sobre la población afrodescendiente, cuestión que invisibiliza su situación y dificulta generar políticas públicas que ayuden a terminar con su posición de subordinación. El estudio plantea que es muy necesario construir políticas públicas desde una lógica interseccional, ya que las mujeres afrodescendientes e indígenas se ven más expuestas a la violencia de género, a la vez que presentan tasas de asistencia al sistema educativo superior y tasas de ocupación en puestos profesionales y técnicos menores al resto de la población. (CEPAL, 2018).</w:t>
      </w:r>
    </w:p>
    <w:p w14:paraId="3BA60DD8" w14:textId="5C3D7C81" w:rsidR="00641A4E" w:rsidRPr="001B7DC9" w:rsidRDefault="00D132E0" w:rsidP="00D132E0">
      <w:pPr>
        <w:autoSpaceDE w:val="0"/>
        <w:autoSpaceDN w:val="0"/>
        <w:adjustRightInd w:val="0"/>
        <w:spacing w:line="276"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Todas estas</w:t>
      </w:r>
      <w:r w:rsidR="00641A4E" w:rsidRPr="001B7DC9">
        <w:rPr>
          <w:rFonts w:ascii="Times New Roman" w:hAnsi="Times New Roman" w:cs="Times New Roman"/>
          <w:sz w:val="24"/>
          <w:szCs w:val="24"/>
          <w:lang w:val="es-ES"/>
        </w:rPr>
        <w:t xml:space="preserve"> diversas formas de desigualdad tienen un correlato con las desigualdades de trato (Conde, 2014), </w:t>
      </w:r>
      <w:r>
        <w:rPr>
          <w:rFonts w:ascii="Times New Roman" w:hAnsi="Times New Roman" w:cs="Times New Roman"/>
          <w:sz w:val="24"/>
          <w:szCs w:val="24"/>
          <w:lang w:val="es-ES"/>
        </w:rPr>
        <w:t>que necesitan ser visibilizadas ya que conllevan el surgimiento de prácticas discriminatorias hacia grupos vulnerables (Araujo, 2013). A</w:t>
      </w:r>
      <w:r w:rsidR="00641A4E" w:rsidRPr="001B7DC9">
        <w:rPr>
          <w:rFonts w:ascii="Times New Roman" w:hAnsi="Times New Roman" w:cs="Times New Roman"/>
          <w:sz w:val="24"/>
          <w:szCs w:val="24"/>
          <w:lang w:val="es-ES"/>
        </w:rPr>
        <w:t xml:space="preserve">l respecto, en el estudio “Desiguales” desarrollado por el PNUD se señala que: </w:t>
      </w:r>
    </w:p>
    <w:p w14:paraId="6C6DF44D" w14:textId="77777777" w:rsidR="00641A4E" w:rsidRPr="001B7DC9" w:rsidRDefault="00641A4E" w:rsidP="00D132E0">
      <w:pPr>
        <w:autoSpaceDE w:val="0"/>
        <w:autoSpaceDN w:val="0"/>
        <w:adjustRightInd w:val="0"/>
        <w:spacing w:line="276" w:lineRule="auto"/>
        <w:ind w:left="708"/>
        <w:jc w:val="both"/>
        <w:rPr>
          <w:rFonts w:ascii="Times New Roman" w:hAnsi="Times New Roman" w:cs="Times New Roman"/>
          <w:sz w:val="24"/>
          <w:szCs w:val="24"/>
          <w:lang w:val="es-ES"/>
        </w:rPr>
      </w:pPr>
      <w:r w:rsidRPr="001B7DC9">
        <w:rPr>
          <w:rFonts w:ascii="Times New Roman" w:hAnsi="Times New Roman" w:cs="Times New Roman"/>
          <w:sz w:val="24"/>
          <w:szCs w:val="24"/>
          <w:lang w:val="es-ES"/>
        </w:rPr>
        <w:t>“(…) para una buena parte de las personas en Chile las desigualdades socioeconómicas se viven como diferencias en el modo en que los otros las consideran, un modo que es gatillado por marcadores de clase, entre los que se cuentan la forma de vestir y de hablar, el lugar donde se vive, la posición en la jerarquía organizacional y la ocupación, entre otros. (…) Se alimenta, por cierto, de otras desigualdades: ser hombre o mujer implica recibir tratos distintos (…)”. (PNUD, 2017, p.198)</w:t>
      </w:r>
    </w:p>
    <w:p w14:paraId="6EDC8C13" w14:textId="77777777" w:rsidR="001B7DC9" w:rsidRDefault="00641A4E" w:rsidP="00D132E0">
      <w:pPr>
        <w:spacing w:line="276" w:lineRule="auto"/>
        <w:jc w:val="both"/>
        <w:rPr>
          <w:rFonts w:ascii="Times New Roman" w:hAnsi="Times New Roman" w:cs="Times New Roman"/>
          <w:sz w:val="24"/>
          <w:szCs w:val="24"/>
          <w:lang w:val="es-ES"/>
        </w:rPr>
      </w:pPr>
      <w:r w:rsidRPr="001B7DC9">
        <w:rPr>
          <w:rFonts w:ascii="Times New Roman" w:hAnsi="Times New Roman" w:cs="Times New Roman"/>
          <w:sz w:val="24"/>
          <w:szCs w:val="24"/>
          <w:lang w:val="es-ES"/>
        </w:rPr>
        <w:t xml:space="preserve">En este sentido, el panorama para los países latinoamericanos es preocupante: los altos niveles de desigualdades podrían estar promoviendo la proliferación de actitudes discriminatorias. </w:t>
      </w:r>
    </w:p>
    <w:p w14:paraId="733FE2AD" w14:textId="716FF37A" w:rsidR="00641A4E" w:rsidRPr="001B7DC9" w:rsidRDefault="00641A4E" w:rsidP="00D132E0">
      <w:pPr>
        <w:spacing w:line="276" w:lineRule="auto"/>
        <w:ind w:firstLine="708"/>
        <w:jc w:val="both"/>
        <w:rPr>
          <w:rFonts w:ascii="Times New Roman" w:hAnsi="Times New Roman" w:cs="Times New Roman"/>
          <w:sz w:val="24"/>
          <w:szCs w:val="24"/>
          <w:lang w:val="es-ES"/>
        </w:rPr>
      </w:pPr>
      <w:r w:rsidRPr="001B7DC9">
        <w:rPr>
          <w:rFonts w:ascii="Times New Roman" w:hAnsi="Times New Roman" w:cs="Times New Roman"/>
          <w:sz w:val="24"/>
          <w:szCs w:val="24"/>
          <w:lang w:val="es-ES"/>
        </w:rPr>
        <w:lastRenderedPageBreak/>
        <w:t xml:space="preserve">La falta de tolerancia a los grupos </w:t>
      </w:r>
      <w:r w:rsidR="009449C3" w:rsidRPr="001B7DC9">
        <w:rPr>
          <w:rFonts w:ascii="Times New Roman" w:hAnsi="Times New Roman" w:cs="Times New Roman"/>
          <w:sz w:val="24"/>
          <w:szCs w:val="24"/>
          <w:lang w:val="es-ES"/>
        </w:rPr>
        <w:t>en posición de desventaja</w:t>
      </w:r>
      <w:r w:rsidRPr="001B7DC9">
        <w:rPr>
          <w:rFonts w:ascii="Times New Roman" w:hAnsi="Times New Roman" w:cs="Times New Roman"/>
          <w:sz w:val="24"/>
          <w:szCs w:val="24"/>
          <w:lang w:val="es-ES"/>
        </w:rPr>
        <w:t xml:space="preserve"> es una problemática de preocupación internacional, frente al cual la educación se sitúa como un espacio de socialización política capaz de influir en los principios y valores de los estudiantes. Así se propone en el programa Educación para la Ciudadanía Mundial en América Latina y el Caribe: </w:t>
      </w:r>
    </w:p>
    <w:p w14:paraId="74E7F1FE" w14:textId="77777777" w:rsidR="00641A4E" w:rsidRPr="001B7DC9" w:rsidRDefault="00641A4E" w:rsidP="00D132E0">
      <w:pPr>
        <w:pStyle w:val="bodytext"/>
        <w:spacing w:before="0" w:beforeAutospacing="0" w:after="150" w:afterAutospacing="0" w:line="276" w:lineRule="auto"/>
        <w:ind w:left="708"/>
        <w:jc w:val="both"/>
        <w:rPr>
          <w:rFonts w:eastAsiaTheme="minorEastAsia"/>
          <w:lang w:val="es-ES" w:eastAsia="zh-CN"/>
        </w:rPr>
      </w:pPr>
      <w:r w:rsidRPr="001B7DC9">
        <w:rPr>
          <w:rFonts w:eastAsiaTheme="minorEastAsia"/>
          <w:lang w:val="es-ES" w:eastAsia="zh-CN"/>
        </w:rPr>
        <w:t>“El sector educativo de la UNESCO aspira a promover la GCED en los sistemas educativos. Esto involucra asegurar que estos principios y enfoques se vean reflejados en las políticas de educación nacional, en sus contenidos, enseñanza, ambientes de aprendizaje, procesos, marcos de monitoreo y evaluación. Este trabajo incluye abordar la educación por la paz y los derechos humanos, además de promover la educación multicultural y plurilingüe, cuando sea relevante y apropiado.</w:t>
      </w:r>
    </w:p>
    <w:p w14:paraId="013B93E4" w14:textId="77777777" w:rsidR="00641A4E" w:rsidRPr="001B7DC9" w:rsidRDefault="00641A4E" w:rsidP="00D132E0">
      <w:pPr>
        <w:pStyle w:val="bodytext"/>
        <w:spacing w:before="0" w:beforeAutospacing="0" w:after="150" w:afterAutospacing="0" w:line="276" w:lineRule="auto"/>
        <w:ind w:left="708"/>
        <w:jc w:val="both"/>
        <w:rPr>
          <w:rFonts w:eastAsiaTheme="minorEastAsia"/>
          <w:lang w:val="es-ES" w:eastAsia="zh-CN"/>
        </w:rPr>
      </w:pPr>
      <w:r w:rsidRPr="001B7DC9">
        <w:rPr>
          <w:rFonts w:eastAsiaTheme="minorEastAsia"/>
          <w:lang w:val="es-ES" w:eastAsia="zh-CN"/>
        </w:rPr>
        <w:t>En un mundo con crecientes manifestaciones de intolerancia, es crítico que los sistemas educativos equipen a los estudiantes con valores, conocimientos y habilidades que inculquen respeto por los derechos humanos. Esto incluye la igualdad de género, la justicia social y la diversidad, para dar a los estudiantes las competencias y oportunidades de utilizar sus derechos y obligaciones para promover un mundo y un futuro mejor para todos.” (UNESCO, s/a).</w:t>
      </w:r>
    </w:p>
    <w:p w14:paraId="65A5339E" w14:textId="77777777" w:rsidR="00641A4E" w:rsidRPr="001B7DC9" w:rsidRDefault="00641A4E" w:rsidP="00D132E0">
      <w:pPr>
        <w:pStyle w:val="bodytext"/>
        <w:spacing w:before="0" w:beforeAutospacing="0" w:after="150" w:afterAutospacing="0" w:line="276" w:lineRule="auto"/>
        <w:jc w:val="both"/>
        <w:rPr>
          <w:rFonts w:eastAsiaTheme="minorEastAsia"/>
          <w:lang w:val="es-ES" w:eastAsia="zh-CN"/>
        </w:rPr>
      </w:pPr>
      <w:r w:rsidRPr="001B7DC9">
        <w:rPr>
          <w:rFonts w:eastAsiaTheme="minorEastAsia"/>
          <w:lang w:val="es-ES" w:eastAsia="zh-CN"/>
        </w:rPr>
        <w:t>De este modo, el programa de Educación para la Ciudadanía Mundial, sustentado en los 17 objetivos para el Desarrollo Sostenible de la Agenda 2030 (con su respectiva propuesta de Educación para el Desarrollo Sostenible), sostiene la necesidad de una educación que transmita los conocimientos, capacidades, valores y actitudes necesarios para la plena realización de la democracia, los derechos humanos y el ejercicio responsable de la ciudadanía local (</w:t>
      </w:r>
      <w:r w:rsidRPr="001B7DC9">
        <w:t>OREALC/UNESCO, 2018</w:t>
      </w:r>
      <w:r w:rsidRPr="001B7DC9">
        <w:rPr>
          <w:rFonts w:eastAsiaTheme="minorEastAsia"/>
          <w:lang w:val="es-ES" w:eastAsia="zh-CN"/>
        </w:rPr>
        <w:t xml:space="preserve">). </w:t>
      </w:r>
    </w:p>
    <w:p w14:paraId="0DBA3189" w14:textId="7540963D" w:rsidR="000A305D" w:rsidRPr="001B7DC9" w:rsidRDefault="00395B18" w:rsidP="00D132E0">
      <w:pPr>
        <w:pStyle w:val="bodytext"/>
        <w:spacing w:before="0" w:beforeAutospacing="0" w:after="150" w:afterAutospacing="0" w:line="276" w:lineRule="auto"/>
        <w:ind w:firstLine="708"/>
        <w:jc w:val="both"/>
        <w:rPr>
          <w:rFonts w:eastAsiaTheme="minorEastAsia"/>
          <w:lang w:val="es-ES" w:eastAsia="zh-CN"/>
        </w:rPr>
      </w:pPr>
      <w:r w:rsidRPr="001B7DC9">
        <w:rPr>
          <w:rFonts w:eastAsiaTheme="minorEastAsia"/>
          <w:lang w:val="es-ES" w:eastAsia="zh-CN"/>
        </w:rPr>
        <w:t xml:space="preserve">En este contexto, se hace relevante indagar en las actitudes de los estudiantes latinoamericanos hacia la igualdad de derechos de distintos grupos sociales desfavorecidos y en los factores explicativos de estas actitudes, para poder entender cómo se configuran las predisposiciones </w:t>
      </w:r>
      <w:r w:rsidR="00051811" w:rsidRPr="001B7DC9">
        <w:rPr>
          <w:rFonts w:eastAsiaTheme="minorEastAsia"/>
          <w:lang w:val="es-ES" w:eastAsia="zh-CN"/>
        </w:rPr>
        <w:t xml:space="preserve">de los alumnos </w:t>
      </w:r>
      <w:r w:rsidRPr="001B7DC9">
        <w:rPr>
          <w:rFonts w:eastAsiaTheme="minorEastAsia"/>
          <w:lang w:val="es-ES" w:eastAsia="zh-CN"/>
        </w:rPr>
        <w:t xml:space="preserve">y diseñar políticas de intervención en función de ello. </w:t>
      </w:r>
    </w:p>
    <w:p w14:paraId="3B0AFA62" w14:textId="08E94112" w:rsidR="003B2DD3" w:rsidRPr="001B7DC9" w:rsidRDefault="00395B18" w:rsidP="00D132E0">
      <w:pPr>
        <w:pStyle w:val="bodytext"/>
        <w:spacing w:before="0" w:beforeAutospacing="0" w:after="150" w:afterAutospacing="0" w:line="276" w:lineRule="auto"/>
        <w:ind w:firstLine="708"/>
        <w:jc w:val="both"/>
      </w:pPr>
      <w:r w:rsidRPr="001B7DC9">
        <w:rPr>
          <w:rFonts w:eastAsiaTheme="minorEastAsia"/>
          <w:lang w:val="es-ES" w:eastAsia="zh-CN"/>
        </w:rPr>
        <w:t xml:space="preserve">El Estudio Internacional sobre Educación Cívica y Ciudadana 2016 de la IEA es una fuente de información fundamental para analizar este problema, puesto que indaga el conocimiento cívico, las actitudes y el compromiso respecto a temas cívicos y ciudadanos de estudiantes de 8°grado de distintas partes del mundo, siendo parte del estudio 5 países latinoamericanos: </w:t>
      </w:r>
      <w:r w:rsidRPr="001B7DC9">
        <w:t xml:space="preserve">Chile, Colombia, República Dominicana, México y Perú </w:t>
      </w:r>
      <w:r w:rsidR="007A7F2F" w:rsidRPr="001B7DC9">
        <w:t>(Schulz,</w:t>
      </w:r>
      <w:r w:rsidR="005C5C35" w:rsidRPr="001B7DC9">
        <w:t xml:space="preserve"> Ainley,</w:t>
      </w:r>
      <w:r w:rsidR="007A7F2F" w:rsidRPr="001B7DC9">
        <w:t xml:space="preserve"> Cox, &amp; Friedman, 2016). </w:t>
      </w:r>
      <w:r w:rsidR="00D841AF" w:rsidRPr="001B7DC9">
        <w:t xml:space="preserve">En esta encuesta se </w:t>
      </w:r>
      <w:r w:rsidR="000A305D" w:rsidRPr="001B7DC9">
        <w:t>realiza</w:t>
      </w:r>
      <w:r w:rsidR="00D841AF" w:rsidRPr="001B7DC9">
        <w:t xml:space="preserve"> una serie de preguntas referidas a la</w:t>
      </w:r>
      <w:r w:rsidR="000A305D" w:rsidRPr="001B7DC9">
        <w:t>s</w:t>
      </w:r>
      <w:r w:rsidR="00D841AF" w:rsidRPr="001B7DC9">
        <w:t xml:space="preserve"> actitud</w:t>
      </w:r>
      <w:r w:rsidR="000A305D" w:rsidRPr="001B7DC9">
        <w:t>es</w:t>
      </w:r>
      <w:r w:rsidR="00D841AF" w:rsidRPr="001B7DC9">
        <w:t xml:space="preserve"> hacia la igualdad de derechos </w:t>
      </w:r>
      <w:r w:rsidR="0085093B" w:rsidRPr="001B7DC9">
        <w:t>de</w:t>
      </w:r>
      <w:r w:rsidR="000A305D" w:rsidRPr="001B7DC9">
        <w:t xml:space="preserve"> género, </w:t>
      </w:r>
      <w:r w:rsidR="0085093B" w:rsidRPr="001B7DC9">
        <w:t xml:space="preserve">de los </w:t>
      </w:r>
      <w:r w:rsidR="000A305D" w:rsidRPr="001B7DC9">
        <w:t xml:space="preserve">grupos étnicos </w:t>
      </w:r>
      <w:r w:rsidR="00D15A83" w:rsidRPr="001B7DC9">
        <w:t>o</w:t>
      </w:r>
      <w:r w:rsidR="000A305D" w:rsidRPr="001B7DC9">
        <w:t xml:space="preserve"> </w:t>
      </w:r>
      <w:r w:rsidR="00034520" w:rsidRPr="001B7DC9">
        <w:t xml:space="preserve">raciales, y </w:t>
      </w:r>
      <w:r w:rsidR="000A305D" w:rsidRPr="001B7DC9">
        <w:t>de las personas homosexuales, que se establecen como el objeto central de este estudio</w:t>
      </w:r>
      <w:r w:rsidR="005045E2" w:rsidRPr="001B7DC9">
        <w:t xml:space="preserve">. Estas actitudes son medidas </w:t>
      </w:r>
      <w:r w:rsidR="004F0F4A" w:rsidRPr="001B7DC9">
        <w:t>en función del grado de acuerdo con diferentes afirmaciones en una escala de 1 a 4, donde: 1. Muy de acuerdo, 2. De acuerdo, 3. En desacuerdo, 4. Muy en desacuerdo. Los indicadores</w:t>
      </w:r>
      <w:r w:rsidR="00C00947" w:rsidRPr="001B7DC9">
        <w:t xml:space="preserve"> se presentan a continuación:</w:t>
      </w:r>
    </w:p>
    <w:tbl>
      <w:tblPr>
        <w:tblStyle w:val="Tablaconcuadrcula"/>
        <w:tblW w:w="8926" w:type="dxa"/>
        <w:tblLook w:val="04A0" w:firstRow="1" w:lastRow="0" w:firstColumn="1" w:lastColumn="0" w:noHBand="0" w:noVBand="1"/>
      </w:tblPr>
      <w:tblGrid>
        <w:gridCol w:w="7508"/>
        <w:gridCol w:w="1418"/>
      </w:tblGrid>
      <w:tr w:rsidR="00C00947" w:rsidRPr="001B7DC9" w14:paraId="5CB1FB21" w14:textId="77777777" w:rsidTr="007A455E">
        <w:tc>
          <w:tcPr>
            <w:tcW w:w="8926" w:type="dxa"/>
            <w:gridSpan w:val="2"/>
            <w:tcBorders>
              <w:top w:val="nil"/>
              <w:left w:val="nil"/>
              <w:right w:val="nil"/>
            </w:tcBorders>
          </w:tcPr>
          <w:p w14:paraId="750F07FA" w14:textId="77777777" w:rsidR="00C00947" w:rsidRPr="001B7DC9" w:rsidRDefault="00C00947" w:rsidP="00D132E0">
            <w:pPr>
              <w:spacing w:line="276" w:lineRule="auto"/>
              <w:jc w:val="both"/>
              <w:rPr>
                <w:rFonts w:ascii="Times New Roman" w:hAnsi="Times New Roman" w:cs="Times New Roman"/>
                <w:sz w:val="24"/>
                <w:szCs w:val="24"/>
              </w:rPr>
            </w:pPr>
            <w:bookmarkStart w:id="0" w:name="_Hlk12347499"/>
            <w:r w:rsidRPr="001B7DC9">
              <w:rPr>
                <w:rFonts w:ascii="Times New Roman" w:hAnsi="Times New Roman" w:cs="Times New Roman"/>
                <w:sz w:val="24"/>
                <w:szCs w:val="24"/>
              </w:rPr>
              <w:lastRenderedPageBreak/>
              <w:t>Tabla 1. Set de indicadores para medir las actitudes hacia la igualdad de derechos</w:t>
            </w:r>
          </w:p>
        </w:tc>
      </w:tr>
      <w:tr w:rsidR="00C00947" w:rsidRPr="001B7DC9" w14:paraId="69078CF4" w14:textId="77777777" w:rsidTr="00315F19">
        <w:tc>
          <w:tcPr>
            <w:tcW w:w="7508" w:type="dxa"/>
            <w:tcBorders>
              <w:left w:val="nil"/>
              <w:bottom w:val="single" w:sz="4" w:space="0" w:color="auto"/>
            </w:tcBorders>
          </w:tcPr>
          <w:p w14:paraId="32FBFDD3" w14:textId="77777777" w:rsidR="00C00947" w:rsidRPr="001B7DC9" w:rsidRDefault="00C00947" w:rsidP="00D132E0">
            <w:pPr>
              <w:spacing w:line="276" w:lineRule="auto"/>
              <w:jc w:val="both"/>
              <w:rPr>
                <w:rFonts w:ascii="Times New Roman" w:hAnsi="Times New Roman" w:cs="Times New Roman"/>
                <w:sz w:val="24"/>
                <w:szCs w:val="24"/>
              </w:rPr>
            </w:pPr>
          </w:p>
        </w:tc>
        <w:tc>
          <w:tcPr>
            <w:tcW w:w="1418" w:type="dxa"/>
            <w:tcBorders>
              <w:bottom w:val="single" w:sz="4" w:space="0" w:color="auto"/>
              <w:right w:val="nil"/>
            </w:tcBorders>
          </w:tcPr>
          <w:p w14:paraId="08456385"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Código ICCS</w:t>
            </w:r>
          </w:p>
        </w:tc>
      </w:tr>
      <w:tr w:rsidR="00C00947" w:rsidRPr="001B7DC9" w14:paraId="4F990889" w14:textId="77777777" w:rsidTr="00315F19">
        <w:tc>
          <w:tcPr>
            <w:tcW w:w="8926" w:type="dxa"/>
            <w:gridSpan w:val="2"/>
            <w:tcBorders>
              <w:left w:val="nil"/>
              <w:right w:val="nil"/>
            </w:tcBorders>
          </w:tcPr>
          <w:p w14:paraId="61B749DA" w14:textId="77777777" w:rsidR="00C00947" w:rsidRPr="001B7DC9" w:rsidRDefault="00C00947" w:rsidP="00D132E0">
            <w:pPr>
              <w:spacing w:line="276" w:lineRule="auto"/>
              <w:jc w:val="both"/>
              <w:rPr>
                <w:rFonts w:ascii="Times New Roman" w:hAnsi="Times New Roman" w:cs="Times New Roman"/>
                <w:i/>
                <w:iCs/>
                <w:sz w:val="24"/>
                <w:szCs w:val="24"/>
              </w:rPr>
            </w:pPr>
            <w:r w:rsidRPr="001B7DC9">
              <w:rPr>
                <w:rFonts w:ascii="Times New Roman" w:hAnsi="Times New Roman" w:cs="Times New Roman"/>
                <w:i/>
                <w:iCs/>
                <w:sz w:val="24"/>
                <w:szCs w:val="24"/>
              </w:rPr>
              <w:t xml:space="preserve">Actitudes hacia la igualdad de derechos de género: There are different views about the roles of women and men in society. How much do you agree or disagree with the following statements? </w:t>
            </w:r>
          </w:p>
        </w:tc>
      </w:tr>
      <w:tr w:rsidR="00C00947" w:rsidRPr="001B7DC9" w14:paraId="637631B8" w14:textId="77777777" w:rsidTr="007A455E">
        <w:tc>
          <w:tcPr>
            <w:tcW w:w="7508" w:type="dxa"/>
            <w:tcBorders>
              <w:left w:val="nil"/>
            </w:tcBorders>
          </w:tcPr>
          <w:p w14:paraId="3CE94F87"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Los hombres y las mujeres deberían tener las mismas oportunidades de participar en el gobierno.</w:t>
            </w:r>
          </w:p>
        </w:tc>
        <w:tc>
          <w:tcPr>
            <w:tcW w:w="1418" w:type="dxa"/>
            <w:tcBorders>
              <w:right w:val="nil"/>
            </w:tcBorders>
          </w:tcPr>
          <w:p w14:paraId="5D9CCD20"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IS3G24A </w:t>
            </w:r>
          </w:p>
        </w:tc>
      </w:tr>
      <w:tr w:rsidR="00C00947" w:rsidRPr="001B7DC9" w14:paraId="0EFA500A" w14:textId="77777777" w:rsidTr="007A455E">
        <w:tc>
          <w:tcPr>
            <w:tcW w:w="7508" w:type="dxa"/>
            <w:tcBorders>
              <w:left w:val="nil"/>
            </w:tcBorders>
          </w:tcPr>
          <w:p w14:paraId="485E4BAA"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Los hombres y las mujeres deberían tener los mismos derechos en todos los aspectos.</w:t>
            </w:r>
          </w:p>
        </w:tc>
        <w:tc>
          <w:tcPr>
            <w:tcW w:w="1418" w:type="dxa"/>
            <w:tcBorders>
              <w:right w:val="nil"/>
            </w:tcBorders>
          </w:tcPr>
          <w:p w14:paraId="6489A135"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IS3G24B </w:t>
            </w:r>
          </w:p>
        </w:tc>
      </w:tr>
      <w:tr w:rsidR="00C00947" w:rsidRPr="001B7DC9" w14:paraId="12C49991" w14:textId="77777777" w:rsidTr="007A455E">
        <w:tc>
          <w:tcPr>
            <w:tcW w:w="7508" w:type="dxa"/>
            <w:tcBorders>
              <w:left w:val="nil"/>
            </w:tcBorders>
          </w:tcPr>
          <w:p w14:paraId="33DD44AF"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Las mujeres deberían permanecer alejadas de la política.</w:t>
            </w:r>
          </w:p>
        </w:tc>
        <w:tc>
          <w:tcPr>
            <w:tcW w:w="1418" w:type="dxa"/>
            <w:tcBorders>
              <w:right w:val="nil"/>
            </w:tcBorders>
          </w:tcPr>
          <w:p w14:paraId="4AA0B821"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IS3G24C </w:t>
            </w:r>
          </w:p>
        </w:tc>
      </w:tr>
      <w:tr w:rsidR="00C00947" w:rsidRPr="001B7DC9" w14:paraId="07E722F7" w14:textId="77777777" w:rsidTr="007A455E">
        <w:tc>
          <w:tcPr>
            <w:tcW w:w="7508" w:type="dxa"/>
            <w:tcBorders>
              <w:left w:val="nil"/>
            </w:tcBorders>
          </w:tcPr>
          <w:p w14:paraId="1B43FF68"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Cuando no hay muchos trabajos disponibles, los hombres deberían tener más derecho a un trabajo que las mujeres.</w:t>
            </w:r>
          </w:p>
        </w:tc>
        <w:tc>
          <w:tcPr>
            <w:tcW w:w="1418" w:type="dxa"/>
            <w:tcBorders>
              <w:right w:val="nil"/>
            </w:tcBorders>
          </w:tcPr>
          <w:p w14:paraId="1AAA074F"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IS3G24D </w:t>
            </w:r>
          </w:p>
        </w:tc>
      </w:tr>
      <w:tr w:rsidR="00C00947" w:rsidRPr="001B7DC9" w14:paraId="752C72C9" w14:textId="77777777" w:rsidTr="007A455E">
        <w:tc>
          <w:tcPr>
            <w:tcW w:w="7508" w:type="dxa"/>
            <w:tcBorders>
              <w:left w:val="nil"/>
            </w:tcBorders>
          </w:tcPr>
          <w:p w14:paraId="49351939"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Los hombres y las mujeres deberían recibir el mismo pago cuando están haciendo los mismos los trabajos.</w:t>
            </w:r>
          </w:p>
        </w:tc>
        <w:tc>
          <w:tcPr>
            <w:tcW w:w="1418" w:type="dxa"/>
            <w:tcBorders>
              <w:right w:val="nil"/>
            </w:tcBorders>
          </w:tcPr>
          <w:p w14:paraId="15158217"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IS3G24E </w:t>
            </w:r>
          </w:p>
        </w:tc>
      </w:tr>
      <w:tr w:rsidR="00C00947" w:rsidRPr="001B7DC9" w14:paraId="05E6A5EF" w14:textId="77777777" w:rsidTr="007A455E">
        <w:tc>
          <w:tcPr>
            <w:tcW w:w="7508" w:type="dxa"/>
            <w:tcBorders>
              <w:left w:val="nil"/>
            </w:tcBorders>
          </w:tcPr>
          <w:p w14:paraId="453C7F55"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Los hombres están mejor preparados para ser líderes políticos que las mujeres.</w:t>
            </w:r>
          </w:p>
        </w:tc>
        <w:tc>
          <w:tcPr>
            <w:tcW w:w="1418" w:type="dxa"/>
            <w:tcBorders>
              <w:right w:val="nil"/>
            </w:tcBorders>
          </w:tcPr>
          <w:p w14:paraId="3CEDB286"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IS3G24F </w:t>
            </w:r>
          </w:p>
        </w:tc>
      </w:tr>
      <w:tr w:rsidR="00C00947" w:rsidRPr="001B7DC9" w14:paraId="5AD1327E" w14:textId="77777777" w:rsidTr="007A455E">
        <w:tc>
          <w:tcPr>
            <w:tcW w:w="7508" w:type="dxa"/>
            <w:tcBorders>
              <w:left w:val="nil"/>
            </w:tcBorders>
          </w:tcPr>
          <w:p w14:paraId="7C7880D6"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La primera prioridad de las mujeres debería ser criar a los hijos.</w:t>
            </w:r>
          </w:p>
        </w:tc>
        <w:tc>
          <w:tcPr>
            <w:tcW w:w="1418" w:type="dxa"/>
            <w:tcBorders>
              <w:right w:val="nil"/>
            </w:tcBorders>
          </w:tcPr>
          <w:p w14:paraId="35F388BB"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IS3G24G </w:t>
            </w:r>
          </w:p>
        </w:tc>
      </w:tr>
      <w:tr w:rsidR="00C00947" w:rsidRPr="001B7DC9" w14:paraId="3ABF9C63" w14:textId="77777777" w:rsidTr="007A455E">
        <w:tc>
          <w:tcPr>
            <w:tcW w:w="8926" w:type="dxa"/>
            <w:gridSpan w:val="2"/>
            <w:tcBorders>
              <w:left w:val="nil"/>
              <w:right w:val="nil"/>
            </w:tcBorders>
          </w:tcPr>
          <w:p w14:paraId="268AED55" w14:textId="6B6C07D0" w:rsidR="00C00947" w:rsidRPr="001B7DC9" w:rsidRDefault="00C00947" w:rsidP="00D132E0">
            <w:pPr>
              <w:spacing w:line="276" w:lineRule="auto"/>
              <w:jc w:val="both"/>
              <w:rPr>
                <w:rFonts w:ascii="Times New Roman" w:hAnsi="Times New Roman" w:cs="Times New Roman"/>
                <w:i/>
                <w:iCs/>
                <w:sz w:val="24"/>
                <w:szCs w:val="24"/>
              </w:rPr>
            </w:pPr>
            <w:r w:rsidRPr="001B7DC9">
              <w:rPr>
                <w:rFonts w:ascii="Times New Roman" w:hAnsi="Times New Roman" w:cs="Times New Roman"/>
                <w:i/>
                <w:iCs/>
                <w:sz w:val="24"/>
                <w:szCs w:val="24"/>
              </w:rPr>
              <w:t xml:space="preserve">Actitudes hacia la igualdad de derechos de grupos étnicos </w:t>
            </w:r>
            <w:r w:rsidR="00D15A83" w:rsidRPr="001B7DC9">
              <w:rPr>
                <w:rFonts w:ascii="Times New Roman" w:hAnsi="Times New Roman" w:cs="Times New Roman"/>
                <w:i/>
                <w:iCs/>
                <w:sz w:val="24"/>
                <w:szCs w:val="24"/>
              </w:rPr>
              <w:t>o</w:t>
            </w:r>
            <w:r w:rsidRPr="001B7DC9">
              <w:rPr>
                <w:rFonts w:ascii="Times New Roman" w:hAnsi="Times New Roman" w:cs="Times New Roman"/>
                <w:i/>
                <w:iCs/>
                <w:sz w:val="24"/>
                <w:szCs w:val="24"/>
              </w:rPr>
              <w:t xml:space="preserve"> raciales: There are different views on the rights and responsibilities of different &lt;ethnic/racial groups&gt; in society. How much do you agree or disagree with the following statements?</w:t>
            </w:r>
            <w:r w:rsidRPr="001B7DC9">
              <w:rPr>
                <w:rFonts w:ascii="Times New Roman" w:hAnsi="Times New Roman" w:cs="Times New Roman"/>
                <w:b/>
                <w:bCs/>
                <w:i/>
                <w:iCs/>
                <w:sz w:val="24"/>
                <w:szCs w:val="24"/>
              </w:rPr>
              <w:t xml:space="preserve"> </w:t>
            </w:r>
          </w:p>
        </w:tc>
      </w:tr>
      <w:tr w:rsidR="00C00947" w:rsidRPr="001B7DC9" w14:paraId="5EF295E1" w14:textId="77777777" w:rsidTr="007A455E">
        <w:tc>
          <w:tcPr>
            <w:tcW w:w="7508" w:type="dxa"/>
            <w:tcBorders>
              <w:left w:val="nil"/>
            </w:tcBorders>
          </w:tcPr>
          <w:p w14:paraId="63DF58E1"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En &lt;país donde se realiza la encuesta&gt; todos los grupos étnicos y raciales deberían tener la misma oportunidad de acceder a una buena educación.</w:t>
            </w:r>
          </w:p>
        </w:tc>
        <w:tc>
          <w:tcPr>
            <w:tcW w:w="1418" w:type="dxa"/>
            <w:tcBorders>
              <w:right w:val="nil"/>
            </w:tcBorders>
          </w:tcPr>
          <w:p w14:paraId="0A61A48E"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IS3G25A </w:t>
            </w:r>
          </w:p>
        </w:tc>
      </w:tr>
      <w:tr w:rsidR="00C00947" w:rsidRPr="001B7DC9" w14:paraId="06FF095E" w14:textId="77777777" w:rsidTr="007A455E">
        <w:tc>
          <w:tcPr>
            <w:tcW w:w="7508" w:type="dxa"/>
            <w:tcBorders>
              <w:left w:val="nil"/>
            </w:tcBorders>
          </w:tcPr>
          <w:p w14:paraId="1B6CBEB8" w14:textId="5FCBE9E9"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En </w:t>
            </w:r>
            <w:r w:rsidR="003C38C9" w:rsidRPr="001B7DC9">
              <w:rPr>
                <w:rFonts w:ascii="Times New Roman" w:hAnsi="Times New Roman" w:cs="Times New Roman"/>
                <w:sz w:val="24"/>
                <w:szCs w:val="24"/>
              </w:rPr>
              <w:t xml:space="preserve">&lt;país donde se realiza la encuesta&gt; </w:t>
            </w:r>
            <w:r w:rsidRPr="001B7DC9">
              <w:rPr>
                <w:rFonts w:ascii="Times New Roman" w:hAnsi="Times New Roman" w:cs="Times New Roman"/>
                <w:sz w:val="24"/>
                <w:szCs w:val="24"/>
              </w:rPr>
              <w:t xml:space="preserve"> todos los grupos étnicos y raciales deberían tener la misma oportunidad de conseguir buenos trabajos.</w:t>
            </w:r>
          </w:p>
        </w:tc>
        <w:tc>
          <w:tcPr>
            <w:tcW w:w="1418" w:type="dxa"/>
            <w:tcBorders>
              <w:right w:val="nil"/>
            </w:tcBorders>
          </w:tcPr>
          <w:p w14:paraId="35DD547D"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IS3G25B </w:t>
            </w:r>
          </w:p>
        </w:tc>
      </w:tr>
      <w:tr w:rsidR="00C00947" w:rsidRPr="001B7DC9" w14:paraId="59704EDD" w14:textId="77777777" w:rsidTr="007A455E">
        <w:tc>
          <w:tcPr>
            <w:tcW w:w="7508" w:type="dxa"/>
            <w:tcBorders>
              <w:left w:val="nil"/>
            </w:tcBorders>
          </w:tcPr>
          <w:p w14:paraId="01171958"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Las escuelas deberían enseñar a los estudiantes a respetar a los miembros de todos los grupos étnicos y raciales.</w:t>
            </w:r>
          </w:p>
        </w:tc>
        <w:tc>
          <w:tcPr>
            <w:tcW w:w="1418" w:type="dxa"/>
            <w:tcBorders>
              <w:right w:val="nil"/>
            </w:tcBorders>
          </w:tcPr>
          <w:p w14:paraId="6E33EF4D"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IS3G25C </w:t>
            </w:r>
          </w:p>
        </w:tc>
      </w:tr>
      <w:tr w:rsidR="00C00947" w:rsidRPr="001B7DC9" w14:paraId="26AD11EA" w14:textId="77777777" w:rsidTr="007A455E">
        <w:tc>
          <w:tcPr>
            <w:tcW w:w="7508" w:type="dxa"/>
            <w:tcBorders>
              <w:left w:val="nil"/>
            </w:tcBorders>
          </w:tcPr>
          <w:p w14:paraId="448E5D42"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Debería promoverse que miembros de todos los grupos étnicos y raciales se presentaran a las elecciones para cargos políticos.</w:t>
            </w:r>
          </w:p>
        </w:tc>
        <w:tc>
          <w:tcPr>
            <w:tcW w:w="1418" w:type="dxa"/>
            <w:tcBorders>
              <w:right w:val="nil"/>
            </w:tcBorders>
          </w:tcPr>
          <w:p w14:paraId="249C992D"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IS3G25D </w:t>
            </w:r>
          </w:p>
        </w:tc>
      </w:tr>
      <w:bookmarkEnd w:id="0"/>
      <w:tr w:rsidR="00C00947" w:rsidRPr="001B7DC9" w14:paraId="30EA93BB" w14:textId="77777777" w:rsidTr="007A455E">
        <w:tc>
          <w:tcPr>
            <w:tcW w:w="7508" w:type="dxa"/>
            <w:tcBorders>
              <w:left w:val="nil"/>
            </w:tcBorders>
          </w:tcPr>
          <w:p w14:paraId="58950B2F"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Los miembros de todos los grupos étnicos y raciales deberían tener los mismos derechos y responsabilidades.</w:t>
            </w:r>
          </w:p>
        </w:tc>
        <w:tc>
          <w:tcPr>
            <w:tcW w:w="1418" w:type="dxa"/>
            <w:tcBorders>
              <w:right w:val="nil"/>
            </w:tcBorders>
          </w:tcPr>
          <w:p w14:paraId="68DAE75C"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IS3G25E</w:t>
            </w:r>
          </w:p>
        </w:tc>
      </w:tr>
      <w:tr w:rsidR="00C00947" w:rsidRPr="001B7DC9" w14:paraId="4E16E87F" w14:textId="77777777" w:rsidTr="007A455E">
        <w:tc>
          <w:tcPr>
            <w:tcW w:w="8926" w:type="dxa"/>
            <w:gridSpan w:val="2"/>
            <w:tcBorders>
              <w:left w:val="nil"/>
              <w:right w:val="nil"/>
            </w:tcBorders>
          </w:tcPr>
          <w:p w14:paraId="32324892"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i/>
                <w:iCs/>
                <w:sz w:val="24"/>
                <w:szCs w:val="24"/>
              </w:rPr>
              <w:t>Actitudes hacia la igualdad de derechos de las personas homosexuales: ¿En qué medida estás de acuerdo o en desacuerdo con las siguientes afirmaciones respecto a la homosexualidad?</w:t>
            </w:r>
          </w:p>
        </w:tc>
      </w:tr>
      <w:tr w:rsidR="00C00947" w:rsidRPr="001B7DC9" w14:paraId="40ADF134" w14:textId="77777777" w:rsidTr="007A455E">
        <w:tc>
          <w:tcPr>
            <w:tcW w:w="7508" w:type="dxa"/>
            <w:tcBorders>
              <w:left w:val="nil"/>
            </w:tcBorders>
          </w:tcPr>
          <w:p w14:paraId="5FE239B6"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Las personas del mismo sexo deberían tener derecho a casarse entre sí. </w:t>
            </w:r>
          </w:p>
        </w:tc>
        <w:tc>
          <w:tcPr>
            <w:tcW w:w="1418" w:type="dxa"/>
            <w:tcBorders>
              <w:right w:val="nil"/>
            </w:tcBorders>
          </w:tcPr>
          <w:p w14:paraId="04CCD256"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LS3G08A </w:t>
            </w:r>
          </w:p>
        </w:tc>
      </w:tr>
      <w:tr w:rsidR="00C00947" w:rsidRPr="001B7DC9" w14:paraId="1E5F4BE1" w14:textId="77777777" w:rsidTr="007A455E">
        <w:tc>
          <w:tcPr>
            <w:tcW w:w="7508" w:type="dxa"/>
            <w:tcBorders>
              <w:left w:val="nil"/>
            </w:tcBorders>
          </w:tcPr>
          <w:p w14:paraId="6C0B2810"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Dos personas del mismo sexo deberían tener el derecho de adoptar hijos. </w:t>
            </w:r>
          </w:p>
        </w:tc>
        <w:tc>
          <w:tcPr>
            <w:tcW w:w="1418" w:type="dxa"/>
            <w:tcBorders>
              <w:right w:val="nil"/>
            </w:tcBorders>
          </w:tcPr>
          <w:p w14:paraId="030CD54B"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LS3G08B </w:t>
            </w:r>
          </w:p>
        </w:tc>
      </w:tr>
      <w:tr w:rsidR="00C00947" w:rsidRPr="001B7DC9" w14:paraId="6F8F64B1" w14:textId="77777777" w:rsidTr="007A455E">
        <w:tc>
          <w:tcPr>
            <w:tcW w:w="7508" w:type="dxa"/>
            <w:tcBorders>
              <w:left w:val="nil"/>
            </w:tcBorders>
          </w:tcPr>
          <w:p w14:paraId="48EEC1F8"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Los homosexuales deberían tener los mismos derechos que los demás ciudadanos. </w:t>
            </w:r>
          </w:p>
        </w:tc>
        <w:tc>
          <w:tcPr>
            <w:tcW w:w="1418" w:type="dxa"/>
            <w:tcBorders>
              <w:right w:val="nil"/>
            </w:tcBorders>
          </w:tcPr>
          <w:p w14:paraId="0A941FAA"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LS3G08C </w:t>
            </w:r>
          </w:p>
        </w:tc>
      </w:tr>
      <w:tr w:rsidR="00C00947" w:rsidRPr="001B7DC9" w14:paraId="69350D9E" w14:textId="77777777" w:rsidTr="007A455E">
        <w:tc>
          <w:tcPr>
            <w:tcW w:w="7508" w:type="dxa"/>
            <w:tcBorders>
              <w:left w:val="nil"/>
            </w:tcBorders>
          </w:tcPr>
          <w:p w14:paraId="6B16D362"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Todos los colegios deberían aceptar a homosexuales. </w:t>
            </w:r>
          </w:p>
        </w:tc>
        <w:tc>
          <w:tcPr>
            <w:tcW w:w="1418" w:type="dxa"/>
            <w:tcBorders>
              <w:right w:val="nil"/>
            </w:tcBorders>
          </w:tcPr>
          <w:p w14:paraId="65B844D2"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LS3G08D </w:t>
            </w:r>
          </w:p>
        </w:tc>
      </w:tr>
      <w:tr w:rsidR="00C00947" w:rsidRPr="001B7DC9" w14:paraId="34027686" w14:textId="77777777" w:rsidTr="009A6CF6">
        <w:tc>
          <w:tcPr>
            <w:tcW w:w="7508" w:type="dxa"/>
            <w:tcBorders>
              <w:left w:val="nil"/>
              <w:bottom w:val="single" w:sz="4" w:space="0" w:color="auto"/>
            </w:tcBorders>
          </w:tcPr>
          <w:p w14:paraId="335864BB"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lastRenderedPageBreak/>
              <w:t xml:space="preserve">Los homosexuales deberían tener el derecho de postularse para cualquier cargo político o público. </w:t>
            </w:r>
          </w:p>
        </w:tc>
        <w:tc>
          <w:tcPr>
            <w:tcW w:w="1418" w:type="dxa"/>
            <w:tcBorders>
              <w:bottom w:val="single" w:sz="4" w:space="0" w:color="auto"/>
              <w:right w:val="nil"/>
            </w:tcBorders>
          </w:tcPr>
          <w:p w14:paraId="611D16D9" w14:textId="77777777"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LS3G08E</w:t>
            </w:r>
          </w:p>
        </w:tc>
      </w:tr>
      <w:tr w:rsidR="00C00947" w:rsidRPr="001B7DC9" w14:paraId="07530034" w14:textId="77777777" w:rsidTr="009A6CF6">
        <w:tc>
          <w:tcPr>
            <w:tcW w:w="8926" w:type="dxa"/>
            <w:gridSpan w:val="2"/>
            <w:tcBorders>
              <w:left w:val="nil"/>
              <w:bottom w:val="nil"/>
              <w:right w:val="nil"/>
            </w:tcBorders>
          </w:tcPr>
          <w:p w14:paraId="5D89B78A" w14:textId="19BD2C0E" w:rsidR="00C00947" w:rsidRPr="001B7DC9" w:rsidRDefault="00C00947" w:rsidP="00D132E0">
            <w:pPr>
              <w:spacing w:line="276" w:lineRule="auto"/>
              <w:jc w:val="both"/>
              <w:rPr>
                <w:rFonts w:ascii="Times New Roman" w:hAnsi="Times New Roman" w:cs="Times New Roman"/>
                <w:sz w:val="24"/>
                <w:szCs w:val="24"/>
              </w:rPr>
            </w:pPr>
            <w:r w:rsidRPr="001B7DC9">
              <w:rPr>
                <w:rFonts w:ascii="Times New Roman" w:hAnsi="Times New Roman" w:cs="Times New Roman"/>
                <w:sz w:val="24"/>
                <w:szCs w:val="24"/>
              </w:rPr>
              <w:t xml:space="preserve">Fuente: Elaboración propia en base a </w:t>
            </w:r>
            <w:r w:rsidR="00034520" w:rsidRPr="001B7DC9">
              <w:rPr>
                <w:rFonts w:ascii="Times New Roman" w:hAnsi="Times New Roman" w:cs="Times New Roman"/>
                <w:sz w:val="24"/>
                <w:szCs w:val="24"/>
              </w:rPr>
              <w:t>Köh</w:t>
            </w:r>
            <w:r w:rsidR="001F0B4C" w:rsidRPr="001B7DC9">
              <w:rPr>
                <w:rFonts w:ascii="Times New Roman" w:hAnsi="Times New Roman" w:cs="Times New Roman"/>
                <w:sz w:val="24"/>
                <w:szCs w:val="24"/>
              </w:rPr>
              <w:t>l</w:t>
            </w:r>
            <w:r w:rsidR="00034520" w:rsidRPr="001B7DC9">
              <w:rPr>
                <w:rFonts w:ascii="Times New Roman" w:hAnsi="Times New Roman" w:cs="Times New Roman"/>
                <w:sz w:val="24"/>
                <w:szCs w:val="24"/>
              </w:rPr>
              <w:t>er et al.</w:t>
            </w:r>
            <w:r w:rsidRPr="001B7DC9">
              <w:rPr>
                <w:rFonts w:ascii="Times New Roman" w:hAnsi="Times New Roman" w:cs="Times New Roman"/>
                <w:sz w:val="24"/>
                <w:szCs w:val="24"/>
              </w:rPr>
              <w:t xml:space="preserve"> 201</w:t>
            </w:r>
            <w:r w:rsidR="00034520" w:rsidRPr="001B7DC9">
              <w:rPr>
                <w:rFonts w:ascii="Times New Roman" w:hAnsi="Times New Roman" w:cs="Times New Roman"/>
                <w:sz w:val="24"/>
                <w:szCs w:val="24"/>
              </w:rPr>
              <w:t>8</w:t>
            </w:r>
            <w:r w:rsidR="00232358" w:rsidRPr="001B7DC9">
              <w:rPr>
                <w:rFonts w:ascii="Times New Roman" w:hAnsi="Times New Roman" w:cs="Times New Roman"/>
                <w:sz w:val="24"/>
                <w:szCs w:val="24"/>
              </w:rPr>
              <w:t>;</w:t>
            </w:r>
            <w:r w:rsidRPr="001B7DC9">
              <w:rPr>
                <w:rFonts w:ascii="Times New Roman" w:hAnsi="Times New Roman" w:cs="Times New Roman"/>
                <w:sz w:val="24"/>
                <w:szCs w:val="24"/>
              </w:rPr>
              <w:t xml:space="preserve"> Agenda de </w:t>
            </w:r>
            <w:r w:rsidR="00CE4BB7" w:rsidRPr="001B7DC9">
              <w:rPr>
                <w:rFonts w:ascii="Times New Roman" w:hAnsi="Times New Roman" w:cs="Times New Roman"/>
                <w:sz w:val="24"/>
                <w:szCs w:val="24"/>
              </w:rPr>
              <w:t>C</w:t>
            </w:r>
            <w:r w:rsidRPr="001B7DC9">
              <w:rPr>
                <w:rFonts w:ascii="Times New Roman" w:hAnsi="Times New Roman" w:cs="Times New Roman"/>
                <w:sz w:val="24"/>
                <w:szCs w:val="24"/>
              </w:rPr>
              <w:t xml:space="preserve">alidad de la </w:t>
            </w:r>
            <w:r w:rsidR="00CE4BB7" w:rsidRPr="001B7DC9">
              <w:rPr>
                <w:rFonts w:ascii="Times New Roman" w:hAnsi="Times New Roman" w:cs="Times New Roman"/>
                <w:sz w:val="24"/>
                <w:szCs w:val="24"/>
              </w:rPr>
              <w:t>E</w:t>
            </w:r>
            <w:r w:rsidRPr="001B7DC9">
              <w:rPr>
                <w:rFonts w:ascii="Times New Roman" w:hAnsi="Times New Roman" w:cs="Times New Roman"/>
                <w:sz w:val="24"/>
                <w:szCs w:val="24"/>
              </w:rPr>
              <w:t>ducación, 2018.</w:t>
            </w:r>
          </w:p>
        </w:tc>
      </w:tr>
    </w:tbl>
    <w:p w14:paraId="076A603E" w14:textId="11358B9E" w:rsidR="00F04F82" w:rsidRPr="001B7DC9" w:rsidRDefault="00F04F82" w:rsidP="00D132E0">
      <w:pPr>
        <w:pStyle w:val="bodytext"/>
        <w:spacing w:before="0" w:beforeAutospacing="0" w:after="150" w:afterAutospacing="0" w:line="276" w:lineRule="auto"/>
        <w:jc w:val="both"/>
        <w:rPr>
          <w:b/>
          <w:bCs/>
        </w:rPr>
      </w:pPr>
      <w:r w:rsidRPr="001B7DC9">
        <w:rPr>
          <w:b/>
          <w:bCs/>
        </w:rPr>
        <w:t>Antecedentes teóricos</w:t>
      </w:r>
    </w:p>
    <w:p w14:paraId="7A08ED49" w14:textId="5029DDE4" w:rsidR="0008071B" w:rsidRPr="001B7DC9" w:rsidRDefault="00A942C6" w:rsidP="00D132E0">
      <w:pPr>
        <w:pStyle w:val="bodytext"/>
        <w:spacing w:before="0" w:beforeAutospacing="0" w:after="150" w:afterAutospacing="0" w:line="276" w:lineRule="auto"/>
        <w:ind w:firstLine="708"/>
        <w:jc w:val="both"/>
      </w:pPr>
      <w:r w:rsidRPr="001B7DC9">
        <w:t>Uno de los principales modelos sobre el comportamiento político es el modelo de recursos, que plantea que la posición social del individuo se relaciona fuertemente con sus actividades y actitudes políticas</w:t>
      </w:r>
      <w:r w:rsidR="00A736EE" w:rsidRPr="001B7DC9">
        <w:t xml:space="preserve"> (Schlozman, K. L. et al, 2012)</w:t>
      </w:r>
      <w:r w:rsidR="00725758" w:rsidRPr="001B7DC9">
        <w:t>.</w:t>
      </w:r>
      <w:r w:rsidR="00EB62DC" w:rsidRPr="001B7DC9">
        <w:t xml:space="preserve"> </w:t>
      </w:r>
      <w:r w:rsidR="00A736EE" w:rsidRPr="001B7DC9">
        <w:t xml:space="preserve">Teniendo como perspectiva la transmisión intergeneracional de la desigualdad política, </w:t>
      </w:r>
      <w:r w:rsidR="001B74DF" w:rsidRPr="001B7DC9">
        <w:t>el estudio de Miranda, Castillo y Cumsille (2018) evaluó los factores asociados a las actitudes hacia la igualdad de derechos a partir de los resultados de los 38 países incorporados en el estudio ICCS 2009 y concluyó</w:t>
      </w:r>
      <w:r w:rsidR="00D734E3" w:rsidRPr="001B7DC9">
        <w:t xml:space="preserve"> que</w:t>
      </w:r>
      <w:r w:rsidR="00725758" w:rsidRPr="001B7DC9">
        <w:t xml:space="preserve"> el estatus socioeconómico de </w:t>
      </w:r>
      <w:r w:rsidRPr="001B7DC9">
        <w:t>la familia de los estudiantes</w:t>
      </w:r>
      <w:r w:rsidR="00CC19B8" w:rsidRPr="001B7DC9">
        <w:rPr>
          <w:rStyle w:val="Refdenotaalpie"/>
        </w:rPr>
        <w:footnoteReference w:id="1"/>
      </w:r>
      <w:r w:rsidR="00CC19B8" w:rsidRPr="001B7DC9">
        <w:t xml:space="preserve"> </w:t>
      </w:r>
      <w:r w:rsidR="008016A0" w:rsidRPr="001B7DC9">
        <w:t>es un</w:t>
      </w:r>
      <w:r w:rsidR="003B2DD3" w:rsidRPr="001B7DC9">
        <w:t xml:space="preserve"> factor relevant</w:t>
      </w:r>
      <w:r w:rsidR="008016A0" w:rsidRPr="001B7DC9">
        <w:t>e</w:t>
      </w:r>
      <w:r w:rsidR="003B2DD3" w:rsidRPr="001B7DC9">
        <w:t xml:space="preserve"> para explicar</w:t>
      </w:r>
      <w:r w:rsidRPr="001B7DC9">
        <w:t xml:space="preserve"> las actitudes positivas hacia la igualdad de derechos, a pesar de que el nivel educativo de los padres sólo es un predictor relevante para la igualdad de género (Miranda, Castillo &amp; Cumsille, 2018).</w:t>
      </w:r>
      <w:r w:rsidR="003B2DD3" w:rsidRPr="001B7DC9">
        <w:t xml:space="preserve"> Por </w:t>
      </w:r>
      <w:r w:rsidR="000A5021" w:rsidRPr="001B7DC9">
        <w:t>ello</w:t>
      </w:r>
      <w:r w:rsidR="003B2DD3" w:rsidRPr="001B7DC9">
        <w:t>,</w:t>
      </w:r>
      <w:r w:rsidR="00FE0A3F" w:rsidRPr="001B7DC9">
        <w:t xml:space="preserve"> se ha considerado relevante incorporar en</w:t>
      </w:r>
      <w:r w:rsidR="003B2DD3" w:rsidRPr="001B7DC9">
        <w:t xml:space="preserve"> el presente estudio el estatus socioeconómico</w:t>
      </w:r>
      <w:r w:rsidR="0008071B" w:rsidRPr="001B7DC9">
        <w:t xml:space="preserve"> de la familia del estudiante</w:t>
      </w:r>
      <w:r w:rsidR="003B2DD3" w:rsidRPr="001B7DC9">
        <w:t xml:space="preserve"> como una variable predictora</w:t>
      </w:r>
      <w:r w:rsidR="00A7789C">
        <w:t>, diferenciando el efecto de las tres variables que refieren al estatus socioeconómico de la familia: nivel educativo más alto de los padres, el estatus ocupacional más alto de los padres y la cantidad de libros que hay en el hogar</w:t>
      </w:r>
      <w:r w:rsidR="0008071B" w:rsidRPr="001B7DC9">
        <w:t xml:space="preserve">. </w:t>
      </w:r>
    </w:p>
    <w:p w14:paraId="05CDA806" w14:textId="28562819" w:rsidR="00B214E8" w:rsidRPr="001B7DC9" w:rsidRDefault="00B214E8" w:rsidP="00D132E0">
      <w:pPr>
        <w:pStyle w:val="bodytext"/>
        <w:spacing w:before="0" w:beforeAutospacing="0" w:after="150" w:afterAutospacing="0" w:line="276" w:lineRule="auto"/>
        <w:ind w:firstLine="708"/>
        <w:jc w:val="both"/>
      </w:pPr>
      <w:r w:rsidRPr="001B7DC9">
        <w:t xml:space="preserve">El estudio referido evalúa también otra relevante línea de estudios, </w:t>
      </w:r>
      <w:r w:rsidR="003F26B5" w:rsidRPr="001B7DC9">
        <w:t xml:space="preserve">desarrollada por la psicología social, desde la que se plantea que las personas que se encuentran en una posición de desventaja (como mujeres, personas de grupos étnicos o raciales y personas homosexuales) demandarán mayor igualdad que aquellas personas que </w:t>
      </w:r>
      <w:r w:rsidR="001665A5" w:rsidRPr="001B7DC9">
        <w:t>no se encuentran en dicha posición (por ejemplo: hombres, blancos y heterosexuales).</w:t>
      </w:r>
      <w:r w:rsidR="00C87DBE" w:rsidRPr="001B7DC9">
        <w:t xml:space="preserve"> Los resultados del estudio aportan evidencias favorables a esta línea de investigación, estableciendo que las niñas tienen una disposición más positiva hacia la igualdad de derechos de los inmigrantes, grupos étnicos </w:t>
      </w:r>
      <w:r w:rsidR="00D15A83" w:rsidRPr="001B7DC9">
        <w:t xml:space="preserve">o raciales, </w:t>
      </w:r>
      <w:r w:rsidR="00C87DBE" w:rsidRPr="001B7DC9">
        <w:t>y de género que los niños (Miranda et al, 2018).</w:t>
      </w:r>
    </w:p>
    <w:p w14:paraId="083C9734" w14:textId="66D8FE84" w:rsidR="00871212" w:rsidRPr="001B7DC9" w:rsidRDefault="00C87DBE" w:rsidP="00D132E0">
      <w:pPr>
        <w:pStyle w:val="bodytext"/>
        <w:spacing w:before="0" w:beforeAutospacing="0" w:after="150" w:afterAutospacing="0" w:line="276" w:lineRule="auto"/>
        <w:ind w:firstLine="708"/>
        <w:jc w:val="both"/>
      </w:pPr>
      <w:r w:rsidRPr="001B7DC9">
        <w:t>En esta línea</w:t>
      </w:r>
      <w:r w:rsidR="00FF71D0" w:rsidRPr="001B7DC9">
        <w:t>, e</w:t>
      </w:r>
      <w:r w:rsidR="00641A4E" w:rsidRPr="001B7DC9">
        <w:t>l informe Latinoamericano del Estudio Internacional sobre Educación Cívica y</w:t>
      </w:r>
      <w:r w:rsidR="00641A4E" w:rsidRPr="001B7DC9">
        <w:rPr>
          <w:rFonts w:eastAsiaTheme="minorEastAsia"/>
          <w:lang w:val="es-ES" w:eastAsia="zh-CN"/>
        </w:rPr>
        <w:t xml:space="preserve"> Ciudadana 2016 de la IEA</w:t>
      </w:r>
      <w:r w:rsidR="006037EE" w:rsidRPr="001B7DC9">
        <w:rPr>
          <w:rFonts w:eastAsiaTheme="minorEastAsia"/>
          <w:lang w:val="es-ES" w:eastAsia="zh-CN"/>
        </w:rPr>
        <w:t xml:space="preserve"> </w:t>
      </w:r>
      <w:r w:rsidRPr="001B7DC9">
        <w:rPr>
          <w:rFonts w:eastAsiaTheme="minorEastAsia"/>
          <w:lang w:val="es-ES" w:eastAsia="zh-CN"/>
        </w:rPr>
        <w:t xml:space="preserve">también presenta resultados consistentes con lo planteado desde dicha teoría, a la vez que </w:t>
      </w:r>
      <w:r w:rsidR="006037EE" w:rsidRPr="001B7DC9">
        <w:rPr>
          <w:rFonts w:eastAsiaTheme="minorEastAsia"/>
          <w:lang w:val="es-ES" w:eastAsia="zh-CN"/>
        </w:rPr>
        <w:t xml:space="preserve">da luces sobre </w:t>
      </w:r>
      <w:r w:rsidR="00670E57" w:rsidRPr="001B7DC9">
        <w:rPr>
          <w:rFonts w:eastAsiaTheme="minorEastAsia"/>
          <w:lang w:val="es-ES" w:eastAsia="zh-CN"/>
        </w:rPr>
        <w:t>otros</w:t>
      </w:r>
      <w:r w:rsidR="006037EE" w:rsidRPr="001B7DC9">
        <w:rPr>
          <w:rFonts w:eastAsiaTheme="minorEastAsia"/>
          <w:lang w:val="es-ES" w:eastAsia="zh-CN"/>
        </w:rPr>
        <w:t xml:space="preserve"> factores </w:t>
      </w:r>
      <w:r w:rsidRPr="001B7DC9">
        <w:rPr>
          <w:rFonts w:eastAsiaTheme="minorEastAsia"/>
          <w:lang w:val="es-ES" w:eastAsia="zh-CN"/>
        </w:rPr>
        <w:t xml:space="preserve">que </w:t>
      </w:r>
      <w:r w:rsidR="006037EE" w:rsidRPr="001B7DC9">
        <w:rPr>
          <w:rFonts w:eastAsiaTheme="minorEastAsia"/>
          <w:lang w:val="es-ES" w:eastAsia="zh-CN"/>
        </w:rPr>
        <w:t>podrían ser relevantes</w:t>
      </w:r>
      <w:r w:rsidRPr="001B7DC9">
        <w:rPr>
          <w:rFonts w:eastAsiaTheme="minorEastAsia"/>
          <w:lang w:val="es-ES" w:eastAsia="zh-CN"/>
        </w:rPr>
        <w:t xml:space="preserve">. </w:t>
      </w:r>
      <w:r w:rsidR="000A5021" w:rsidRPr="001B7DC9">
        <w:rPr>
          <w:rFonts w:eastAsiaTheme="minorEastAsia"/>
          <w:lang w:val="es-ES" w:eastAsia="zh-CN"/>
        </w:rPr>
        <w:t xml:space="preserve">En </w:t>
      </w:r>
      <w:r w:rsidR="00B23EF7">
        <w:rPr>
          <w:rFonts w:eastAsiaTheme="minorEastAsia"/>
          <w:lang w:val="es-ES" w:eastAsia="zh-CN"/>
        </w:rPr>
        <w:t>este</w:t>
      </w:r>
      <w:r w:rsidR="000A5021" w:rsidRPr="001B7DC9">
        <w:rPr>
          <w:rFonts w:eastAsiaTheme="minorEastAsia"/>
          <w:lang w:val="es-ES" w:eastAsia="zh-CN"/>
        </w:rPr>
        <w:t xml:space="preserve"> informe s</w:t>
      </w:r>
      <w:r w:rsidRPr="001B7DC9">
        <w:rPr>
          <w:rFonts w:eastAsiaTheme="minorEastAsia"/>
          <w:lang w:val="es-ES" w:eastAsia="zh-CN"/>
        </w:rPr>
        <w:t>e plantea</w:t>
      </w:r>
      <w:r w:rsidR="006037EE" w:rsidRPr="001B7DC9">
        <w:rPr>
          <w:rFonts w:eastAsiaTheme="minorEastAsia"/>
          <w:lang w:val="es-ES" w:eastAsia="zh-CN"/>
        </w:rPr>
        <w:t xml:space="preserve"> que </w:t>
      </w:r>
      <w:r w:rsidR="00641A4E" w:rsidRPr="001B7DC9">
        <w:rPr>
          <w:rFonts w:eastAsiaTheme="minorEastAsia"/>
          <w:lang w:val="es-ES" w:eastAsia="zh-CN"/>
        </w:rPr>
        <w:t xml:space="preserve">los principales factores asociados a </w:t>
      </w:r>
      <w:r w:rsidR="00412BAB" w:rsidRPr="001B7DC9">
        <w:rPr>
          <w:rFonts w:eastAsiaTheme="minorEastAsia"/>
          <w:lang w:val="es-ES" w:eastAsia="zh-CN"/>
        </w:rPr>
        <w:t xml:space="preserve">poseer </w:t>
      </w:r>
      <w:r w:rsidR="00641A4E" w:rsidRPr="001B7DC9">
        <w:rPr>
          <w:rFonts w:eastAsiaTheme="minorEastAsia"/>
          <w:lang w:val="es-ES" w:eastAsia="zh-CN"/>
        </w:rPr>
        <w:t xml:space="preserve">actitudes positivas hacia la </w:t>
      </w:r>
      <w:r w:rsidR="00D658B6" w:rsidRPr="001B7DC9">
        <w:rPr>
          <w:rFonts w:eastAsiaTheme="minorEastAsia"/>
          <w:lang w:val="es-ES" w:eastAsia="zh-CN"/>
        </w:rPr>
        <w:t xml:space="preserve">igualdad de derechos </w:t>
      </w:r>
      <w:r w:rsidR="009A6CF6" w:rsidRPr="001B7DC9">
        <w:rPr>
          <w:rFonts w:eastAsiaTheme="minorEastAsia"/>
          <w:lang w:val="es-ES" w:eastAsia="zh-CN"/>
        </w:rPr>
        <w:t>de</w:t>
      </w:r>
      <w:r w:rsidR="00D658B6" w:rsidRPr="001B7DC9">
        <w:rPr>
          <w:rFonts w:eastAsiaTheme="minorEastAsia"/>
          <w:lang w:val="es-ES" w:eastAsia="zh-CN"/>
        </w:rPr>
        <w:t xml:space="preserve"> l</w:t>
      </w:r>
      <w:r w:rsidR="00412BAB" w:rsidRPr="001B7DC9">
        <w:rPr>
          <w:rFonts w:eastAsiaTheme="minorEastAsia"/>
          <w:lang w:val="es-ES" w:eastAsia="zh-CN"/>
        </w:rPr>
        <w:t>as persona</w:t>
      </w:r>
      <w:r w:rsidR="00D658B6" w:rsidRPr="001B7DC9">
        <w:rPr>
          <w:rFonts w:eastAsiaTheme="minorEastAsia"/>
          <w:lang w:val="es-ES" w:eastAsia="zh-CN"/>
        </w:rPr>
        <w:t xml:space="preserve">s </w:t>
      </w:r>
      <w:r w:rsidR="00641A4E" w:rsidRPr="001B7DC9">
        <w:rPr>
          <w:rFonts w:eastAsiaTheme="minorEastAsia"/>
          <w:lang w:val="es-ES" w:eastAsia="zh-CN"/>
        </w:rPr>
        <w:t>homosexua</w:t>
      </w:r>
      <w:r w:rsidR="00D658B6" w:rsidRPr="001B7DC9">
        <w:rPr>
          <w:rFonts w:eastAsiaTheme="minorEastAsia"/>
          <w:lang w:val="es-ES" w:eastAsia="zh-CN"/>
        </w:rPr>
        <w:t>les</w:t>
      </w:r>
      <w:r w:rsidR="00641A4E" w:rsidRPr="001B7DC9">
        <w:rPr>
          <w:rFonts w:eastAsiaTheme="minorEastAsia"/>
          <w:lang w:val="es-ES" w:eastAsia="zh-CN"/>
        </w:rPr>
        <w:t xml:space="preserve"> </w:t>
      </w:r>
      <w:r w:rsidR="00431577" w:rsidRPr="001B7DC9">
        <w:rPr>
          <w:rFonts w:eastAsiaTheme="minorEastAsia"/>
          <w:lang w:val="es-ES" w:eastAsia="zh-CN"/>
        </w:rPr>
        <w:t>son: pertenecer al género femenino, estudiar en una escuela urbana y poseer mayores niveles de conocimientos cívicos (</w:t>
      </w:r>
      <w:r w:rsidR="00431577" w:rsidRPr="001B7DC9">
        <w:t>Schulz, Ainley, Cox, &amp; Friedman, 2016).</w:t>
      </w:r>
      <w:r w:rsidR="00DA14A0" w:rsidRPr="001B7DC9">
        <w:t xml:space="preserve"> </w:t>
      </w:r>
      <w:r w:rsidR="00F7184D" w:rsidRPr="001B7DC9">
        <w:t xml:space="preserve">Por </w:t>
      </w:r>
      <w:r w:rsidR="000A5021" w:rsidRPr="001B7DC9">
        <w:t>lo que</w:t>
      </w:r>
      <w:r w:rsidR="00F7184D" w:rsidRPr="001B7DC9">
        <w:t xml:space="preserve"> se ha decidido incorporar </w:t>
      </w:r>
      <w:r w:rsidR="000A5021" w:rsidRPr="001B7DC9">
        <w:t>estas tres</w:t>
      </w:r>
      <w:r w:rsidR="00F7184D" w:rsidRPr="001B7DC9">
        <w:t xml:space="preserve"> variables en el modelo. </w:t>
      </w:r>
      <w:r w:rsidR="00B0041A" w:rsidRPr="001B7DC9">
        <w:t xml:space="preserve">Sin embargo, no es posible indagar en el efecto que podría tener en la actitud hacia la igualdad de derechos el pertenecer a un grupo étnico o racial, y/o ser </w:t>
      </w:r>
      <w:r w:rsidR="00B0041A" w:rsidRPr="001B7DC9">
        <w:lastRenderedPageBreak/>
        <w:t>homosexual, debido a que</w:t>
      </w:r>
      <w:r w:rsidR="00B16A3F" w:rsidRPr="001B7DC9">
        <w:t xml:space="preserve"> </w:t>
      </w:r>
      <w:r w:rsidR="00B0041A" w:rsidRPr="001B7DC9">
        <w:t>no se incorpora</w:t>
      </w:r>
      <w:r w:rsidR="00B16A3F" w:rsidRPr="001B7DC9">
        <w:t>n preguntas orientadas a esta información</w:t>
      </w:r>
      <w:r w:rsidR="00B0041A" w:rsidRPr="001B7DC9">
        <w:t xml:space="preserve"> en el cuestionario de la ICCS. </w:t>
      </w:r>
    </w:p>
    <w:p w14:paraId="6BE7478E" w14:textId="192D471F" w:rsidR="00871212" w:rsidRPr="001B7DC9" w:rsidRDefault="005F2FBE" w:rsidP="00D132E0">
      <w:pPr>
        <w:spacing w:line="276" w:lineRule="auto"/>
        <w:ind w:firstLine="708"/>
        <w:jc w:val="both"/>
        <w:rPr>
          <w:rFonts w:ascii="Times New Roman" w:eastAsia="Times New Roman" w:hAnsi="Times New Roman" w:cs="Times New Roman"/>
          <w:sz w:val="24"/>
          <w:szCs w:val="24"/>
          <w:lang w:eastAsia="es-CL"/>
        </w:rPr>
      </w:pPr>
      <w:r w:rsidRPr="001B7DC9">
        <w:rPr>
          <w:rFonts w:ascii="Times New Roman" w:eastAsia="Times New Roman" w:hAnsi="Times New Roman" w:cs="Times New Roman"/>
          <w:sz w:val="24"/>
          <w:szCs w:val="24"/>
          <w:lang w:eastAsia="es-CL"/>
        </w:rPr>
        <w:t xml:space="preserve">Otra línea de estudios </w:t>
      </w:r>
      <w:r w:rsidR="00B16A3F" w:rsidRPr="001B7DC9">
        <w:rPr>
          <w:rFonts w:ascii="Times New Roman" w:eastAsia="Times New Roman" w:hAnsi="Times New Roman" w:cs="Times New Roman"/>
          <w:sz w:val="24"/>
          <w:szCs w:val="24"/>
          <w:lang w:eastAsia="es-CL"/>
        </w:rPr>
        <w:t xml:space="preserve">sobre la tolerancia </w:t>
      </w:r>
      <w:r w:rsidRPr="001B7DC9">
        <w:rPr>
          <w:rFonts w:ascii="Times New Roman" w:eastAsia="Times New Roman" w:hAnsi="Times New Roman" w:cs="Times New Roman"/>
          <w:sz w:val="24"/>
          <w:szCs w:val="24"/>
          <w:lang w:eastAsia="es-CL"/>
        </w:rPr>
        <w:t>plantea</w:t>
      </w:r>
      <w:r w:rsidR="0058099B" w:rsidRPr="001B7DC9">
        <w:rPr>
          <w:rFonts w:ascii="Times New Roman" w:eastAsia="Times New Roman" w:hAnsi="Times New Roman" w:cs="Times New Roman"/>
          <w:sz w:val="24"/>
          <w:szCs w:val="24"/>
          <w:lang w:eastAsia="es-CL"/>
        </w:rPr>
        <w:t xml:space="preserve"> </w:t>
      </w:r>
      <w:r w:rsidRPr="001B7DC9">
        <w:rPr>
          <w:rFonts w:ascii="Times New Roman" w:eastAsia="Times New Roman" w:hAnsi="Times New Roman" w:cs="Times New Roman"/>
          <w:sz w:val="24"/>
          <w:szCs w:val="24"/>
          <w:lang w:eastAsia="es-CL"/>
        </w:rPr>
        <w:t xml:space="preserve">que existe una fuerte relación entre </w:t>
      </w:r>
      <w:r w:rsidR="0058099B" w:rsidRPr="001B7DC9">
        <w:rPr>
          <w:rFonts w:ascii="Times New Roman" w:eastAsia="Times New Roman" w:hAnsi="Times New Roman" w:cs="Times New Roman"/>
          <w:sz w:val="24"/>
          <w:szCs w:val="24"/>
          <w:lang w:eastAsia="es-CL"/>
        </w:rPr>
        <w:t>la empatía y la tolerancia a la diversidad (Esteban-Guitart, Rivas &amp; Pérez, 2012)</w:t>
      </w:r>
      <w:r w:rsidR="000B7259" w:rsidRPr="001B7DC9">
        <w:rPr>
          <w:rFonts w:ascii="Times New Roman" w:eastAsia="Times New Roman" w:hAnsi="Times New Roman" w:cs="Times New Roman"/>
          <w:sz w:val="24"/>
          <w:szCs w:val="24"/>
          <w:lang w:eastAsia="es-CL"/>
        </w:rPr>
        <w:t xml:space="preserve">. </w:t>
      </w:r>
      <w:r w:rsidR="00B16A3F" w:rsidRPr="001B7DC9">
        <w:rPr>
          <w:rFonts w:ascii="Times New Roman" w:eastAsia="Times New Roman" w:hAnsi="Times New Roman" w:cs="Times New Roman"/>
          <w:sz w:val="24"/>
          <w:szCs w:val="24"/>
          <w:lang w:eastAsia="es-CL"/>
        </w:rPr>
        <w:t>Asimismo</w:t>
      </w:r>
      <w:r w:rsidR="00655070" w:rsidRPr="001B7DC9">
        <w:rPr>
          <w:rFonts w:ascii="Times New Roman" w:eastAsia="Times New Roman" w:hAnsi="Times New Roman" w:cs="Times New Roman"/>
          <w:sz w:val="24"/>
          <w:szCs w:val="24"/>
          <w:lang w:eastAsia="es-CL"/>
        </w:rPr>
        <w:t>,</w:t>
      </w:r>
      <w:r w:rsidR="000B7259" w:rsidRPr="001B7DC9">
        <w:rPr>
          <w:rFonts w:ascii="Times New Roman" w:eastAsia="Times New Roman" w:hAnsi="Times New Roman" w:cs="Times New Roman"/>
          <w:sz w:val="24"/>
          <w:szCs w:val="24"/>
          <w:lang w:eastAsia="es-CL"/>
        </w:rPr>
        <w:t xml:space="preserve"> se ha </w:t>
      </w:r>
      <w:r w:rsidR="00655070" w:rsidRPr="001B7DC9">
        <w:rPr>
          <w:rFonts w:ascii="Times New Roman" w:eastAsia="Times New Roman" w:hAnsi="Times New Roman" w:cs="Times New Roman"/>
          <w:sz w:val="24"/>
          <w:szCs w:val="24"/>
          <w:lang w:eastAsia="es-CL"/>
        </w:rPr>
        <w:t>reflexionado</w:t>
      </w:r>
      <w:r w:rsidR="000B7259" w:rsidRPr="001B7DC9">
        <w:rPr>
          <w:rFonts w:ascii="Times New Roman" w:eastAsia="Times New Roman" w:hAnsi="Times New Roman" w:cs="Times New Roman"/>
          <w:sz w:val="24"/>
          <w:szCs w:val="24"/>
          <w:lang w:eastAsia="es-CL"/>
        </w:rPr>
        <w:t xml:space="preserve"> sobre </w:t>
      </w:r>
      <w:r w:rsidR="00AA542D" w:rsidRPr="001B7DC9">
        <w:rPr>
          <w:rFonts w:ascii="Times New Roman" w:eastAsia="Times New Roman" w:hAnsi="Times New Roman" w:cs="Times New Roman"/>
          <w:sz w:val="24"/>
          <w:szCs w:val="24"/>
          <w:lang w:eastAsia="es-CL"/>
        </w:rPr>
        <w:t xml:space="preserve">la empatía </w:t>
      </w:r>
      <w:r w:rsidR="000B7259" w:rsidRPr="001B7DC9">
        <w:rPr>
          <w:rFonts w:ascii="Times New Roman" w:eastAsia="Times New Roman" w:hAnsi="Times New Roman" w:cs="Times New Roman"/>
          <w:sz w:val="24"/>
          <w:szCs w:val="24"/>
          <w:lang w:eastAsia="es-CL"/>
        </w:rPr>
        <w:t>como posibilitador</w:t>
      </w:r>
      <w:r w:rsidR="00AA542D" w:rsidRPr="001B7DC9">
        <w:rPr>
          <w:rFonts w:ascii="Times New Roman" w:eastAsia="Times New Roman" w:hAnsi="Times New Roman" w:cs="Times New Roman"/>
          <w:sz w:val="24"/>
          <w:szCs w:val="24"/>
          <w:lang w:eastAsia="es-CL"/>
        </w:rPr>
        <w:t xml:space="preserve"> de</w:t>
      </w:r>
      <w:r w:rsidR="000B7259" w:rsidRPr="001B7DC9">
        <w:rPr>
          <w:rFonts w:ascii="Times New Roman" w:eastAsia="Times New Roman" w:hAnsi="Times New Roman" w:cs="Times New Roman"/>
          <w:sz w:val="24"/>
          <w:szCs w:val="24"/>
          <w:lang w:eastAsia="es-CL"/>
        </w:rPr>
        <w:t>l</w:t>
      </w:r>
      <w:r w:rsidR="00AA542D" w:rsidRPr="001B7DC9">
        <w:rPr>
          <w:rFonts w:ascii="Times New Roman" w:eastAsia="Times New Roman" w:hAnsi="Times New Roman" w:cs="Times New Roman"/>
          <w:sz w:val="24"/>
          <w:szCs w:val="24"/>
          <w:lang w:eastAsia="es-CL"/>
        </w:rPr>
        <w:t xml:space="preserve"> respet</w:t>
      </w:r>
      <w:r w:rsidR="000B7259" w:rsidRPr="001B7DC9">
        <w:rPr>
          <w:rFonts w:ascii="Times New Roman" w:eastAsia="Times New Roman" w:hAnsi="Times New Roman" w:cs="Times New Roman"/>
          <w:sz w:val="24"/>
          <w:szCs w:val="24"/>
          <w:lang w:eastAsia="es-CL"/>
        </w:rPr>
        <w:t>o a</w:t>
      </w:r>
      <w:r w:rsidR="00AA542D" w:rsidRPr="001B7DC9">
        <w:rPr>
          <w:rFonts w:ascii="Times New Roman" w:eastAsia="Times New Roman" w:hAnsi="Times New Roman" w:cs="Times New Roman"/>
          <w:sz w:val="24"/>
          <w:szCs w:val="24"/>
          <w:lang w:eastAsia="es-CL"/>
        </w:rPr>
        <w:t xml:space="preserve"> los derechos humanos, </w:t>
      </w:r>
      <w:r w:rsidR="00DC1FB7" w:rsidRPr="001B7DC9">
        <w:rPr>
          <w:rFonts w:ascii="Times New Roman" w:eastAsia="Times New Roman" w:hAnsi="Times New Roman" w:cs="Times New Roman"/>
          <w:sz w:val="24"/>
          <w:szCs w:val="24"/>
          <w:lang w:eastAsia="es-CL"/>
        </w:rPr>
        <w:t xml:space="preserve">que </w:t>
      </w:r>
      <w:r w:rsidR="00AA542D" w:rsidRPr="001B7DC9">
        <w:rPr>
          <w:rFonts w:ascii="Times New Roman" w:eastAsia="Times New Roman" w:hAnsi="Times New Roman" w:cs="Times New Roman"/>
          <w:sz w:val="24"/>
          <w:szCs w:val="24"/>
          <w:lang w:eastAsia="es-CL"/>
        </w:rPr>
        <w:t>permit</w:t>
      </w:r>
      <w:r w:rsidR="00DC1FB7" w:rsidRPr="001B7DC9">
        <w:rPr>
          <w:rFonts w:ascii="Times New Roman" w:eastAsia="Times New Roman" w:hAnsi="Times New Roman" w:cs="Times New Roman"/>
          <w:sz w:val="24"/>
          <w:szCs w:val="24"/>
          <w:lang w:eastAsia="es-CL"/>
        </w:rPr>
        <w:t>e</w:t>
      </w:r>
      <w:r w:rsidR="00AA542D" w:rsidRPr="001B7DC9">
        <w:rPr>
          <w:rFonts w:ascii="Times New Roman" w:eastAsia="Times New Roman" w:hAnsi="Times New Roman" w:cs="Times New Roman"/>
          <w:sz w:val="24"/>
          <w:szCs w:val="24"/>
          <w:lang w:eastAsia="es-CL"/>
        </w:rPr>
        <w:t xml:space="preserve"> que se comprenda </w:t>
      </w:r>
      <w:r w:rsidR="000B7259" w:rsidRPr="001B7DC9">
        <w:rPr>
          <w:rFonts w:ascii="Times New Roman" w:eastAsia="Times New Roman" w:hAnsi="Times New Roman" w:cs="Times New Roman"/>
          <w:sz w:val="24"/>
          <w:szCs w:val="24"/>
          <w:lang w:eastAsia="es-CL"/>
        </w:rPr>
        <w:t xml:space="preserve">por igual </w:t>
      </w:r>
      <w:r w:rsidR="00AA542D" w:rsidRPr="001B7DC9">
        <w:rPr>
          <w:rFonts w:ascii="Times New Roman" w:eastAsia="Times New Roman" w:hAnsi="Times New Roman" w:cs="Times New Roman"/>
          <w:sz w:val="24"/>
          <w:szCs w:val="24"/>
          <w:lang w:eastAsia="es-CL"/>
        </w:rPr>
        <w:t>a todas las personas</w:t>
      </w:r>
      <w:r w:rsidR="00DC1FB7" w:rsidRPr="001B7DC9">
        <w:rPr>
          <w:rFonts w:ascii="Times New Roman" w:eastAsia="Times New Roman" w:hAnsi="Times New Roman" w:cs="Times New Roman"/>
          <w:sz w:val="24"/>
          <w:szCs w:val="24"/>
          <w:lang w:eastAsia="es-CL"/>
        </w:rPr>
        <w:t xml:space="preserve"> </w:t>
      </w:r>
      <w:r w:rsidR="00AA542D" w:rsidRPr="001B7DC9">
        <w:rPr>
          <w:rFonts w:ascii="Times New Roman" w:eastAsia="Times New Roman" w:hAnsi="Times New Roman" w:cs="Times New Roman"/>
          <w:sz w:val="24"/>
          <w:szCs w:val="24"/>
          <w:lang w:eastAsia="es-CL"/>
        </w:rPr>
        <w:t>como sujetos de derechos</w:t>
      </w:r>
      <w:r w:rsidR="00FE4A4E" w:rsidRPr="001B7DC9">
        <w:rPr>
          <w:rFonts w:ascii="Times New Roman" w:eastAsia="Times New Roman" w:hAnsi="Times New Roman" w:cs="Times New Roman"/>
          <w:sz w:val="24"/>
          <w:szCs w:val="24"/>
          <w:lang w:eastAsia="es-CL"/>
        </w:rPr>
        <w:t xml:space="preserve"> (Carreón, 2015).</w:t>
      </w:r>
      <w:r w:rsidR="002C5BFF" w:rsidRPr="001B7DC9">
        <w:rPr>
          <w:rFonts w:ascii="Times New Roman" w:eastAsia="Times New Roman" w:hAnsi="Times New Roman" w:cs="Times New Roman"/>
          <w:sz w:val="24"/>
          <w:szCs w:val="24"/>
          <w:lang w:eastAsia="es-CL"/>
        </w:rPr>
        <w:t xml:space="preserve"> </w:t>
      </w:r>
      <w:r w:rsidR="000B7259" w:rsidRPr="001B7DC9">
        <w:rPr>
          <w:rFonts w:ascii="Times New Roman" w:eastAsia="Times New Roman" w:hAnsi="Times New Roman" w:cs="Times New Roman"/>
          <w:sz w:val="24"/>
          <w:szCs w:val="24"/>
          <w:lang w:eastAsia="es-CL"/>
        </w:rPr>
        <w:t xml:space="preserve">Por </w:t>
      </w:r>
      <w:r w:rsidR="00F30F18">
        <w:rPr>
          <w:rFonts w:ascii="Times New Roman" w:eastAsia="Times New Roman" w:hAnsi="Times New Roman" w:cs="Times New Roman"/>
          <w:sz w:val="24"/>
          <w:szCs w:val="24"/>
          <w:lang w:eastAsia="es-CL"/>
        </w:rPr>
        <w:t>lo que</w:t>
      </w:r>
      <w:r w:rsidR="000B7259" w:rsidRPr="001B7DC9">
        <w:rPr>
          <w:rFonts w:ascii="Times New Roman" w:eastAsia="Times New Roman" w:hAnsi="Times New Roman" w:cs="Times New Roman"/>
          <w:sz w:val="24"/>
          <w:szCs w:val="24"/>
          <w:lang w:eastAsia="es-CL"/>
        </w:rPr>
        <w:t xml:space="preserve"> se </w:t>
      </w:r>
      <w:r w:rsidR="00ED297E">
        <w:rPr>
          <w:rFonts w:ascii="Times New Roman" w:eastAsia="Times New Roman" w:hAnsi="Times New Roman" w:cs="Times New Roman"/>
          <w:sz w:val="24"/>
          <w:szCs w:val="24"/>
          <w:lang w:eastAsia="es-CL"/>
        </w:rPr>
        <w:t>incorporará</w:t>
      </w:r>
      <w:r w:rsidR="000B7259" w:rsidRPr="001B7DC9">
        <w:rPr>
          <w:rFonts w:ascii="Times New Roman" w:eastAsia="Times New Roman" w:hAnsi="Times New Roman" w:cs="Times New Roman"/>
          <w:sz w:val="24"/>
          <w:szCs w:val="24"/>
          <w:lang w:eastAsia="es-CL"/>
        </w:rPr>
        <w:t xml:space="preserve"> en el modelo el “sentido de empatía” </w:t>
      </w:r>
      <w:r w:rsidR="00655070" w:rsidRPr="001B7DC9">
        <w:rPr>
          <w:rFonts w:ascii="Times New Roman" w:eastAsia="Times New Roman" w:hAnsi="Times New Roman" w:cs="Times New Roman"/>
          <w:sz w:val="24"/>
          <w:szCs w:val="24"/>
          <w:lang w:eastAsia="es-CL"/>
        </w:rPr>
        <w:t xml:space="preserve">de los estudiantes </w:t>
      </w:r>
      <w:r w:rsidR="000B7259" w:rsidRPr="001B7DC9">
        <w:rPr>
          <w:rFonts w:ascii="Times New Roman" w:eastAsia="Times New Roman" w:hAnsi="Times New Roman" w:cs="Times New Roman"/>
          <w:sz w:val="24"/>
          <w:szCs w:val="24"/>
          <w:lang w:eastAsia="es-CL"/>
        </w:rPr>
        <w:t>como un factor que permitiría predecir las actitudes hacia la igualdad de derechos.</w:t>
      </w:r>
    </w:p>
    <w:p w14:paraId="657A5AA6" w14:textId="3BF40CA5" w:rsidR="006843C7" w:rsidRPr="001B7DC9" w:rsidRDefault="00B261B7" w:rsidP="00D132E0">
      <w:pPr>
        <w:spacing w:line="276" w:lineRule="auto"/>
        <w:ind w:firstLine="708"/>
        <w:jc w:val="both"/>
        <w:rPr>
          <w:rFonts w:ascii="Times New Roman" w:hAnsi="Times New Roman" w:cs="Times New Roman"/>
          <w:color w:val="000000"/>
          <w:sz w:val="24"/>
          <w:szCs w:val="24"/>
          <w:shd w:val="clear" w:color="auto" w:fill="FFFFFF"/>
        </w:rPr>
      </w:pPr>
      <w:r w:rsidRPr="001B7DC9">
        <w:rPr>
          <w:rFonts w:ascii="Times New Roman" w:eastAsia="Times New Roman" w:hAnsi="Times New Roman" w:cs="Times New Roman"/>
          <w:sz w:val="24"/>
          <w:szCs w:val="24"/>
          <w:lang w:eastAsia="es-CL"/>
        </w:rPr>
        <w:t xml:space="preserve">Por último, se ha considerado relevante referir a una línea de </w:t>
      </w:r>
      <w:r w:rsidR="00316AAA" w:rsidRPr="001B7DC9">
        <w:rPr>
          <w:rFonts w:ascii="Times New Roman" w:eastAsia="Times New Roman" w:hAnsi="Times New Roman" w:cs="Times New Roman"/>
          <w:sz w:val="24"/>
          <w:szCs w:val="24"/>
          <w:lang w:eastAsia="es-CL"/>
        </w:rPr>
        <w:t xml:space="preserve">investigación desarrollada en </w:t>
      </w:r>
      <w:r w:rsidRPr="001B7DC9">
        <w:rPr>
          <w:rFonts w:ascii="Times New Roman" w:eastAsia="Times New Roman" w:hAnsi="Times New Roman" w:cs="Times New Roman"/>
          <w:sz w:val="24"/>
          <w:szCs w:val="24"/>
          <w:lang w:eastAsia="es-CL"/>
        </w:rPr>
        <w:t xml:space="preserve">estudios </w:t>
      </w:r>
      <w:r w:rsidR="00F543B3" w:rsidRPr="001B7DC9">
        <w:rPr>
          <w:rFonts w:ascii="Times New Roman" w:eastAsia="Times New Roman" w:hAnsi="Times New Roman" w:cs="Times New Roman"/>
          <w:sz w:val="24"/>
          <w:szCs w:val="24"/>
          <w:lang w:eastAsia="es-CL"/>
        </w:rPr>
        <w:t xml:space="preserve">sobre equidad en educación, denominada por algunos </w:t>
      </w:r>
      <w:r w:rsidR="00316AAA" w:rsidRPr="001B7DC9">
        <w:rPr>
          <w:rFonts w:ascii="Times New Roman" w:eastAsia="Times New Roman" w:hAnsi="Times New Roman" w:cs="Times New Roman"/>
          <w:sz w:val="24"/>
          <w:szCs w:val="24"/>
          <w:lang w:eastAsia="es-CL"/>
        </w:rPr>
        <w:t xml:space="preserve">autores </w:t>
      </w:r>
      <w:r w:rsidR="00F543B3" w:rsidRPr="001B7DC9">
        <w:rPr>
          <w:rFonts w:ascii="Times New Roman" w:eastAsia="Times New Roman" w:hAnsi="Times New Roman" w:cs="Times New Roman"/>
          <w:sz w:val="24"/>
          <w:szCs w:val="24"/>
          <w:lang w:eastAsia="es-CL"/>
        </w:rPr>
        <w:t xml:space="preserve">como “el efecto de los compañeros” (Bellei, 2013). </w:t>
      </w:r>
      <w:r w:rsidR="008F68FE" w:rsidRPr="001B7DC9">
        <w:rPr>
          <w:rFonts w:ascii="Times New Roman" w:eastAsia="Times New Roman" w:hAnsi="Times New Roman" w:cs="Times New Roman"/>
          <w:sz w:val="24"/>
          <w:szCs w:val="24"/>
          <w:lang w:eastAsia="es-CL"/>
        </w:rPr>
        <w:t>Desde esta teoría, se postula que “(…) l</w:t>
      </w:r>
      <w:r w:rsidR="008F68FE" w:rsidRPr="001B7DC9">
        <w:rPr>
          <w:rFonts w:ascii="Times New Roman" w:hAnsi="Times New Roman" w:cs="Times New Roman"/>
          <w:color w:val="000000"/>
          <w:sz w:val="24"/>
          <w:szCs w:val="24"/>
          <w:shd w:val="clear" w:color="auto" w:fill="FFFFFF"/>
        </w:rPr>
        <w:t>a composición de los alumnos que comparten un aula-escuela afecta los resultados educacionales obtenidos por dichos alumnos y, en consecuencia, que diferentes agrupaciones de estudiantes producirán logros educativos distintos.” (Bellei, 2013, p.327)</w:t>
      </w:r>
      <w:r w:rsidR="00871212" w:rsidRPr="001B7DC9">
        <w:rPr>
          <w:rFonts w:ascii="Times New Roman" w:hAnsi="Times New Roman" w:cs="Times New Roman"/>
          <w:color w:val="000000"/>
          <w:sz w:val="24"/>
          <w:szCs w:val="24"/>
          <w:shd w:val="clear" w:color="auto" w:fill="FFFFFF"/>
        </w:rPr>
        <w:t xml:space="preserve">. </w:t>
      </w:r>
      <w:r w:rsidR="00316AAA" w:rsidRPr="001B7DC9">
        <w:rPr>
          <w:rFonts w:ascii="Times New Roman" w:hAnsi="Times New Roman" w:cs="Times New Roman"/>
          <w:color w:val="000000"/>
          <w:sz w:val="24"/>
          <w:szCs w:val="24"/>
          <w:shd w:val="clear" w:color="auto" w:fill="FFFFFF"/>
        </w:rPr>
        <w:t>Esto permite reflexionar sobre la importancia que puede tener la composición de los alumnos</w:t>
      </w:r>
      <w:r w:rsidR="007A455E" w:rsidRPr="001B7DC9">
        <w:rPr>
          <w:rFonts w:ascii="Times New Roman" w:hAnsi="Times New Roman" w:cs="Times New Roman"/>
          <w:color w:val="000000"/>
          <w:sz w:val="24"/>
          <w:szCs w:val="24"/>
          <w:shd w:val="clear" w:color="auto" w:fill="FFFFFF"/>
        </w:rPr>
        <w:t xml:space="preserve"> que comparten </w:t>
      </w:r>
      <w:r w:rsidR="002C00E9">
        <w:rPr>
          <w:rFonts w:ascii="Times New Roman" w:hAnsi="Times New Roman" w:cs="Times New Roman"/>
          <w:color w:val="000000"/>
          <w:sz w:val="24"/>
          <w:szCs w:val="24"/>
          <w:shd w:val="clear" w:color="auto" w:fill="FFFFFF"/>
        </w:rPr>
        <w:t>en la escuela</w:t>
      </w:r>
      <w:r w:rsidR="00316AAA" w:rsidRPr="001B7DC9">
        <w:rPr>
          <w:rFonts w:ascii="Times New Roman" w:hAnsi="Times New Roman" w:cs="Times New Roman"/>
          <w:color w:val="000000"/>
          <w:sz w:val="24"/>
          <w:szCs w:val="24"/>
          <w:shd w:val="clear" w:color="auto" w:fill="FFFFFF"/>
        </w:rPr>
        <w:t xml:space="preserve"> en</w:t>
      </w:r>
      <w:r w:rsidR="00871212" w:rsidRPr="001B7DC9">
        <w:rPr>
          <w:rFonts w:ascii="Times New Roman" w:hAnsi="Times New Roman" w:cs="Times New Roman"/>
          <w:color w:val="000000"/>
          <w:sz w:val="24"/>
          <w:szCs w:val="24"/>
          <w:shd w:val="clear" w:color="auto" w:fill="FFFFFF"/>
        </w:rPr>
        <w:t xml:space="preserve"> </w:t>
      </w:r>
      <w:r w:rsidR="007A455E" w:rsidRPr="001B7DC9">
        <w:rPr>
          <w:rFonts w:ascii="Times New Roman" w:hAnsi="Times New Roman" w:cs="Times New Roman"/>
          <w:color w:val="000000"/>
          <w:sz w:val="24"/>
          <w:szCs w:val="24"/>
          <w:shd w:val="clear" w:color="auto" w:fill="FFFFFF"/>
        </w:rPr>
        <w:t xml:space="preserve">sus actitudes hacia la igualdad de derechos. </w:t>
      </w:r>
    </w:p>
    <w:p w14:paraId="4A21B771" w14:textId="405918B7" w:rsidR="00DB3AFC" w:rsidRPr="001B7DC9" w:rsidRDefault="007A455E" w:rsidP="00D132E0">
      <w:pPr>
        <w:spacing w:line="276" w:lineRule="auto"/>
        <w:ind w:firstLine="708"/>
        <w:jc w:val="both"/>
        <w:rPr>
          <w:rFonts w:ascii="Times New Roman" w:hAnsi="Times New Roman" w:cs="Times New Roman"/>
          <w:color w:val="000000"/>
          <w:sz w:val="24"/>
          <w:szCs w:val="24"/>
          <w:shd w:val="clear" w:color="auto" w:fill="FFFFFF"/>
        </w:rPr>
      </w:pPr>
      <w:r w:rsidRPr="001B7DC9">
        <w:rPr>
          <w:rFonts w:ascii="Times New Roman" w:hAnsi="Times New Roman" w:cs="Times New Roman"/>
          <w:color w:val="000000"/>
          <w:sz w:val="24"/>
          <w:szCs w:val="24"/>
          <w:shd w:val="clear" w:color="auto" w:fill="FFFFFF"/>
        </w:rPr>
        <w:t>Desde la teoría del contacto</w:t>
      </w:r>
      <w:r w:rsidR="00DB3AFC" w:rsidRPr="001B7DC9">
        <w:rPr>
          <w:rFonts w:ascii="Times New Roman" w:hAnsi="Times New Roman" w:cs="Times New Roman"/>
          <w:color w:val="000000"/>
          <w:sz w:val="24"/>
          <w:szCs w:val="24"/>
          <w:shd w:val="clear" w:color="auto" w:fill="FFFFFF"/>
        </w:rPr>
        <w:t xml:space="preserve"> intergrupal (Allport, 1954) es posible plantear que, bajo ciertas condiciones, el contacto entre grupos contribuye a reducir la hostilidad intergrupal. </w:t>
      </w:r>
      <w:r w:rsidR="00841FBC" w:rsidRPr="001B7DC9">
        <w:rPr>
          <w:rFonts w:ascii="Times New Roman" w:hAnsi="Times New Roman" w:cs="Times New Roman"/>
          <w:color w:val="000000"/>
          <w:sz w:val="24"/>
          <w:szCs w:val="24"/>
          <w:shd w:val="clear" w:color="auto" w:fill="FFFFFF"/>
        </w:rPr>
        <w:t xml:space="preserve">Las condiciones que Allport establece como necesarias son la igualdad de estatus en la interacción, la búsqueda de objetivos comunes, la cooperación intergrupal y el apoyo institucional. </w:t>
      </w:r>
      <w:r w:rsidR="00552DA6" w:rsidRPr="001B7DC9">
        <w:rPr>
          <w:rFonts w:ascii="Times New Roman" w:hAnsi="Times New Roman" w:cs="Times New Roman"/>
          <w:color w:val="000000"/>
          <w:sz w:val="24"/>
          <w:szCs w:val="24"/>
          <w:shd w:val="clear" w:color="auto" w:fill="FFFFFF"/>
        </w:rPr>
        <w:t xml:space="preserve">Desarrollos teóricos posteriores señalan que otra condición relevante es el potencial de amistad (Pettigrew, 1998). </w:t>
      </w:r>
      <w:r w:rsidR="00841FBC" w:rsidRPr="001B7DC9">
        <w:rPr>
          <w:rFonts w:ascii="Times New Roman" w:hAnsi="Times New Roman" w:cs="Times New Roman"/>
          <w:color w:val="000000"/>
          <w:sz w:val="24"/>
          <w:szCs w:val="24"/>
          <w:shd w:val="clear" w:color="auto" w:fill="FFFFFF"/>
        </w:rPr>
        <w:t xml:space="preserve">Así, es posible hipotetizar que, si se dan dichas condiciones, el contacto con personas de un grupo diferente al propio favorecería las actitudes positivas al exogrupo. </w:t>
      </w:r>
      <w:r w:rsidR="00974E9A" w:rsidRPr="001B7DC9">
        <w:rPr>
          <w:rFonts w:ascii="Times New Roman" w:hAnsi="Times New Roman" w:cs="Times New Roman"/>
          <w:color w:val="000000"/>
          <w:sz w:val="24"/>
          <w:szCs w:val="24"/>
          <w:shd w:val="clear" w:color="auto" w:fill="FFFFFF"/>
        </w:rPr>
        <w:t>Sin embargo, existe otra teoría que plantea que las actitudes discriminatorias no se pueden explicar desde la psicología individual, sino que es necesario comprenderlas desde la influencia social</w:t>
      </w:r>
      <w:r w:rsidR="009C02BB" w:rsidRPr="001B7DC9">
        <w:rPr>
          <w:rFonts w:ascii="Times New Roman" w:hAnsi="Times New Roman" w:cs="Times New Roman"/>
          <w:color w:val="000000"/>
          <w:sz w:val="24"/>
          <w:szCs w:val="24"/>
          <w:shd w:val="clear" w:color="auto" w:fill="FFFFFF"/>
        </w:rPr>
        <w:t xml:space="preserve">, </w:t>
      </w:r>
      <w:r w:rsidR="002C00E9">
        <w:rPr>
          <w:rFonts w:ascii="Times New Roman" w:hAnsi="Times New Roman" w:cs="Times New Roman"/>
          <w:color w:val="000000"/>
          <w:sz w:val="24"/>
          <w:szCs w:val="24"/>
          <w:shd w:val="clear" w:color="auto" w:fill="FFFFFF"/>
        </w:rPr>
        <w:t>postulando</w:t>
      </w:r>
      <w:r w:rsidR="009C02BB" w:rsidRPr="001B7DC9">
        <w:rPr>
          <w:rFonts w:ascii="Times New Roman" w:hAnsi="Times New Roman" w:cs="Times New Roman"/>
          <w:color w:val="000000"/>
          <w:sz w:val="24"/>
          <w:szCs w:val="24"/>
          <w:shd w:val="clear" w:color="auto" w:fill="FFFFFF"/>
        </w:rPr>
        <w:t xml:space="preserve"> que</w:t>
      </w:r>
      <w:r w:rsidR="00974E9A" w:rsidRPr="001B7DC9">
        <w:rPr>
          <w:rFonts w:ascii="Times New Roman" w:hAnsi="Times New Roman" w:cs="Times New Roman"/>
          <w:color w:val="000000"/>
          <w:sz w:val="24"/>
          <w:szCs w:val="24"/>
          <w:shd w:val="clear" w:color="auto" w:fill="FFFFFF"/>
        </w:rPr>
        <w:t xml:space="preserve"> la discriminación responde a la</w:t>
      </w:r>
      <w:r w:rsidR="009C02BB" w:rsidRPr="001B7DC9">
        <w:rPr>
          <w:rFonts w:ascii="Times New Roman" w:hAnsi="Times New Roman" w:cs="Times New Roman"/>
          <w:color w:val="000000"/>
          <w:sz w:val="24"/>
          <w:szCs w:val="24"/>
          <w:shd w:val="clear" w:color="auto" w:fill="FFFFFF"/>
        </w:rPr>
        <w:t xml:space="preserve"> interiorización de</w:t>
      </w:r>
      <w:r w:rsidR="00974E9A" w:rsidRPr="001B7DC9">
        <w:rPr>
          <w:rFonts w:ascii="Times New Roman" w:hAnsi="Times New Roman" w:cs="Times New Roman"/>
          <w:color w:val="000000"/>
          <w:sz w:val="24"/>
          <w:szCs w:val="24"/>
          <w:shd w:val="clear" w:color="auto" w:fill="FFFFFF"/>
        </w:rPr>
        <w:t xml:space="preserve"> normas</w:t>
      </w:r>
      <w:r w:rsidR="00C347FB" w:rsidRPr="001B7DC9">
        <w:rPr>
          <w:rFonts w:ascii="Times New Roman" w:hAnsi="Times New Roman" w:cs="Times New Roman"/>
          <w:color w:val="000000"/>
          <w:sz w:val="24"/>
          <w:szCs w:val="24"/>
          <w:shd w:val="clear" w:color="auto" w:fill="FFFFFF"/>
        </w:rPr>
        <w:t xml:space="preserve"> o influencias</w:t>
      </w:r>
      <w:r w:rsidR="00974E9A" w:rsidRPr="001B7DC9">
        <w:rPr>
          <w:rFonts w:ascii="Times New Roman" w:hAnsi="Times New Roman" w:cs="Times New Roman"/>
          <w:color w:val="000000"/>
          <w:sz w:val="24"/>
          <w:szCs w:val="24"/>
          <w:shd w:val="clear" w:color="auto" w:fill="FFFFFF"/>
        </w:rPr>
        <w:t xml:space="preserve"> sociales </w:t>
      </w:r>
      <w:r w:rsidR="00C347FB" w:rsidRPr="001B7DC9">
        <w:rPr>
          <w:rFonts w:ascii="Times New Roman" w:hAnsi="Times New Roman" w:cs="Times New Roman"/>
          <w:color w:val="000000"/>
          <w:sz w:val="24"/>
          <w:szCs w:val="24"/>
          <w:shd w:val="clear" w:color="auto" w:fill="FFFFFF"/>
        </w:rPr>
        <w:t>y culturales</w:t>
      </w:r>
      <w:r w:rsidR="009C02BB" w:rsidRPr="001B7DC9">
        <w:rPr>
          <w:rFonts w:ascii="Times New Roman" w:hAnsi="Times New Roman" w:cs="Times New Roman"/>
          <w:color w:val="000000"/>
          <w:sz w:val="24"/>
          <w:szCs w:val="24"/>
          <w:shd w:val="clear" w:color="auto" w:fill="FFFFFF"/>
        </w:rPr>
        <w:t xml:space="preserve"> circunscriptas al contexto social</w:t>
      </w:r>
      <w:r w:rsidR="00C347FB" w:rsidRPr="001B7DC9">
        <w:rPr>
          <w:rFonts w:ascii="Times New Roman" w:hAnsi="Times New Roman" w:cs="Times New Roman"/>
          <w:color w:val="000000"/>
          <w:sz w:val="24"/>
          <w:szCs w:val="24"/>
          <w:shd w:val="clear" w:color="auto" w:fill="FFFFFF"/>
        </w:rPr>
        <w:t xml:space="preserve"> (Duckitt, 1992).</w:t>
      </w:r>
    </w:p>
    <w:p w14:paraId="6905D301" w14:textId="6499FFAD" w:rsidR="002E3CC9" w:rsidRPr="001B7DC9" w:rsidRDefault="00F47D2D" w:rsidP="00D132E0">
      <w:pPr>
        <w:spacing w:line="276" w:lineRule="auto"/>
        <w:ind w:firstLine="708"/>
        <w:jc w:val="both"/>
        <w:rPr>
          <w:rFonts w:ascii="Times New Roman" w:hAnsi="Times New Roman" w:cs="Times New Roman"/>
          <w:sz w:val="24"/>
          <w:szCs w:val="24"/>
        </w:rPr>
      </w:pPr>
      <w:r w:rsidRPr="001B7DC9">
        <w:rPr>
          <w:rFonts w:ascii="Times New Roman" w:hAnsi="Times New Roman" w:cs="Times New Roman"/>
          <w:color w:val="000000"/>
          <w:sz w:val="24"/>
          <w:szCs w:val="24"/>
          <w:shd w:val="clear" w:color="auto" w:fill="FFFFFF"/>
        </w:rPr>
        <w:t xml:space="preserve">Cabe preguntarse entonces </w:t>
      </w:r>
      <w:r w:rsidR="005914CD" w:rsidRPr="001B7DC9">
        <w:rPr>
          <w:rFonts w:ascii="Times New Roman" w:hAnsi="Times New Roman" w:cs="Times New Roman"/>
          <w:color w:val="000000"/>
          <w:sz w:val="24"/>
          <w:szCs w:val="24"/>
          <w:shd w:val="clear" w:color="auto" w:fill="FFFFFF"/>
        </w:rPr>
        <w:t>si las actitudes hacia la igualdad de derechos son más influidas por</w:t>
      </w:r>
      <w:r w:rsidRPr="001B7DC9">
        <w:rPr>
          <w:rFonts w:ascii="Times New Roman" w:hAnsi="Times New Roman" w:cs="Times New Roman"/>
          <w:color w:val="000000"/>
          <w:sz w:val="24"/>
          <w:szCs w:val="24"/>
          <w:shd w:val="clear" w:color="auto" w:fill="FFFFFF"/>
        </w:rPr>
        <w:t xml:space="preserve"> la composición de los alumnos que comparten </w:t>
      </w:r>
      <w:r w:rsidR="00DE5CB5">
        <w:rPr>
          <w:rFonts w:ascii="Times New Roman" w:hAnsi="Times New Roman" w:cs="Times New Roman"/>
          <w:color w:val="000000"/>
          <w:sz w:val="24"/>
          <w:szCs w:val="24"/>
          <w:shd w:val="clear" w:color="auto" w:fill="FFFFFF"/>
        </w:rPr>
        <w:t>en un</w:t>
      </w:r>
      <w:r w:rsidRPr="001B7DC9">
        <w:rPr>
          <w:rFonts w:ascii="Times New Roman" w:hAnsi="Times New Roman" w:cs="Times New Roman"/>
          <w:color w:val="000000"/>
          <w:sz w:val="24"/>
          <w:szCs w:val="24"/>
          <w:shd w:val="clear" w:color="auto" w:fill="FFFFFF"/>
        </w:rPr>
        <w:t xml:space="preserve">a </w:t>
      </w:r>
      <w:r w:rsidR="00DE5CB5">
        <w:rPr>
          <w:rFonts w:ascii="Times New Roman" w:hAnsi="Times New Roman" w:cs="Times New Roman"/>
          <w:color w:val="000000"/>
          <w:sz w:val="24"/>
          <w:szCs w:val="24"/>
          <w:shd w:val="clear" w:color="auto" w:fill="FFFFFF"/>
        </w:rPr>
        <w:t>escuela</w:t>
      </w:r>
      <w:r w:rsidRPr="001B7DC9">
        <w:rPr>
          <w:rFonts w:ascii="Times New Roman" w:hAnsi="Times New Roman" w:cs="Times New Roman"/>
          <w:color w:val="000000"/>
          <w:sz w:val="24"/>
          <w:szCs w:val="24"/>
          <w:shd w:val="clear" w:color="auto" w:fill="FFFFFF"/>
        </w:rPr>
        <w:t xml:space="preserve"> </w:t>
      </w:r>
      <w:r w:rsidR="005914CD" w:rsidRPr="001B7DC9">
        <w:rPr>
          <w:rFonts w:ascii="Times New Roman" w:hAnsi="Times New Roman" w:cs="Times New Roman"/>
          <w:color w:val="000000"/>
          <w:sz w:val="24"/>
          <w:szCs w:val="24"/>
          <w:shd w:val="clear" w:color="auto" w:fill="FFFFFF"/>
        </w:rPr>
        <w:t xml:space="preserve">o por las normas sociales y culturales del contexto. </w:t>
      </w:r>
      <w:r w:rsidR="002C00E9">
        <w:rPr>
          <w:rFonts w:ascii="Times New Roman" w:hAnsi="Times New Roman" w:cs="Times New Roman"/>
          <w:color w:val="000000"/>
          <w:sz w:val="24"/>
          <w:szCs w:val="24"/>
          <w:shd w:val="clear" w:color="auto" w:fill="FFFFFF"/>
        </w:rPr>
        <w:t>Como se mencionó anteriormente, e</w:t>
      </w:r>
      <w:r w:rsidR="005914CD" w:rsidRPr="001B7DC9">
        <w:rPr>
          <w:rFonts w:ascii="Times New Roman" w:hAnsi="Times New Roman" w:cs="Times New Roman"/>
          <w:color w:val="000000"/>
          <w:sz w:val="24"/>
          <w:szCs w:val="24"/>
          <w:shd w:val="clear" w:color="auto" w:fill="FFFFFF"/>
        </w:rPr>
        <w:t xml:space="preserve">n el cuestionario de la ICCS no se incorporan preguntas sobre la composición étnica o racial de los estudiantes, como tampoco sobre </w:t>
      </w:r>
      <w:r w:rsidR="00DE5CB5">
        <w:rPr>
          <w:rFonts w:ascii="Times New Roman" w:hAnsi="Times New Roman" w:cs="Times New Roman"/>
          <w:color w:val="000000"/>
          <w:sz w:val="24"/>
          <w:szCs w:val="24"/>
          <w:shd w:val="clear" w:color="auto" w:fill="FFFFFF"/>
        </w:rPr>
        <w:t>su</w:t>
      </w:r>
      <w:r w:rsidR="005914CD" w:rsidRPr="001B7DC9">
        <w:rPr>
          <w:rFonts w:ascii="Times New Roman" w:hAnsi="Times New Roman" w:cs="Times New Roman"/>
          <w:color w:val="000000"/>
          <w:sz w:val="24"/>
          <w:szCs w:val="24"/>
          <w:shd w:val="clear" w:color="auto" w:fill="FFFFFF"/>
        </w:rPr>
        <w:t xml:space="preserve"> orientación sexual. Por l</w:t>
      </w:r>
      <w:r w:rsidR="00F8298D" w:rsidRPr="001B7DC9">
        <w:rPr>
          <w:rFonts w:ascii="Times New Roman" w:hAnsi="Times New Roman" w:cs="Times New Roman"/>
          <w:color w:val="000000"/>
          <w:sz w:val="24"/>
          <w:szCs w:val="24"/>
          <w:shd w:val="clear" w:color="auto" w:fill="FFFFFF"/>
        </w:rPr>
        <w:t xml:space="preserve">o que, el presente estudio, indagará únicamente en el efecto de la composición de género en </w:t>
      </w:r>
      <w:r w:rsidR="00DE5CB5">
        <w:rPr>
          <w:rFonts w:ascii="Times New Roman" w:hAnsi="Times New Roman" w:cs="Times New Roman"/>
          <w:color w:val="000000"/>
          <w:sz w:val="24"/>
          <w:szCs w:val="24"/>
          <w:shd w:val="clear" w:color="auto" w:fill="FFFFFF"/>
        </w:rPr>
        <w:t>la escuela</w:t>
      </w:r>
      <w:r w:rsidR="00F8298D" w:rsidRPr="001B7DC9">
        <w:rPr>
          <w:rFonts w:ascii="Times New Roman" w:hAnsi="Times New Roman" w:cs="Times New Roman"/>
          <w:color w:val="000000"/>
          <w:sz w:val="24"/>
          <w:szCs w:val="24"/>
          <w:shd w:val="clear" w:color="auto" w:fill="FFFFFF"/>
        </w:rPr>
        <w:t xml:space="preserve">, buscando comprender si las actitudes hacia la igualdad de derechos de género varían en función de la composición de género </w:t>
      </w:r>
      <w:r w:rsidR="002C00E9">
        <w:rPr>
          <w:rFonts w:ascii="Times New Roman" w:hAnsi="Times New Roman" w:cs="Times New Roman"/>
          <w:color w:val="000000"/>
          <w:sz w:val="24"/>
          <w:szCs w:val="24"/>
          <w:shd w:val="clear" w:color="auto" w:fill="FFFFFF"/>
        </w:rPr>
        <w:t xml:space="preserve">de la escuela </w:t>
      </w:r>
      <w:r w:rsidR="00F8298D" w:rsidRPr="001B7DC9">
        <w:rPr>
          <w:rFonts w:ascii="Times New Roman" w:hAnsi="Times New Roman" w:cs="Times New Roman"/>
          <w:color w:val="000000"/>
          <w:sz w:val="24"/>
          <w:szCs w:val="24"/>
          <w:shd w:val="clear" w:color="auto" w:fill="FFFFFF"/>
        </w:rPr>
        <w:t xml:space="preserve">y, por ende, </w:t>
      </w:r>
      <w:r w:rsidR="002C00E9">
        <w:rPr>
          <w:rFonts w:ascii="Times New Roman" w:hAnsi="Times New Roman" w:cs="Times New Roman"/>
          <w:color w:val="000000"/>
          <w:sz w:val="24"/>
          <w:szCs w:val="24"/>
          <w:shd w:val="clear" w:color="auto" w:fill="FFFFFF"/>
        </w:rPr>
        <w:t>d</w:t>
      </w:r>
      <w:r w:rsidR="00F8298D" w:rsidRPr="001B7DC9">
        <w:rPr>
          <w:rFonts w:ascii="Times New Roman" w:hAnsi="Times New Roman" w:cs="Times New Roman"/>
          <w:color w:val="000000"/>
          <w:sz w:val="24"/>
          <w:szCs w:val="24"/>
          <w:shd w:val="clear" w:color="auto" w:fill="FFFFFF"/>
        </w:rPr>
        <w:t>el contacto con personas del otro género. En otras palabras, se evaluará</w:t>
      </w:r>
      <w:r w:rsidR="00FA513D">
        <w:rPr>
          <w:rFonts w:ascii="Times New Roman" w:hAnsi="Times New Roman" w:cs="Times New Roman"/>
          <w:color w:val="000000"/>
          <w:sz w:val="24"/>
          <w:szCs w:val="24"/>
          <w:shd w:val="clear" w:color="auto" w:fill="FFFFFF"/>
        </w:rPr>
        <w:t xml:space="preserve"> si</w:t>
      </w:r>
      <w:r w:rsidR="00DE5CB5">
        <w:rPr>
          <w:rFonts w:ascii="Times New Roman" w:hAnsi="Times New Roman" w:cs="Times New Roman"/>
          <w:color w:val="000000"/>
          <w:sz w:val="24"/>
          <w:szCs w:val="24"/>
          <w:shd w:val="clear" w:color="auto" w:fill="FFFFFF"/>
        </w:rPr>
        <w:t xml:space="preserve"> </w:t>
      </w:r>
      <w:r w:rsidR="00FA513D">
        <w:rPr>
          <w:rFonts w:ascii="Times New Roman" w:hAnsi="Times New Roman" w:cs="Times New Roman"/>
          <w:color w:val="000000"/>
          <w:sz w:val="24"/>
          <w:szCs w:val="24"/>
          <w:shd w:val="clear" w:color="auto" w:fill="FFFFFF"/>
        </w:rPr>
        <w:t>el</w:t>
      </w:r>
      <w:r w:rsidR="00DE5CB5">
        <w:rPr>
          <w:rFonts w:ascii="Times New Roman" w:hAnsi="Times New Roman" w:cs="Times New Roman"/>
          <w:color w:val="000000"/>
          <w:sz w:val="24"/>
          <w:szCs w:val="24"/>
          <w:shd w:val="clear" w:color="auto" w:fill="FFFFFF"/>
        </w:rPr>
        <w:t xml:space="preserve"> </w:t>
      </w:r>
      <w:r w:rsidR="00F8298D" w:rsidRPr="001B7DC9">
        <w:rPr>
          <w:rFonts w:ascii="Times New Roman" w:hAnsi="Times New Roman" w:cs="Times New Roman"/>
          <w:color w:val="000000"/>
          <w:sz w:val="24"/>
          <w:szCs w:val="24"/>
          <w:shd w:val="clear" w:color="auto" w:fill="FFFFFF"/>
        </w:rPr>
        <w:t xml:space="preserve">que </w:t>
      </w:r>
      <w:r w:rsidR="00DE5CB5">
        <w:rPr>
          <w:rFonts w:ascii="Times New Roman" w:hAnsi="Times New Roman" w:cs="Times New Roman"/>
          <w:color w:val="000000"/>
          <w:sz w:val="24"/>
          <w:szCs w:val="24"/>
          <w:shd w:val="clear" w:color="auto" w:fill="FFFFFF"/>
        </w:rPr>
        <w:t xml:space="preserve">la escuela </w:t>
      </w:r>
      <w:r w:rsidR="00F8298D" w:rsidRPr="001B7DC9">
        <w:rPr>
          <w:rFonts w:ascii="Times New Roman" w:hAnsi="Times New Roman" w:cs="Times New Roman"/>
          <w:color w:val="000000"/>
          <w:sz w:val="24"/>
          <w:szCs w:val="24"/>
          <w:shd w:val="clear" w:color="auto" w:fill="FFFFFF"/>
        </w:rPr>
        <w:t>esté compuest</w:t>
      </w:r>
      <w:r w:rsidR="00DE5CB5">
        <w:rPr>
          <w:rFonts w:ascii="Times New Roman" w:hAnsi="Times New Roman" w:cs="Times New Roman"/>
          <w:color w:val="000000"/>
          <w:sz w:val="24"/>
          <w:szCs w:val="24"/>
          <w:shd w:val="clear" w:color="auto" w:fill="FFFFFF"/>
        </w:rPr>
        <w:t>a</w:t>
      </w:r>
      <w:r w:rsidR="00F8298D" w:rsidRPr="001B7DC9">
        <w:rPr>
          <w:rFonts w:ascii="Times New Roman" w:hAnsi="Times New Roman" w:cs="Times New Roman"/>
          <w:color w:val="000000"/>
          <w:sz w:val="24"/>
          <w:szCs w:val="24"/>
          <w:shd w:val="clear" w:color="auto" w:fill="FFFFFF"/>
        </w:rPr>
        <w:t xml:space="preserve"> sólo por hombres, sólo por mujeres, por más hombres que mujeres, por más mujeres que hombres o que haya una distribución equitativa entre hombres y mujeres</w:t>
      </w:r>
      <w:r w:rsidR="00F91233">
        <w:rPr>
          <w:rFonts w:ascii="Times New Roman" w:hAnsi="Times New Roman" w:cs="Times New Roman"/>
          <w:color w:val="000000"/>
          <w:sz w:val="24"/>
          <w:szCs w:val="24"/>
          <w:shd w:val="clear" w:color="auto" w:fill="FFFFFF"/>
        </w:rPr>
        <w:t xml:space="preserve">, </w:t>
      </w:r>
      <w:r w:rsidR="00FA513D">
        <w:rPr>
          <w:rFonts w:ascii="Times New Roman" w:hAnsi="Times New Roman" w:cs="Times New Roman"/>
          <w:color w:val="000000"/>
          <w:sz w:val="24"/>
          <w:szCs w:val="24"/>
          <w:shd w:val="clear" w:color="auto" w:fill="FFFFFF"/>
        </w:rPr>
        <w:t xml:space="preserve">genera efectos </w:t>
      </w:r>
      <w:r w:rsidR="00F91233">
        <w:rPr>
          <w:rFonts w:ascii="Times New Roman" w:hAnsi="Times New Roman" w:cs="Times New Roman"/>
          <w:color w:val="000000"/>
          <w:sz w:val="24"/>
          <w:szCs w:val="24"/>
          <w:shd w:val="clear" w:color="auto" w:fill="FFFFFF"/>
        </w:rPr>
        <w:t>en las actitudes hacia la igualdad de derechos de género</w:t>
      </w:r>
      <w:r w:rsidR="00FA513D">
        <w:rPr>
          <w:rFonts w:ascii="Times New Roman" w:hAnsi="Times New Roman" w:cs="Times New Roman"/>
          <w:color w:val="000000"/>
          <w:sz w:val="24"/>
          <w:szCs w:val="24"/>
          <w:shd w:val="clear" w:color="auto" w:fill="FFFFFF"/>
        </w:rPr>
        <w:t>, y en qué dirección</w:t>
      </w:r>
      <w:r w:rsidR="00F8298D" w:rsidRPr="001B7DC9">
        <w:rPr>
          <w:rFonts w:ascii="Times New Roman" w:hAnsi="Times New Roman" w:cs="Times New Roman"/>
          <w:color w:val="000000"/>
          <w:sz w:val="24"/>
          <w:szCs w:val="24"/>
          <w:shd w:val="clear" w:color="auto" w:fill="FFFFFF"/>
        </w:rPr>
        <w:t xml:space="preserve">. Y, en la línea de profundizar en el posible “efecto de los </w:t>
      </w:r>
      <w:r w:rsidR="00F8298D" w:rsidRPr="001B7DC9">
        <w:rPr>
          <w:rFonts w:ascii="Times New Roman" w:hAnsi="Times New Roman" w:cs="Times New Roman"/>
          <w:color w:val="000000"/>
          <w:sz w:val="24"/>
          <w:szCs w:val="24"/>
          <w:shd w:val="clear" w:color="auto" w:fill="FFFFFF"/>
        </w:rPr>
        <w:lastRenderedPageBreak/>
        <w:t xml:space="preserve">compañeros”, se analizará también </w:t>
      </w:r>
      <w:r w:rsidR="00B15B2E" w:rsidRPr="001B7DC9">
        <w:rPr>
          <w:rFonts w:ascii="Times New Roman" w:hAnsi="Times New Roman" w:cs="Times New Roman"/>
          <w:color w:val="000000"/>
          <w:sz w:val="24"/>
          <w:szCs w:val="24"/>
          <w:shd w:val="clear" w:color="auto" w:fill="FFFFFF"/>
        </w:rPr>
        <w:t xml:space="preserve">si el estatus socioeconómico de los estudiantes de la escuela (en términos </w:t>
      </w:r>
      <w:r w:rsidR="005B7003" w:rsidRPr="001B7DC9">
        <w:rPr>
          <w:rFonts w:ascii="Times New Roman" w:hAnsi="Times New Roman" w:cs="Times New Roman"/>
          <w:color w:val="000000"/>
          <w:sz w:val="24"/>
          <w:szCs w:val="24"/>
          <w:shd w:val="clear" w:color="auto" w:fill="FFFFFF"/>
        </w:rPr>
        <w:t>globales) y</w:t>
      </w:r>
      <w:r w:rsidR="00733986" w:rsidRPr="001B7DC9">
        <w:rPr>
          <w:rFonts w:ascii="Times New Roman" w:hAnsi="Times New Roman" w:cs="Times New Roman"/>
          <w:color w:val="000000"/>
          <w:sz w:val="24"/>
          <w:szCs w:val="24"/>
          <w:shd w:val="clear" w:color="auto" w:fill="FFFFFF"/>
        </w:rPr>
        <w:t xml:space="preserve"> el conocimiento cívico de los </w:t>
      </w:r>
      <w:r w:rsidR="00F91233">
        <w:rPr>
          <w:rFonts w:ascii="Times New Roman" w:hAnsi="Times New Roman" w:cs="Times New Roman"/>
          <w:color w:val="000000"/>
          <w:sz w:val="24"/>
          <w:szCs w:val="24"/>
          <w:shd w:val="clear" w:color="auto" w:fill="FFFFFF"/>
        </w:rPr>
        <w:t>mism</w:t>
      </w:r>
      <w:r w:rsidR="00733986" w:rsidRPr="001B7DC9">
        <w:rPr>
          <w:rFonts w:ascii="Times New Roman" w:hAnsi="Times New Roman" w:cs="Times New Roman"/>
          <w:color w:val="000000"/>
          <w:sz w:val="24"/>
          <w:szCs w:val="24"/>
          <w:shd w:val="clear" w:color="auto" w:fill="FFFFFF"/>
        </w:rPr>
        <w:t>o</w:t>
      </w:r>
      <w:r w:rsidR="00F91233">
        <w:rPr>
          <w:rFonts w:ascii="Times New Roman" w:hAnsi="Times New Roman" w:cs="Times New Roman"/>
          <w:color w:val="000000"/>
          <w:sz w:val="24"/>
          <w:szCs w:val="24"/>
          <w:shd w:val="clear" w:color="auto" w:fill="FFFFFF"/>
        </w:rPr>
        <w:t>s</w:t>
      </w:r>
      <w:r w:rsidR="00B15B2E" w:rsidRPr="001B7DC9">
        <w:rPr>
          <w:rFonts w:ascii="Times New Roman" w:hAnsi="Times New Roman" w:cs="Times New Roman"/>
          <w:color w:val="000000"/>
          <w:sz w:val="24"/>
          <w:szCs w:val="24"/>
          <w:shd w:val="clear" w:color="auto" w:fill="FFFFFF"/>
        </w:rPr>
        <w:t xml:space="preserve"> tiene</w:t>
      </w:r>
      <w:r w:rsidR="00733986" w:rsidRPr="001B7DC9">
        <w:rPr>
          <w:rFonts w:ascii="Times New Roman" w:hAnsi="Times New Roman" w:cs="Times New Roman"/>
          <w:color w:val="000000"/>
          <w:sz w:val="24"/>
          <w:szCs w:val="24"/>
          <w:shd w:val="clear" w:color="auto" w:fill="FFFFFF"/>
        </w:rPr>
        <w:t>n</w:t>
      </w:r>
      <w:r w:rsidR="00B15B2E" w:rsidRPr="001B7DC9">
        <w:rPr>
          <w:rFonts w:ascii="Times New Roman" w:hAnsi="Times New Roman" w:cs="Times New Roman"/>
          <w:color w:val="000000"/>
          <w:sz w:val="24"/>
          <w:szCs w:val="24"/>
          <w:shd w:val="clear" w:color="auto" w:fill="FFFFFF"/>
        </w:rPr>
        <w:t xml:space="preserve"> </w:t>
      </w:r>
      <w:r w:rsidR="00F8298D" w:rsidRPr="001B7DC9">
        <w:rPr>
          <w:rFonts w:ascii="Times New Roman" w:hAnsi="Times New Roman" w:cs="Times New Roman"/>
          <w:color w:val="000000"/>
          <w:sz w:val="24"/>
          <w:szCs w:val="24"/>
          <w:shd w:val="clear" w:color="auto" w:fill="FFFFFF"/>
        </w:rPr>
        <w:t xml:space="preserve">efectos </w:t>
      </w:r>
      <w:r w:rsidR="00B15B2E" w:rsidRPr="001B7DC9">
        <w:rPr>
          <w:rFonts w:ascii="Times New Roman" w:hAnsi="Times New Roman" w:cs="Times New Roman"/>
          <w:color w:val="000000"/>
          <w:sz w:val="24"/>
          <w:szCs w:val="24"/>
          <w:shd w:val="clear" w:color="auto" w:fill="FFFFFF"/>
        </w:rPr>
        <w:t>sobre</w:t>
      </w:r>
      <w:r w:rsidR="00F8298D" w:rsidRPr="001B7DC9">
        <w:rPr>
          <w:rFonts w:ascii="Times New Roman" w:hAnsi="Times New Roman" w:cs="Times New Roman"/>
          <w:color w:val="000000"/>
          <w:sz w:val="24"/>
          <w:szCs w:val="24"/>
          <w:shd w:val="clear" w:color="auto" w:fill="FFFFFF"/>
        </w:rPr>
        <w:t xml:space="preserve"> las actitudes hacia la igualdad de derechos </w:t>
      </w:r>
      <w:r w:rsidR="0065453F">
        <w:rPr>
          <w:rFonts w:ascii="Times New Roman" w:hAnsi="Times New Roman" w:cs="Times New Roman"/>
          <w:color w:val="000000"/>
          <w:sz w:val="24"/>
          <w:szCs w:val="24"/>
          <w:shd w:val="clear" w:color="auto" w:fill="FFFFFF"/>
        </w:rPr>
        <w:t>para</w:t>
      </w:r>
      <w:r w:rsidR="00F8298D" w:rsidRPr="001B7DC9">
        <w:rPr>
          <w:rFonts w:ascii="Times New Roman" w:hAnsi="Times New Roman" w:cs="Times New Roman"/>
          <w:color w:val="000000"/>
          <w:sz w:val="24"/>
          <w:szCs w:val="24"/>
          <w:shd w:val="clear" w:color="auto" w:fill="FFFFFF"/>
        </w:rPr>
        <w:t xml:space="preserve"> los distintos grupos</w:t>
      </w:r>
      <w:r w:rsidR="0065453F">
        <w:rPr>
          <w:rFonts w:ascii="Times New Roman" w:hAnsi="Times New Roman" w:cs="Times New Roman"/>
          <w:color w:val="000000"/>
          <w:sz w:val="24"/>
          <w:szCs w:val="24"/>
          <w:shd w:val="clear" w:color="auto" w:fill="FFFFFF"/>
        </w:rPr>
        <w:t xml:space="preserve"> en estudio (género femenino, grupos étnicos o raciales, y homosexuales)</w:t>
      </w:r>
      <w:r w:rsidR="00B15B2E" w:rsidRPr="001B7DC9">
        <w:rPr>
          <w:rFonts w:ascii="Times New Roman" w:hAnsi="Times New Roman" w:cs="Times New Roman"/>
          <w:color w:val="000000"/>
          <w:sz w:val="24"/>
          <w:szCs w:val="24"/>
          <w:shd w:val="clear" w:color="auto" w:fill="FFFFFF"/>
        </w:rPr>
        <w:t>.</w:t>
      </w:r>
      <w:r w:rsidR="00F8298D" w:rsidRPr="001B7DC9">
        <w:rPr>
          <w:rFonts w:ascii="Times New Roman" w:hAnsi="Times New Roman" w:cs="Times New Roman"/>
          <w:color w:val="000000"/>
          <w:sz w:val="24"/>
          <w:szCs w:val="24"/>
          <w:shd w:val="clear" w:color="auto" w:fill="FFFFFF"/>
        </w:rPr>
        <w:t xml:space="preserve"> Asimismo, para indaga</w:t>
      </w:r>
      <w:r w:rsidR="00314111" w:rsidRPr="001B7DC9">
        <w:rPr>
          <w:rFonts w:ascii="Times New Roman" w:hAnsi="Times New Roman" w:cs="Times New Roman"/>
          <w:color w:val="000000"/>
          <w:sz w:val="24"/>
          <w:szCs w:val="24"/>
          <w:shd w:val="clear" w:color="auto" w:fill="FFFFFF"/>
        </w:rPr>
        <w:t xml:space="preserve">r en los efectos de las normas sociales del contexto, </w:t>
      </w:r>
      <w:r w:rsidR="002C00E9">
        <w:rPr>
          <w:rFonts w:ascii="Times New Roman" w:hAnsi="Times New Roman" w:cs="Times New Roman"/>
          <w:color w:val="000000"/>
          <w:sz w:val="24"/>
          <w:szCs w:val="24"/>
          <w:shd w:val="clear" w:color="auto" w:fill="FFFFFF"/>
        </w:rPr>
        <w:t xml:space="preserve">ante la carencia de preguntas orientadas a las actitudes hacia la igualdad de derechos de los profesores o administradores de la escuela, </w:t>
      </w:r>
      <w:r w:rsidR="00314111" w:rsidRPr="001B7DC9">
        <w:rPr>
          <w:rFonts w:ascii="Times New Roman" w:hAnsi="Times New Roman" w:cs="Times New Roman"/>
          <w:color w:val="000000"/>
          <w:sz w:val="24"/>
          <w:szCs w:val="24"/>
          <w:shd w:val="clear" w:color="auto" w:fill="FFFFFF"/>
        </w:rPr>
        <w:t xml:space="preserve">se </w:t>
      </w:r>
      <w:r w:rsidR="00733986" w:rsidRPr="001B7DC9">
        <w:rPr>
          <w:rFonts w:ascii="Times New Roman" w:hAnsi="Times New Roman" w:cs="Times New Roman"/>
          <w:color w:val="000000"/>
          <w:sz w:val="24"/>
          <w:szCs w:val="24"/>
          <w:shd w:val="clear" w:color="auto" w:fill="FFFFFF"/>
        </w:rPr>
        <w:t xml:space="preserve">evaluará </w:t>
      </w:r>
      <w:r w:rsidR="00294FC8">
        <w:rPr>
          <w:rFonts w:ascii="Times New Roman" w:hAnsi="Times New Roman" w:cs="Times New Roman"/>
          <w:color w:val="000000"/>
          <w:sz w:val="24"/>
          <w:szCs w:val="24"/>
          <w:shd w:val="clear" w:color="auto" w:fill="FFFFFF"/>
        </w:rPr>
        <w:t>si</w:t>
      </w:r>
      <w:r w:rsidR="008142B1" w:rsidRPr="001B7DC9">
        <w:rPr>
          <w:rFonts w:ascii="Times New Roman" w:hAnsi="Times New Roman" w:cs="Times New Roman"/>
          <w:color w:val="000000"/>
          <w:sz w:val="24"/>
          <w:szCs w:val="24"/>
          <w:shd w:val="clear" w:color="auto" w:fill="FFFFFF"/>
        </w:rPr>
        <w:t xml:space="preserve"> </w:t>
      </w:r>
      <w:r w:rsidR="00733986" w:rsidRPr="001B7DC9">
        <w:rPr>
          <w:rFonts w:ascii="Times New Roman" w:hAnsi="Times New Roman" w:cs="Times New Roman"/>
          <w:color w:val="000000"/>
          <w:sz w:val="24"/>
          <w:szCs w:val="24"/>
          <w:shd w:val="clear" w:color="auto" w:fill="FFFFFF"/>
        </w:rPr>
        <w:t xml:space="preserve">las </w:t>
      </w:r>
      <w:r w:rsidR="008142B1" w:rsidRPr="001B7DC9">
        <w:rPr>
          <w:rFonts w:ascii="Times New Roman" w:hAnsi="Times New Roman" w:cs="Times New Roman"/>
          <w:color w:val="000000"/>
          <w:sz w:val="24"/>
          <w:szCs w:val="24"/>
          <w:shd w:val="clear" w:color="auto" w:fill="FFFFFF"/>
        </w:rPr>
        <w:t xml:space="preserve">actitudes hacia la igualdad de derechos </w:t>
      </w:r>
      <w:r w:rsidR="00733986" w:rsidRPr="001B7DC9">
        <w:rPr>
          <w:rFonts w:ascii="Times New Roman" w:hAnsi="Times New Roman" w:cs="Times New Roman"/>
          <w:color w:val="000000"/>
          <w:sz w:val="24"/>
          <w:szCs w:val="24"/>
          <w:shd w:val="clear" w:color="auto" w:fill="FFFFFF"/>
        </w:rPr>
        <w:t xml:space="preserve">de los </w:t>
      </w:r>
      <w:r w:rsidR="0065453F">
        <w:rPr>
          <w:rFonts w:ascii="Times New Roman" w:hAnsi="Times New Roman" w:cs="Times New Roman"/>
          <w:color w:val="000000"/>
          <w:sz w:val="24"/>
          <w:szCs w:val="24"/>
          <w:shd w:val="clear" w:color="auto" w:fill="FFFFFF"/>
        </w:rPr>
        <w:t>estudiantes de la escuela</w:t>
      </w:r>
      <w:r w:rsidR="00733986" w:rsidRPr="001B7DC9">
        <w:rPr>
          <w:rFonts w:ascii="Times New Roman" w:hAnsi="Times New Roman" w:cs="Times New Roman"/>
          <w:color w:val="000000"/>
          <w:sz w:val="24"/>
          <w:szCs w:val="24"/>
          <w:shd w:val="clear" w:color="auto" w:fill="FFFFFF"/>
        </w:rPr>
        <w:t xml:space="preserve"> </w:t>
      </w:r>
      <w:r w:rsidR="00294FC8">
        <w:rPr>
          <w:rFonts w:ascii="Times New Roman" w:hAnsi="Times New Roman" w:cs="Times New Roman"/>
          <w:color w:val="000000"/>
          <w:sz w:val="24"/>
          <w:szCs w:val="24"/>
          <w:shd w:val="clear" w:color="auto" w:fill="FFFFFF"/>
        </w:rPr>
        <w:t xml:space="preserve">generan efectos (y en qué dirección) </w:t>
      </w:r>
      <w:r w:rsidR="00733986" w:rsidRPr="001B7DC9">
        <w:rPr>
          <w:rFonts w:ascii="Times New Roman" w:hAnsi="Times New Roman" w:cs="Times New Roman"/>
          <w:color w:val="000000"/>
          <w:sz w:val="24"/>
          <w:szCs w:val="24"/>
          <w:shd w:val="clear" w:color="auto" w:fill="FFFFFF"/>
        </w:rPr>
        <w:t>sobre la actitud hacia la igualdad de derechos de cada estudiante</w:t>
      </w:r>
      <w:r w:rsidR="002D14A8">
        <w:rPr>
          <w:rFonts w:ascii="Times New Roman" w:hAnsi="Times New Roman" w:cs="Times New Roman"/>
          <w:color w:val="000000"/>
          <w:sz w:val="24"/>
          <w:szCs w:val="24"/>
          <w:shd w:val="clear" w:color="auto" w:fill="FFFFFF"/>
        </w:rPr>
        <w:t xml:space="preserve"> en particular</w:t>
      </w:r>
      <w:r w:rsidR="00733986" w:rsidRPr="001B7DC9">
        <w:rPr>
          <w:rFonts w:ascii="Times New Roman" w:hAnsi="Times New Roman" w:cs="Times New Roman"/>
          <w:color w:val="000000"/>
          <w:sz w:val="24"/>
          <w:szCs w:val="24"/>
          <w:shd w:val="clear" w:color="auto" w:fill="FFFFFF"/>
        </w:rPr>
        <w:t xml:space="preserve">. </w:t>
      </w:r>
    </w:p>
    <w:p w14:paraId="2A9AFFC9" w14:textId="4D10C86C" w:rsidR="00A975E0" w:rsidRDefault="008D27F4" w:rsidP="00D132E0">
      <w:pPr>
        <w:spacing w:line="276" w:lineRule="auto"/>
        <w:ind w:firstLine="708"/>
        <w:jc w:val="both"/>
        <w:rPr>
          <w:rFonts w:ascii="Times New Roman" w:eastAsia="Times New Roman" w:hAnsi="Times New Roman" w:cs="Times New Roman"/>
          <w:sz w:val="24"/>
          <w:szCs w:val="24"/>
          <w:lang w:eastAsia="es-CL"/>
        </w:rPr>
      </w:pPr>
      <w:r w:rsidRPr="001B7DC9">
        <w:rPr>
          <w:rFonts w:ascii="Times New Roman" w:eastAsia="Times New Roman" w:hAnsi="Times New Roman" w:cs="Times New Roman"/>
          <w:sz w:val="24"/>
          <w:szCs w:val="24"/>
          <w:lang w:eastAsia="es-CL"/>
        </w:rPr>
        <w:t>En síntesis, la presente propuesta de investigación tiene por objetivo</w:t>
      </w:r>
      <w:r w:rsidR="00A975E0" w:rsidRPr="001B7DC9">
        <w:rPr>
          <w:rFonts w:ascii="Times New Roman" w:eastAsia="Times New Roman" w:hAnsi="Times New Roman" w:cs="Times New Roman"/>
          <w:sz w:val="24"/>
          <w:szCs w:val="24"/>
          <w:lang w:eastAsia="es-CL"/>
        </w:rPr>
        <w:t xml:space="preserve"> realizar un estudio comparativo entre 5 países latinoamericanos (Chile, Colombia, República Dominicana, México y Perú) sobre</w:t>
      </w:r>
      <w:r w:rsidRPr="001B7DC9">
        <w:rPr>
          <w:rFonts w:ascii="Times New Roman" w:eastAsia="Times New Roman" w:hAnsi="Times New Roman" w:cs="Times New Roman"/>
          <w:sz w:val="24"/>
          <w:szCs w:val="24"/>
          <w:lang w:eastAsia="es-CL"/>
        </w:rPr>
        <w:t xml:space="preserve"> los principales factores asociados</w:t>
      </w:r>
      <w:r w:rsidR="00721EA0">
        <w:rPr>
          <w:rStyle w:val="Refdenotaalpie"/>
          <w:rFonts w:ascii="Times New Roman" w:eastAsia="Times New Roman" w:hAnsi="Times New Roman" w:cs="Times New Roman"/>
          <w:sz w:val="24"/>
          <w:szCs w:val="24"/>
          <w:lang w:eastAsia="es-CL"/>
        </w:rPr>
        <w:footnoteReference w:id="2"/>
      </w:r>
      <w:r w:rsidRPr="001B7DC9">
        <w:rPr>
          <w:rFonts w:ascii="Times New Roman" w:eastAsia="Times New Roman" w:hAnsi="Times New Roman" w:cs="Times New Roman"/>
          <w:sz w:val="24"/>
          <w:szCs w:val="24"/>
          <w:lang w:eastAsia="es-CL"/>
        </w:rPr>
        <w:t xml:space="preserve"> a las actitudes hacia la igualdad de derechos de género, </w:t>
      </w:r>
      <w:r w:rsidR="00D15A83" w:rsidRPr="001B7DC9">
        <w:rPr>
          <w:rFonts w:ascii="Times New Roman" w:eastAsia="Times New Roman" w:hAnsi="Times New Roman" w:cs="Times New Roman"/>
          <w:sz w:val="24"/>
          <w:szCs w:val="24"/>
          <w:lang w:eastAsia="es-CL"/>
        </w:rPr>
        <w:t>de</w:t>
      </w:r>
      <w:r w:rsidRPr="001B7DC9">
        <w:rPr>
          <w:rFonts w:ascii="Times New Roman" w:eastAsia="Times New Roman" w:hAnsi="Times New Roman" w:cs="Times New Roman"/>
          <w:sz w:val="24"/>
          <w:szCs w:val="24"/>
          <w:lang w:eastAsia="es-CL"/>
        </w:rPr>
        <w:t xml:space="preserve"> los grupos étnicos </w:t>
      </w:r>
      <w:r w:rsidR="00D15A83" w:rsidRPr="001B7DC9">
        <w:rPr>
          <w:rFonts w:ascii="Times New Roman" w:eastAsia="Times New Roman" w:hAnsi="Times New Roman" w:cs="Times New Roman"/>
          <w:sz w:val="24"/>
          <w:szCs w:val="24"/>
          <w:lang w:eastAsia="es-CL"/>
        </w:rPr>
        <w:t xml:space="preserve">o raciales, </w:t>
      </w:r>
      <w:r w:rsidR="00A975E0" w:rsidRPr="001B7DC9">
        <w:rPr>
          <w:rFonts w:ascii="Times New Roman" w:eastAsia="Times New Roman" w:hAnsi="Times New Roman" w:cs="Times New Roman"/>
          <w:sz w:val="24"/>
          <w:szCs w:val="24"/>
          <w:lang w:eastAsia="es-CL"/>
        </w:rPr>
        <w:t xml:space="preserve">y </w:t>
      </w:r>
      <w:r w:rsidR="00FA513D">
        <w:rPr>
          <w:rFonts w:ascii="Times New Roman" w:eastAsia="Times New Roman" w:hAnsi="Times New Roman" w:cs="Times New Roman"/>
          <w:sz w:val="24"/>
          <w:szCs w:val="24"/>
          <w:lang w:eastAsia="es-CL"/>
        </w:rPr>
        <w:t>de</w:t>
      </w:r>
      <w:r w:rsidR="00A975E0" w:rsidRPr="001B7DC9">
        <w:rPr>
          <w:rFonts w:ascii="Times New Roman" w:eastAsia="Times New Roman" w:hAnsi="Times New Roman" w:cs="Times New Roman"/>
          <w:sz w:val="24"/>
          <w:szCs w:val="24"/>
          <w:lang w:eastAsia="es-CL"/>
        </w:rPr>
        <w:t xml:space="preserve"> las personas homosexuales, en estudiantes de 8°grado.</w:t>
      </w:r>
      <w:r w:rsidR="00924652">
        <w:rPr>
          <w:rFonts w:ascii="Times New Roman" w:eastAsia="Times New Roman" w:hAnsi="Times New Roman" w:cs="Times New Roman"/>
          <w:sz w:val="24"/>
          <w:szCs w:val="24"/>
          <w:lang w:eastAsia="es-CL"/>
        </w:rPr>
        <w:t xml:space="preserve"> </w:t>
      </w:r>
      <w:r w:rsidR="00DE5CB5" w:rsidRPr="001B7DC9">
        <w:rPr>
          <w:rFonts w:ascii="Times New Roman" w:eastAsia="Times New Roman" w:hAnsi="Times New Roman" w:cs="Times New Roman"/>
          <w:sz w:val="24"/>
          <w:szCs w:val="24"/>
          <w:lang w:eastAsia="es-CL"/>
        </w:rPr>
        <w:t xml:space="preserve">Analizando el tamaño del efecto de las características </w:t>
      </w:r>
      <w:r w:rsidR="00FA513D">
        <w:rPr>
          <w:rFonts w:ascii="Times New Roman" w:eastAsia="Times New Roman" w:hAnsi="Times New Roman" w:cs="Times New Roman"/>
          <w:sz w:val="24"/>
          <w:szCs w:val="24"/>
          <w:lang w:eastAsia="es-CL"/>
        </w:rPr>
        <w:t>de la escuela</w:t>
      </w:r>
      <w:r w:rsidR="00DE5CB5" w:rsidRPr="001B7DC9">
        <w:rPr>
          <w:rFonts w:ascii="Times New Roman" w:eastAsia="Times New Roman" w:hAnsi="Times New Roman" w:cs="Times New Roman"/>
          <w:sz w:val="24"/>
          <w:szCs w:val="24"/>
          <w:lang w:eastAsia="es-CL"/>
        </w:rPr>
        <w:t xml:space="preserve"> y de las características del estudiante, como se muestra en la figura</w:t>
      </w:r>
      <w:r w:rsidR="00FA513D">
        <w:rPr>
          <w:rFonts w:ascii="Times New Roman" w:eastAsia="Times New Roman" w:hAnsi="Times New Roman" w:cs="Times New Roman"/>
          <w:sz w:val="24"/>
          <w:szCs w:val="24"/>
          <w:lang w:eastAsia="es-CL"/>
        </w:rPr>
        <w:t xml:space="preserve"> 1.</w:t>
      </w:r>
      <w:r w:rsidR="00DE5CB5">
        <w:rPr>
          <w:rFonts w:ascii="Times New Roman" w:eastAsia="Times New Roman" w:hAnsi="Times New Roman" w:cs="Times New Roman"/>
          <w:sz w:val="24"/>
          <w:szCs w:val="24"/>
          <w:lang w:eastAsia="es-CL"/>
        </w:rPr>
        <w:t xml:space="preserve"> </w:t>
      </w:r>
      <w:r w:rsidR="00924652">
        <w:rPr>
          <w:rFonts w:ascii="Times New Roman" w:eastAsia="Times New Roman" w:hAnsi="Times New Roman" w:cs="Times New Roman"/>
          <w:sz w:val="24"/>
          <w:szCs w:val="24"/>
          <w:lang w:eastAsia="es-CL"/>
        </w:rPr>
        <w:t xml:space="preserve">Para ello, </w:t>
      </w:r>
      <w:r w:rsidR="00DE5CB5">
        <w:rPr>
          <w:rFonts w:ascii="Times New Roman" w:eastAsia="Times New Roman" w:hAnsi="Times New Roman" w:cs="Times New Roman"/>
          <w:sz w:val="24"/>
          <w:szCs w:val="24"/>
          <w:lang w:eastAsia="es-CL"/>
        </w:rPr>
        <w:t>la metodología a utilizar comprende dos etapas: 1) realizar</w:t>
      </w:r>
      <w:r w:rsidR="00924652">
        <w:rPr>
          <w:rFonts w:ascii="Times New Roman" w:eastAsia="Times New Roman" w:hAnsi="Times New Roman" w:cs="Times New Roman"/>
          <w:sz w:val="24"/>
          <w:szCs w:val="24"/>
          <w:lang w:eastAsia="es-CL"/>
        </w:rPr>
        <w:t xml:space="preserve"> </w:t>
      </w:r>
      <w:r w:rsidR="00DE5CB5">
        <w:rPr>
          <w:rFonts w:ascii="Times New Roman" w:eastAsia="Times New Roman" w:hAnsi="Times New Roman" w:cs="Times New Roman"/>
          <w:sz w:val="24"/>
          <w:szCs w:val="24"/>
          <w:lang w:eastAsia="es-CL"/>
        </w:rPr>
        <w:t>tres</w:t>
      </w:r>
      <w:r w:rsidR="00924652">
        <w:rPr>
          <w:rFonts w:ascii="Times New Roman" w:eastAsia="Times New Roman" w:hAnsi="Times New Roman" w:cs="Times New Roman"/>
          <w:sz w:val="24"/>
          <w:szCs w:val="24"/>
          <w:lang w:eastAsia="es-CL"/>
        </w:rPr>
        <w:t xml:space="preserve"> análisis factorial confirmatorio para los indicadores de las actitudes hacia la igualdad de derechos</w:t>
      </w:r>
      <w:r w:rsidR="00A975E0" w:rsidRPr="001B7DC9">
        <w:rPr>
          <w:rFonts w:ascii="Times New Roman" w:eastAsia="Times New Roman" w:hAnsi="Times New Roman" w:cs="Times New Roman"/>
          <w:sz w:val="24"/>
          <w:szCs w:val="24"/>
          <w:lang w:eastAsia="es-CL"/>
        </w:rPr>
        <w:t xml:space="preserve"> </w:t>
      </w:r>
      <w:r w:rsidR="00DE5CB5">
        <w:rPr>
          <w:rFonts w:ascii="Times New Roman" w:eastAsia="Times New Roman" w:hAnsi="Times New Roman" w:cs="Times New Roman"/>
          <w:sz w:val="24"/>
          <w:szCs w:val="24"/>
          <w:lang w:eastAsia="es-CL"/>
        </w:rPr>
        <w:t>de cada grupo y 2) estimar un modelo de ecuaciones estructurales multinivel</w:t>
      </w:r>
      <w:r w:rsidR="00FA513D">
        <w:rPr>
          <w:rFonts w:ascii="Times New Roman" w:eastAsia="Times New Roman" w:hAnsi="Times New Roman" w:cs="Times New Roman"/>
          <w:sz w:val="24"/>
          <w:szCs w:val="24"/>
          <w:lang w:eastAsia="es-CL"/>
        </w:rPr>
        <w:t>.</w:t>
      </w:r>
    </w:p>
    <w:p w14:paraId="57FE58C1" w14:textId="539FC97E" w:rsidR="00CC19B8" w:rsidRDefault="00CC19B8" w:rsidP="00D132E0">
      <w:pPr>
        <w:spacing w:line="276" w:lineRule="auto"/>
        <w:jc w:val="both"/>
        <w:rPr>
          <w:rFonts w:ascii="Times New Roman" w:eastAsia="Times New Roman" w:hAnsi="Times New Roman" w:cs="Times New Roman"/>
          <w:sz w:val="24"/>
          <w:szCs w:val="24"/>
          <w:lang w:eastAsia="es-CL"/>
        </w:rPr>
      </w:pPr>
    </w:p>
    <w:p w14:paraId="3401B766" w14:textId="40E5889D" w:rsidR="00CC19B8" w:rsidRDefault="00CC19B8" w:rsidP="00D132E0">
      <w:pPr>
        <w:spacing w:line="276" w:lineRule="auto"/>
        <w:jc w:val="both"/>
        <w:rPr>
          <w:rFonts w:ascii="Times New Roman" w:eastAsia="Times New Roman" w:hAnsi="Times New Roman" w:cs="Times New Roman"/>
          <w:sz w:val="24"/>
          <w:szCs w:val="24"/>
          <w:lang w:eastAsia="es-CL"/>
        </w:rPr>
      </w:pPr>
    </w:p>
    <w:p w14:paraId="40B6D098" w14:textId="406D1DBA" w:rsidR="00CC19B8" w:rsidRDefault="00CC19B8" w:rsidP="00D132E0">
      <w:pPr>
        <w:spacing w:line="276" w:lineRule="auto"/>
        <w:jc w:val="both"/>
        <w:rPr>
          <w:rFonts w:ascii="Times New Roman" w:eastAsia="Times New Roman" w:hAnsi="Times New Roman" w:cs="Times New Roman"/>
          <w:sz w:val="24"/>
          <w:szCs w:val="24"/>
          <w:lang w:eastAsia="es-CL"/>
        </w:rPr>
      </w:pPr>
    </w:p>
    <w:p w14:paraId="351A3F7D" w14:textId="4B026CDC" w:rsidR="00CC19B8" w:rsidRDefault="00CC19B8" w:rsidP="00D132E0">
      <w:pPr>
        <w:spacing w:line="276" w:lineRule="auto"/>
        <w:jc w:val="both"/>
        <w:rPr>
          <w:rFonts w:ascii="Times New Roman" w:eastAsia="Times New Roman" w:hAnsi="Times New Roman" w:cs="Times New Roman"/>
          <w:sz w:val="24"/>
          <w:szCs w:val="24"/>
          <w:lang w:eastAsia="es-CL"/>
        </w:rPr>
      </w:pPr>
    </w:p>
    <w:p w14:paraId="37171495" w14:textId="0B7D57BF" w:rsidR="00CC19B8" w:rsidRDefault="00CC19B8" w:rsidP="00D132E0">
      <w:pPr>
        <w:spacing w:line="276" w:lineRule="auto"/>
        <w:jc w:val="both"/>
        <w:rPr>
          <w:rFonts w:ascii="Times New Roman" w:eastAsia="Times New Roman" w:hAnsi="Times New Roman" w:cs="Times New Roman"/>
          <w:sz w:val="24"/>
          <w:szCs w:val="24"/>
          <w:lang w:eastAsia="es-CL"/>
        </w:rPr>
      </w:pPr>
    </w:p>
    <w:p w14:paraId="629BF607" w14:textId="2E8BDDD7" w:rsidR="00CC19B8" w:rsidRDefault="00CC19B8" w:rsidP="00D132E0">
      <w:pPr>
        <w:spacing w:line="276" w:lineRule="auto"/>
        <w:jc w:val="both"/>
        <w:rPr>
          <w:rFonts w:ascii="Times New Roman" w:eastAsia="Times New Roman" w:hAnsi="Times New Roman" w:cs="Times New Roman"/>
          <w:sz w:val="24"/>
          <w:szCs w:val="24"/>
          <w:lang w:eastAsia="es-CL"/>
        </w:rPr>
      </w:pPr>
    </w:p>
    <w:p w14:paraId="46CA3B40" w14:textId="574FDE4A" w:rsidR="005B7003" w:rsidRDefault="005B7003" w:rsidP="00D132E0">
      <w:pPr>
        <w:spacing w:line="276" w:lineRule="auto"/>
        <w:jc w:val="both"/>
        <w:rPr>
          <w:rFonts w:ascii="Times New Roman" w:eastAsia="Times New Roman" w:hAnsi="Times New Roman" w:cs="Times New Roman"/>
          <w:sz w:val="24"/>
          <w:szCs w:val="24"/>
          <w:lang w:eastAsia="es-CL"/>
        </w:rPr>
      </w:pPr>
    </w:p>
    <w:p w14:paraId="2E0FA722" w14:textId="298B8C8F" w:rsidR="005B7003" w:rsidRDefault="005B7003" w:rsidP="00D132E0">
      <w:pPr>
        <w:spacing w:line="276" w:lineRule="auto"/>
        <w:jc w:val="both"/>
        <w:rPr>
          <w:rFonts w:ascii="Times New Roman" w:eastAsia="Times New Roman" w:hAnsi="Times New Roman" w:cs="Times New Roman"/>
          <w:sz w:val="24"/>
          <w:szCs w:val="24"/>
          <w:lang w:eastAsia="es-CL"/>
        </w:rPr>
      </w:pPr>
    </w:p>
    <w:p w14:paraId="699C0F2E" w14:textId="22FF519F" w:rsidR="005B7003" w:rsidRDefault="005B7003" w:rsidP="00D132E0">
      <w:pPr>
        <w:spacing w:line="276" w:lineRule="auto"/>
        <w:jc w:val="both"/>
        <w:rPr>
          <w:rFonts w:ascii="Times New Roman" w:eastAsia="Times New Roman" w:hAnsi="Times New Roman" w:cs="Times New Roman"/>
          <w:sz w:val="24"/>
          <w:szCs w:val="24"/>
          <w:lang w:eastAsia="es-CL"/>
        </w:rPr>
      </w:pPr>
    </w:p>
    <w:p w14:paraId="37EB088B" w14:textId="4EB396C9" w:rsidR="005B7003" w:rsidRDefault="005B7003" w:rsidP="00D132E0">
      <w:pPr>
        <w:spacing w:line="276" w:lineRule="auto"/>
        <w:jc w:val="both"/>
        <w:rPr>
          <w:rFonts w:ascii="Times New Roman" w:eastAsia="Times New Roman" w:hAnsi="Times New Roman" w:cs="Times New Roman"/>
          <w:sz w:val="24"/>
          <w:szCs w:val="24"/>
          <w:lang w:eastAsia="es-CL"/>
        </w:rPr>
      </w:pPr>
    </w:p>
    <w:p w14:paraId="5AAC7223" w14:textId="24A38FBE" w:rsidR="005B7003" w:rsidRDefault="005B7003" w:rsidP="00D132E0">
      <w:pPr>
        <w:spacing w:line="276" w:lineRule="auto"/>
        <w:jc w:val="both"/>
        <w:rPr>
          <w:rFonts w:ascii="Times New Roman" w:eastAsia="Times New Roman" w:hAnsi="Times New Roman" w:cs="Times New Roman"/>
          <w:sz w:val="24"/>
          <w:szCs w:val="24"/>
          <w:lang w:eastAsia="es-CL"/>
        </w:rPr>
      </w:pPr>
    </w:p>
    <w:p w14:paraId="31CE3C7F" w14:textId="4FF3B11F" w:rsidR="005B7003" w:rsidRDefault="005B7003" w:rsidP="00D132E0">
      <w:pPr>
        <w:spacing w:line="276" w:lineRule="auto"/>
        <w:jc w:val="both"/>
        <w:rPr>
          <w:rFonts w:ascii="Times New Roman" w:eastAsia="Times New Roman" w:hAnsi="Times New Roman" w:cs="Times New Roman"/>
          <w:sz w:val="24"/>
          <w:szCs w:val="24"/>
          <w:lang w:eastAsia="es-CL"/>
        </w:rPr>
      </w:pPr>
    </w:p>
    <w:p w14:paraId="52DEDC0F" w14:textId="4AAD1792" w:rsidR="005B7003" w:rsidRDefault="005B7003" w:rsidP="00D132E0">
      <w:pPr>
        <w:spacing w:line="276" w:lineRule="auto"/>
        <w:jc w:val="both"/>
        <w:rPr>
          <w:rFonts w:ascii="Times New Roman" w:eastAsia="Times New Roman" w:hAnsi="Times New Roman" w:cs="Times New Roman"/>
          <w:sz w:val="24"/>
          <w:szCs w:val="24"/>
          <w:lang w:eastAsia="es-CL"/>
        </w:rPr>
      </w:pPr>
    </w:p>
    <w:p w14:paraId="6D6E19FF" w14:textId="33E8434C" w:rsidR="005B7003" w:rsidRDefault="005B7003" w:rsidP="00D132E0">
      <w:pPr>
        <w:spacing w:line="276" w:lineRule="auto"/>
        <w:jc w:val="both"/>
        <w:rPr>
          <w:rFonts w:ascii="Times New Roman" w:eastAsia="Times New Roman" w:hAnsi="Times New Roman" w:cs="Times New Roman"/>
          <w:sz w:val="24"/>
          <w:szCs w:val="24"/>
          <w:lang w:eastAsia="es-CL"/>
        </w:rPr>
      </w:pPr>
    </w:p>
    <w:p w14:paraId="706A9798" w14:textId="44468C04" w:rsidR="005B7003" w:rsidRDefault="005B7003" w:rsidP="00D132E0">
      <w:pPr>
        <w:spacing w:line="276" w:lineRule="auto"/>
        <w:jc w:val="both"/>
        <w:rPr>
          <w:rFonts w:ascii="Times New Roman" w:eastAsia="Times New Roman" w:hAnsi="Times New Roman" w:cs="Times New Roman"/>
          <w:sz w:val="24"/>
          <w:szCs w:val="24"/>
          <w:lang w:eastAsia="es-CL"/>
        </w:rPr>
      </w:pPr>
    </w:p>
    <w:p w14:paraId="61766193" w14:textId="158A225E" w:rsidR="005B7003" w:rsidRDefault="005B7003" w:rsidP="00D132E0">
      <w:pPr>
        <w:spacing w:line="276" w:lineRule="auto"/>
        <w:jc w:val="both"/>
        <w:rPr>
          <w:rFonts w:ascii="Times New Roman" w:eastAsia="Times New Roman" w:hAnsi="Times New Roman" w:cs="Times New Roman"/>
          <w:sz w:val="24"/>
          <w:szCs w:val="24"/>
          <w:lang w:eastAsia="es-CL"/>
        </w:rPr>
      </w:pPr>
    </w:p>
    <w:p w14:paraId="6F551B14" w14:textId="2EFCD18B" w:rsidR="005B7003" w:rsidRDefault="005B7003" w:rsidP="00D132E0">
      <w:pPr>
        <w:spacing w:line="276" w:lineRule="auto"/>
        <w:jc w:val="both"/>
        <w:rPr>
          <w:rFonts w:ascii="Times New Roman" w:eastAsia="Times New Roman" w:hAnsi="Times New Roman" w:cs="Times New Roman"/>
          <w:sz w:val="24"/>
          <w:szCs w:val="24"/>
          <w:lang w:eastAsia="es-CL"/>
        </w:rPr>
      </w:pPr>
    </w:p>
    <w:p w14:paraId="33FF7DF7" w14:textId="6B90369C" w:rsidR="005B7003" w:rsidRDefault="005B7003" w:rsidP="00D132E0">
      <w:pPr>
        <w:spacing w:line="276" w:lineRule="auto"/>
        <w:jc w:val="both"/>
        <w:rPr>
          <w:rFonts w:ascii="Times New Roman" w:eastAsia="Times New Roman" w:hAnsi="Times New Roman" w:cs="Times New Roman"/>
          <w:sz w:val="24"/>
          <w:szCs w:val="24"/>
          <w:lang w:eastAsia="es-CL"/>
        </w:rPr>
      </w:pPr>
    </w:p>
    <w:p w14:paraId="168BDC43" w14:textId="0E8DA4E0" w:rsidR="005B7003" w:rsidRDefault="005B7003" w:rsidP="00D132E0">
      <w:pPr>
        <w:spacing w:line="276" w:lineRule="auto"/>
        <w:jc w:val="both"/>
        <w:rPr>
          <w:rFonts w:ascii="Times New Roman" w:eastAsia="Times New Roman" w:hAnsi="Times New Roman" w:cs="Times New Roman"/>
          <w:sz w:val="24"/>
          <w:szCs w:val="24"/>
          <w:lang w:eastAsia="es-CL"/>
        </w:rPr>
      </w:pPr>
    </w:p>
    <w:p w14:paraId="6AFAD121" w14:textId="77777777" w:rsidR="005B7003" w:rsidRDefault="005B7003" w:rsidP="00D132E0">
      <w:pPr>
        <w:spacing w:line="276" w:lineRule="auto"/>
        <w:jc w:val="both"/>
        <w:rPr>
          <w:rFonts w:ascii="Times New Roman" w:eastAsia="Times New Roman" w:hAnsi="Times New Roman" w:cs="Times New Roman"/>
          <w:sz w:val="24"/>
          <w:szCs w:val="24"/>
          <w:lang w:eastAsia="es-CL"/>
        </w:rPr>
      </w:pPr>
    </w:p>
    <w:p w14:paraId="5730AC60" w14:textId="77777777" w:rsidR="00CC19B8" w:rsidRPr="00A975E0" w:rsidRDefault="00CC19B8" w:rsidP="00D132E0">
      <w:pPr>
        <w:spacing w:line="276" w:lineRule="auto"/>
        <w:jc w:val="both"/>
        <w:rPr>
          <w:rFonts w:ascii="Times New Roman" w:eastAsia="Times New Roman" w:hAnsi="Times New Roman" w:cs="Times New Roman"/>
          <w:sz w:val="24"/>
          <w:szCs w:val="24"/>
          <w:lang w:eastAsia="es-CL"/>
        </w:rPr>
      </w:pPr>
    </w:p>
    <w:p w14:paraId="26692BA2" w14:textId="77777777" w:rsidR="00810AB1" w:rsidRDefault="00810AB1" w:rsidP="00D132E0">
      <w:pPr>
        <w:spacing w:line="276" w:lineRule="auto"/>
        <w:jc w:val="both"/>
        <w:rPr>
          <w:rFonts w:ascii="Times New Roman" w:hAnsi="Times New Roman" w:cs="Times New Roman"/>
          <w:b/>
          <w:bCs/>
          <w:sz w:val="24"/>
          <w:szCs w:val="24"/>
          <w:u w:val="single"/>
        </w:rPr>
      </w:pPr>
    </w:p>
    <w:p w14:paraId="5893EA90" w14:textId="77777777" w:rsidR="00810AB1" w:rsidRDefault="00810AB1" w:rsidP="00D132E0">
      <w:pPr>
        <w:spacing w:line="276" w:lineRule="auto"/>
        <w:jc w:val="both"/>
        <w:rPr>
          <w:rFonts w:ascii="Times New Roman" w:hAnsi="Times New Roman" w:cs="Times New Roman"/>
          <w:b/>
          <w:bCs/>
          <w:sz w:val="24"/>
          <w:szCs w:val="24"/>
          <w:u w:val="single"/>
        </w:rPr>
      </w:pPr>
    </w:p>
    <w:p w14:paraId="6BC9F770" w14:textId="77777777" w:rsidR="00810AB1" w:rsidRDefault="00810AB1" w:rsidP="00D132E0">
      <w:pPr>
        <w:spacing w:line="276" w:lineRule="auto"/>
        <w:jc w:val="both"/>
        <w:rPr>
          <w:rFonts w:ascii="Times New Roman" w:hAnsi="Times New Roman" w:cs="Times New Roman"/>
          <w:b/>
          <w:bCs/>
          <w:sz w:val="24"/>
          <w:szCs w:val="24"/>
          <w:u w:val="single"/>
        </w:rPr>
      </w:pPr>
    </w:p>
    <w:p w14:paraId="63403A5F" w14:textId="77777777" w:rsidR="00810AB1" w:rsidRDefault="00810AB1" w:rsidP="00D132E0">
      <w:pPr>
        <w:spacing w:line="276" w:lineRule="auto"/>
        <w:jc w:val="both"/>
        <w:rPr>
          <w:rFonts w:ascii="Times New Roman" w:hAnsi="Times New Roman" w:cs="Times New Roman"/>
          <w:b/>
          <w:bCs/>
          <w:sz w:val="24"/>
          <w:szCs w:val="24"/>
          <w:u w:val="single"/>
        </w:rPr>
      </w:pPr>
    </w:p>
    <w:p w14:paraId="50827655" w14:textId="77777777" w:rsidR="00810AB1" w:rsidRDefault="00810AB1" w:rsidP="00D132E0">
      <w:pPr>
        <w:spacing w:line="276" w:lineRule="auto"/>
        <w:jc w:val="both"/>
        <w:rPr>
          <w:rFonts w:ascii="Times New Roman" w:hAnsi="Times New Roman" w:cs="Times New Roman"/>
          <w:b/>
          <w:bCs/>
          <w:sz w:val="24"/>
          <w:szCs w:val="24"/>
          <w:u w:val="single"/>
        </w:rPr>
      </w:pPr>
    </w:p>
    <w:p w14:paraId="43183AED" w14:textId="4A483E15" w:rsidR="00431577" w:rsidRPr="00A975E0" w:rsidRDefault="00F7184D" w:rsidP="00D132E0">
      <w:pPr>
        <w:spacing w:line="276" w:lineRule="auto"/>
        <w:jc w:val="both"/>
        <w:rPr>
          <w:rFonts w:ascii="Times New Roman" w:hAnsi="Times New Roman" w:cs="Times New Roman"/>
          <w:b/>
          <w:bCs/>
          <w:sz w:val="24"/>
          <w:szCs w:val="24"/>
          <w:u w:val="single"/>
        </w:rPr>
      </w:pPr>
      <w:r w:rsidRPr="00A975E0">
        <w:rPr>
          <w:rFonts w:ascii="Times New Roman" w:hAnsi="Times New Roman" w:cs="Times New Roman"/>
          <w:b/>
          <w:bCs/>
          <w:sz w:val="24"/>
          <w:szCs w:val="24"/>
          <w:u w:val="single"/>
        </w:rPr>
        <w:t>Figura 1</w:t>
      </w:r>
    </w:p>
    <w:p w14:paraId="6E80464C" w14:textId="77777777" w:rsidR="00810AB1" w:rsidRPr="00CB33CE" w:rsidRDefault="00810AB1" w:rsidP="00810AB1">
      <w:pPr>
        <w:rPr>
          <w:rFonts w:ascii="Times New Roman" w:hAnsi="Times New Roman" w:cs="Times New Roman"/>
          <w:sz w:val="20"/>
          <w:szCs w:val="20"/>
        </w:rPr>
      </w:pPr>
      <w:r w:rsidRPr="00CB33CE">
        <w:rPr>
          <w:rFonts w:ascii="Times New Roman" w:hAnsi="Times New Roman" w:cs="Times New Roman"/>
          <w:noProof/>
          <w:sz w:val="20"/>
          <w:szCs w:val="20"/>
        </w:rPr>
        <mc:AlternateContent>
          <mc:Choice Requires="wps">
            <w:drawing>
              <wp:anchor distT="0" distB="0" distL="114300" distR="114300" simplePos="0" relativeHeight="251684864" behindDoc="0" locked="0" layoutInCell="1" allowOverlap="1" wp14:anchorId="4A15B0FE" wp14:editId="3D33E2F4">
                <wp:simplePos x="0" y="0"/>
                <wp:positionH relativeFrom="column">
                  <wp:posOffset>4386</wp:posOffset>
                </wp:positionH>
                <wp:positionV relativeFrom="paragraph">
                  <wp:posOffset>4650400</wp:posOffset>
                </wp:positionV>
                <wp:extent cx="1329070" cy="223284"/>
                <wp:effectExtent l="0" t="0" r="0" b="5715"/>
                <wp:wrapNone/>
                <wp:docPr id="8" name="Cuadro de texto 8"/>
                <wp:cNvGraphicFramePr/>
                <a:graphic xmlns:a="http://schemas.openxmlformats.org/drawingml/2006/main">
                  <a:graphicData uri="http://schemas.microsoft.com/office/word/2010/wordprocessingShape">
                    <wps:wsp>
                      <wps:cNvSpPr txBox="1"/>
                      <wps:spPr>
                        <a:xfrm>
                          <a:off x="0" y="0"/>
                          <a:ext cx="1329070" cy="22328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69DC5E" w14:textId="77777777" w:rsidR="00810AB1" w:rsidRPr="00B87B17" w:rsidRDefault="00810AB1" w:rsidP="00810AB1">
                            <w:pPr>
                              <w:rPr>
                                <w:rFonts w:ascii="Times New Roman" w:hAnsi="Times New Roman" w:cs="Times New Roman"/>
                              </w:rPr>
                            </w:pPr>
                            <w:r w:rsidRPr="00B87B17">
                              <w:rPr>
                                <w:rFonts w:ascii="Times New Roman" w:hAnsi="Times New Roman" w:cs="Times New Roman"/>
                              </w:rPr>
                              <w:t xml:space="preserve">Nivel </w:t>
                            </w:r>
                            <w:r>
                              <w:rPr>
                                <w:rFonts w:ascii="Times New Roman" w:hAnsi="Times New Roman" w:cs="Times New Roman"/>
                              </w:rPr>
                              <w:t>escuela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5B0FE" id="_x0000_t202" coordsize="21600,21600" o:spt="202" path="m,l,21600r21600,l21600,xe">
                <v:stroke joinstyle="miter"/>
                <v:path gradientshapeok="t" o:connecttype="rect"/>
              </v:shapetype>
              <v:shape id="Cuadro de texto 8" o:spid="_x0000_s1026" type="#_x0000_t202" style="position:absolute;margin-left:.35pt;margin-top:366.15pt;width:104.65pt;height:1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" filled="f" stroked="f">
                <v:textbox>
                  <w:txbxContent>
                    <w:p w14:paraId="2C69DC5E" w14:textId="77777777" w:rsidR="00810AB1" w:rsidRPr="00B87B17" w:rsidRDefault="00810AB1" w:rsidP="00810AB1">
                      <w:pPr>
                        <w:rPr>
                          <w:rFonts w:ascii="Times New Roman" w:hAnsi="Times New Roman" w:cs="Times New Roman"/>
                        </w:rPr>
                      </w:pPr>
                      <w:r w:rsidRPr="00B87B17">
                        <w:rPr>
                          <w:rFonts w:ascii="Times New Roman" w:hAnsi="Times New Roman" w:cs="Times New Roman"/>
                        </w:rPr>
                        <w:t xml:space="preserve">Nivel </w:t>
                      </w:r>
                      <w:r>
                        <w:rPr>
                          <w:rFonts w:ascii="Times New Roman" w:hAnsi="Times New Roman" w:cs="Times New Roman"/>
                        </w:rPr>
                        <w:t>escuela</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3536" behindDoc="0" locked="0" layoutInCell="1" allowOverlap="1" wp14:anchorId="0A968CF3" wp14:editId="4CAA05BE">
                <wp:simplePos x="0" y="0"/>
                <wp:positionH relativeFrom="column">
                  <wp:posOffset>1918246</wp:posOffset>
                </wp:positionH>
                <wp:positionV relativeFrom="paragraph">
                  <wp:posOffset>471804</wp:posOffset>
                </wp:positionV>
                <wp:extent cx="1838960" cy="1275907"/>
                <wp:effectExtent l="0" t="0" r="46990" b="57785"/>
                <wp:wrapNone/>
                <wp:docPr id="44" name="Conector recto de flecha 44"/>
                <wp:cNvGraphicFramePr/>
                <a:graphic xmlns:a="http://schemas.openxmlformats.org/drawingml/2006/main">
                  <a:graphicData uri="http://schemas.microsoft.com/office/word/2010/wordprocessingShape">
                    <wps:wsp>
                      <wps:cNvCnPr/>
                      <wps:spPr>
                        <a:xfrm>
                          <a:off x="0" y="0"/>
                          <a:ext cx="1838960" cy="1275907"/>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655247" id="_x0000_t32" coordsize="21600,21600" o:spt="32" o:oned="t" path="m,l21600,21600e" filled="f">
                <v:path arrowok="t" fillok="f" o:connecttype="none"/>
                <o:lock v:ext="edit" shapetype="t"/>
              </v:shapetype>
              <v:shape id="Conector recto de flecha 44" o:spid="_x0000_s1026" type="#_x0000_t32" style="position:absolute;margin-left:151.05pt;margin-top:37.15pt;width:144.8pt;height:100.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" strokecolor="#7030a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2512" behindDoc="0" locked="0" layoutInCell="1" allowOverlap="1" wp14:anchorId="31AB1E18" wp14:editId="0CAE50EB">
                <wp:simplePos x="0" y="0"/>
                <wp:positionH relativeFrom="column">
                  <wp:posOffset>1894323</wp:posOffset>
                </wp:positionH>
                <wp:positionV relativeFrom="paragraph">
                  <wp:posOffset>960903</wp:posOffset>
                </wp:positionV>
                <wp:extent cx="1661116" cy="886489"/>
                <wp:effectExtent l="0" t="0" r="92075" b="66040"/>
                <wp:wrapNone/>
                <wp:docPr id="43" name="Conector recto de flecha 43"/>
                <wp:cNvGraphicFramePr/>
                <a:graphic xmlns:a="http://schemas.openxmlformats.org/drawingml/2006/main">
                  <a:graphicData uri="http://schemas.microsoft.com/office/word/2010/wordprocessingShape">
                    <wps:wsp>
                      <wps:cNvCnPr/>
                      <wps:spPr>
                        <a:xfrm>
                          <a:off x="0" y="0"/>
                          <a:ext cx="1661116" cy="886489"/>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2D467" id="Conector recto de flecha 43" o:spid="_x0000_s1026" type="#_x0000_t32" style="position:absolute;margin-left:149.15pt;margin-top:75.65pt;width:130.8pt;height:69.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" strokecolor="#7030a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1488" behindDoc="0" locked="0" layoutInCell="1" allowOverlap="1" wp14:anchorId="166304D1" wp14:editId="6FBC774D">
                <wp:simplePos x="0" y="0"/>
                <wp:positionH relativeFrom="column">
                  <wp:posOffset>1918245</wp:posOffset>
                </wp:positionH>
                <wp:positionV relativeFrom="paragraph">
                  <wp:posOffset>2768438</wp:posOffset>
                </wp:positionV>
                <wp:extent cx="1839433" cy="1477925"/>
                <wp:effectExtent l="0" t="38100" r="46990" b="27305"/>
                <wp:wrapNone/>
                <wp:docPr id="41" name="Conector recto de flecha 41"/>
                <wp:cNvGraphicFramePr/>
                <a:graphic xmlns:a="http://schemas.openxmlformats.org/drawingml/2006/main">
                  <a:graphicData uri="http://schemas.microsoft.com/office/word/2010/wordprocessingShape">
                    <wps:wsp>
                      <wps:cNvCnPr/>
                      <wps:spPr>
                        <a:xfrm flipV="1">
                          <a:off x="0" y="0"/>
                          <a:ext cx="1839433" cy="147792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BBC8D" id="Conector recto de flecha 41" o:spid="_x0000_s1026" type="#_x0000_t32" style="position:absolute;margin-left:151.05pt;margin-top:218pt;width:144.85pt;height:116.3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" strokecolor="#7030a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0464" behindDoc="0" locked="0" layoutInCell="1" allowOverlap="1" wp14:anchorId="2C39B9B6" wp14:editId="3D9654F5">
                <wp:simplePos x="0" y="0"/>
                <wp:positionH relativeFrom="column">
                  <wp:posOffset>1907614</wp:posOffset>
                </wp:positionH>
                <wp:positionV relativeFrom="paragraph">
                  <wp:posOffset>2662112</wp:posOffset>
                </wp:positionV>
                <wp:extent cx="1648046" cy="914400"/>
                <wp:effectExtent l="0" t="38100" r="47625" b="19050"/>
                <wp:wrapNone/>
                <wp:docPr id="40" name="Conector recto de flecha 40"/>
                <wp:cNvGraphicFramePr/>
                <a:graphic xmlns:a="http://schemas.openxmlformats.org/drawingml/2006/main">
                  <a:graphicData uri="http://schemas.microsoft.com/office/word/2010/wordprocessingShape">
                    <wps:wsp>
                      <wps:cNvCnPr/>
                      <wps:spPr>
                        <a:xfrm flipV="1">
                          <a:off x="0" y="0"/>
                          <a:ext cx="1648046" cy="9144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B2A88" id="Conector recto de flecha 40" o:spid="_x0000_s1026" type="#_x0000_t32" style="position:absolute;margin-left:150.2pt;margin-top:209.6pt;width:129.75pt;height:1in;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" strokecolor="#7030a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9440" behindDoc="0" locked="0" layoutInCell="1" allowOverlap="1" wp14:anchorId="4B460CAD" wp14:editId="5961223C">
                <wp:simplePos x="0" y="0"/>
                <wp:positionH relativeFrom="column">
                  <wp:posOffset>1907614</wp:posOffset>
                </wp:positionH>
                <wp:positionV relativeFrom="paragraph">
                  <wp:posOffset>1598856</wp:posOffset>
                </wp:positionV>
                <wp:extent cx="1504950" cy="393405"/>
                <wp:effectExtent l="0" t="0" r="57150" b="83185"/>
                <wp:wrapNone/>
                <wp:docPr id="39" name="Conector recto de flecha 39"/>
                <wp:cNvGraphicFramePr/>
                <a:graphic xmlns:a="http://schemas.openxmlformats.org/drawingml/2006/main">
                  <a:graphicData uri="http://schemas.microsoft.com/office/word/2010/wordprocessingShape">
                    <wps:wsp>
                      <wps:cNvCnPr/>
                      <wps:spPr>
                        <a:xfrm>
                          <a:off x="0" y="0"/>
                          <a:ext cx="1504950" cy="39340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72769" id="Conector recto de flecha 39" o:spid="_x0000_s1026" type="#_x0000_t32" style="position:absolute;margin-left:150.2pt;margin-top:125.9pt;width:118.5pt;height:31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" strokecolor="#7030a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8416" behindDoc="0" locked="0" layoutInCell="1" allowOverlap="1" wp14:anchorId="7E6B4C62" wp14:editId="755E3DB7">
                <wp:simplePos x="0" y="0"/>
                <wp:positionH relativeFrom="column">
                  <wp:posOffset>1918629</wp:posOffset>
                </wp:positionH>
                <wp:positionV relativeFrom="paragraph">
                  <wp:posOffset>2449461</wp:posOffset>
                </wp:positionV>
                <wp:extent cx="1488175" cy="467832"/>
                <wp:effectExtent l="0" t="38100" r="55245" b="27940"/>
                <wp:wrapNone/>
                <wp:docPr id="38" name="Conector recto de flecha 38"/>
                <wp:cNvGraphicFramePr/>
                <a:graphic xmlns:a="http://schemas.openxmlformats.org/drawingml/2006/main">
                  <a:graphicData uri="http://schemas.microsoft.com/office/word/2010/wordprocessingShape">
                    <wps:wsp>
                      <wps:cNvCnPr/>
                      <wps:spPr>
                        <a:xfrm flipV="1">
                          <a:off x="0" y="0"/>
                          <a:ext cx="1488175" cy="467832"/>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DB687" id="Conector recto de flecha 38" o:spid="_x0000_s1026" type="#_x0000_t32" style="position:absolute;margin-left:151.05pt;margin-top:192.85pt;width:117.2pt;height:36.8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" strokecolor="#7030a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7392" behindDoc="0" locked="0" layoutInCell="1" allowOverlap="1" wp14:anchorId="3B7287E6" wp14:editId="33D4441E">
                <wp:simplePos x="0" y="0"/>
                <wp:positionH relativeFrom="column">
                  <wp:posOffset>1963878</wp:posOffset>
                </wp:positionH>
                <wp:positionV relativeFrom="paragraph">
                  <wp:posOffset>2247442</wp:posOffset>
                </wp:positionV>
                <wp:extent cx="1400396" cy="0"/>
                <wp:effectExtent l="0" t="76200" r="9525" b="95250"/>
                <wp:wrapNone/>
                <wp:docPr id="37" name="Conector recto de flecha 37"/>
                <wp:cNvGraphicFramePr/>
                <a:graphic xmlns:a="http://schemas.openxmlformats.org/drawingml/2006/main">
                  <a:graphicData uri="http://schemas.microsoft.com/office/word/2010/wordprocessingShape">
                    <wps:wsp>
                      <wps:cNvCnPr/>
                      <wps:spPr>
                        <a:xfrm>
                          <a:off x="0" y="0"/>
                          <a:ext cx="1400396" cy="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7ED57" id="Conector recto de flecha 37" o:spid="_x0000_s1026" type="#_x0000_t32" style="position:absolute;margin-left:154.65pt;margin-top:176.95pt;width:110.2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" strokecolor="#7030a0" strokeweight=".5pt">
                <v:stroke endarrow="block" joinstyle="miter"/>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692032" behindDoc="0" locked="0" layoutInCell="1" allowOverlap="1" wp14:anchorId="71460A43" wp14:editId="2704A49A">
                <wp:simplePos x="0" y="0"/>
                <wp:positionH relativeFrom="column">
                  <wp:posOffset>3360420</wp:posOffset>
                </wp:positionH>
                <wp:positionV relativeFrom="paragraph">
                  <wp:posOffset>1667643</wp:posOffset>
                </wp:positionV>
                <wp:extent cx="1485900" cy="1162936"/>
                <wp:effectExtent l="0" t="0" r="19050" b="18415"/>
                <wp:wrapNone/>
                <wp:docPr id="13" name="Elipse 13"/>
                <wp:cNvGraphicFramePr/>
                <a:graphic xmlns:a="http://schemas.openxmlformats.org/drawingml/2006/main">
                  <a:graphicData uri="http://schemas.microsoft.com/office/word/2010/wordprocessingShape">
                    <wps:wsp>
                      <wps:cNvSpPr/>
                      <wps:spPr>
                        <a:xfrm>
                          <a:off x="0" y="0"/>
                          <a:ext cx="1485900" cy="1162936"/>
                        </a:xfrm>
                        <a:prstGeom prst="ellipse">
                          <a:avLst/>
                        </a:prstGeom>
                        <a:ln>
                          <a:solidFill>
                            <a:srgbClr val="7030A0"/>
                          </a:solidFill>
                        </a:ln>
                      </wps:spPr>
                      <wps:style>
                        <a:lnRef idx="2">
                          <a:schemeClr val="dk1"/>
                        </a:lnRef>
                        <a:fillRef idx="1">
                          <a:schemeClr val="lt1"/>
                        </a:fillRef>
                        <a:effectRef idx="0">
                          <a:schemeClr val="dk1"/>
                        </a:effectRef>
                        <a:fontRef idx="minor">
                          <a:schemeClr val="dk1"/>
                        </a:fontRef>
                      </wps:style>
                      <wps:txbx>
                        <w:txbxContent>
                          <w:p w14:paraId="7437D983" w14:textId="77777777" w:rsidR="00810AB1" w:rsidRPr="00B87B17" w:rsidRDefault="00810AB1" w:rsidP="00810AB1">
                            <w:pPr>
                              <w:pStyle w:val="Subttulo"/>
                              <w:jc w:val="center"/>
                              <w:rPr>
                                <w:rFonts w:ascii="Times New Roman" w:hAnsi="Times New Roman" w:cs="Times New Roman"/>
                                <w:color w:val="auto"/>
                              </w:rPr>
                            </w:pPr>
                            <w:r w:rsidRPr="00B87B17">
                              <w:rPr>
                                <w:rFonts w:ascii="Times New Roman" w:hAnsi="Times New Roman" w:cs="Times New Roman"/>
                                <w:color w:val="auto"/>
                              </w:rPr>
                              <w:t>Actitud</w:t>
                            </w:r>
                            <w:r>
                              <w:rPr>
                                <w:rFonts w:ascii="Times New Roman" w:hAnsi="Times New Roman" w:cs="Times New Roman"/>
                                <w:color w:val="auto"/>
                              </w:rPr>
                              <w:t xml:space="preserve">es </w:t>
                            </w:r>
                            <w:r w:rsidRPr="00B87B17">
                              <w:rPr>
                                <w:rFonts w:ascii="Times New Roman" w:hAnsi="Times New Roman" w:cs="Times New Roman"/>
                                <w:color w:val="auto"/>
                              </w:rPr>
                              <w:t>hacia la igua</w:t>
                            </w:r>
                            <w:r>
                              <w:rPr>
                                <w:rFonts w:ascii="Times New Roman" w:hAnsi="Times New Roman" w:cs="Times New Roman"/>
                                <w:color w:val="auto"/>
                              </w:rPr>
                              <w:t>l</w:t>
                            </w:r>
                            <w:r w:rsidRPr="00B87B17">
                              <w:rPr>
                                <w:rFonts w:ascii="Times New Roman" w:hAnsi="Times New Roman" w:cs="Times New Roman"/>
                                <w:color w:val="auto"/>
                              </w:rPr>
                              <w:t>dad de derechos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460A43" id="Elipse 13" o:spid="_x0000_s1027" style="position:absolute;margin-left:264.6pt;margin-top:131.3pt;width:117pt;height:91.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" fillcolor="white [3201]" strokecolor="#7030a0" strokeweight="1pt">
                <v:stroke joinstyle="miter"/>
                <v:textbox>
                  <w:txbxContent>
                    <w:p w14:paraId="7437D983" w14:textId="77777777" w:rsidR="00810AB1" w:rsidRPr="00B87B17" w:rsidRDefault="00810AB1" w:rsidP="00810AB1">
                      <w:pPr>
                        <w:pStyle w:val="Subttulo"/>
                        <w:jc w:val="center"/>
                        <w:rPr>
                          <w:rFonts w:ascii="Times New Roman" w:hAnsi="Times New Roman" w:cs="Times New Roman"/>
                          <w:color w:val="auto"/>
                        </w:rPr>
                      </w:pPr>
                      <w:r w:rsidRPr="00B87B17">
                        <w:rPr>
                          <w:rFonts w:ascii="Times New Roman" w:hAnsi="Times New Roman" w:cs="Times New Roman"/>
                          <w:color w:val="auto"/>
                        </w:rPr>
                        <w:t>Actitud</w:t>
                      </w:r>
                      <w:r>
                        <w:rPr>
                          <w:rFonts w:ascii="Times New Roman" w:hAnsi="Times New Roman" w:cs="Times New Roman"/>
                          <w:color w:val="auto"/>
                        </w:rPr>
                        <w:t xml:space="preserve">es </w:t>
                      </w:r>
                      <w:r w:rsidRPr="00B87B17">
                        <w:rPr>
                          <w:rFonts w:ascii="Times New Roman" w:hAnsi="Times New Roman" w:cs="Times New Roman"/>
                          <w:color w:val="auto"/>
                        </w:rPr>
                        <w:t>hacia la igua</w:t>
                      </w:r>
                      <w:r>
                        <w:rPr>
                          <w:rFonts w:ascii="Times New Roman" w:hAnsi="Times New Roman" w:cs="Times New Roman"/>
                          <w:color w:val="auto"/>
                        </w:rPr>
                        <w:t>l</w:t>
                      </w:r>
                      <w:r w:rsidRPr="00B87B17">
                        <w:rPr>
                          <w:rFonts w:ascii="Times New Roman" w:hAnsi="Times New Roman" w:cs="Times New Roman"/>
                          <w:color w:val="auto"/>
                        </w:rPr>
                        <w:t>dad de derechos</w:t>
                      </w:r>
                    </w:p>
                  </w:txbxContent>
                </v:textbox>
              </v:oval>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691008" behindDoc="0" locked="0" layoutInCell="1" allowOverlap="1" wp14:anchorId="782B6FF3" wp14:editId="3572AC79">
                <wp:simplePos x="0" y="0"/>
                <wp:positionH relativeFrom="column">
                  <wp:posOffset>415290</wp:posOffset>
                </wp:positionH>
                <wp:positionV relativeFrom="paragraph">
                  <wp:posOffset>319046</wp:posOffset>
                </wp:positionV>
                <wp:extent cx="1485900" cy="285750"/>
                <wp:effectExtent l="0" t="0" r="19050" b="19050"/>
                <wp:wrapNone/>
                <wp:docPr id="3" name="Diagrama de flujo: proceso alternativo 3"/>
                <wp:cNvGraphicFramePr/>
                <a:graphic xmlns:a="http://schemas.openxmlformats.org/drawingml/2006/main">
                  <a:graphicData uri="http://schemas.microsoft.com/office/word/2010/wordprocessingShape">
                    <wps:wsp>
                      <wps:cNvSpPr/>
                      <wps:spPr>
                        <a:xfrm>
                          <a:off x="0" y="0"/>
                          <a:ext cx="1485900" cy="285750"/>
                        </a:xfrm>
                        <a:prstGeom prst="flowChartAlternateProcess">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06EDA" w14:textId="77777777" w:rsidR="00810AB1" w:rsidRPr="00B87B17" w:rsidRDefault="00810AB1" w:rsidP="00810AB1">
                            <w:pPr>
                              <w:jc w:val="center"/>
                              <w:rPr>
                                <w:rFonts w:ascii="Times New Roman" w:hAnsi="Times New Roman" w:cs="Times New Roman"/>
                                <w:color w:val="000000" w:themeColor="text1"/>
                              </w:rPr>
                            </w:pPr>
                            <w:r w:rsidRPr="00B87B17">
                              <w:rPr>
                                <w:rFonts w:ascii="Times New Roman" w:hAnsi="Times New Roman" w:cs="Times New Roman"/>
                                <w:color w:val="000000" w:themeColor="text1"/>
                              </w:rPr>
                              <w:t>Zona (urbana o rural)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2B6FF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3" o:spid="_x0000_s1028" type="#_x0000_t176" style="position:absolute;margin-left:32.7pt;margin-top:25.1pt;width:117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" fillcolor="white [3212]" strokecolor="#7030a0" strokeweight="1pt">
                <v:textbox>
                  <w:txbxContent>
                    <w:p w14:paraId="1DA06EDA" w14:textId="77777777" w:rsidR="00810AB1" w:rsidRPr="00B87B17" w:rsidRDefault="00810AB1" w:rsidP="00810AB1">
                      <w:pPr>
                        <w:jc w:val="center"/>
                        <w:rPr>
                          <w:rFonts w:ascii="Times New Roman" w:hAnsi="Times New Roman" w:cs="Times New Roman"/>
                          <w:color w:val="000000" w:themeColor="text1"/>
                        </w:rPr>
                      </w:pPr>
                      <w:r w:rsidRPr="00B87B17">
                        <w:rPr>
                          <w:rFonts w:ascii="Times New Roman" w:hAnsi="Times New Roman" w:cs="Times New Roman"/>
                          <w:color w:val="000000" w:themeColor="text1"/>
                        </w:rPr>
                        <w:t>Zona (urbana o rural)</w:t>
                      </w:r>
                    </w:p>
                  </w:txbxContent>
                </v:textbox>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0B4F66B7" wp14:editId="00243C46">
                <wp:simplePos x="0" y="0"/>
                <wp:positionH relativeFrom="column">
                  <wp:posOffset>408569</wp:posOffset>
                </wp:positionH>
                <wp:positionV relativeFrom="paragraph">
                  <wp:posOffset>708827</wp:posOffset>
                </wp:positionV>
                <wp:extent cx="1485900" cy="514350"/>
                <wp:effectExtent l="0" t="0" r="19050" b="27305"/>
                <wp:wrapNone/>
                <wp:docPr id="2" name="Diagrama de flujo: proceso alternativo 2"/>
                <wp:cNvGraphicFramePr/>
                <a:graphic xmlns:a="http://schemas.openxmlformats.org/drawingml/2006/main">
                  <a:graphicData uri="http://schemas.microsoft.com/office/word/2010/wordprocessingShape">
                    <wps:wsp>
                      <wps:cNvSpPr/>
                      <wps:spPr>
                        <a:xfrm>
                          <a:off x="0" y="0"/>
                          <a:ext cx="1485900" cy="514350"/>
                        </a:xfrm>
                        <a:prstGeom prst="flowChartAlternateProcess">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C96934"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Nivel educativo de los apoderados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F66B7" id="Diagrama de flujo: proceso alternativo 2" o:spid="_x0000_s1029" type="#_x0000_t176" style="position:absolute;margin-left:32.15pt;margin-top:55.8pt;width:117pt;height: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" fillcolor="white [3212]" strokecolor="#7030a0" strokeweight="1pt">
                <v:textbox>
                  <w:txbxContent>
                    <w:p w14:paraId="2EC96934"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Nivel educativo de los apoderados </w:t>
                      </w:r>
                    </w:p>
                  </w:txbxContent>
                </v:textbox>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699200" behindDoc="0" locked="0" layoutInCell="1" allowOverlap="1" wp14:anchorId="0928E8FA" wp14:editId="017E845C">
                <wp:simplePos x="0" y="0"/>
                <wp:positionH relativeFrom="column">
                  <wp:posOffset>423916</wp:posOffset>
                </wp:positionH>
                <wp:positionV relativeFrom="paragraph">
                  <wp:posOffset>1333560</wp:posOffset>
                </wp:positionV>
                <wp:extent cx="1485900" cy="514350"/>
                <wp:effectExtent l="0" t="0" r="19050" b="19050"/>
                <wp:wrapNone/>
                <wp:docPr id="29" name="Diagrama de flujo: proceso alternativo 29"/>
                <wp:cNvGraphicFramePr/>
                <a:graphic xmlns:a="http://schemas.openxmlformats.org/drawingml/2006/main">
                  <a:graphicData uri="http://schemas.microsoft.com/office/word/2010/wordprocessingShape">
                    <wps:wsp>
                      <wps:cNvSpPr/>
                      <wps:spPr>
                        <a:xfrm>
                          <a:off x="0" y="0"/>
                          <a:ext cx="1485900" cy="514350"/>
                        </a:xfrm>
                        <a:prstGeom prst="flowChartAlternateProcess">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D5B8B8"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Estatus</w:t>
                            </w:r>
                            <w:r w:rsidRPr="00B87B1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ocupacional de los apoderados </w:t>
                            </w:r>
                          </w:p>
                          <w:p w14:paraId="451C59F6" w14:textId="77777777" w:rsidR="00810AB1" w:rsidRPr="00B87B17" w:rsidRDefault="00810AB1" w:rsidP="00810AB1">
                            <w:pPr>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8E8FA" id="Diagrama de flujo: proceso alternativo 29" o:spid="_x0000_s1030" type="#_x0000_t176" style="position:absolute;margin-left:33.4pt;margin-top:105pt;width:117pt;height:4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" fillcolor="white [3212]" strokecolor="#7030a0" strokeweight="1pt">
                <v:textbox>
                  <w:txbxContent>
                    <w:p w14:paraId="7FD5B8B8"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Estatus</w:t>
                      </w:r>
                      <w:r w:rsidRPr="00B87B1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ocupacional de los apoderados </w:t>
                      </w:r>
                    </w:p>
                    <w:p w14:paraId="451C59F6" w14:textId="77777777" w:rsidR="00810AB1" w:rsidRPr="00B87B17" w:rsidRDefault="00810AB1" w:rsidP="00810AB1">
                      <w:pPr>
                        <w:jc w:val="center"/>
                        <w:rPr>
                          <w:rFonts w:ascii="Times New Roman" w:hAnsi="Times New Roman" w:cs="Times New Roman"/>
                          <w:color w:val="000000" w:themeColor="text1"/>
                        </w:rPr>
                      </w:pPr>
                    </w:p>
                  </w:txbxContent>
                </v:textbox>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700224" behindDoc="0" locked="0" layoutInCell="1" allowOverlap="1" wp14:anchorId="6DA86E7D" wp14:editId="71A3A161">
                <wp:simplePos x="0" y="0"/>
                <wp:positionH relativeFrom="column">
                  <wp:posOffset>348615</wp:posOffset>
                </wp:positionH>
                <wp:positionV relativeFrom="paragraph">
                  <wp:posOffset>1996344</wp:posOffset>
                </wp:positionV>
                <wp:extent cx="1619250" cy="514350"/>
                <wp:effectExtent l="0" t="0" r="19050" b="19050"/>
                <wp:wrapNone/>
                <wp:docPr id="30" name="Diagrama de flujo: proceso alternativo 30"/>
                <wp:cNvGraphicFramePr/>
                <a:graphic xmlns:a="http://schemas.openxmlformats.org/drawingml/2006/main">
                  <a:graphicData uri="http://schemas.microsoft.com/office/word/2010/wordprocessingShape">
                    <wps:wsp>
                      <wps:cNvSpPr/>
                      <wps:spPr>
                        <a:xfrm>
                          <a:off x="0" y="0"/>
                          <a:ext cx="1619250" cy="514350"/>
                        </a:xfrm>
                        <a:prstGeom prst="flowChartAlternateProcess">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B41A97"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Número de libros en el hogar de los apoderados </w:t>
                            </w:r>
                          </w:p>
                          <w:p w14:paraId="776D0618"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 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86E7D" id="Diagrama de flujo: proceso alternativo 30" o:spid="_x0000_s1031" type="#_x0000_t176" style="position:absolute;margin-left:27.45pt;margin-top:157.2pt;width:127.5pt;height:4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" fillcolor="white [3212]" strokecolor="#7030a0" strokeweight="1pt">
                <v:textbox>
                  <w:txbxContent>
                    <w:p w14:paraId="6BB41A97"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Número de libros en el hogar de los apoderados </w:t>
                      </w:r>
                    </w:p>
                    <w:p w14:paraId="776D0618"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 de</w:t>
                      </w:r>
                    </w:p>
                  </w:txbxContent>
                </v:textbox>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701248" behindDoc="0" locked="0" layoutInCell="1" allowOverlap="1" wp14:anchorId="2D730159" wp14:editId="30077798">
                <wp:simplePos x="0" y="0"/>
                <wp:positionH relativeFrom="column">
                  <wp:posOffset>424815</wp:posOffset>
                </wp:positionH>
                <wp:positionV relativeFrom="paragraph">
                  <wp:posOffset>2659500</wp:posOffset>
                </wp:positionV>
                <wp:extent cx="1485900" cy="514350"/>
                <wp:effectExtent l="0" t="0" r="19050" b="28575"/>
                <wp:wrapNone/>
                <wp:docPr id="31" name="Diagrama de flujo: proceso alternativo 31"/>
                <wp:cNvGraphicFramePr/>
                <a:graphic xmlns:a="http://schemas.openxmlformats.org/drawingml/2006/main">
                  <a:graphicData uri="http://schemas.microsoft.com/office/word/2010/wordprocessingShape">
                    <wps:wsp>
                      <wps:cNvSpPr/>
                      <wps:spPr>
                        <a:xfrm>
                          <a:off x="0" y="0"/>
                          <a:ext cx="1485900" cy="514350"/>
                        </a:xfrm>
                        <a:prstGeom prst="flowChartAlternateProcess">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8FAEA5"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Composición de género en la escuela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30159" id="Diagrama de flujo: proceso alternativo 31" o:spid="_x0000_s1032" type="#_x0000_t176" style="position:absolute;margin-left:33.45pt;margin-top:209.4pt;width:117pt;height:4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" fillcolor="white [3212]" strokecolor="#7030a0" strokeweight="1pt">
                <v:textbox>
                  <w:txbxContent>
                    <w:p w14:paraId="2C8FAEA5"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Composición de género en la escuela</w:t>
                      </w:r>
                    </w:p>
                  </w:txbxContent>
                </v:textbox>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702272" behindDoc="0" locked="0" layoutInCell="1" allowOverlap="1" wp14:anchorId="2983C7E7" wp14:editId="3F98BFE9">
                <wp:simplePos x="0" y="0"/>
                <wp:positionH relativeFrom="column">
                  <wp:posOffset>415290</wp:posOffset>
                </wp:positionH>
                <wp:positionV relativeFrom="paragraph">
                  <wp:posOffset>3327244</wp:posOffset>
                </wp:positionV>
                <wp:extent cx="1485900" cy="514350"/>
                <wp:effectExtent l="0" t="0" r="19050" b="19050"/>
                <wp:wrapNone/>
                <wp:docPr id="32" name="Diagrama de flujo: proceso alternativo 32"/>
                <wp:cNvGraphicFramePr/>
                <a:graphic xmlns:a="http://schemas.openxmlformats.org/drawingml/2006/main">
                  <a:graphicData uri="http://schemas.microsoft.com/office/word/2010/wordprocessingShape">
                    <wps:wsp>
                      <wps:cNvSpPr/>
                      <wps:spPr>
                        <a:xfrm>
                          <a:off x="0" y="0"/>
                          <a:ext cx="1485900" cy="514350"/>
                        </a:xfrm>
                        <a:prstGeom prst="flowChartAlternateProcess">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2BC763"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Conocimiento cívico de los estudiantes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C7E7" id="Diagrama de flujo: proceso alternativo 32" o:spid="_x0000_s1033" type="#_x0000_t176" style="position:absolute;margin-left:32.7pt;margin-top:262pt;width:117pt;height:4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" fillcolor="white [3212]" strokecolor="#7030a0" strokeweight="1pt">
                <v:textbox>
                  <w:txbxContent>
                    <w:p w14:paraId="1F2BC763"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Conocimiento cívico de los estudiantes </w:t>
                      </w:r>
                    </w:p>
                  </w:txbxContent>
                </v:textbox>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705344" behindDoc="0" locked="0" layoutInCell="1" allowOverlap="1" wp14:anchorId="62072310" wp14:editId="46D8F959">
                <wp:simplePos x="0" y="0"/>
                <wp:positionH relativeFrom="column">
                  <wp:posOffset>351850</wp:posOffset>
                </wp:positionH>
                <wp:positionV relativeFrom="paragraph">
                  <wp:posOffset>4000009</wp:posOffset>
                </wp:positionV>
                <wp:extent cx="1563538" cy="514350"/>
                <wp:effectExtent l="0" t="0" r="17780" b="19050"/>
                <wp:wrapNone/>
                <wp:docPr id="35" name="Diagrama de flujo: proceso alternativo 35"/>
                <wp:cNvGraphicFramePr/>
                <a:graphic xmlns:a="http://schemas.openxmlformats.org/drawingml/2006/main">
                  <a:graphicData uri="http://schemas.microsoft.com/office/word/2010/wordprocessingShape">
                    <wps:wsp>
                      <wps:cNvSpPr/>
                      <wps:spPr>
                        <a:xfrm>
                          <a:off x="0" y="0"/>
                          <a:ext cx="1563538" cy="514350"/>
                        </a:xfrm>
                        <a:prstGeom prst="flowChartAlternateProcess">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8CD377"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Actitud global hacia la igualdad de derechos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72310" id="Diagrama de flujo: proceso alternativo 35" o:spid="_x0000_s1034" type="#_x0000_t176" style="position:absolute;margin-left:27.7pt;margin-top:314.95pt;width:123.1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" fillcolor="white [3212]" strokecolor="#7030a0" strokeweight="1pt">
                <v:textbox>
                  <w:txbxContent>
                    <w:p w14:paraId="6D8CD377"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Actitud global hacia la igualdad de derechos</w:t>
                      </w:r>
                    </w:p>
                  </w:txbxContent>
                </v:textbox>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14:anchorId="0CE2B1B0" wp14:editId="6FC7650E">
                <wp:simplePos x="0" y="0"/>
                <wp:positionH relativeFrom="column">
                  <wp:posOffset>-1905</wp:posOffset>
                </wp:positionH>
                <wp:positionV relativeFrom="paragraph">
                  <wp:posOffset>4873158</wp:posOffset>
                </wp:positionV>
                <wp:extent cx="5276850"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527685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0429290" id="Conector recto 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5pt,383.7pt" to="415.35pt,3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" strokecolor="#a5a5a5 [3206]">
                <v:stroke dashstyle="dash"/>
              </v:lin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686912" behindDoc="0" locked="0" layoutInCell="1" allowOverlap="1" wp14:anchorId="4F7CCC29" wp14:editId="01B12753">
                <wp:simplePos x="0" y="0"/>
                <wp:positionH relativeFrom="column">
                  <wp:posOffset>-2540</wp:posOffset>
                </wp:positionH>
                <wp:positionV relativeFrom="paragraph">
                  <wp:posOffset>4872990</wp:posOffset>
                </wp:positionV>
                <wp:extent cx="1228725" cy="2286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1228725"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996667" w14:textId="77777777" w:rsidR="00810AB1" w:rsidRPr="00B87B17" w:rsidRDefault="00810AB1" w:rsidP="00810AB1">
                            <w:pPr>
                              <w:rPr>
                                <w:rFonts w:ascii="Times New Roman" w:hAnsi="Times New Roman" w:cs="Times New Roman"/>
                              </w:rPr>
                            </w:pPr>
                            <w:r w:rsidRPr="00B87B17">
                              <w:rPr>
                                <w:rFonts w:ascii="Times New Roman" w:hAnsi="Times New Roman" w:cs="Times New Roman"/>
                              </w:rPr>
                              <w:t>Nivel estudiante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CCC29" id="Cuadro de texto 15" o:spid="_x0000_s1035" type="#_x0000_t202" style="position:absolute;margin-left:-.2pt;margin-top:383.7pt;width:96.75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" filled="f" stroked="f">
                <v:textbox>
                  <w:txbxContent>
                    <w:p w14:paraId="4E996667" w14:textId="77777777" w:rsidR="00810AB1" w:rsidRPr="00B87B17" w:rsidRDefault="00810AB1" w:rsidP="00810AB1">
                      <w:pPr>
                        <w:rPr>
                          <w:rFonts w:ascii="Times New Roman" w:hAnsi="Times New Roman" w:cs="Times New Roman"/>
                        </w:rPr>
                      </w:pPr>
                      <w:r w:rsidRPr="00B87B17">
                        <w:rPr>
                          <w:rFonts w:ascii="Times New Roman" w:hAnsi="Times New Roman" w:cs="Times New Roman"/>
                        </w:rPr>
                        <w:t>Nivel estudiante</w:t>
                      </w:r>
                    </w:p>
                  </w:txbxContent>
                </v:textbox>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698176" behindDoc="0" locked="0" layoutInCell="1" allowOverlap="1" wp14:anchorId="043E5A3F" wp14:editId="6718D41D">
                <wp:simplePos x="0" y="0"/>
                <wp:positionH relativeFrom="column">
                  <wp:posOffset>1910714</wp:posOffset>
                </wp:positionH>
                <wp:positionV relativeFrom="paragraph">
                  <wp:posOffset>5501005</wp:posOffset>
                </wp:positionV>
                <wp:extent cx="1704975" cy="1085850"/>
                <wp:effectExtent l="0" t="0" r="66675" b="57150"/>
                <wp:wrapNone/>
                <wp:docPr id="19" name="Conector recto de flecha 19"/>
                <wp:cNvGraphicFramePr/>
                <a:graphic xmlns:a="http://schemas.openxmlformats.org/drawingml/2006/main">
                  <a:graphicData uri="http://schemas.microsoft.com/office/word/2010/wordprocessingShape">
                    <wps:wsp>
                      <wps:cNvCnPr/>
                      <wps:spPr>
                        <a:xfrm>
                          <a:off x="0" y="0"/>
                          <a:ext cx="1704975" cy="10858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61288" id="Conector recto de flecha 19" o:spid="_x0000_s1026" type="#_x0000_t32" style="position:absolute;margin-left:150.45pt;margin-top:433.15pt;width:134.25pt;height:8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" strokecolor="#7030a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6368" behindDoc="0" locked="0" layoutInCell="1" allowOverlap="1" wp14:anchorId="3E8E5A55" wp14:editId="762C3875">
                <wp:simplePos x="0" y="0"/>
                <wp:positionH relativeFrom="column">
                  <wp:posOffset>1910715</wp:posOffset>
                </wp:positionH>
                <wp:positionV relativeFrom="paragraph">
                  <wp:posOffset>6767830</wp:posOffset>
                </wp:positionV>
                <wp:extent cx="1495425" cy="200025"/>
                <wp:effectExtent l="0" t="0" r="47625" b="85725"/>
                <wp:wrapNone/>
                <wp:docPr id="36" name="Conector recto de flecha 36"/>
                <wp:cNvGraphicFramePr/>
                <a:graphic xmlns:a="http://schemas.openxmlformats.org/drawingml/2006/main">
                  <a:graphicData uri="http://schemas.microsoft.com/office/word/2010/wordprocessingShape">
                    <wps:wsp>
                      <wps:cNvCnPr/>
                      <wps:spPr>
                        <a:xfrm>
                          <a:off x="0" y="0"/>
                          <a:ext cx="1495425" cy="20002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A8651" id="Conector recto de flecha 36" o:spid="_x0000_s1026" type="#_x0000_t32" style="position:absolute;margin-left:150.45pt;margin-top:532.9pt;width:117.75pt;height:1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" strokecolor="#7030a0" strokeweight=".5pt">
                <v:stroke endarrow="block" joinstyle="miter"/>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696128" behindDoc="0" locked="0" layoutInCell="1" allowOverlap="1" wp14:anchorId="197EC895" wp14:editId="2FE1BB25">
                <wp:simplePos x="0" y="0"/>
                <wp:positionH relativeFrom="column">
                  <wp:posOffset>1910715</wp:posOffset>
                </wp:positionH>
                <wp:positionV relativeFrom="paragraph">
                  <wp:posOffset>7120254</wp:posOffset>
                </wp:positionV>
                <wp:extent cx="1504950" cy="200025"/>
                <wp:effectExtent l="0" t="57150" r="19050" b="28575"/>
                <wp:wrapNone/>
                <wp:docPr id="16" name="Conector recto de flecha 16"/>
                <wp:cNvGraphicFramePr/>
                <a:graphic xmlns:a="http://schemas.openxmlformats.org/drawingml/2006/main">
                  <a:graphicData uri="http://schemas.microsoft.com/office/word/2010/wordprocessingShape">
                    <wps:wsp>
                      <wps:cNvCnPr/>
                      <wps:spPr>
                        <a:xfrm flipV="1">
                          <a:off x="0" y="0"/>
                          <a:ext cx="1504950" cy="20002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AF0CC" id="Conector recto de flecha 16" o:spid="_x0000_s1026" type="#_x0000_t32" style="position:absolute;margin-left:150.45pt;margin-top:560.65pt;width:118.5pt;height:15.7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" strokecolor="#7030a0" strokeweight=".5pt">
                <v:stroke endarrow="block" joinstyle="miter"/>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689984" behindDoc="0" locked="0" layoutInCell="1" allowOverlap="1" wp14:anchorId="01D54B12" wp14:editId="6EAD8FBC">
                <wp:simplePos x="0" y="0"/>
                <wp:positionH relativeFrom="column">
                  <wp:posOffset>1910715</wp:posOffset>
                </wp:positionH>
                <wp:positionV relativeFrom="paragraph">
                  <wp:posOffset>7263129</wp:posOffset>
                </wp:positionV>
                <wp:extent cx="1562100" cy="589280"/>
                <wp:effectExtent l="0" t="38100" r="57150" b="20320"/>
                <wp:wrapNone/>
                <wp:docPr id="26" name="Conector recto de flecha 26"/>
                <wp:cNvGraphicFramePr/>
                <a:graphic xmlns:a="http://schemas.openxmlformats.org/drawingml/2006/main">
                  <a:graphicData uri="http://schemas.microsoft.com/office/word/2010/wordprocessingShape">
                    <wps:wsp>
                      <wps:cNvCnPr/>
                      <wps:spPr>
                        <a:xfrm flipV="1">
                          <a:off x="0" y="0"/>
                          <a:ext cx="1562100" cy="589280"/>
                        </a:xfrm>
                        <a:prstGeom prst="straightConnector1">
                          <a:avLst/>
                        </a:prstGeom>
                        <a:ln>
                          <a:solidFill>
                            <a:srgbClr val="7030A0"/>
                          </a:solidFill>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69E70" id="Conector recto de flecha 26" o:spid="_x0000_s1026" type="#_x0000_t32" style="position:absolute;margin-left:150.45pt;margin-top:571.9pt;width:123pt;height:46.4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" strokecolor="#7030a0" strokeweight="1pt">
                <v:stroke endarrow="block" joinstyle="miter"/>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693056" behindDoc="0" locked="0" layoutInCell="1" allowOverlap="1" wp14:anchorId="137000DC" wp14:editId="4ADDAF25">
                <wp:simplePos x="0" y="0"/>
                <wp:positionH relativeFrom="column">
                  <wp:posOffset>3409950</wp:posOffset>
                </wp:positionH>
                <wp:positionV relativeFrom="paragraph">
                  <wp:posOffset>6405245</wp:posOffset>
                </wp:positionV>
                <wp:extent cx="1485900" cy="1162685"/>
                <wp:effectExtent l="0" t="0" r="19050" b="18415"/>
                <wp:wrapNone/>
                <wp:docPr id="14" name="Elipse 14"/>
                <wp:cNvGraphicFramePr/>
                <a:graphic xmlns:a="http://schemas.openxmlformats.org/drawingml/2006/main">
                  <a:graphicData uri="http://schemas.microsoft.com/office/word/2010/wordprocessingShape">
                    <wps:wsp>
                      <wps:cNvSpPr/>
                      <wps:spPr>
                        <a:xfrm>
                          <a:off x="0" y="0"/>
                          <a:ext cx="1485900" cy="1162685"/>
                        </a:xfrm>
                        <a:prstGeom prst="ellipse">
                          <a:avLst/>
                        </a:prstGeom>
                        <a:ln>
                          <a:solidFill>
                            <a:srgbClr val="7030A0"/>
                          </a:solidFill>
                        </a:ln>
                      </wps:spPr>
                      <wps:style>
                        <a:lnRef idx="2">
                          <a:schemeClr val="dk1"/>
                        </a:lnRef>
                        <a:fillRef idx="1">
                          <a:schemeClr val="lt1"/>
                        </a:fillRef>
                        <a:effectRef idx="0">
                          <a:schemeClr val="dk1"/>
                        </a:effectRef>
                        <a:fontRef idx="minor">
                          <a:schemeClr val="dk1"/>
                        </a:fontRef>
                      </wps:style>
                      <wps:txbx>
                        <w:txbxContent>
                          <w:p w14:paraId="3A2B770B" w14:textId="77777777" w:rsidR="00810AB1" w:rsidRPr="00B87B17" w:rsidRDefault="00810AB1" w:rsidP="00810AB1">
                            <w:pPr>
                              <w:pStyle w:val="Subttulo"/>
                              <w:jc w:val="center"/>
                              <w:rPr>
                                <w:rFonts w:ascii="Times New Roman" w:hAnsi="Times New Roman" w:cs="Times New Roman"/>
                                <w:color w:val="auto"/>
                              </w:rPr>
                            </w:pPr>
                            <w:r w:rsidRPr="00B87B17">
                              <w:rPr>
                                <w:rFonts w:ascii="Times New Roman" w:hAnsi="Times New Roman" w:cs="Times New Roman"/>
                                <w:color w:val="auto"/>
                              </w:rPr>
                              <w:t>Actitud</w:t>
                            </w:r>
                            <w:r>
                              <w:rPr>
                                <w:rFonts w:ascii="Times New Roman" w:hAnsi="Times New Roman" w:cs="Times New Roman"/>
                                <w:color w:val="auto"/>
                              </w:rPr>
                              <w:t>es</w:t>
                            </w:r>
                            <w:r w:rsidRPr="00B87B17">
                              <w:rPr>
                                <w:rFonts w:ascii="Times New Roman" w:hAnsi="Times New Roman" w:cs="Times New Roman"/>
                                <w:color w:val="auto"/>
                              </w:rPr>
                              <w:t xml:space="preserve"> hacia la igua</w:t>
                            </w:r>
                            <w:r>
                              <w:rPr>
                                <w:rFonts w:ascii="Times New Roman" w:hAnsi="Times New Roman" w:cs="Times New Roman"/>
                                <w:color w:val="auto"/>
                              </w:rPr>
                              <w:t>l</w:t>
                            </w:r>
                            <w:r w:rsidRPr="00B87B17">
                              <w:rPr>
                                <w:rFonts w:ascii="Times New Roman" w:hAnsi="Times New Roman" w:cs="Times New Roman"/>
                                <w:color w:val="auto"/>
                              </w:rPr>
                              <w:t>dad de derechos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7000DC" id="Elipse 14" o:spid="_x0000_s1036" style="position:absolute;margin-left:268.5pt;margin-top:504.35pt;width:117pt;height:91.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" fillcolor="white [3201]" strokecolor="#7030a0" strokeweight="1pt">
                <v:stroke joinstyle="miter"/>
                <v:textbox>
                  <w:txbxContent>
                    <w:p w14:paraId="3A2B770B" w14:textId="77777777" w:rsidR="00810AB1" w:rsidRPr="00B87B17" w:rsidRDefault="00810AB1" w:rsidP="00810AB1">
                      <w:pPr>
                        <w:pStyle w:val="Subttulo"/>
                        <w:jc w:val="center"/>
                        <w:rPr>
                          <w:rFonts w:ascii="Times New Roman" w:hAnsi="Times New Roman" w:cs="Times New Roman"/>
                          <w:color w:val="auto"/>
                        </w:rPr>
                      </w:pPr>
                      <w:r w:rsidRPr="00B87B17">
                        <w:rPr>
                          <w:rFonts w:ascii="Times New Roman" w:hAnsi="Times New Roman" w:cs="Times New Roman"/>
                          <w:color w:val="auto"/>
                        </w:rPr>
                        <w:t>Actitud</w:t>
                      </w:r>
                      <w:r>
                        <w:rPr>
                          <w:rFonts w:ascii="Times New Roman" w:hAnsi="Times New Roman" w:cs="Times New Roman"/>
                          <w:color w:val="auto"/>
                        </w:rPr>
                        <w:t>es</w:t>
                      </w:r>
                      <w:r w:rsidRPr="00B87B17">
                        <w:rPr>
                          <w:rFonts w:ascii="Times New Roman" w:hAnsi="Times New Roman" w:cs="Times New Roman"/>
                          <w:color w:val="auto"/>
                        </w:rPr>
                        <w:t xml:space="preserve"> hacia la igua</w:t>
                      </w:r>
                      <w:r>
                        <w:rPr>
                          <w:rFonts w:ascii="Times New Roman" w:hAnsi="Times New Roman" w:cs="Times New Roman"/>
                          <w:color w:val="auto"/>
                        </w:rPr>
                        <w:t>l</w:t>
                      </w:r>
                      <w:r w:rsidRPr="00B87B17">
                        <w:rPr>
                          <w:rFonts w:ascii="Times New Roman" w:hAnsi="Times New Roman" w:cs="Times New Roman"/>
                          <w:color w:val="auto"/>
                        </w:rPr>
                        <w:t>dad de derechos</w:t>
                      </w:r>
                    </w:p>
                  </w:txbxContent>
                </v:textbox>
              </v:oval>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697152" behindDoc="0" locked="0" layoutInCell="1" allowOverlap="1" wp14:anchorId="3594F343" wp14:editId="2E451C7F">
                <wp:simplePos x="0" y="0"/>
                <wp:positionH relativeFrom="column">
                  <wp:posOffset>1910715</wp:posOffset>
                </wp:positionH>
                <wp:positionV relativeFrom="paragraph">
                  <wp:posOffset>6167755</wp:posOffset>
                </wp:positionV>
                <wp:extent cx="1562100" cy="552450"/>
                <wp:effectExtent l="0" t="0" r="76200" b="76200"/>
                <wp:wrapNone/>
                <wp:docPr id="18" name="Conector recto de flecha 18"/>
                <wp:cNvGraphicFramePr/>
                <a:graphic xmlns:a="http://schemas.openxmlformats.org/drawingml/2006/main">
                  <a:graphicData uri="http://schemas.microsoft.com/office/word/2010/wordprocessingShape">
                    <wps:wsp>
                      <wps:cNvCnPr/>
                      <wps:spPr>
                        <a:xfrm>
                          <a:off x="0" y="0"/>
                          <a:ext cx="1562100" cy="5524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C8919" id="Conector recto de flecha 18" o:spid="_x0000_s1026" type="#_x0000_t32" style="position:absolute;margin-left:150.45pt;margin-top:485.65pt;width:123pt;height:4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" strokecolor="#7030a0" strokeweight=".5pt">
                <v:stroke endarrow="block" joinstyle="miter"/>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704320" behindDoc="0" locked="0" layoutInCell="1" allowOverlap="1" wp14:anchorId="2C62EEBB" wp14:editId="6A6D576B">
                <wp:simplePos x="0" y="0"/>
                <wp:positionH relativeFrom="column">
                  <wp:posOffset>1910715</wp:posOffset>
                </wp:positionH>
                <wp:positionV relativeFrom="paragraph">
                  <wp:posOffset>7367904</wp:posOffset>
                </wp:positionV>
                <wp:extent cx="1704975" cy="942975"/>
                <wp:effectExtent l="0" t="38100" r="47625" b="28575"/>
                <wp:wrapNone/>
                <wp:docPr id="34" name="Conector recto de flecha 34"/>
                <wp:cNvGraphicFramePr/>
                <a:graphic xmlns:a="http://schemas.openxmlformats.org/drawingml/2006/main">
                  <a:graphicData uri="http://schemas.microsoft.com/office/word/2010/wordprocessingShape">
                    <wps:wsp>
                      <wps:cNvCnPr/>
                      <wps:spPr>
                        <a:xfrm flipV="1">
                          <a:off x="0" y="0"/>
                          <a:ext cx="1704975" cy="9429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0B4AC" id="Conector recto de flecha 34" o:spid="_x0000_s1026" type="#_x0000_t32" style="position:absolute;margin-left:150.45pt;margin-top:580.15pt;width:134.25pt;height:74.2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" strokecolor="#7030a0" strokeweight=".5pt">
                <v:stroke endarrow="block" joinstyle="miter"/>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694080" behindDoc="0" locked="0" layoutInCell="1" allowOverlap="1" wp14:anchorId="7FBF9BC1" wp14:editId="74C72CED">
                <wp:simplePos x="0" y="0"/>
                <wp:positionH relativeFrom="column">
                  <wp:posOffset>415925</wp:posOffset>
                </wp:positionH>
                <wp:positionV relativeFrom="paragraph">
                  <wp:posOffset>5252720</wp:posOffset>
                </wp:positionV>
                <wp:extent cx="1485900" cy="514350"/>
                <wp:effectExtent l="0" t="0" r="19050" b="19050"/>
                <wp:wrapNone/>
                <wp:docPr id="11" name="Diagrama de flujo: proceso alternativo 11"/>
                <wp:cNvGraphicFramePr/>
                <a:graphic xmlns:a="http://schemas.openxmlformats.org/drawingml/2006/main">
                  <a:graphicData uri="http://schemas.microsoft.com/office/word/2010/wordprocessingShape">
                    <wps:wsp>
                      <wps:cNvSpPr/>
                      <wps:spPr>
                        <a:xfrm>
                          <a:off x="0" y="0"/>
                          <a:ext cx="1485900" cy="514350"/>
                        </a:xfrm>
                        <a:prstGeom prst="flowChartAlternateProcess">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A8880A"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Nivel educativo más alto de los padres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F9BC1" id="Diagrama de flujo: proceso alternativo 11" o:spid="_x0000_s1037" type="#_x0000_t176" style="position:absolute;margin-left:32.75pt;margin-top:413.6pt;width:117pt;height:4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" fillcolor="white [3212]" strokecolor="#7030a0" strokeweight="1pt">
                <v:textbox>
                  <w:txbxContent>
                    <w:p w14:paraId="20A8880A"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Nivel educativo más alto de los padres </w:t>
                      </w:r>
                    </w:p>
                  </w:txbxContent>
                </v:textbox>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695104" behindDoc="0" locked="0" layoutInCell="1" allowOverlap="1" wp14:anchorId="18137D02" wp14:editId="3EAF6169">
                <wp:simplePos x="0" y="0"/>
                <wp:positionH relativeFrom="column">
                  <wp:posOffset>425450</wp:posOffset>
                </wp:positionH>
                <wp:positionV relativeFrom="paragraph">
                  <wp:posOffset>5891530</wp:posOffset>
                </wp:positionV>
                <wp:extent cx="1485900" cy="514350"/>
                <wp:effectExtent l="0" t="0" r="19050" b="19050"/>
                <wp:wrapNone/>
                <wp:docPr id="17" name="Diagrama de flujo: proceso alternativo 17"/>
                <wp:cNvGraphicFramePr/>
                <a:graphic xmlns:a="http://schemas.openxmlformats.org/drawingml/2006/main">
                  <a:graphicData uri="http://schemas.microsoft.com/office/word/2010/wordprocessingShape">
                    <wps:wsp>
                      <wps:cNvSpPr/>
                      <wps:spPr>
                        <a:xfrm>
                          <a:off x="0" y="0"/>
                          <a:ext cx="1485900" cy="514350"/>
                        </a:xfrm>
                        <a:prstGeom prst="flowChartAlternateProcess">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6F496" w14:textId="77777777" w:rsidR="00810AB1" w:rsidRPr="00B87B17" w:rsidRDefault="00810AB1" w:rsidP="00810AB1">
                            <w:pPr>
                              <w:jc w:val="center"/>
                              <w:rPr>
                                <w:rFonts w:ascii="Times New Roman" w:hAnsi="Times New Roman" w:cs="Times New Roman"/>
                                <w:color w:val="000000" w:themeColor="text1"/>
                              </w:rPr>
                            </w:pPr>
                            <w:r w:rsidRPr="00B87B17">
                              <w:rPr>
                                <w:rFonts w:ascii="Times New Roman" w:hAnsi="Times New Roman" w:cs="Times New Roman"/>
                                <w:color w:val="000000" w:themeColor="text1"/>
                              </w:rPr>
                              <w:t xml:space="preserve">Estatus </w:t>
                            </w:r>
                            <w:r>
                              <w:rPr>
                                <w:rFonts w:ascii="Times New Roman" w:hAnsi="Times New Roman" w:cs="Times New Roman"/>
                                <w:color w:val="000000" w:themeColor="text1"/>
                              </w:rPr>
                              <w:t>ocupacional más alto de los padres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37D02" id="Diagrama de flujo: proceso alternativo 17" o:spid="_x0000_s1038" type="#_x0000_t176" style="position:absolute;margin-left:33.5pt;margin-top:463.9pt;width:117pt;height:4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" fillcolor="white [3212]" strokecolor="#7030a0" strokeweight="1pt">
                <v:textbox>
                  <w:txbxContent>
                    <w:p w14:paraId="1626F496" w14:textId="77777777" w:rsidR="00810AB1" w:rsidRPr="00B87B17" w:rsidRDefault="00810AB1" w:rsidP="00810AB1">
                      <w:pPr>
                        <w:jc w:val="center"/>
                        <w:rPr>
                          <w:rFonts w:ascii="Times New Roman" w:hAnsi="Times New Roman" w:cs="Times New Roman"/>
                          <w:color w:val="000000" w:themeColor="text1"/>
                        </w:rPr>
                      </w:pPr>
                      <w:r w:rsidRPr="00B87B17">
                        <w:rPr>
                          <w:rFonts w:ascii="Times New Roman" w:hAnsi="Times New Roman" w:cs="Times New Roman"/>
                          <w:color w:val="000000" w:themeColor="text1"/>
                        </w:rPr>
                        <w:t xml:space="preserve">Estatus </w:t>
                      </w:r>
                      <w:r>
                        <w:rPr>
                          <w:rFonts w:ascii="Times New Roman" w:hAnsi="Times New Roman" w:cs="Times New Roman"/>
                          <w:color w:val="000000" w:themeColor="text1"/>
                        </w:rPr>
                        <w:t>ocupacional más alto de los padres</w:t>
                      </w:r>
                    </w:p>
                  </w:txbxContent>
                </v:textbox>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703296" behindDoc="0" locked="0" layoutInCell="1" allowOverlap="1" wp14:anchorId="6938CF03" wp14:editId="436A8613">
                <wp:simplePos x="0" y="0"/>
                <wp:positionH relativeFrom="column">
                  <wp:posOffset>415290</wp:posOffset>
                </wp:positionH>
                <wp:positionV relativeFrom="paragraph">
                  <wp:posOffset>8187055</wp:posOffset>
                </wp:positionV>
                <wp:extent cx="1485900" cy="285750"/>
                <wp:effectExtent l="0" t="0" r="19050" b="19050"/>
                <wp:wrapNone/>
                <wp:docPr id="33" name="Diagrama de flujo: proceso alternativo 33"/>
                <wp:cNvGraphicFramePr/>
                <a:graphic xmlns:a="http://schemas.openxmlformats.org/drawingml/2006/main">
                  <a:graphicData uri="http://schemas.microsoft.com/office/word/2010/wordprocessingShape">
                    <wps:wsp>
                      <wps:cNvSpPr/>
                      <wps:spPr>
                        <a:xfrm>
                          <a:off x="0" y="0"/>
                          <a:ext cx="1485900" cy="285750"/>
                        </a:xfrm>
                        <a:prstGeom prst="flowChartAlternateProcess">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867298"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Género</w:t>
                            </w:r>
                            <w:r w:rsidRPr="00B87B17">
                              <w:rPr>
                                <w:rFonts w:ascii="Times New Roman" w:hAnsi="Times New Roman" w:cs="Times New Roman"/>
                                <w:color w:val="000000" w:themeColor="text1"/>
                              </w:rPr>
                              <w:t xml:space="preserve"> del 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8CF03" id="Diagrama de flujo: proceso alternativo 33" o:spid="_x0000_s1039" type="#_x0000_t176" style="position:absolute;margin-left:32.7pt;margin-top:644.65pt;width:117pt;height: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" fillcolor="white [3212]" strokecolor="#7030a0" strokeweight="1pt">
                <v:textbox>
                  <w:txbxContent>
                    <w:p w14:paraId="61867298"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Género</w:t>
                      </w:r>
                      <w:r w:rsidRPr="00B87B17">
                        <w:rPr>
                          <w:rFonts w:ascii="Times New Roman" w:hAnsi="Times New Roman" w:cs="Times New Roman"/>
                          <w:color w:val="000000" w:themeColor="text1"/>
                        </w:rPr>
                        <w:t xml:space="preserve"> del estudiante</w:t>
                      </w:r>
                    </w:p>
                  </w:txbxContent>
                </v:textbox>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68A65487" wp14:editId="50059FC6">
                <wp:simplePos x="0" y="0"/>
                <wp:positionH relativeFrom="column">
                  <wp:posOffset>417830</wp:posOffset>
                </wp:positionH>
                <wp:positionV relativeFrom="paragraph">
                  <wp:posOffset>6537325</wp:posOffset>
                </wp:positionV>
                <wp:extent cx="1485900" cy="514350"/>
                <wp:effectExtent l="0" t="0" r="19050" b="19050"/>
                <wp:wrapNone/>
                <wp:docPr id="9" name="Diagrama de flujo: proceso alternativo 9"/>
                <wp:cNvGraphicFramePr/>
                <a:graphic xmlns:a="http://schemas.openxmlformats.org/drawingml/2006/main">
                  <a:graphicData uri="http://schemas.microsoft.com/office/word/2010/wordprocessingShape">
                    <wps:wsp>
                      <wps:cNvSpPr/>
                      <wps:spPr>
                        <a:xfrm>
                          <a:off x="0" y="0"/>
                          <a:ext cx="1485900" cy="514350"/>
                        </a:xfrm>
                        <a:prstGeom prst="flowChartAlternateProcess">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8605C7"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Número de libros en el hogar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65487" id="Diagrama de flujo: proceso alternativo 9" o:spid="_x0000_s1040" type="#_x0000_t176" style="position:absolute;margin-left:32.9pt;margin-top:514.75pt;width:117pt;height: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" fillcolor="white [3212]" strokecolor="#7030a0" strokeweight="1pt">
                <v:textbox>
                  <w:txbxContent>
                    <w:p w14:paraId="248605C7" w14:textId="77777777" w:rsidR="00810AB1" w:rsidRPr="00B87B17" w:rsidRDefault="00810AB1" w:rsidP="00810AB1">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Número de libros en el hogar </w:t>
                      </w:r>
                    </w:p>
                  </w:txbxContent>
                </v:textbox>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02CF5BE1" wp14:editId="68047E42">
                <wp:simplePos x="0" y="0"/>
                <wp:positionH relativeFrom="column">
                  <wp:posOffset>415290</wp:posOffset>
                </wp:positionH>
                <wp:positionV relativeFrom="paragraph">
                  <wp:posOffset>7177405</wp:posOffset>
                </wp:positionV>
                <wp:extent cx="1485900" cy="285750"/>
                <wp:effectExtent l="0" t="0" r="19050" b="19050"/>
                <wp:wrapNone/>
                <wp:docPr id="22" name="Diagrama de flujo: proceso alternativo 22"/>
                <wp:cNvGraphicFramePr/>
                <a:graphic xmlns:a="http://schemas.openxmlformats.org/drawingml/2006/main">
                  <a:graphicData uri="http://schemas.microsoft.com/office/word/2010/wordprocessingShape">
                    <wps:wsp>
                      <wps:cNvSpPr/>
                      <wps:spPr>
                        <a:xfrm>
                          <a:off x="0" y="0"/>
                          <a:ext cx="1485900" cy="285750"/>
                        </a:xfrm>
                        <a:prstGeom prst="flowChartAlternateProcess">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8FFADC" w14:textId="77777777" w:rsidR="00810AB1" w:rsidRPr="00B87B17" w:rsidRDefault="00810AB1" w:rsidP="00810AB1">
                            <w:pPr>
                              <w:jc w:val="center"/>
                              <w:rPr>
                                <w:rFonts w:ascii="Times New Roman" w:hAnsi="Times New Roman" w:cs="Times New Roman"/>
                                <w:color w:val="000000" w:themeColor="text1"/>
                              </w:rPr>
                            </w:pPr>
                            <w:r w:rsidRPr="00B87B17">
                              <w:rPr>
                                <w:rFonts w:ascii="Times New Roman" w:hAnsi="Times New Roman" w:cs="Times New Roman"/>
                                <w:color w:val="000000" w:themeColor="text1"/>
                              </w:rPr>
                              <w:t>Conocimiento cívico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F5BE1" id="Diagrama de flujo: proceso alternativo 22" o:spid="_x0000_s1041" type="#_x0000_t176" style="position:absolute;margin-left:32.7pt;margin-top:565.15pt;width:117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" fillcolor="white [3212]" strokecolor="#7030a0" strokeweight="1pt">
                <v:textbox>
                  <w:txbxContent>
                    <w:p w14:paraId="258FFADC" w14:textId="77777777" w:rsidR="00810AB1" w:rsidRPr="00B87B17" w:rsidRDefault="00810AB1" w:rsidP="00810AB1">
                      <w:pPr>
                        <w:jc w:val="center"/>
                        <w:rPr>
                          <w:rFonts w:ascii="Times New Roman" w:hAnsi="Times New Roman" w:cs="Times New Roman"/>
                          <w:color w:val="000000" w:themeColor="text1"/>
                        </w:rPr>
                      </w:pPr>
                      <w:r w:rsidRPr="00B87B17">
                        <w:rPr>
                          <w:rFonts w:ascii="Times New Roman" w:hAnsi="Times New Roman" w:cs="Times New Roman"/>
                          <w:color w:val="000000" w:themeColor="text1"/>
                        </w:rPr>
                        <w:t>Conocimiento cívico</w:t>
                      </w:r>
                    </w:p>
                  </w:txbxContent>
                </v:textbox>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688960" behindDoc="0" locked="0" layoutInCell="1" allowOverlap="1" wp14:anchorId="0F6C9AAD" wp14:editId="54768A28">
                <wp:simplePos x="0" y="0"/>
                <wp:positionH relativeFrom="column">
                  <wp:posOffset>415290</wp:posOffset>
                </wp:positionH>
                <wp:positionV relativeFrom="paragraph">
                  <wp:posOffset>7595235</wp:posOffset>
                </wp:positionV>
                <wp:extent cx="1485900" cy="457200"/>
                <wp:effectExtent l="0" t="0" r="19050" b="19050"/>
                <wp:wrapNone/>
                <wp:docPr id="25" name="Diagrama de flujo: proceso alternativo 25"/>
                <wp:cNvGraphicFramePr/>
                <a:graphic xmlns:a="http://schemas.openxmlformats.org/drawingml/2006/main">
                  <a:graphicData uri="http://schemas.microsoft.com/office/word/2010/wordprocessingShape">
                    <wps:wsp>
                      <wps:cNvSpPr/>
                      <wps:spPr>
                        <a:xfrm>
                          <a:off x="0" y="0"/>
                          <a:ext cx="1485900" cy="457200"/>
                        </a:xfrm>
                        <a:prstGeom prst="flowChartAlternateProcess">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1FBED1" w14:textId="77777777" w:rsidR="00810AB1" w:rsidRPr="00B87B17" w:rsidRDefault="00810AB1" w:rsidP="00810AB1">
                            <w:pPr>
                              <w:jc w:val="center"/>
                              <w:rPr>
                                <w:rFonts w:ascii="Times New Roman" w:hAnsi="Times New Roman" w:cs="Times New Roman"/>
                                <w:color w:val="000000" w:themeColor="text1"/>
                              </w:rPr>
                            </w:pPr>
                            <w:r w:rsidRPr="00B87B17">
                              <w:rPr>
                                <w:rFonts w:ascii="Times New Roman" w:hAnsi="Times New Roman" w:cs="Times New Roman"/>
                                <w:color w:val="000000" w:themeColor="text1"/>
                              </w:rPr>
                              <w:t>Sentido de empatía del 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C9AAD" id="Diagrama de flujo: proceso alternativo 25" o:spid="_x0000_s1042" type="#_x0000_t176" style="position:absolute;margin-left:32.7pt;margin-top:598.05pt;width:117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" fillcolor="white [3212]" strokecolor="#7030a0" strokeweight="1pt">
                <v:textbox>
                  <w:txbxContent>
                    <w:p w14:paraId="121FBED1" w14:textId="77777777" w:rsidR="00810AB1" w:rsidRPr="00B87B17" w:rsidRDefault="00810AB1" w:rsidP="00810AB1">
                      <w:pPr>
                        <w:jc w:val="center"/>
                        <w:rPr>
                          <w:rFonts w:ascii="Times New Roman" w:hAnsi="Times New Roman" w:cs="Times New Roman"/>
                          <w:color w:val="000000" w:themeColor="text1"/>
                        </w:rPr>
                      </w:pPr>
                      <w:r w:rsidRPr="00B87B17">
                        <w:rPr>
                          <w:rFonts w:ascii="Times New Roman" w:hAnsi="Times New Roman" w:cs="Times New Roman"/>
                          <w:color w:val="000000" w:themeColor="text1"/>
                        </w:rPr>
                        <w:t>Sentido de empatía del estudiante</w:t>
                      </w:r>
                    </w:p>
                  </w:txbxContent>
                </v:textbox>
              </v:shape>
            </w:pict>
          </mc:Fallback>
        </mc:AlternateContent>
      </w:r>
      <w:r w:rsidRPr="00CB33CE">
        <w:rPr>
          <w:rFonts w:ascii="Times New Roman" w:hAnsi="Times New Roman" w:cs="Times New Roman"/>
          <w:noProof/>
          <w:sz w:val="20"/>
          <w:szCs w:val="20"/>
        </w:rPr>
        <mc:AlternateContent>
          <mc:Choice Requires="wps">
            <w:drawing>
              <wp:anchor distT="0" distB="0" distL="114300" distR="114300" simplePos="0" relativeHeight="251681792" behindDoc="0" locked="0" layoutInCell="1" allowOverlap="1" wp14:anchorId="629EF9EB" wp14:editId="07E6A0F7">
                <wp:simplePos x="0" y="0"/>
                <wp:positionH relativeFrom="column">
                  <wp:posOffset>-3810</wp:posOffset>
                </wp:positionH>
                <wp:positionV relativeFrom="paragraph">
                  <wp:posOffset>5080</wp:posOffset>
                </wp:positionV>
                <wp:extent cx="5276850" cy="8858250"/>
                <wp:effectExtent l="0" t="0" r="19050" b="19050"/>
                <wp:wrapNone/>
                <wp:docPr id="1" name="Rectángulo: esquinas redondeadas 1"/>
                <wp:cNvGraphicFramePr/>
                <a:graphic xmlns:a="http://schemas.openxmlformats.org/drawingml/2006/main">
                  <a:graphicData uri="http://schemas.microsoft.com/office/word/2010/wordprocessingShape">
                    <wps:wsp>
                      <wps:cNvSpPr/>
                      <wps:spPr>
                        <a:xfrm>
                          <a:off x="0" y="0"/>
                          <a:ext cx="5276850" cy="8858250"/>
                        </a:xfrm>
                        <a:prstGeom prst="roundRect">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54B3DC" id="Rectángulo: esquinas redondeadas 1" o:spid="_x0000_s1026" style="position:absolute;margin-left:-.3pt;margin-top:.4pt;width:415.5pt;height:69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" fillcolor="white [3212]" strokecolor="#7030a0" strokeweight="1pt">
                <v:stroke joinstyle="miter"/>
              </v:roundrect>
            </w:pict>
          </mc:Fallback>
        </mc:AlternateContent>
      </w:r>
    </w:p>
    <w:p w14:paraId="13995D82" w14:textId="5DA52A98" w:rsidR="00431577" w:rsidRDefault="00431577" w:rsidP="00D132E0">
      <w:pPr>
        <w:spacing w:line="276" w:lineRule="auto"/>
        <w:jc w:val="both"/>
        <w:rPr>
          <w:rFonts w:ascii="Times New Roman" w:hAnsi="Times New Roman" w:cs="Times New Roman"/>
          <w:sz w:val="24"/>
          <w:szCs w:val="24"/>
        </w:rPr>
      </w:pPr>
    </w:p>
    <w:p w14:paraId="245FFAAA" w14:textId="111FFF63" w:rsidR="00810AB1" w:rsidRDefault="00810AB1" w:rsidP="00D132E0">
      <w:pPr>
        <w:spacing w:line="276" w:lineRule="auto"/>
        <w:jc w:val="both"/>
        <w:rPr>
          <w:rFonts w:ascii="Times New Roman" w:hAnsi="Times New Roman" w:cs="Times New Roman"/>
          <w:sz w:val="24"/>
          <w:szCs w:val="24"/>
        </w:rPr>
      </w:pPr>
    </w:p>
    <w:p w14:paraId="13953237" w14:textId="5DB412C3" w:rsidR="00810AB1" w:rsidRDefault="00810AB1" w:rsidP="00D132E0">
      <w:pPr>
        <w:spacing w:line="276" w:lineRule="auto"/>
        <w:jc w:val="both"/>
        <w:rPr>
          <w:rFonts w:ascii="Times New Roman" w:hAnsi="Times New Roman" w:cs="Times New Roman"/>
          <w:sz w:val="24"/>
          <w:szCs w:val="24"/>
        </w:rPr>
      </w:pPr>
    </w:p>
    <w:p w14:paraId="6040B82D" w14:textId="2DE6816C" w:rsidR="00810AB1" w:rsidRDefault="00810AB1" w:rsidP="00D132E0">
      <w:pPr>
        <w:spacing w:line="276" w:lineRule="auto"/>
        <w:jc w:val="both"/>
        <w:rPr>
          <w:rFonts w:ascii="Times New Roman" w:hAnsi="Times New Roman" w:cs="Times New Roman"/>
          <w:sz w:val="24"/>
          <w:szCs w:val="24"/>
        </w:rPr>
      </w:pPr>
    </w:p>
    <w:p w14:paraId="7EFFD55C" w14:textId="37A9356A" w:rsidR="00810AB1" w:rsidRDefault="00810AB1" w:rsidP="00D132E0">
      <w:pPr>
        <w:spacing w:line="276" w:lineRule="auto"/>
        <w:jc w:val="both"/>
        <w:rPr>
          <w:rFonts w:ascii="Times New Roman" w:hAnsi="Times New Roman" w:cs="Times New Roman"/>
          <w:sz w:val="24"/>
          <w:szCs w:val="24"/>
        </w:rPr>
      </w:pPr>
    </w:p>
    <w:p w14:paraId="7172FB3F" w14:textId="631D94A0" w:rsidR="00810AB1" w:rsidRDefault="00810AB1" w:rsidP="00D132E0">
      <w:pPr>
        <w:spacing w:line="276" w:lineRule="auto"/>
        <w:jc w:val="both"/>
        <w:rPr>
          <w:rFonts w:ascii="Times New Roman" w:hAnsi="Times New Roman" w:cs="Times New Roman"/>
          <w:sz w:val="24"/>
          <w:szCs w:val="24"/>
        </w:rPr>
      </w:pPr>
    </w:p>
    <w:p w14:paraId="00DB97F8" w14:textId="0361B068" w:rsidR="00810AB1" w:rsidRDefault="00810AB1" w:rsidP="00D132E0">
      <w:pPr>
        <w:spacing w:line="276" w:lineRule="auto"/>
        <w:jc w:val="both"/>
        <w:rPr>
          <w:rFonts w:ascii="Times New Roman" w:hAnsi="Times New Roman" w:cs="Times New Roman"/>
          <w:sz w:val="24"/>
          <w:szCs w:val="24"/>
        </w:rPr>
      </w:pPr>
    </w:p>
    <w:p w14:paraId="55B938CF" w14:textId="3DC536EC" w:rsidR="00810AB1" w:rsidRDefault="00810AB1" w:rsidP="00D132E0">
      <w:pPr>
        <w:spacing w:line="276" w:lineRule="auto"/>
        <w:jc w:val="both"/>
        <w:rPr>
          <w:rFonts w:ascii="Times New Roman" w:hAnsi="Times New Roman" w:cs="Times New Roman"/>
          <w:sz w:val="24"/>
          <w:szCs w:val="24"/>
        </w:rPr>
      </w:pPr>
    </w:p>
    <w:p w14:paraId="51D8CE88" w14:textId="0578063C" w:rsidR="00810AB1" w:rsidRDefault="00810AB1" w:rsidP="00D132E0">
      <w:pPr>
        <w:spacing w:line="276" w:lineRule="auto"/>
        <w:jc w:val="both"/>
        <w:rPr>
          <w:rFonts w:ascii="Times New Roman" w:hAnsi="Times New Roman" w:cs="Times New Roman"/>
          <w:sz w:val="24"/>
          <w:szCs w:val="24"/>
        </w:rPr>
      </w:pPr>
    </w:p>
    <w:p w14:paraId="6893E291" w14:textId="0C67CC6A" w:rsidR="00810AB1" w:rsidRDefault="00810AB1" w:rsidP="00D132E0">
      <w:pPr>
        <w:spacing w:line="276" w:lineRule="auto"/>
        <w:jc w:val="both"/>
        <w:rPr>
          <w:rFonts w:ascii="Times New Roman" w:hAnsi="Times New Roman" w:cs="Times New Roman"/>
          <w:sz w:val="24"/>
          <w:szCs w:val="24"/>
        </w:rPr>
      </w:pPr>
    </w:p>
    <w:p w14:paraId="0519BC07" w14:textId="474F10E4" w:rsidR="00810AB1" w:rsidRDefault="00810AB1" w:rsidP="00D132E0">
      <w:pPr>
        <w:spacing w:line="276" w:lineRule="auto"/>
        <w:jc w:val="both"/>
        <w:rPr>
          <w:rFonts w:ascii="Times New Roman" w:hAnsi="Times New Roman" w:cs="Times New Roman"/>
          <w:sz w:val="24"/>
          <w:szCs w:val="24"/>
        </w:rPr>
      </w:pPr>
    </w:p>
    <w:p w14:paraId="3F47C515" w14:textId="3F6090B1" w:rsidR="00810AB1" w:rsidRDefault="00810AB1" w:rsidP="00D132E0">
      <w:pPr>
        <w:spacing w:line="276" w:lineRule="auto"/>
        <w:jc w:val="both"/>
        <w:rPr>
          <w:rFonts w:ascii="Times New Roman" w:hAnsi="Times New Roman" w:cs="Times New Roman"/>
          <w:sz w:val="24"/>
          <w:szCs w:val="24"/>
        </w:rPr>
      </w:pPr>
    </w:p>
    <w:p w14:paraId="769BBCE0" w14:textId="4FA9D0C4" w:rsidR="00810AB1" w:rsidRDefault="00810AB1" w:rsidP="00D132E0">
      <w:pPr>
        <w:spacing w:line="276" w:lineRule="auto"/>
        <w:jc w:val="both"/>
        <w:rPr>
          <w:rFonts w:ascii="Times New Roman" w:hAnsi="Times New Roman" w:cs="Times New Roman"/>
          <w:sz w:val="24"/>
          <w:szCs w:val="24"/>
        </w:rPr>
      </w:pPr>
    </w:p>
    <w:p w14:paraId="40BABE8D" w14:textId="572D0EC6" w:rsidR="00810AB1" w:rsidRDefault="00810AB1" w:rsidP="00D132E0">
      <w:pPr>
        <w:spacing w:line="276" w:lineRule="auto"/>
        <w:jc w:val="both"/>
        <w:rPr>
          <w:rFonts w:ascii="Times New Roman" w:hAnsi="Times New Roman" w:cs="Times New Roman"/>
          <w:sz w:val="24"/>
          <w:szCs w:val="24"/>
        </w:rPr>
      </w:pPr>
    </w:p>
    <w:p w14:paraId="769C9CD1" w14:textId="7138E46D" w:rsidR="00810AB1" w:rsidRDefault="00810AB1" w:rsidP="00D132E0">
      <w:pPr>
        <w:spacing w:line="276" w:lineRule="auto"/>
        <w:jc w:val="both"/>
        <w:rPr>
          <w:rFonts w:ascii="Times New Roman" w:hAnsi="Times New Roman" w:cs="Times New Roman"/>
          <w:sz w:val="24"/>
          <w:szCs w:val="24"/>
        </w:rPr>
      </w:pPr>
    </w:p>
    <w:p w14:paraId="2EA01605" w14:textId="4E79915C" w:rsidR="00810AB1" w:rsidRDefault="00810AB1" w:rsidP="00D132E0">
      <w:pPr>
        <w:spacing w:line="276" w:lineRule="auto"/>
        <w:jc w:val="both"/>
        <w:rPr>
          <w:rFonts w:ascii="Times New Roman" w:hAnsi="Times New Roman" w:cs="Times New Roman"/>
          <w:sz w:val="24"/>
          <w:szCs w:val="24"/>
        </w:rPr>
      </w:pPr>
    </w:p>
    <w:p w14:paraId="28CA6491" w14:textId="7780E8F6" w:rsidR="00810AB1" w:rsidRDefault="00810AB1" w:rsidP="00D132E0">
      <w:pPr>
        <w:spacing w:line="276" w:lineRule="auto"/>
        <w:jc w:val="both"/>
        <w:rPr>
          <w:rFonts w:ascii="Times New Roman" w:hAnsi="Times New Roman" w:cs="Times New Roman"/>
          <w:sz w:val="24"/>
          <w:szCs w:val="24"/>
        </w:rPr>
      </w:pPr>
    </w:p>
    <w:p w14:paraId="277620DA" w14:textId="79D70BDB" w:rsidR="00810AB1" w:rsidRDefault="00810AB1" w:rsidP="00D132E0">
      <w:pPr>
        <w:spacing w:line="276" w:lineRule="auto"/>
        <w:jc w:val="both"/>
        <w:rPr>
          <w:rFonts w:ascii="Times New Roman" w:hAnsi="Times New Roman" w:cs="Times New Roman"/>
          <w:sz w:val="24"/>
          <w:szCs w:val="24"/>
        </w:rPr>
      </w:pPr>
    </w:p>
    <w:p w14:paraId="49EEC765" w14:textId="68644AD3" w:rsidR="00810AB1" w:rsidRDefault="00810AB1" w:rsidP="00D132E0">
      <w:pPr>
        <w:spacing w:line="276" w:lineRule="auto"/>
        <w:jc w:val="both"/>
        <w:rPr>
          <w:rFonts w:ascii="Times New Roman" w:hAnsi="Times New Roman" w:cs="Times New Roman"/>
          <w:sz w:val="24"/>
          <w:szCs w:val="24"/>
        </w:rPr>
      </w:pPr>
    </w:p>
    <w:p w14:paraId="6A977863" w14:textId="77777777" w:rsidR="00810AB1" w:rsidRPr="00A975E0" w:rsidRDefault="00810AB1" w:rsidP="00D132E0">
      <w:pPr>
        <w:spacing w:line="276" w:lineRule="auto"/>
        <w:jc w:val="both"/>
        <w:rPr>
          <w:rFonts w:ascii="Times New Roman" w:hAnsi="Times New Roman" w:cs="Times New Roman"/>
          <w:sz w:val="24"/>
          <w:szCs w:val="24"/>
        </w:rPr>
      </w:pPr>
    </w:p>
    <w:p w14:paraId="7DA4FBAC" w14:textId="77777777" w:rsidR="00431577" w:rsidRPr="00A975E0" w:rsidRDefault="00431577" w:rsidP="00D132E0">
      <w:pPr>
        <w:spacing w:line="276" w:lineRule="auto"/>
        <w:jc w:val="both"/>
        <w:rPr>
          <w:rFonts w:ascii="Times New Roman" w:hAnsi="Times New Roman" w:cs="Times New Roman"/>
          <w:sz w:val="24"/>
          <w:szCs w:val="24"/>
        </w:rPr>
      </w:pPr>
    </w:p>
    <w:p w14:paraId="3D57DF35" w14:textId="71B9115D" w:rsidR="00431577" w:rsidRPr="00A975E0" w:rsidRDefault="00431577" w:rsidP="00D132E0">
      <w:pPr>
        <w:spacing w:line="276" w:lineRule="auto"/>
        <w:jc w:val="both"/>
        <w:rPr>
          <w:rFonts w:ascii="Times New Roman" w:hAnsi="Times New Roman" w:cs="Times New Roman"/>
          <w:sz w:val="24"/>
          <w:szCs w:val="24"/>
        </w:rPr>
      </w:pPr>
    </w:p>
    <w:p w14:paraId="6F1AD97B" w14:textId="77777777" w:rsidR="00431577" w:rsidRPr="00A975E0" w:rsidRDefault="00431577" w:rsidP="00D132E0">
      <w:pPr>
        <w:spacing w:line="276" w:lineRule="auto"/>
        <w:jc w:val="both"/>
        <w:rPr>
          <w:rFonts w:ascii="Times New Roman" w:hAnsi="Times New Roman" w:cs="Times New Roman"/>
          <w:sz w:val="24"/>
          <w:szCs w:val="24"/>
        </w:rPr>
      </w:pPr>
    </w:p>
    <w:p w14:paraId="74162CBB" w14:textId="77777777" w:rsidR="00431577" w:rsidRPr="00A975E0" w:rsidRDefault="00431577" w:rsidP="00D132E0">
      <w:pPr>
        <w:spacing w:line="276" w:lineRule="auto"/>
        <w:jc w:val="both"/>
        <w:rPr>
          <w:rFonts w:ascii="Times New Roman" w:hAnsi="Times New Roman" w:cs="Times New Roman"/>
          <w:sz w:val="24"/>
          <w:szCs w:val="24"/>
        </w:rPr>
      </w:pPr>
    </w:p>
    <w:p w14:paraId="11BEF540" w14:textId="31ADC05A" w:rsidR="00431577" w:rsidRPr="00A975E0" w:rsidRDefault="00431577" w:rsidP="00D132E0">
      <w:pPr>
        <w:spacing w:line="276" w:lineRule="auto"/>
        <w:jc w:val="both"/>
        <w:rPr>
          <w:rFonts w:ascii="Times New Roman" w:hAnsi="Times New Roman" w:cs="Times New Roman"/>
          <w:sz w:val="24"/>
          <w:szCs w:val="24"/>
        </w:rPr>
      </w:pPr>
    </w:p>
    <w:p w14:paraId="65D360B4" w14:textId="77777777" w:rsidR="00431577" w:rsidRPr="00A975E0" w:rsidRDefault="00431577" w:rsidP="00D132E0">
      <w:pPr>
        <w:spacing w:line="276" w:lineRule="auto"/>
        <w:jc w:val="both"/>
        <w:rPr>
          <w:rFonts w:ascii="Times New Roman" w:hAnsi="Times New Roman" w:cs="Times New Roman"/>
          <w:sz w:val="24"/>
          <w:szCs w:val="24"/>
        </w:rPr>
      </w:pPr>
    </w:p>
    <w:p w14:paraId="7931CC07" w14:textId="77777777" w:rsidR="00431577" w:rsidRPr="00A975E0" w:rsidRDefault="00431577" w:rsidP="00D132E0">
      <w:pPr>
        <w:spacing w:line="276" w:lineRule="auto"/>
        <w:jc w:val="both"/>
        <w:rPr>
          <w:rFonts w:ascii="Times New Roman" w:hAnsi="Times New Roman" w:cs="Times New Roman"/>
          <w:sz w:val="24"/>
          <w:szCs w:val="24"/>
        </w:rPr>
      </w:pPr>
    </w:p>
    <w:p w14:paraId="066D254D" w14:textId="77777777" w:rsidR="00431577" w:rsidRPr="00A975E0" w:rsidRDefault="00431577" w:rsidP="00D132E0">
      <w:pPr>
        <w:spacing w:line="276" w:lineRule="auto"/>
        <w:jc w:val="both"/>
        <w:rPr>
          <w:rFonts w:ascii="Times New Roman" w:hAnsi="Times New Roman" w:cs="Times New Roman"/>
          <w:sz w:val="24"/>
          <w:szCs w:val="24"/>
        </w:rPr>
      </w:pPr>
    </w:p>
    <w:p w14:paraId="243CBF16" w14:textId="77777777" w:rsidR="00431577" w:rsidRPr="00A975E0" w:rsidRDefault="00431577" w:rsidP="00D132E0">
      <w:pPr>
        <w:spacing w:line="276" w:lineRule="auto"/>
        <w:jc w:val="both"/>
        <w:rPr>
          <w:rFonts w:ascii="Times New Roman" w:hAnsi="Times New Roman" w:cs="Times New Roman"/>
          <w:sz w:val="24"/>
          <w:szCs w:val="24"/>
        </w:rPr>
      </w:pPr>
    </w:p>
    <w:p w14:paraId="497B66BD" w14:textId="77777777" w:rsidR="00431577" w:rsidRPr="00A975E0" w:rsidRDefault="00431577" w:rsidP="00D132E0">
      <w:pPr>
        <w:spacing w:line="276" w:lineRule="auto"/>
        <w:jc w:val="both"/>
        <w:rPr>
          <w:rFonts w:ascii="Times New Roman" w:hAnsi="Times New Roman" w:cs="Times New Roman"/>
          <w:sz w:val="24"/>
          <w:szCs w:val="24"/>
        </w:rPr>
      </w:pPr>
    </w:p>
    <w:p w14:paraId="1E213FE5" w14:textId="77777777" w:rsidR="00431577" w:rsidRPr="00A975E0" w:rsidRDefault="00431577" w:rsidP="00D132E0">
      <w:pPr>
        <w:spacing w:line="276" w:lineRule="auto"/>
        <w:jc w:val="both"/>
        <w:rPr>
          <w:rFonts w:ascii="Times New Roman" w:hAnsi="Times New Roman" w:cs="Times New Roman"/>
          <w:sz w:val="24"/>
          <w:szCs w:val="24"/>
        </w:rPr>
      </w:pPr>
    </w:p>
    <w:p w14:paraId="7C9D08DB" w14:textId="2C046052" w:rsidR="00431577" w:rsidRPr="00A975E0" w:rsidRDefault="00431577" w:rsidP="00D132E0">
      <w:pPr>
        <w:spacing w:line="276" w:lineRule="auto"/>
        <w:jc w:val="both"/>
        <w:rPr>
          <w:rFonts w:ascii="Times New Roman" w:hAnsi="Times New Roman" w:cs="Times New Roman"/>
          <w:sz w:val="24"/>
          <w:szCs w:val="24"/>
        </w:rPr>
      </w:pPr>
    </w:p>
    <w:p w14:paraId="2F69C381" w14:textId="77777777" w:rsidR="00431577" w:rsidRPr="00A975E0" w:rsidRDefault="00431577" w:rsidP="00D132E0">
      <w:pPr>
        <w:spacing w:line="276" w:lineRule="auto"/>
        <w:jc w:val="both"/>
        <w:rPr>
          <w:rFonts w:ascii="Times New Roman" w:hAnsi="Times New Roman" w:cs="Times New Roman"/>
          <w:sz w:val="24"/>
          <w:szCs w:val="24"/>
        </w:rPr>
      </w:pPr>
    </w:p>
    <w:p w14:paraId="077DEEC7" w14:textId="77777777" w:rsidR="00431577" w:rsidRPr="00A975E0" w:rsidRDefault="00431577" w:rsidP="00D132E0">
      <w:pPr>
        <w:spacing w:line="276" w:lineRule="auto"/>
        <w:jc w:val="both"/>
        <w:rPr>
          <w:rFonts w:ascii="Times New Roman" w:hAnsi="Times New Roman" w:cs="Times New Roman"/>
          <w:sz w:val="24"/>
          <w:szCs w:val="24"/>
        </w:rPr>
      </w:pPr>
    </w:p>
    <w:p w14:paraId="053E03A4" w14:textId="77777777" w:rsidR="00431577" w:rsidRPr="00A975E0" w:rsidRDefault="00431577" w:rsidP="00D132E0">
      <w:pPr>
        <w:spacing w:line="276" w:lineRule="auto"/>
        <w:jc w:val="both"/>
        <w:rPr>
          <w:rFonts w:ascii="Times New Roman" w:hAnsi="Times New Roman" w:cs="Times New Roman"/>
          <w:sz w:val="24"/>
          <w:szCs w:val="24"/>
        </w:rPr>
      </w:pPr>
    </w:p>
    <w:p w14:paraId="371E58A9" w14:textId="5D76A77D" w:rsidR="00431577" w:rsidRPr="00A975E0" w:rsidRDefault="00431577" w:rsidP="00D132E0">
      <w:pPr>
        <w:spacing w:line="276" w:lineRule="auto"/>
        <w:jc w:val="both"/>
        <w:rPr>
          <w:rFonts w:ascii="Times New Roman" w:hAnsi="Times New Roman" w:cs="Times New Roman"/>
          <w:sz w:val="24"/>
          <w:szCs w:val="24"/>
        </w:rPr>
      </w:pPr>
    </w:p>
    <w:p w14:paraId="223C1A12" w14:textId="77777777" w:rsidR="00431577" w:rsidRPr="00A975E0" w:rsidRDefault="00431577" w:rsidP="00D132E0">
      <w:pPr>
        <w:spacing w:line="276" w:lineRule="auto"/>
        <w:jc w:val="both"/>
        <w:rPr>
          <w:rFonts w:ascii="Times New Roman" w:hAnsi="Times New Roman" w:cs="Times New Roman"/>
          <w:sz w:val="24"/>
          <w:szCs w:val="24"/>
        </w:rPr>
      </w:pPr>
    </w:p>
    <w:p w14:paraId="1F3E2024" w14:textId="77777777" w:rsidR="00431577" w:rsidRPr="00A975E0" w:rsidRDefault="00431577" w:rsidP="00D132E0">
      <w:pPr>
        <w:spacing w:line="276" w:lineRule="auto"/>
        <w:jc w:val="both"/>
        <w:rPr>
          <w:rFonts w:ascii="Times New Roman" w:hAnsi="Times New Roman" w:cs="Times New Roman"/>
          <w:sz w:val="24"/>
          <w:szCs w:val="24"/>
        </w:rPr>
      </w:pPr>
    </w:p>
    <w:p w14:paraId="3B4B0203" w14:textId="77777777" w:rsidR="00C00947" w:rsidRDefault="00C00947" w:rsidP="00D132E0">
      <w:pPr>
        <w:spacing w:line="276" w:lineRule="auto"/>
        <w:jc w:val="both"/>
        <w:rPr>
          <w:rFonts w:ascii="Times New Roman" w:hAnsi="Times New Roman" w:cs="Times New Roman"/>
          <w:b/>
          <w:bCs/>
          <w:sz w:val="24"/>
          <w:szCs w:val="24"/>
          <w:lang w:val="es-ES"/>
        </w:rPr>
      </w:pPr>
    </w:p>
    <w:p w14:paraId="0C7308DA" w14:textId="22C7747F" w:rsidR="00D277E4" w:rsidRDefault="00D277E4" w:rsidP="00D132E0">
      <w:pPr>
        <w:spacing w:line="276"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Anexo 1</w:t>
      </w:r>
    </w:p>
    <w:tbl>
      <w:tblPr>
        <w:tblStyle w:val="Tablaconcuadrcula"/>
        <w:tblW w:w="10344" w:type="dxa"/>
        <w:tblLook w:val="04A0" w:firstRow="1" w:lastRow="0" w:firstColumn="1" w:lastColumn="0" w:noHBand="0" w:noVBand="1"/>
      </w:tblPr>
      <w:tblGrid>
        <w:gridCol w:w="4519"/>
        <w:gridCol w:w="4382"/>
        <w:gridCol w:w="1443"/>
      </w:tblGrid>
      <w:tr w:rsidR="00D277E4" w:rsidRPr="00D50945" w14:paraId="3892B1FF" w14:textId="77777777" w:rsidTr="00584BDA">
        <w:tc>
          <w:tcPr>
            <w:tcW w:w="10344" w:type="dxa"/>
            <w:gridSpan w:val="3"/>
            <w:tcBorders>
              <w:top w:val="nil"/>
              <w:left w:val="nil"/>
              <w:right w:val="nil"/>
            </w:tcBorders>
          </w:tcPr>
          <w:p w14:paraId="4888863D" w14:textId="33EBE0A7" w:rsidR="00D277E4" w:rsidRPr="00D50945" w:rsidRDefault="00D277E4" w:rsidP="00D132E0">
            <w:pPr>
              <w:spacing w:line="276" w:lineRule="auto"/>
              <w:rPr>
                <w:rFonts w:ascii="Times New Roman" w:hAnsi="Times New Roman" w:cs="Times New Roman"/>
                <w:sz w:val="24"/>
                <w:szCs w:val="24"/>
              </w:rPr>
            </w:pPr>
            <w:r w:rsidRPr="00D50945">
              <w:rPr>
                <w:rFonts w:ascii="Times New Roman" w:hAnsi="Times New Roman" w:cs="Times New Roman"/>
                <w:sz w:val="24"/>
                <w:szCs w:val="24"/>
              </w:rPr>
              <w:t>Tabla 2. Preguntas base para las variables independientes</w:t>
            </w:r>
          </w:p>
        </w:tc>
      </w:tr>
      <w:tr w:rsidR="00D277E4" w:rsidRPr="00D50945" w14:paraId="658CE816" w14:textId="77777777" w:rsidTr="00584BDA">
        <w:tc>
          <w:tcPr>
            <w:tcW w:w="4519" w:type="dxa"/>
            <w:tcBorders>
              <w:left w:val="nil"/>
            </w:tcBorders>
          </w:tcPr>
          <w:p w14:paraId="6EC34353" w14:textId="77777777" w:rsidR="00D277E4" w:rsidRPr="00D50945" w:rsidRDefault="00D277E4" w:rsidP="00D132E0">
            <w:pPr>
              <w:spacing w:line="276" w:lineRule="auto"/>
              <w:rPr>
                <w:rFonts w:ascii="Times New Roman" w:hAnsi="Times New Roman" w:cs="Times New Roman"/>
                <w:sz w:val="24"/>
                <w:szCs w:val="24"/>
              </w:rPr>
            </w:pPr>
            <w:r w:rsidRPr="00D50945">
              <w:rPr>
                <w:rFonts w:ascii="Times New Roman" w:hAnsi="Times New Roman" w:cs="Times New Roman"/>
                <w:sz w:val="24"/>
                <w:szCs w:val="24"/>
              </w:rPr>
              <w:t>Variable</w:t>
            </w:r>
          </w:p>
        </w:tc>
        <w:tc>
          <w:tcPr>
            <w:tcW w:w="4382" w:type="dxa"/>
          </w:tcPr>
          <w:p w14:paraId="53FAB020" w14:textId="77777777" w:rsidR="00D277E4" w:rsidRPr="00D50945" w:rsidRDefault="00D277E4" w:rsidP="00D132E0">
            <w:pPr>
              <w:spacing w:line="276" w:lineRule="auto"/>
              <w:rPr>
                <w:rFonts w:ascii="Times New Roman" w:hAnsi="Times New Roman" w:cs="Times New Roman"/>
                <w:sz w:val="24"/>
                <w:szCs w:val="24"/>
              </w:rPr>
            </w:pPr>
            <w:r w:rsidRPr="00D50945">
              <w:rPr>
                <w:rFonts w:ascii="Times New Roman" w:hAnsi="Times New Roman" w:cs="Times New Roman"/>
                <w:sz w:val="24"/>
                <w:szCs w:val="24"/>
              </w:rPr>
              <w:t>Categorías de respuesta</w:t>
            </w:r>
          </w:p>
        </w:tc>
        <w:tc>
          <w:tcPr>
            <w:tcW w:w="1443" w:type="dxa"/>
            <w:tcBorders>
              <w:right w:val="nil"/>
            </w:tcBorders>
          </w:tcPr>
          <w:p w14:paraId="5343A7E5" w14:textId="77777777" w:rsidR="00D277E4" w:rsidRPr="00D50945" w:rsidRDefault="00D277E4" w:rsidP="00D132E0">
            <w:pPr>
              <w:spacing w:line="276" w:lineRule="auto"/>
              <w:rPr>
                <w:rFonts w:ascii="Times New Roman" w:hAnsi="Times New Roman" w:cs="Times New Roman"/>
                <w:sz w:val="24"/>
                <w:szCs w:val="24"/>
              </w:rPr>
            </w:pPr>
            <w:r w:rsidRPr="00D50945">
              <w:rPr>
                <w:rFonts w:ascii="Times New Roman" w:hAnsi="Times New Roman" w:cs="Times New Roman"/>
                <w:sz w:val="24"/>
                <w:szCs w:val="24"/>
              </w:rPr>
              <w:t>Código ICCS</w:t>
            </w:r>
          </w:p>
        </w:tc>
      </w:tr>
      <w:tr w:rsidR="00D277E4" w:rsidRPr="00D50945" w14:paraId="5EDB080F" w14:textId="77777777" w:rsidTr="00584BDA">
        <w:tc>
          <w:tcPr>
            <w:tcW w:w="4519" w:type="dxa"/>
            <w:tcBorders>
              <w:left w:val="nil"/>
            </w:tcBorders>
          </w:tcPr>
          <w:p w14:paraId="69B08369" w14:textId="77777777" w:rsidR="00D277E4" w:rsidRPr="00D50945" w:rsidRDefault="00D277E4" w:rsidP="00D132E0">
            <w:pPr>
              <w:pStyle w:val="Default"/>
              <w:spacing w:line="276" w:lineRule="auto"/>
              <w:rPr>
                <w:rFonts w:ascii="Times New Roman" w:hAnsi="Times New Roman" w:cs="Times New Roman"/>
                <w:b/>
                <w:bCs/>
                <w:i/>
                <w:iCs/>
              </w:rPr>
            </w:pPr>
            <w:r w:rsidRPr="00D50945">
              <w:rPr>
                <w:rFonts w:ascii="Times New Roman" w:hAnsi="Times New Roman" w:cs="Times New Roman"/>
                <w:b/>
                <w:bCs/>
                <w:i/>
                <w:iCs/>
              </w:rPr>
              <w:t>Zona</w:t>
            </w:r>
          </w:p>
          <w:p w14:paraId="33AE30CE" w14:textId="77777777" w:rsidR="00D277E4" w:rsidRPr="00D50945" w:rsidRDefault="00D277E4" w:rsidP="00D132E0">
            <w:pPr>
              <w:pStyle w:val="Default"/>
              <w:spacing w:line="276" w:lineRule="auto"/>
              <w:rPr>
                <w:rFonts w:ascii="Times New Roman" w:eastAsia="XFNWUZ+Wingdings-Regular" w:hAnsi="Times New Roman" w:cs="Times New Roman"/>
              </w:rPr>
            </w:pPr>
            <w:r w:rsidRPr="00D50945">
              <w:rPr>
                <w:rFonts w:ascii="Times New Roman" w:hAnsi="Times New Roman" w:cs="Times New Roman"/>
              </w:rPr>
              <w:t>Which best describes the immediate area in which this school is located?</w:t>
            </w:r>
          </w:p>
          <w:p w14:paraId="3C932AA0" w14:textId="77777777" w:rsidR="00D277E4" w:rsidRPr="00D50945" w:rsidRDefault="00D277E4" w:rsidP="00D132E0">
            <w:pPr>
              <w:spacing w:line="276" w:lineRule="auto"/>
              <w:rPr>
                <w:rFonts w:ascii="Times New Roman" w:hAnsi="Times New Roman" w:cs="Times New Roman"/>
                <w:sz w:val="24"/>
                <w:szCs w:val="24"/>
              </w:rPr>
            </w:pPr>
          </w:p>
        </w:tc>
        <w:tc>
          <w:tcPr>
            <w:tcW w:w="4382" w:type="dxa"/>
          </w:tcPr>
          <w:p w14:paraId="74D70327" w14:textId="77777777" w:rsidR="00D277E4" w:rsidRPr="00D50945" w:rsidRDefault="00D277E4" w:rsidP="00D132E0">
            <w:pPr>
              <w:pStyle w:val="Prrafodelista"/>
              <w:numPr>
                <w:ilvl w:val="0"/>
                <w:numId w:val="2"/>
              </w:numPr>
              <w:spacing w:line="276" w:lineRule="auto"/>
              <w:rPr>
                <w:rFonts w:ascii="Times New Roman" w:hAnsi="Times New Roman" w:cs="Times New Roman"/>
                <w:sz w:val="24"/>
                <w:szCs w:val="24"/>
              </w:rPr>
            </w:pPr>
            <w:r w:rsidRPr="00D50945">
              <w:rPr>
                <w:rFonts w:ascii="Times New Roman" w:hAnsi="Times New Roman" w:cs="Times New Roman"/>
                <w:sz w:val="24"/>
                <w:szCs w:val="24"/>
              </w:rPr>
              <w:t>A village, hamlet or rural area (fewer than 3,000 people)</w:t>
            </w:r>
          </w:p>
          <w:p w14:paraId="77A0F6DC" w14:textId="77777777" w:rsidR="00D277E4" w:rsidRPr="00D50945" w:rsidRDefault="00D277E4" w:rsidP="00D132E0">
            <w:pPr>
              <w:pStyle w:val="Prrafodelista"/>
              <w:numPr>
                <w:ilvl w:val="0"/>
                <w:numId w:val="2"/>
              </w:numPr>
              <w:spacing w:line="276" w:lineRule="auto"/>
              <w:rPr>
                <w:rFonts w:ascii="Times New Roman" w:hAnsi="Times New Roman" w:cs="Times New Roman"/>
                <w:sz w:val="24"/>
                <w:szCs w:val="24"/>
              </w:rPr>
            </w:pPr>
            <w:r w:rsidRPr="00D50945">
              <w:rPr>
                <w:rFonts w:ascii="Times New Roman" w:eastAsia="XFNWUZ+Wingdings-Regular" w:hAnsi="Times New Roman" w:cs="Times New Roman"/>
                <w:sz w:val="24"/>
                <w:szCs w:val="24"/>
              </w:rPr>
              <w:t>1 A small town (3,000 to about 15,000 people)</w:t>
            </w:r>
          </w:p>
          <w:p w14:paraId="752B5453" w14:textId="77777777" w:rsidR="00D277E4" w:rsidRPr="00D50945" w:rsidRDefault="00D277E4" w:rsidP="00D132E0">
            <w:pPr>
              <w:pStyle w:val="Prrafodelista"/>
              <w:numPr>
                <w:ilvl w:val="0"/>
                <w:numId w:val="2"/>
              </w:numPr>
              <w:spacing w:line="276" w:lineRule="auto"/>
              <w:rPr>
                <w:rFonts w:ascii="Times New Roman" w:hAnsi="Times New Roman" w:cs="Times New Roman"/>
                <w:sz w:val="24"/>
                <w:szCs w:val="24"/>
              </w:rPr>
            </w:pPr>
            <w:r w:rsidRPr="00D50945">
              <w:rPr>
                <w:rFonts w:ascii="Times New Roman" w:eastAsia="XFNWUZ+Wingdings-Regular" w:hAnsi="Times New Roman" w:cs="Times New Roman"/>
                <w:sz w:val="24"/>
                <w:szCs w:val="24"/>
              </w:rPr>
              <w:t>A town (15,000 to about 100,000 people)</w:t>
            </w:r>
          </w:p>
          <w:p w14:paraId="1A4EDE7A" w14:textId="77777777" w:rsidR="00D277E4" w:rsidRPr="00D50945" w:rsidRDefault="00D277E4" w:rsidP="00D132E0">
            <w:pPr>
              <w:pStyle w:val="Prrafodelista"/>
              <w:numPr>
                <w:ilvl w:val="0"/>
                <w:numId w:val="2"/>
              </w:numPr>
              <w:spacing w:line="276" w:lineRule="auto"/>
              <w:rPr>
                <w:rFonts w:ascii="Times New Roman" w:hAnsi="Times New Roman" w:cs="Times New Roman"/>
                <w:sz w:val="24"/>
                <w:szCs w:val="24"/>
              </w:rPr>
            </w:pPr>
            <w:r w:rsidRPr="00D50945">
              <w:rPr>
                <w:rFonts w:ascii="Times New Roman" w:eastAsia="XFNWUZ+Wingdings-Regular" w:hAnsi="Times New Roman" w:cs="Times New Roman"/>
                <w:sz w:val="24"/>
                <w:szCs w:val="24"/>
              </w:rPr>
              <w:t>A city (100,000 to about 1,000,000 people)</w:t>
            </w:r>
          </w:p>
          <w:p w14:paraId="5EB9BE91" w14:textId="77777777" w:rsidR="00D277E4" w:rsidRPr="00D50945" w:rsidRDefault="00D277E4" w:rsidP="00D132E0">
            <w:pPr>
              <w:pStyle w:val="Prrafodelista"/>
              <w:numPr>
                <w:ilvl w:val="0"/>
                <w:numId w:val="2"/>
              </w:numPr>
              <w:spacing w:line="276" w:lineRule="auto"/>
              <w:rPr>
                <w:rFonts w:ascii="Times New Roman" w:hAnsi="Times New Roman" w:cs="Times New Roman"/>
                <w:sz w:val="24"/>
                <w:szCs w:val="24"/>
              </w:rPr>
            </w:pPr>
            <w:r w:rsidRPr="00D50945">
              <w:rPr>
                <w:rFonts w:ascii="Times New Roman" w:eastAsia="XFNWUZ+Wingdings-Regular" w:hAnsi="Times New Roman" w:cs="Times New Roman"/>
                <w:sz w:val="24"/>
                <w:szCs w:val="24"/>
              </w:rPr>
              <w:t>A large city (over 1,000,000 people)</w:t>
            </w:r>
          </w:p>
        </w:tc>
        <w:tc>
          <w:tcPr>
            <w:tcW w:w="1443" w:type="dxa"/>
            <w:tcBorders>
              <w:right w:val="nil"/>
            </w:tcBorders>
          </w:tcPr>
          <w:p w14:paraId="16D0AF1F" w14:textId="77777777" w:rsidR="00D277E4" w:rsidRPr="00D50945" w:rsidRDefault="00D277E4" w:rsidP="00D132E0">
            <w:pPr>
              <w:spacing w:line="276" w:lineRule="auto"/>
              <w:rPr>
                <w:rFonts w:ascii="Times New Roman" w:hAnsi="Times New Roman" w:cs="Times New Roman"/>
                <w:sz w:val="24"/>
                <w:szCs w:val="24"/>
              </w:rPr>
            </w:pPr>
            <w:r w:rsidRPr="00D50945">
              <w:rPr>
                <w:rFonts w:ascii="Times New Roman" w:hAnsi="Times New Roman" w:cs="Times New Roman"/>
                <w:sz w:val="24"/>
                <w:szCs w:val="24"/>
              </w:rPr>
              <w:t xml:space="preserve">IC3G20 </w:t>
            </w:r>
          </w:p>
        </w:tc>
      </w:tr>
      <w:tr w:rsidR="00D277E4" w:rsidRPr="00D50945" w14:paraId="435DBE92" w14:textId="77777777" w:rsidTr="00584BDA">
        <w:tc>
          <w:tcPr>
            <w:tcW w:w="4519" w:type="dxa"/>
            <w:tcBorders>
              <w:left w:val="nil"/>
            </w:tcBorders>
          </w:tcPr>
          <w:p w14:paraId="13D11273" w14:textId="77777777" w:rsidR="00D277E4" w:rsidRPr="00D50945" w:rsidRDefault="00D277E4" w:rsidP="00D132E0">
            <w:pPr>
              <w:spacing w:line="276" w:lineRule="auto"/>
              <w:rPr>
                <w:rFonts w:ascii="Times New Roman" w:hAnsi="Times New Roman" w:cs="Times New Roman"/>
                <w:i/>
                <w:iCs/>
                <w:sz w:val="24"/>
                <w:szCs w:val="24"/>
              </w:rPr>
            </w:pPr>
            <w:r w:rsidRPr="00D50945">
              <w:rPr>
                <w:rFonts w:ascii="Times New Roman" w:hAnsi="Times New Roman" w:cs="Times New Roman"/>
                <w:b/>
                <w:bCs/>
                <w:i/>
                <w:iCs/>
                <w:sz w:val="24"/>
                <w:szCs w:val="24"/>
              </w:rPr>
              <w:t>Nivel educativo más alto de los padres</w:t>
            </w:r>
          </w:p>
          <w:p w14:paraId="56BD87F0" w14:textId="77777777" w:rsidR="00D277E4" w:rsidRPr="00D50945" w:rsidRDefault="00D277E4" w:rsidP="00D132E0">
            <w:pPr>
              <w:autoSpaceDE w:val="0"/>
              <w:autoSpaceDN w:val="0"/>
              <w:adjustRightInd w:val="0"/>
              <w:spacing w:line="276" w:lineRule="auto"/>
              <w:jc w:val="both"/>
              <w:rPr>
                <w:rFonts w:ascii="Times New Roman" w:hAnsi="Times New Roman" w:cs="Times New Roman"/>
                <w:color w:val="000000"/>
                <w:sz w:val="24"/>
                <w:szCs w:val="24"/>
              </w:rPr>
            </w:pPr>
            <w:r w:rsidRPr="00B0790E">
              <w:rPr>
                <w:rFonts w:ascii="Times New Roman" w:hAnsi="Times New Roman" w:cs="Times New Roman"/>
                <w:color w:val="000000"/>
                <w:sz w:val="24"/>
                <w:szCs w:val="24"/>
              </w:rPr>
              <w:t xml:space="preserve">What is the highest level of education completed by your mother or &lt;female guardian&gt;? </w:t>
            </w:r>
          </w:p>
          <w:p w14:paraId="4014EAF0" w14:textId="77777777" w:rsidR="00D277E4" w:rsidRPr="00D50945" w:rsidRDefault="00D277E4" w:rsidP="00D132E0">
            <w:pPr>
              <w:autoSpaceDE w:val="0"/>
              <w:autoSpaceDN w:val="0"/>
              <w:adjustRightInd w:val="0"/>
              <w:spacing w:line="276" w:lineRule="auto"/>
              <w:jc w:val="both"/>
              <w:rPr>
                <w:rFonts w:ascii="Times New Roman" w:hAnsi="Times New Roman" w:cs="Times New Roman"/>
                <w:color w:val="000000"/>
                <w:sz w:val="24"/>
                <w:szCs w:val="24"/>
              </w:rPr>
            </w:pPr>
            <w:r w:rsidRPr="00B0790E">
              <w:rPr>
                <w:rFonts w:ascii="Times New Roman" w:hAnsi="Times New Roman" w:cs="Times New Roman"/>
                <w:color w:val="000000"/>
                <w:sz w:val="24"/>
                <w:szCs w:val="24"/>
              </w:rPr>
              <w:t>What is the highest level of education completed by your father or &lt;male guardian&gt;?</w:t>
            </w:r>
          </w:p>
        </w:tc>
        <w:tc>
          <w:tcPr>
            <w:tcW w:w="4382" w:type="dxa"/>
          </w:tcPr>
          <w:p w14:paraId="7D85D07A" w14:textId="77777777" w:rsidR="00D277E4" w:rsidRPr="00D50945" w:rsidRDefault="00D277E4" w:rsidP="00D132E0">
            <w:pPr>
              <w:pStyle w:val="Prrafodelista"/>
              <w:numPr>
                <w:ilvl w:val="0"/>
                <w:numId w:val="3"/>
              </w:numPr>
              <w:autoSpaceDE w:val="0"/>
              <w:autoSpaceDN w:val="0"/>
              <w:adjustRightInd w:val="0"/>
              <w:spacing w:line="276" w:lineRule="auto"/>
              <w:rPr>
                <w:rFonts w:ascii="Times New Roman" w:hAnsi="Times New Roman" w:cs="Times New Roman"/>
                <w:color w:val="000000"/>
                <w:sz w:val="24"/>
                <w:szCs w:val="24"/>
              </w:rPr>
            </w:pPr>
            <w:r w:rsidRPr="00D50945">
              <w:rPr>
                <w:rFonts w:ascii="Times New Roman" w:hAnsi="Times New Roman" w:cs="Times New Roman"/>
                <w:color w:val="000000"/>
                <w:sz w:val="24"/>
                <w:szCs w:val="24"/>
              </w:rPr>
              <w:t xml:space="preserve">&lt;ISCED level 6, 7 or 8&gt; </w:t>
            </w:r>
          </w:p>
          <w:p w14:paraId="119BC99D" w14:textId="77777777" w:rsidR="00D277E4" w:rsidRPr="00D50945" w:rsidRDefault="00D277E4" w:rsidP="00D132E0">
            <w:pPr>
              <w:pStyle w:val="Prrafodelista"/>
              <w:numPr>
                <w:ilvl w:val="0"/>
                <w:numId w:val="3"/>
              </w:numPr>
              <w:autoSpaceDE w:val="0"/>
              <w:autoSpaceDN w:val="0"/>
              <w:adjustRightInd w:val="0"/>
              <w:spacing w:line="276" w:lineRule="auto"/>
              <w:rPr>
                <w:rFonts w:ascii="Times New Roman" w:hAnsi="Times New Roman" w:cs="Times New Roman"/>
                <w:color w:val="000000"/>
                <w:sz w:val="24"/>
                <w:szCs w:val="24"/>
              </w:rPr>
            </w:pPr>
            <w:r w:rsidRPr="00D50945">
              <w:rPr>
                <w:rFonts w:ascii="Times New Roman" w:hAnsi="Times New Roman" w:cs="Times New Roman"/>
                <w:color w:val="000000"/>
                <w:sz w:val="24"/>
                <w:szCs w:val="24"/>
              </w:rPr>
              <w:t xml:space="preserve">&lt;ISCED level 4 or 5&gt; </w:t>
            </w:r>
          </w:p>
          <w:p w14:paraId="20925817" w14:textId="77777777" w:rsidR="00D277E4" w:rsidRPr="00D50945" w:rsidRDefault="00D277E4" w:rsidP="00D132E0">
            <w:pPr>
              <w:pStyle w:val="Prrafodelista"/>
              <w:numPr>
                <w:ilvl w:val="0"/>
                <w:numId w:val="3"/>
              </w:numPr>
              <w:autoSpaceDE w:val="0"/>
              <w:autoSpaceDN w:val="0"/>
              <w:adjustRightInd w:val="0"/>
              <w:spacing w:line="276" w:lineRule="auto"/>
              <w:rPr>
                <w:rFonts w:ascii="Times New Roman" w:hAnsi="Times New Roman" w:cs="Times New Roman"/>
                <w:color w:val="000000"/>
                <w:sz w:val="24"/>
                <w:szCs w:val="24"/>
              </w:rPr>
            </w:pPr>
            <w:r w:rsidRPr="00B0790E">
              <w:rPr>
                <w:rFonts w:ascii="Times New Roman" w:hAnsi="Times New Roman" w:cs="Times New Roman"/>
                <w:color w:val="000000"/>
                <w:sz w:val="24"/>
                <w:szCs w:val="24"/>
              </w:rPr>
              <w:t xml:space="preserve">&lt;ISCED level 3&gt; </w:t>
            </w:r>
          </w:p>
          <w:p w14:paraId="294A2BD8" w14:textId="77777777" w:rsidR="00D277E4" w:rsidRPr="00D50945" w:rsidRDefault="00D277E4" w:rsidP="00D132E0">
            <w:pPr>
              <w:pStyle w:val="Prrafodelista"/>
              <w:numPr>
                <w:ilvl w:val="0"/>
                <w:numId w:val="3"/>
              </w:numPr>
              <w:autoSpaceDE w:val="0"/>
              <w:autoSpaceDN w:val="0"/>
              <w:adjustRightInd w:val="0"/>
              <w:spacing w:line="276" w:lineRule="auto"/>
              <w:rPr>
                <w:rFonts w:ascii="Times New Roman" w:hAnsi="Times New Roman" w:cs="Times New Roman"/>
                <w:color w:val="000000"/>
                <w:sz w:val="24"/>
                <w:szCs w:val="24"/>
              </w:rPr>
            </w:pPr>
            <w:r w:rsidRPr="00D50945">
              <w:rPr>
                <w:rFonts w:ascii="Times New Roman" w:hAnsi="Times New Roman" w:cs="Times New Roman"/>
                <w:color w:val="000000"/>
                <w:sz w:val="24"/>
                <w:szCs w:val="24"/>
              </w:rPr>
              <w:t xml:space="preserve">&lt;ISCED level 2&gt; </w:t>
            </w:r>
          </w:p>
          <w:p w14:paraId="1D80CDDF" w14:textId="77777777" w:rsidR="00D277E4" w:rsidRPr="00D50945" w:rsidRDefault="00D277E4" w:rsidP="00D132E0">
            <w:pPr>
              <w:pStyle w:val="Prrafodelista"/>
              <w:numPr>
                <w:ilvl w:val="0"/>
                <w:numId w:val="3"/>
              </w:numPr>
              <w:autoSpaceDE w:val="0"/>
              <w:autoSpaceDN w:val="0"/>
              <w:adjustRightInd w:val="0"/>
              <w:spacing w:line="276" w:lineRule="auto"/>
              <w:rPr>
                <w:rFonts w:ascii="Times New Roman" w:hAnsi="Times New Roman" w:cs="Times New Roman"/>
                <w:color w:val="000000"/>
                <w:sz w:val="24"/>
                <w:szCs w:val="24"/>
              </w:rPr>
            </w:pPr>
            <w:r w:rsidRPr="00D50945">
              <w:rPr>
                <w:rFonts w:ascii="Times New Roman" w:hAnsi="Times New Roman" w:cs="Times New Roman"/>
                <w:color w:val="000000"/>
                <w:sz w:val="24"/>
                <w:szCs w:val="24"/>
              </w:rPr>
              <w:t xml:space="preserve">She/He did not complete &lt;ISCED level 2&gt; </w:t>
            </w:r>
          </w:p>
        </w:tc>
        <w:tc>
          <w:tcPr>
            <w:tcW w:w="1443" w:type="dxa"/>
            <w:tcBorders>
              <w:right w:val="nil"/>
            </w:tcBorders>
          </w:tcPr>
          <w:p w14:paraId="5141DC42" w14:textId="169D04CF" w:rsidR="00295B5F" w:rsidRDefault="005966CE" w:rsidP="00D132E0">
            <w:pPr>
              <w:autoSpaceDE w:val="0"/>
              <w:autoSpaceDN w:val="0"/>
              <w:adjustRightInd w:val="0"/>
              <w:spacing w:line="276" w:lineRule="auto"/>
              <w:rPr>
                <w:rFonts w:ascii="Times New Roman" w:hAnsi="Times New Roman" w:cs="Times New Roman"/>
                <w:color w:val="000000"/>
                <w:sz w:val="24"/>
                <w:szCs w:val="24"/>
              </w:rPr>
            </w:pPr>
            <w:r w:rsidRPr="005966CE">
              <w:rPr>
                <w:rFonts w:ascii="Times New Roman" w:hAnsi="Times New Roman" w:cs="Times New Roman"/>
                <w:color w:val="000000"/>
                <w:sz w:val="24"/>
                <w:szCs w:val="24"/>
              </w:rPr>
              <w:t>S_HISCED</w:t>
            </w:r>
            <w:r>
              <w:rPr>
                <w:rFonts w:ascii="Times New Roman" w:hAnsi="Times New Roman" w:cs="Times New Roman"/>
                <w:color w:val="000000"/>
                <w:sz w:val="24"/>
                <w:szCs w:val="24"/>
              </w:rPr>
              <w:t xml:space="preserve"> (</w:t>
            </w:r>
            <w:r w:rsidR="005209BA">
              <w:rPr>
                <w:rFonts w:ascii="Times New Roman" w:hAnsi="Times New Roman" w:cs="Times New Roman"/>
                <w:color w:val="000000"/>
                <w:sz w:val="24"/>
                <w:szCs w:val="24"/>
              </w:rPr>
              <w:t xml:space="preserve">+ alto </w:t>
            </w:r>
            <w:bookmarkStart w:id="1" w:name="_GoBack"/>
            <w:bookmarkEnd w:id="1"/>
            <w:r>
              <w:rPr>
                <w:rFonts w:ascii="Times New Roman" w:hAnsi="Times New Roman" w:cs="Times New Roman"/>
                <w:color w:val="000000"/>
                <w:sz w:val="24"/>
                <w:szCs w:val="24"/>
              </w:rPr>
              <w:t>entre ambos)</w:t>
            </w:r>
          </w:p>
          <w:p w14:paraId="716693AA" w14:textId="7D44BE34" w:rsidR="00D277E4" w:rsidRPr="00B0790E" w:rsidRDefault="00D277E4" w:rsidP="00D132E0">
            <w:pPr>
              <w:autoSpaceDE w:val="0"/>
              <w:autoSpaceDN w:val="0"/>
              <w:adjustRightInd w:val="0"/>
              <w:spacing w:line="276" w:lineRule="auto"/>
              <w:rPr>
                <w:rFonts w:ascii="Times New Roman" w:hAnsi="Times New Roman" w:cs="Times New Roman"/>
                <w:color w:val="000000"/>
                <w:sz w:val="24"/>
                <w:szCs w:val="24"/>
              </w:rPr>
            </w:pPr>
            <w:r w:rsidRPr="00D50945">
              <w:rPr>
                <w:rFonts w:ascii="Times New Roman" w:hAnsi="Times New Roman" w:cs="Times New Roman"/>
                <w:color w:val="000000"/>
                <w:sz w:val="24"/>
                <w:szCs w:val="24"/>
              </w:rPr>
              <w:t xml:space="preserve">IS3G07 (madre) o </w:t>
            </w:r>
            <w:r w:rsidRPr="00B0790E">
              <w:rPr>
                <w:rFonts w:ascii="Times New Roman" w:hAnsi="Times New Roman" w:cs="Times New Roman"/>
                <w:color w:val="000000"/>
                <w:sz w:val="24"/>
                <w:szCs w:val="24"/>
              </w:rPr>
              <w:t xml:space="preserve">IS3G09 </w:t>
            </w:r>
            <w:r w:rsidRPr="00D50945">
              <w:rPr>
                <w:rFonts w:ascii="Times New Roman" w:hAnsi="Times New Roman" w:cs="Times New Roman"/>
                <w:color w:val="000000"/>
                <w:sz w:val="24"/>
                <w:szCs w:val="24"/>
              </w:rPr>
              <w:t>(padre)</w:t>
            </w:r>
          </w:p>
          <w:p w14:paraId="073BCEAE" w14:textId="77777777" w:rsidR="00D277E4" w:rsidRPr="00D50945" w:rsidRDefault="00D277E4" w:rsidP="00D132E0">
            <w:pPr>
              <w:autoSpaceDE w:val="0"/>
              <w:autoSpaceDN w:val="0"/>
              <w:adjustRightInd w:val="0"/>
              <w:spacing w:line="276" w:lineRule="auto"/>
              <w:rPr>
                <w:rFonts w:ascii="Times New Roman" w:hAnsi="Times New Roman" w:cs="Times New Roman"/>
                <w:color w:val="000000"/>
                <w:sz w:val="24"/>
                <w:szCs w:val="24"/>
              </w:rPr>
            </w:pPr>
          </w:p>
          <w:p w14:paraId="1C74AEAC" w14:textId="77777777" w:rsidR="00D277E4" w:rsidRPr="00D50945" w:rsidRDefault="00D277E4" w:rsidP="00D132E0">
            <w:pPr>
              <w:spacing w:line="276" w:lineRule="auto"/>
              <w:rPr>
                <w:rFonts w:ascii="Times New Roman" w:hAnsi="Times New Roman" w:cs="Times New Roman"/>
                <w:sz w:val="24"/>
                <w:szCs w:val="24"/>
              </w:rPr>
            </w:pPr>
          </w:p>
        </w:tc>
      </w:tr>
      <w:tr w:rsidR="00D277E4" w:rsidRPr="00D50945" w14:paraId="496FF8AF" w14:textId="77777777" w:rsidTr="00584BDA">
        <w:tc>
          <w:tcPr>
            <w:tcW w:w="4519" w:type="dxa"/>
            <w:tcBorders>
              <w:left w:val="nil"/>
            </w:tcBorders>
          </w:tcPr>
          <w:p w14:paraId="7E64C8D1"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D50945">
              <w:rPr>
                <w:rFonts w:ascii="Times New Roman" w:hAnsi="Times New Roman" w:cs="Times New Roman"/>
                <w:b/>
                <w:bCs/>
                <w:i/>
                <w:iCs/>
                <w:sz w:val="24"/>
                <w:szCs w:val="24"/>
              </w:rPr>
              <w:t>Estatus ocupacional más alto</w:t>
            </w:r>
          </w:p>
          <w:p w14:paraId="7B78FBB3" w14:textId="77777777" w:rsidR="00D277E4" w:rsidRPr="00D50945" w:rsidRDefault="00D277E4" w:rsidP="00D132E0">
            <w:pPr>
              <w:pStyle w:val="Default"/>
              <w:spacing w:line="276" w:lineRule="auto"/>
              <w:jc w:val="both"/>
              <w:rPr>
                <w:rFonts w:ascii="Times New Roman" w:hAnsi="Times New Roman" w:cs="Times New Roman"/>
              </w:rPr>
            </w:pPr>
            <w:r w:rsidRPr="00174D58">
              <w:rPr>
                <w:rFonts w:ascii="Times New Roman" w:hAnsi="Times New Roman" w:cs="Times New Roman"/>
              </w:rPr>
              <w:t xml:space="preserve">What is your mother’s or &lt;female guardian&gt;’s main &lt;job&gt;? </w:t>
            </w:r>
            <w:r w:rsidRPr="00D50945">
              <w:rPr>
                <w:rFonts w:ascii="Times New Roman" w:hAnsi="Times New Roman" w:cs="Times New Roman"/>
              </w:rPr>
              <w:t xml:space="preserve">And What does your mother or &lt;female guardian&gt; do in her main &lt;job&gt;? </w:t>
            </w:r>
          </w:p>
          <w:p w14:paraId="6B5CF2F1" w14:textId="77777777" w:rsidR="00D277E4" w:rsidRPr="00D50945" w:rsidRDefault="00D277E4" w:rsidP="00D132E0">
            <w:pPr>
              <w:pStyle w:val="Default"/>
              <w:spacing w:line="276" w:lineRule="auto"/>
              <w:jc w:val="both"/>
              <w:rPr>
                <w:rFonts w:ascii="Times New Roman" w:hAnsi="Times New Roman" w:cs="Times New Roman"/>
              </w:rPr>
            </w:pPr>
            <w:r w:rsidRPr="00174D58">
              <w:rPr>
                <w:rFonts w:ascii="Times New Roman" w:hAnsi="Times New Roman" w:cs="Times New Roman"/>
              </w:rPr>
              <w:t xml:space="preserve">What is your father’s or &lt;male guardian&gt;’s main &lt;job&gt;? </w:t>
            </w:r>
            <w:r w:rsidRPr="00D50945">
              <w:rPr>
                <w:rFonts w:ascii="Times New Roman" w:hAnsi="Times New Roman" w:cs="Times New Roman"/>
              </w:rPr>
              <w:t>And What does your father or &lt;male guardian&gt; do in his main &lt;job&gt;?</w:t>
            </w:r>
            <w:r w:rsidRPr="00D50945">
              <w:rPr>
                <w:rFonts w:ascii="Times New Roman" w:hAnsi="Times New Roman" w:cs="Times New Roman"/>
                <w:b/>
                <w:bCs/>
              </w:rPr>
              <w:t xml:space="preserve"> </w:t>
            </w:r>
          </w:p>
        </w:tc>
        <w:tc>
          <w:tcPr>
            <w:tcW w:w="4382" w:type="dxa"/>
          </w:tcPr>
          <w:p w14:paraId="67E0FD90"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p>
        </w:tc>
        <w:tc>
          <w:tcPr>
            <w:tcW w:w="1443" w:type="dxa"/>
            <w:tcBorders>
              <w:right w:val="nil"/>
            </w:tcBorders>
          </w:tcPr>
          <w:p w14:paraId="5937E50C" w14:textId="03F3A8B8" w:rsidR="00775BE2" w:rsidRDefault="00775BE2" w:rsidP="00D132E0">
            <w:pPr>
              <w:pStyle w:val="Default"/>
              <w:spacing w:line="276" w:lineRule="auto"/>
              <w:rPr>
                <w:rFonts w:ascii="Times New Roman" w:hAnsi="Times New Roman" w:cs="Times New Roman"/>
              </w:rPr>
            </w:pPr>
            <w:r w:rsidRPr="00775BE2">
              <w:rPr>
                <w:rFonts w:ascii="Times New Roman" w:hAnsi="Times New Roman" w:cs="Times New Roman"/>
              </w:rPr>
              <w:t>S_HISEI</w:t>
            </w:r>
            <w:r w:rsidR="00295B5F">
              <w:rPr>
                <w:rFonts w:ascii="Times New Roman" w:hAnsi="Times New Roman" w:cs="Times New Roman"/>
              </w:rPr>
              <w:t xml:space="preserve"> </w:t>
            </w:r>
            <w:r w:rsidR="005966CE">
              <w:rPr>
                <w:rFonts w:ascii="Times New Roman" w:hAnsi="Times New Roman" w:cs="Times New Roman"/>
              </w:rPr>
              <w:t>(</w:t>
            </w:r>
            <w:r w:rsidR="005209BA">
              <w:rPr>
                <w:rFonts w:ascii="Times New Roman" w:hAnsi="Times New Roman" w:cs="Times New Roman"/>
              </w:rPr>
              <w:t xml:space="preserve">+ alto </w:t>
            </w:r>
            <w:r w:rsidR="00295B5F">
              <w:rPr>
                <w:rFonts w:ascii="Times New Roman" w:hAnsi="Times New Roman" w:cs="Times New Roman"/>
              </w:rPr>
              <w:t xml:space="preserve">entre </w:t>
            </w:r>
            <w:r w:rsidR="005966CE">
              <w:rPr>
                <w:rFonts w:ascii="Times New Roman" w:hAnsi="Times New Roman" w:cs="Times New Roman"/>
              </w:rPr>
              <w:t>ambos</w:t>
            </w:r>
            <w:r w:rsidR="00295B5F">
              <w:rPr>
                <w:rFonts w:ascii="Times New Roman" w:hAnsi="Times New Roman" w:cs="Times New Roman"/>
              </w:rPr>
              <w:t>)</w:t>
            </w:r>
          </w:p>
          <w:p w14:paraId="3D6C5A73" w14:textId="26AC3158" w:rsidR="00D277E4" w:rsidRPr="00D50945" w:rsidRDefault="00D277E4" w:rsidP="00D132E0">
            <w:pPr>
              <w:pStyle w:val="Default"/>
              <w:spacing w:line="276" w:lineRule="auto"/>
              <w:rPr>
                <w:rFonts w:ascii="Times New Roman" w:hAnsi="Times New Roman" w:cs="Times New Roman"/>
              </w:rPr>
            </w:pPr>
            <w:r w:rsidRPr="00D50945">
              <w:rPr>
                <w:rFonts w:ascii="Times New Roman" w:hAnsi="Times New Roman" w:cs="Times New Roman"/>
              </w:rPr>
              <w:t>S</w:t>
            </w:r>
            <w:r w:rsidR="00775BE2">
              <w:rPr>
                <w:rFonts w:ascii="Times New Roman" w:hAnsi="Times New Roman" w:cs="Times New Roman"/>
              </w:rPr>
              <w:t>_</w:t>
            </w:r>
            <w:r w:rsidRPr="00D50945">
              <w:rPr>
                <w:rFonts w:ascii="Times New Roman" w:hAnsi="Times New Roman" w:cs="Times New Roman"/>
              </w:rPr>
              <w:t xml:space="preserve">MISCO (madre) o S_FISCO (padre) </w:t>
            </w:r>
          </w:p>
          <w:p w14:paraId="00D6BF27" w14:textId="77777777" w:rsidR="00D277E4" w:rsidRPr="00D50945" w:rsidRDefault="00D277E4" w:rsidP="00D132E0">
            <w:pPr>
              <w:spacing w:line="276" w:lineRule="auto"/>
              <w:rPr>
                <w:rFonts w:ascii="Times New Roman" w:hAnsi="Times New Roman" w:cs="Times New Roman"/>
                <w:sz w:val="24"/>
                <w:szCs w:val="24"/>
              </w:rPr>
            </w:pPr>
          </w:p>
        </w:tc>
      </w:tr>
      <w:tr w:rsidR="00D277E4" w:rsidRPr="00D50945" w14:paraId="7470B966" w14:textId="77777777" w:rsidTr="00584BDA">
        <w:tc>
          <w:tcPr>
            <w:tcW w:w="4519" w:type="dxa"/>
            <w:tcBorders>
              <w:left w:val="nil"/>
            </w:tcBorders>
          </w:tcPr>
          <w:p w14:paraId="67A43048" w14:textId="77777777" w:rsidR="00D277E4" w:rsidRPr="00D50945" w:rsidRDefault="00D277E4" w:rsidP="00D132E0">
            <w:pPr>
              <w:spacing w:line="276" w:lineRule="auto"/>
              <w:rPr>
                <w:rFonts w:ascii="Times New Roman" w:hAnsi="Times New Roman" w:cs="Times New Roman"/>
                <w:b/>
                <w:bCs/>
                <w:i/>
                <w:iCs/>
                <w:color w:val="000000"/>
                <w:sz w:val="24"/>
                <w:szCs w:val="24"/>
              </w:rPr>
            </w:pPr>
            <w:r w:rsidRPr="00D50945">
              <w:rPr>
                <w:rFonts w:ascii="Times New Roman" w:hAnsi="Times New Roman" w:cs="Times New Roman"/>
                <w:b/>
                <w:bCs/>
                <w:i/>
                <w:iCs/>
                <w:color w:val="000000"/>
                <w:sz w:val="24"/>
                <w:szCs w:val="24"/>
              </w:rPr>
              <w:t>Cantidad de libros en el hogar</w:t>
            </w:r>
          </w:p>
          <w:p w14:paraId="20DD363D" w14:textId="77777777" w:rsidR="00D277E4" w:rsidRPr="00D50945" w:rsidRDefault="00D277E4" w:rsidP="00D132E0">
            <w:pPr>
              <w:spacing w:line="276" w:lineRule="auto"/>
              <w:jc w:val="both"/>
              <w:rPr>
                <w:rFonts w:ascii="Times New Roman" w:hAnsi="Times New Roman" w:cs="Times New Roman"/>
                <w:color w:val="000000"/>
                <w:sz w:val="24"/>
                <w:szCs w:val="24"/>
              </w:rPr>
            </w:pPr>
            <w:r w:rsidRPr="00D50945">
              <w:rPr>
                <w:rFonts w:ascii="Times New Roman" w:eastAsiaTheme="minorHAnsi" w:hAnsi="Times New Roman" w:cs="Times New Roman"/>
                <w:b/>
                <w:bCs/>
                <w:color w:val="000000"/>
                <w:sz w:val="24"/>
                <w:szCs w:val="24"/>
                <w:lang w:eastAsia="en-US"/>
              </w:rPr>
              <w:t>About how many books are there in your home?</w:t>
            </w:r>
            <w:r w:rsidRPr="00D50945">
              <w:rPr>
                <w:rFonts w:ascii="Times New Roman" w:eastAsiaTheme="minorHAnsi" w:hAnsi="Times New Roman" w:cs="Times New Roman"/>
                <w:color w:val="000000"/>
                <w:sz w:val="24"/>
                <w:szCs w:val="24"/>
                <w:lang w:eastAsia="en-US"/>
              </w:rPr>
              <w:t xml:space="preserve"> Do not count magazines, newspapers, comic strips, eBooks or your schoolbooks.</w:t>
            </w:r>
          </w:p>
        </w:tc>
        <w:tc>
          <w:tcPr>
            <w:tcW w:w="4382" w:type="dxa"/>
          </w:tcPr>
          <w:p w14:paraId="61769434" w14:textId="77777777" w:rsidR="00D277E4" w:rsidRPr="00D50945" w:rsidRDefault="00D277E4" w:rsidP="00D132E0">
            <w:pPr>
              <w:pStyle w:val="Prrafodelista"/>
              <w:numPr>
                <w:ilvl w:val="0"/>
                <w:numId w:val="4"/>
              </w:numPr>
              <w:autoSpaceDE w:val="0"/>
              <w:autoSpaceDN w:val="0"/>
              <w:adjustRightInd w:val="0"/>
              <w:spacing w:line="276" w:lineRule="auto"/>
              <w:jc w:val="both"/>
              <w:rPr>
                <w:rFonts w:ascii="Times New Roman" w:hAnsi="Times New Roman" w:cs="Times New Roman"/>
                <w:color w:val="000000"/>
                <w:sz w:val="24"/>
                <w:szCs w:val="24"/>
              </w:rPr>
            </w:pPr>
            <w:r w:rsidRPr="00D50945">
              <w:rPr>
                <w:rFonts w:ascii="Times New Roman" w:hAnsi="Times New Roman" w:cs="Times New Roman"/>
                <w:color w:val="000000"/>
                <w:sz w:val="24"/>
                <w:szCs w:val="24"/>
              </w:rPr>
              <w:t xml:space="preserve">None or very few (0–10 books) </w:t>
            </w:r>
          </w:p>
          <w:p w14:paraId="1D208B20" w14:textId="77777777" w:rsidR="00D277E4" w:rsidRPr="00D50945" w:rsidRDefault="00D277E4" w:rsidP="00D132E0">
            <w:pPr>
              <w:pStyle w:val="Prrafodelista"/>
              <w:numPr>
                <w:ilvl w:val="0"/>
                <w:numId w:val="4"/>
              </w:numPr>
              <w:autoSpaceDE w:val="0"/>
              <w:autoSpaceDN w:val="0"/>
              <w:adjustRightInd w:val="0"/>
              <w:spacing w:line="276" w:lineRule="auto"/>
              <w:jc w:val="both"/>
              <w:rPr>
                <w:rFonts w:ascii="Times New Roman" w:hAnsi="Times New Roman" w:cs="Times New Roman"/>
                <w:color w:val="000000"/>
                <w:sz w:val="24"/>
                <w:szCs w:val="24"/>
              </w:rPr>
            </w:pPr>
            <w:r w:rsidRPr="00D50945">
              <w:rPr>
                <w:rFonts w:ascii="Times New Roman" w:hAnsi="Times New Roman" w:cs="Times New Roman"/>
                <w:color w:val="000000"/>
                <w:sz w:val="24"/>
                <w:szCs w:val="24"/>
              </w:rPr>
              <w:t xml:space="preserve">Enough to fill one shelf (11–25 books) </w:t>
            </w:r>
          </w:p>
          <w:p w14:paraId="04860440" w14:textId="77777777" w:rsidR="00D277E4" w:rsidRPr="00D50945" w:rsidRDefault="00D277E4" w:rsidP="00D132E0">
            <w:pPr>
              <w:pStyle w:val="Prrafodelista"/>
              <w:numPr>
                <w:ilvl w:val="0"/>
                <w:numId w:val="4"/>
              </w:numPr>
              <w:autoSpaceDE w:val="0"/>
              <w:autoSpaceDN w:val="0"/>
              <w:adjustRightInd w:val="0"/>
              <w:spacing w:line="276" w:lineRule="auto"/>
              <w:jc w:val="both"/>
              <w:rPr>
                <w:rFonts w:ascii="Times New Roman" w:hAnsi="Times New Roman" w:cs="Times New Roman"/>
                <w:color w:val="000000"/>
                <w:sz w:val="24"/>
                <w:szCs w:val="24"/>
              </w:rPr>
            </w:pPr>
            <w:r w:rsidRPr="00D50945">
              <w:rPr>
                <w:rFonts w:ascii="Times New Roman" w:hAnsi="Times New Roman" w:cs="Times New Roman"/>
                <w:color w:val="000000"/>
                <w:sz w:val="24"/>
                <w:szCs w:val="24"/>
              </w:rPr>
              <w:lastRenderedPageBreak/>
              <w:t xml:space="preserve">Enough to fill one bookcase (26–100 books) </w:t>
            </w:r>
          </w:p>
          <w:p w14:paraId="245DB284" w14:textId="77777777" w:rsidR="00D277E4" w:rsidRPr="00D50945" w:rsidRDefault="00D277E4" w:rsidP="00D132E0">
            <w:pPr>
              <w:pStyle w:val="Prrafodelista"/>
              <w:numPr>
                <w:ilvl w:val="0"/>
                <w:numId w:val="4"/>
              </w:numPr>
              <w:autoSpaceDE w:val="0"/>
              <w:autoSpaceDN w:val="0"/>
              <w:adjustRightInd w:val="0"/>
              <w:spacing w:line="276" w:lineRule="auto"/>
              <w:jc w:val="both"/>
              <w:rPr>
                <w:rFonts w:ascii="Times New Roman" w:hAnsi="Times New Roman" w:cs="Times New Roman"/>
                <w:color w:val="000000"/>
                <w:sz w:val="24"/>
                <w:szCs w:val="24"/>
              </w:rPr>
            </w:pPr>
            <w:r w:rsidRPr="00D50945">
              <w:rPr>
                <w:rFonts w:ascii="Times New Roman" w:hAnsi="Times New Roman" w:cs="Times New Roman"/>
                <w:color w:val="000000"/>
                <w:sz w:val="24"/>
                <w:szCs w:val="24"/>
              </w:rPr>
              <w:t>Enough to fill two bookcases (101–200 books)</w:t>
            </w:r>
          </w:p>
          <w:p w14:paraId="39962C53" w14:textId="77777777" w:rsidR="00D277E4" w:rsidRPr="00D50945" w:rsidRDefault="00D277E4" w:rsidP="00D132E0">
            <w:pPr>
              <w:pStyle w:val="Prrafodelista"/>
              <w:numPr>
                <w:ilvl w:val="0"/>
                <w:numId w:val="4"/>
              </w:numPr>
              <w:autoSpaceDE w:val="0"/>
              <w:autoSpaceDN w:val="0"/>
              <w:adjustRightInd w:val="0"/>
              <w:spacing w:line="276" w:lineRule="auto"/>
              <w:jc w:val="both"/>
              <w:rPr>
                <w:rFonts w:ascii="Times New Roman" w:hAnsi="Times New Roman" w:cs="Times New Roman"/>
                <w:color w:val="000000"/>
                <w:sz w:val="24"/>
                <w:szCs w:val="24"/>
              </w:rPr>
            </w:pPr>
            <w:r w:rsidRPr="00174D58">
              <w:rPr>
                <w:rFonts w:ascii="Times New Roman" w:hAnsi="Times New Roman" w:cs="Times New Roman"/>
                <w:color w:val="000000"/>
                <w:sz w:val="24"/>
                <w:szCs w:val="24"/>
              </w:rPr>
              <w:t xml:space="preserve">Enough to fill three or more bookcases (more than 200 books) </w:t>
            </w:r>
          </w:p>
        </w:tc>
        <w:tc>
          <w:tcPr>
            <w:tcW w:w="1443" w:type="dxa"/>
            <w:tcBorders>
              <w:right w:val="nil"/>
            </w:tcBorders>
          </w:tcPr>
          <w:p w14:paraId="512F32BC" w14:textId="77777777" w:rsidR="00D277E4" w:rsidRPr="00174D58" w:rsidRDefault="00D277E4" w:rsidP="00D132E0">
            <w:pPr>
              <w:autoSpaceDE w:val="0"/>
              <w:autoSpaceDN w:val="0"/>
              <w:adjustRightInd w:val="0"/>
              <w:spacing w:line="276" w:lineRule="auto"/>
              <w:rPr>
                <w:rFonts w:ascii="Times New Roman" w:hAnsi="Times New Roman" w:cs="Times New Roman"/>
                <w:color w:val="000000"/>
                <w:sz w:val="24"/>
                <w:szCs w:val="24"/>
              </w:rPr>
            </w:pPr>
            <w:r w:rsidRPr="00174D58">
              <w:rPr>
                <w:rFonts w:ascii="Times New Roman" w:hAnsi="Times New Roman" w:cs="Times New Roman"/>
                <w:color w:val="000000"/>
                <w:sz w:val="24"/>
                <w:szCs w:val="24"/>
              </w:rPr>
              <w:lastRenderedPageBreak/>
              <w:t xml:space="preserve">IS3G11 </w:t>
            </w:r>
          </w:p>
          <w:p w14:paraId="1ABA342F" w14:textId="77777777" w:rsidR="00D277E4" w:rsidRPr="00D50945" w:rsidRDefault="00D277E4" w:rsidP="00D132E0">
            <w:pPr>
              <w:spacing w:line="276" w:lineRule="auto"/>
              <w:rPr>
                <w:rFonts w:ascii="Times New Roman" w:hAnsi="Times New Roman" w:cs="Times New Roman"/>
                <w:color w:val="000000"/>
                <w:sz w:val="24"/>
                <w:szCs w:val="24"/>
              </w:rPr>
            </w:pPr>
            <w:r w:rsidRPr="00D50945">
              <w:rPr>
                <w:rFonts w:ascii="Times New Roman" w:hAnsi="Times New Roman" w:cs="Times New Roman"/>
                <w:color w:val="000000"/>
                <w:sz w:val="24"/>
                <w:szCs w:val="24"/>
              </w:rPr>
              <w:t xml:space="preserve"> </w:t>
            </w:r>
          </w:p>
        </w:tc>
      </w:tr>
      <w:tr w:rsidR="00D277E4" w:rsidRPr="00D50945" w14:paraId="27B00E8B" w14:textId="77777777" w:rsidTr="00584BDA">
        <w:tc>
          <w:tcPr>
            <w:tcW w:w="4519" w:type="dxa"/>
            <w:tcBorders>
              <w:left w:val="nil"/>
            </w:tcBorders>
          </w:tcPr>
          <w:p w14:paraId="23858574" w14:textId="77777777" w:rsidR="00D277E4" w:rsidRPr="00D50945" w:rsidRDefault="00D277E4" w:rsidP="00D132E0">
            <w:pPr>
              <w:spacing w:line="276" w:lineRule="auto"/>
              <w:jc w:val="both"/>
              <w:rPr>
                <w:rFonts w:ascii="Times New Roman" w:hAnsi="Times New Roman" w:cs="Times New Roman"/>
                <w:sz w:val="24"/>
                <w:szCs w:val="24"/>
              </w:rPr>
            </w:pPr>
            <w:r w:rsidRPr="00D50945">
              <w:rPr>
                <w:rFonts w:ascii="Times New Roman" w:hAnsi="Times New Roman" w:cs="Times New Roman"/>
                <w:b/>
                <w:bCs/>
                <w:i/>
                <w:iCs/>
                <w:sz w:val="24"/>
                <w:szCs w:val="24"/>
              </w:rPr>
              <w:t>Composición de género en la escuela</w:t>
            </w:r>
          </w:p>
          <w:p w14:paraId="545D6F4F" w14:textId="77777777" w:rsidR="00D277E4" w:rsidRPr="00D50945" w:rsidRDefault="00D277E4" w:rsidP="00D132E0">
            <w:pPr>
              <w:spacing w:line="276" w:lineRule="auto"/>
              <w:jc w:val="both"/>
              <w:rPr>
                <w:rFonts w:ascii="Times New Roman" w:hAnsi="Times New Roman" w:cs="Times New Roman"/>
                <w:sz w:val="24"/>
                <w:szCs w:val="24"/>
              </w:rPr>
            </w:pPr>
            <w:r w:rsidRPr="00D50945">
              <w:rPr>
                <w:rFonts w:ascii="Times New Roman" w:hAnsi="Times New Roman" w:cs="Times New Roman"/>
                <w:sz w:val="24"/>
                <w:szCs w:val="24"/>
              </w:rPr>
              <w:t xml:space="preserve">On &lt;1 September 2015&gt;, what was the total school enrollment (number of students)? </w:t>
            </w:r>
          </w:p>
          <w:p w14:paraId="1F83FE12" w14:textId="77777777" w:rsidR="00D277E4" w:rsidRPr="00D50945" w:rsidRDefault="00D277E4" w:rsidP="00D132E0">
            <w:pPr>
              <w:spacing w:line="276" w:lineRule="auto"/>
              <w:jc w:val="both"/>
              <w:rPr>
                <w:rFonts w:ascii="Times New Roman" w:hAnsi="Times New Roman" w:cs="Times New Roman"/>
                <w:sz w:val="24"/>
                <w:szCs w:val="24"/>
              </w:rPr>
            </w:pPr>
          </w:p>
        </w:tc>
        <w:tc>
          <w:tcPr>
            <w:tcW w:w="4382" w:type="dxa"/>
          </w:tcPr>
          <w:p w14:paraId="25B6C03F" w14:textId="77777777" w:rsidR="00D277E4" w:rsidRPr="00280486" w:rsidRDefault="00D277E4" w:rsidP="00D132E0">
            <w:pPr>
              <w:autoSpaceDE w:val="0"/>
              <w:autoSpaceDN w:val="0"/>
              <w:adjustRightInd w:val="0"/>
              <w:spacing w:line="276" w:lineRule="auto"/>
              <w:jc w:val="both"/>
              <w:rPr>
                <w:rFonts w:ascii="Times New Roman" w:hAnsi="Times New Roman" w:cs="Times New Roman"/>
                <w:color w:val="000000"/>
                <w:sz w:val="24"/>
                <w:szCs w:val="24"/>
              </w:rPr>
            </w:pPr>
            <w:r w:rsidRPr="00280486">
              <w:rPr>
                <w:rFonts w:ascii="Times New Roman" w:hAnsi="Times New Roman" w:cs="Times New Roman"/>
                <w:color w:val="000000"/>
                <w:sz w:val="24"/>
                <w:szCs w:val="24"/>
              </w:rPr>
              <w:t>Number of boys</w:t>
            </w:r>
            <w:r w:rsidRPr="00D50945">
              <w:rPr>
                <w:rFonts w:ascii="Times New Roman" w:hAnsi="Times New Roman" w:cs="Times New Roman"/>
                <w:color w:val="000000"/>
                <w:sz w:val="24"/>
                <w:szCs w:val="24"/>
              </w:rPr>
              <w:t>: ________</w:t>
            </w:r>
          </w:p>
          <w:p w14:paraId="6EFA0434" w14:textId="77777777" w:rsidR="00D277E4" w:rsidRPr="00E17578" w:rsidRDefault="00D277E4" w:rsidP="00D132E0">
            <w:pPr>
              <w:autoSpaceDE w:val="0"/>
              <w:autoSpaceDN w:val="0"/>
              <w:adjustRightInd w:val="0"/>
              <w:spacing w:line="276" w:lineRule="auto"/>
              <w:jc w:val="both"/>
              <w:rPr>
                <w:rFonts w:ascii="Times New Roman" w:hAnsi="Times New Roman" w:cs="Times New Roman"/>
                <w:color w:val="000000"/>
                <w:sz w:val="24"/>
                <w:szCs w:val="24"/>
              </w:rPr>
            </w:pPr>
            <w:r w:rsidRPr="00E17578">
              <w:rPr>
                <w:rFonts w:ascii="Times New Roman" w:hAnsi="Times New Roman" w:cs="Times New Roman"/>
                <w:color w:val="000000"/>
                <w:sz w:val="24"/>
                <w:szCs w:val="24"/>
              </w:rPr>
              <w:t xml:space="preserve">Number of </w:t>
            </w:r>
            <w:r w:rsidRPr="00D50945">
              <w:rPr>
                <w:rFonts w:ascii="Times New Roman" w:hAnsi="Times New Roman" w:cs="Times New Roman"/>
                <w:color w:val="000000"/>
                <w:sz w:val="24"/>
                <w:szCs w:val="24"/>
              </w:rPr>
              <w:t>girls: ________</w:t>
            </w:r>
          </w:p>
          <w:p w14:paraId="08803E7F" w14:textId="77777777" w:rsidR="00D277E4" w:rsidRPr="00D50945" w:rsidRDefault="00D277E4" w:rsidP="00D132E0">
            <w:pPr>
              <w:spacing w:line="276" w:lineRule="auto"/>
              <w:jc w:val="both"/>
              <w:rPr>
                <w:rFonts w:ascii="Times New Roman" w:hAnsi="Times New Roman" w:cs="Times New Roman"/>
                <w:sz w:val="24"/>
                <w:szCs w:val="24"/>
              </w:rPr>
            </w:pPr>
          </w:p>
        </w:tc>
        <w:tc>
          <w:tcPr>
            <w:tcW w:w="1443" w:type="dxa"/>
            <w:tcBorders>
              <w:right w:val="nil"/>
            </w:tcBorders>
          </w:tcPr>
          <w:p w14:paraId="3AEA4E80" w14:textId="77777777" w:rsidR="00D277E4" w:rsidRPr="00D50945" w:rsidRDefault="00D277E4" w:rsidP="00D132E0">
            <w:pPr>
              <w:pStyle w:val="Default"/>
              <w:spacing w:line="276" w:lineRule="auto"/>
              <w:jc w:val="both"/>
              <w:rPr>
                <w:rFonts w:ascii="Times New Roman" w:hAnsi="Times New Roman" w:cs="Times New Roman"/>
              </w:rPr>
            </w:pPr>
            <w:r w:rsidRPr="00E17578">
              <w:rPr>
                <w:rFonts w:ascii="Times New Roman" w:hAnsi="Times New Roman" w:cs="Times New Roman"/>
              </w:rPr>
              <w:t xml:space="preserve">IC3G18A </w:t>
            </w:r>
            <w:r w:rsidRPr="00D50945">
              <w:rPr>
                <w:rFonts w:ascii="Times New Roman" w:hAnsi="Times New Roman" w:cs="Times New Roman"/>
              </w:rPr>
              <w:t>(hombres) y IC3G18B (mujeres)</w:t>
            </w:r>
          </w:p>
          <w:p w14:paraId="49D25F76" w14:textId="77777777" w:rsidR="00D277E4" w:rsidRPr="00E17578" w:rsidRDefault="00D277E4" w:rsidP="00D132E0">
            <w:pPr>
              <w:autoSpaceDE w:val="0"/>
              <w:autoSpaceDN w:val="0"/>
              <w:adjustRightInd w:val="0"/>
              <w:spacing w:line="276" w:lineRule="auto"/>
              <w:jc w:val="both"/>
              <w:rPr>
                <w:rFonts w:ascii="Times New Roman" w:hAnsi="Times New Roman" w:cs="Times New Roman"/>
                <w:color w:val="000000"/>
                <w:sz w:val="24"/>
                <w:szCs w:val="24"/>
              </w:rPr>
            </w:pPr>
          </w:p>
          <w:p w14:paraId="26A51F57" w14:textId="77777777" w:rsidR="00D277E4" w:rsidRPr="00D50945" w:rsidRDefault="00D277E4" w:rsidP="00D132E0">
            <w:pPr>
              <w:spacing w:line="276" w:lineRule="auto"/>
              <w:jc w:val="both"/>
              <w:rPr>
                <w:rFonts w:ascii="Times New Roman" w:hAnsi="Times New Roman" w:cs="Times New Roman"/>
                <w:sz w:val="24"/>
                <w:szCs w:val="24"/>
              </w:rPr>
            </w:pPr>
            <w:r w:rsidRPr="00D50945">
              <w:rPr>
                <w:rFonts w:ascii="Times New Roman" w:hAnsi="Times New Roman" w:cs="Times New Roman"/>
                <w:sz w:val="24"/>
                <w:szCs w:val="24"/>
              </w:rPr>
              <w:t xml:space="preserve"> </w:t>
            </w:r>
          </w:p>
        </w:tc>
      </w:tr>
      <w:tr w:rsidR="00D277E4" w:rsidRPr="00D50945" w14:paraId="5B6F310F" w14:textId="77777777" w:rsidTr="00584BDA">
        <w:tc>
          <w:tcPr>
            <w:tcW w:w="4519" w:type="dxa"/>
            <w:tcBorders>
              <w:left w:val="nil"/>
            </w:tcBorders>
          </w:tcPr>
          <w:p w14:paraId="282ABE58" w14:textId="77777777" w:rsidR="00D277E4" w:rsidRPr="00D50945" w:rsidRDefault="00D277E4" w:rsidP="00D132E0">
            <w:pPr>
              <w:spacing w:line="276" w:lineRule="auto"/>
              <w:rPr>
                <w:rFonts w:ascii="Times New Roman" w:hAnsi="Times New Roman" w:cs="Times New Roman"/>
                <w:sz w:val="24"/>
                <w:szCs w:val="24"/>
              </w:rPr>
            </w:pPr>
            <w:r w:rsidRPr="00D50945">
              <w:rPr>
                <w:rFonts w:ascii="Times New Roman" w:hAnsi="Times New Roman" w:cs="Times New Roman"/>
                <w:b/>
                <w:bCs/>
                <w:i/>
                <w:iCs/>
                <w:sz w:val="24"/>
                <w:szCs w:val="24"/>
              </w:rPr>
              <w:t>Escala internacional de conocimiento cívico</w:t>
            </w:r>
          </w:p>
        </w:tc>
        <w:tc>
          <w:tcPr>
            <w:tcW w:w="4382" w:type="dxa"/>
          </w:tcPr>
          <w:p w14:paraId="0AD4F343" w14:textId="77777777" w:rsidR="00D277E4" w:rsidRPr="00D50945" w:rsidRDefault="00D277E4" w:rsidP="00D132E0">
            <w:pPr>
              <w:spacing w:line="276" w:lineRule="auto"/>
              <w:rPr>
                <w:rFonts w:ascii="Times New Roman" w:hAnsi="Times New Roman" w:cs="Times New Roman"/>
                <w:sz w:val="24"/>
                <w:szCs w:val="24"/>
              </w:rPr>
            </w:pPr>
          </w:p>
        </w:tc>
        <w:tc>
          <w:tcPr>
            <w:tcW w:w="1443" w:type="dxa"/>
            <w:tcBorders>
              <w:right w:val="nil"/>
            </w:tcBorders>
          </w:tcPr>
          <w:p w14:paraId="26851B25" w14:textId="77777777" w:rsidR="00D277E4" w:rsidRPr="00D50945" w:rsidRDefault="00D277E4" w:rsidP="00D132E0">
            <w:pPr>
              <w:spacing w:line="276" w:lineRule="auto"/>
              <w:rPr>
                <w:rFonts w:ascii="Times New Roman" w:hAnsi="Times New Roman" w:cs="Times New Roman"/>
                <w:sz w:val="24"/>
                <w:szCs w:val="24"/>
              </w:rPr>
            </w:pPr>
            <w:r w:rsidRPr="00D50945">
              <w:rPr>
                <w:rFonts w:ascii="Times New Roman" w:hAnsi="Times New Roman" w:cs="Times New Roman"/>
                <w:color w:val="000000"/>
                <w:sz w:val="24"/>
                <w:szCs w:val="24"/>
              </w:rPr>
              <w:t>PV1CIV, PV2CIV, PV3CIV, PV4CIV, PV5CIV</w:t>
            </w:r>
          </w:p>
        </w:tc>
      </w:tr>
      <w:tr w:rsidR="00D277E4" w:rsidRPr="00D50945" w14:paraId="1DA1F81C" w14:textId="77777777" w:rsidTr="00584BDA">
        <w:tc>
          <w:tcPr>
            <w:tcW w:w="10344" w:type="dxa"/>
            <w:gridSpan w:val="3"/>
            <w:tcBorders>
              <w:left w:val="nil"/>
            </w:tcBorders>
          </w:tcPr>
          <w:p w14:paraId="53B9E563" w14:textId="77777777" w:rsidR="00D277E4" w:rsidRPr="00D50945" w:rsidRDefault="00D277E4" w:rsidP="00D132E0">
            <w:pPr>
              <w:spacing w:line="276" w:lineRule="auto"/>
              <w:rPr>
                <w:rFonts w:ascii="Times New Roman" w:hAnsi="Times New Roman" w:cs="Times New Roman"/>
                <w:sz w:val="24"/>
                <w:szCs w:val="24"/>
              </w:rPr>
            </w:pPr>
            <w:r w:rsidRPr="00D50945">
              <w:rPr>
                <w:rFonts w:ascii="Times New Roman" w:hAnsi="Times New Roman" w:cs="Times New Roman"/>
                <w:b/>
                <w:bCs/>
                <w:i/>
                <w:iCs/>
                <w:sz w:val="24"/>
                <w:szCs w:val="24"/>
              </w:rPr>
              <w:t>Sentido de empatía</w:t>
            </w:r>
          </w:p>
        </w:tc>
      </w:tr>
      <w:tr w:rsidR="00D277E4" w:rsidRPr="00D50945" w14:paraId="51A24363" w14:textId="77777777" w:rsidTr="00584BDA">
        <w:tc>
          <w:tcPr>
            <w:tcW w:w="4519" w:type="dxa"/>
            <w:tcBorders>
              <w:left w:val="nil"/>
            </w:tcBorders>
          </w:tcPr>
          <w:p w14:paraId="69B80849"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E17578">
              <w:rPr>
                <w:rFonts w:ascii="Times New Roman" w:hAnsi="Times New Roman" w:cs="Times New Roman"/>
                <w:sz w:val="24"/>
                <w:szCs w:val="24"/>
              </w:rPr>
              <w:t xml:space="preserve">a) Un compañero de clases se cae y se hace daño. </w:t>
            </w:r>
          </w:p>
        </w:tc>
        <w:tc>
          <w:tcPr>
            <w:tcW w:w="4382" w:type="dxa"/>
            <w:vMerge w:val="restart"/>
          </w:tcPr>
          <w:p w14:paraId="5422C89D" w14:textId="77777777" w:rsidR="00D277E4" w:rsidRPr="00D50945" w:rsidRDefault="00D277E4" w:rsidP="00D132E0">
            <w:pPr>
              <w:pStyle w:val="Prrafodelista"/>
              <w:numPr>
                <w:ilvl w:val="0"/>
                <w:numId w:val="6"/>
              </w:numPr>
              <w:spacing w:line="276" w:lineRule="auto"/>
              <w:rPr>
                <w:rFonts w:ascii="Times New Roman" w:hAnsi="Times New Roman" w:cs="Times New Roman"/>
                <w:sz w:val="24"/>
                <w:szCs w:val="24"/>
              </w:rPr>
            </w:pPr>
            <w:r w:rsidRPr="00D50945">
              <w:rPr>
                <w:rFonts w:ascii="Times New Roman" w:hAnsi="Times New Roman" w:cs="Times New Roman"/>
                <w:sz w:val="24"/>
                <w:szCs w:val="24"/>
              </w:rPr>
              <w:t>Me parece divertido</w:t>
            </w:r>
          </w:p>
          <w:p w14:paraId="5576FEAF" w14:textId="77777777" w:rsidR="00D277E4" w:rsidRPr="00D50945" w:rsidRDefault="00D277E4" w:rsidP="00D132E0">
            <w:pPr>
              <w:pStyle w:val="Prrafodelista"/>
              <w:numPr>
                <w:ilvl w:val="0"/>
                <w:numId w:val="6"/>
              </w:numPr>
              <w:spacing w:line="276" w:lineRule="auto"/>
              <w:rPr>
                <w:rFonts w:ascii="Times New Roman" w:hAnsi="Times New Roman" w:cs="Times New Roman"/>
                <w:sz w:val="24"/>
                <w:szCs w:val="24"/>
              </w:rPr>
            </w:pPr>
            <w:r w:rsidRPr="00D50945">
              <w:rPr>
                <w:rFonts w:ascii="Times New Roman" w:hAnsi="Times New Roman" w:cs="Times New Roman"/>
                <w:sz w:val="24"/>
                <w:szCs w:val="24"/>
              </w:rPr>
              <w:t>Me es indiferente</w:t>
            </w:r>
          </w:p>
          <w:p w14:paraId="51155CA2" w14:textId="77777777" w:rsidR="00D277E4" w:rsidRPr="00D50945" w:rsidRDefault="00D277E4" w:rsidP="00D132E0">
            <w:pPr>
              <w:pStyle w:val="Prrafodelista"/>
              <w:numPr>
                <w:ilvl w:val="0"/>
                <w:numId w:val="6"/>
              </w:numPr>
              <w:spacing w:line="276" w:lineRule="auto"/>
              <w:rPr>
                <w:rFonts w:ascii="Times New Roman" w:hAnsi="Times New Roman" w:cs="Times New Roman"/>
                <w:sz w:val="24"/>
                <w:szCs w:val="24"/>
              </w:rPr>
            </w:pPr>
            <w:r w:rsidRPr="00D50945">
              <w:rPr>
                <w:rFonts w:ascii="Times New Roman" w:hAnsi="Times New Roman" w:cs="Times New Roman"/>
                <w:sz w:val="24"/>
                <w:szCs w:val="24"/>
              </w:rPr>
              <w:t>Me preocupa</w:t>
            </w:r>
          </w:p>
          <w:p w14:paraId="3B8FA39F" w14:textId="77777777" w:rsidR="00D277E4" w:rsidRPr="00D50945" w:rsidRDefault="00D277E4" w:rsidP="00D132E0">
            <w:pPr>
              <w:spacing w:line="276" w:lineRule="auto"/>
              <w:rPr>
                <w:rFonts w:ascii="Times New Roman" w:hAnsi="Times New Roman" w:cs="Times New Roman"/>
                <w:sz w:val="24"/>
                <w:szCs w:val="24"/>
              </w:rPr>
            </w:pPr>
          </w:p>
        </w:tc>
        <w:tc>
          <w:tcPr>
            <w:tcW w:w="1443" w:type="dxa"/>
            <w:tcBorders>
              <w:right w:val="nil"/>
            </w:tcBorders>
          </w:tcPr>
          <w:p w14:paraId="1084CC67"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2923D8">
              <w:rPr>
                <w:rFonts w:ascii="Times New Roman" w:hAnsi="Times New Roman" w:cs="Times New Roman"/>
                <w:sz w:val="24"/>
                <w:szCs w:val="24"/>
              </w:rPr>
              <w:t xml:space="preserve">LS3G07A </w:t>
            </w:r>
          </w:p>
        </w:tc>
      </w:tr>
      <w:tr w:rsidR="00D277E4" w:rsidRPr="00D50945" w14:paraId="61EA44CB" w14:textId="77777777" w:rsidTr="00584BDA">
        <w:tc>
          <w:tcPr>
            <w:tcW w:w="4519" w:type="dxa"/>
            <w:tcBorders>
              <w:left w:val="nil"/>
            </w:tcBorders>
          </w:tcPr>
          <w:p w14:paraId="5900211A"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E17578">
              <w:rPr>
                <w:rFonts w:ascii="Times New Roman" w:hAnsi="Times New Roman" w:cs="Times New Roman"/>
                <w:sz w:val="24"/>
                <w:szCs w:val="24"/>
              </w:rPr>
              <w:t xml:space="preserve">b) A un compañero de clase le pegan. </w:t>
            </w:r>
          </w:p>
        </w:tc>
        <w:tc>
          <w:tcPr>
            <w:tcW w:w="4382" w:type="dxa"/>
            <w:vMerge/>
          </w:tcPr>
          <w:p w14:paraId="7502D11D" w14:textId="77777777" w:rsidR="00D277E4" w:rsidRPr="00D50945" w:rsidRDefault="00D277E4" w:rsidP="00D132E0">
            <w:pPr>
              <w:spacing w:line="276" w:lineRule="auto"/>
              <w:rPr>
                <w:rFonts w:ascii="Times New Roman" w:hAnsi="Times New Roman" w:cs="Times New Roman"/>
                <w:sz w:val="24"/>
                <w:szCs w:val="24"/>
              </w:rPr>
            </w:pPr>
          </w:p>
        </w:tc>
        <w:tc>
          <w:tcPr>
            <w:tcW w:w="1443" w:type="dxa"/>
            <w:tcBorders>
              <w:right w:val="nil"/>
            </w:tcBorders>
          </w:tcPr>
          <w:p w14:paraId="081D2A3E"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2923D8">
              <w:rPr>
                <w:rFonts w:ascii="Times New Roman" w:hAnsi="Times New Roman" w:cs="Times New Roman"/>
                <w:sz w:val="24"/>
                <w:szCs w:val="24"/>
              </w:rPr>
              <w:t>LS3G07</w:t>
            </w:r>
            <w:r w:rsidRPr="00D50945">
              <w:rPr>
                <w:rFonts w:ascii="Times New Roman" w:hAnsi="Times New Roman" w:cs="Times New Roman"/>
                <w:sz w:val="24"/>
                <w:szCs w:val="24"/>
              </w:rPr>
              <w:t>B</w:t>
            </w:r>
          </w:p>
        </w:tc>
      </w:tr>
      <w:tr w:rsidR="00D277E4" w:rsidRPr="00D50945" w14:paraId="788B4642" w14:textId="77777777" w:rsidTr="00584BDA">
        <w:tc>
          <w:tcPr>
            <w:tcW w:w="4519" w:type="dxa"/>
            <w:tcBorders>
              <w:left w:val="nil"/>
            </w:tcBorders>
          </w:tcPr>
          <w:p w14:paraId="735E0964"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E17578">
              <w:rPr>
                <w:rFonts w:ascii="Times New Roman" w:hAnsi="Times New Roman" w:cs="Times New Roman"/>
                <w:sz w:val="24"/>
                <w:szCs w:val="24"/>
              </w:rPr>
              <w:t xml:space="preserve">c) Regañan injustamente a un compañero. </w:t>
            </w:r>
          </w:p>
        </w:tc>
        <w:tc>
          <w:tcPr>
            <w:tcW w:w="4382" w:type="dxa"/>
            <w:vMerge/>
          </w:tcPr>
          <w:p w14:paraId="799B45E0" w14:textId="77777777" w:rsidR="00D277E4" w:rsidRPr="00D50945" w:rsidRDefault="00D277E4" w:rsidP="00D132E0">
            <w:pPr>
              <w:spacing w:line="276" w:lineRule="auto"/>
              <w:rPr>
                <w:rFonts w:ascii="Times New Roman" w:hAnsi="Times New Roman" w:cs="Times New Roman"/>
                <w:sz w:val="24"/>
                <w:szCs w:val="24"/>
              </w:rPr>
            </w:pPr>
          </w:p>
        </w:tc>
        <w:tc>
          <w:tcPr>
            <w:tcW w:w="1443" w:type="dxa"/>
            <w:tcBorders>
              <w:right w:val="nil"/>
            </w:tcBorders>
          </w:tcPr>
          <w:p w14:paraId="54D488A7"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2923D8">
              <w:rPr>
                <w:rFonts w:ascii="Times New Roman" w:hAnsi="Times New Roman" w:cs="Times New Roman"/>
                <w:sz w:val="24"/>
                <w:szCs w:val="24"/>
              </w:rPr>
              <w:t>LS3G07</w:t>
            </w:r>
            <w:r w:rsidRPr="00D50945">
              <w:rPr>
                <w:rFonts w:ascii="Times New Roman" w:hAnsi="Times New Roman" w:cs="Times New Roman"/>
                <w:sz w:val="24"/>
                <w:szCs w:val="24"/>
              </w:rPr>
              <w:t>C</w:t>
            </w:r>
          </w:p>
        </w:tc>
      </w:tr>
      <w:tr w:rsidR="00D277E4" w:rsidRPr="00D50945" w14:paraId="4E9D91C3" w14:textId="77777777" w:rsidTr="00584BDA">
        <w:tc>
          <w:tcPr>
            <w:tcW w:w="4519" w:type="dxa"/>
            <w:tcBorders>
              <w:left w:val="nil"/>
            </w:tcBorders>
          </w:tcPr>
          <w:p w14:paraId="121338C8"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E17578">
              <w:rPr>
                <w:rFonts w:ascii="Times New Roman" w:hAnsi="Times New Roman" w:cs="Times New Roman"/>
                <w:sz w:val="24"/>
                <w:szCs w:val="24"/>
              </w:rPr>
              <w:t xml:space="preserve">d) Castigan injustamente a un compañero. </w:t>
            </w:r>
          </w:p>
        </w:tc>
        <w:tc>
          <w:tcPr>
            <w:tcW w:w="4382" w:type="dxa"/>
            <w:vMerge/>
          </w:tcPr>
          <w:p w14:paraId="06760C3A" w14:textId="77777777" w:rsidR="00D277E4" w:rsidRPr="00D50945" w:rsidRDefault="00D277E4" w:rsidP="00D132E0">
            <w:pPr>
              <w:spacing w:line="276" w:lineRule="auto"/>
              <w:rPr>
                <w:rFonts w:ascii="Times New Roman" w:hAnsi="Times New Roman" w:cs="Times New Roman"/>
                <w:sz w:val="24"/>
                <w:szCs w:val="24"/>
              </w:rPr>
            </w:pPr>
          </w:p>
        </w:tc>
        <w:tc>
          <w:tcPr>
            <w:tcW w:w="1443" w:type="dxa"/>
            <w:tcBorders>
              <w:right w:val="nil"/>
            </w:tcBorders>
          </w:tcPr>
          <w:p w14:paraId="79BFD00E"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2923D8">
              <w:rPr>
                <w:rFonts w:ascii="Times New Roman" w:hAnsi="Times New Roman" w:cs="Times New Roman"/>
                <w:sz w:val="24"/>
                <w:szCs w:val="24"/>
              </w:rPr>
              <w:t>LS3G07</w:t>
            </w:r>
            <w:r w:rsidRPr="00D50945">
              <w:rPr>
                <w:rFonts w:ascii="Times New Roman" w:hAnsi="Times New Roman" w:cs="Times New Roman"/>
                <w:sz w:val="24"/>
                <w:szCs w:val="24"/>
              </w:rPr>
              <w:t>D</w:t>
            </w:r>
          </w:p>
        </w:tc>
      </w:tr>
      <w:tr w:rsidR="00D277E4" w:rsidRPr="00D50945" w14:paraId="5E6C7086" w14:textId="77777777" w:rsidTr="00584BDA">
        <w:tc>
          <w:tcPr>
            <w:tcW w:w="4519" w:type="dxa"/>
            <w:tcBorders>
              <w:left w:val="nil"/>
            </w:tcBorders>
          </w:tcPr>
          <w:p w14:paraId="0DEDB63E"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E17578">
              <w:rPr>
                <w:rFonts w:ascii="Times New Roman" w:hAnsi="Times New Roman" w:cs="Times New Roman"/>
                <w:sz w:val="24"/>
                <w:szCs w:val="24"/>
              </w:rPr>
              <w:t xml:space="preserve">e) A un compañero de clase le roban algo. </w:t>
            </w:r>
          </w:p>
        </w:tc>
        <w:tc>
          <w:tcPr>
            <w:tcW w:w="4382" w:type="dxa"/>
            <w:vMerge/>
          </w:tcPr>
          <w:p w14:paraId="7375182D" w14:textId="77777777" w:rsidR="00D277E4" w:rsidRPr="00D50945" w:rsidRDefault="00D277E4" w:rsidP="00D132E0">
            <w:pPr>
              <w:spacing w:line="276" w:lineRule="auto"/>
              <w:rPr>
                <w:rFonts w:ascii="Times New Roman" w:hAnsi="Times New Roman" w:cs="Times New Roman"/>
                <w:sz w:val="24"/>
                <w:szCs w:val="24"/>
              </w:rPr>
            </w:pPr>
          </w:p>
        </w:tc>
        <w:tc>
          <w:tcPr>
            <w:tcW w:w="1443" w:type="dxa"/>
            <w:tcBorders>
              <w:right w:val="nil"/>
            </w:tcBorders>
          </w:tcPr>
          <w:p w14:paraId="6E2D6444"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2923D8">
              <w:rPr>
                <w:rFonts w:ascii="Times New Roman" w:hAnsi="Times New Roman" w:cs="Times New Roman"/>
                <w:sz w:val="24"/>
                <w:szCs w:val="24"/>
              </w:rPr>
              <w:t>LS3G07</w:t>
            </w:r>
            <w:r w:rsidRPr="00D50945">
              <w:rPr>
                <w:rFonts w:ascii="Times New Roman" w:hAnsi="Times New Roman" w:cs="Times New Roman"/>
                <w:sz w:val="24"/>
                <w:szCs w:val="24"/>
              </w:rPr>
              <w:t>E</w:t>
            </w:r>
          </w:p>
        </w:tc>
      </w:tr>
      <w:tr w:rsidR="00D277E4" w:rsidRPr="00D50945" w14:paraId="29CDAF71" w14:textId="77777777" w:rsidTr="00584BDA">
        <w:tc>
          <w:tcPr>
            <w:tcW w:w="4519" w:type="dxa"/>
            <w:tcBorders>
              <w:left w:val="nil"/>
            </w:tcBorders>
          </w:tcPr>
          <w:p w14:paraId="0125AD35"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2923D8">
              <w:rPr>
                <w:rFonts w:ascii="Times New Roman" w:hAnsi="Times New Roman" w:cs="Times New Roman"/>
                <w:sz w:val="24"/>
                <w:szCs w:val="24"/>
              </w:rPr>
              <w:t xml:space="preserve">f) Se burlan de un compañero. </w:t>
            </w:r>
          </w:p>
        </w:tc>
        <w:tc>
          <w:tcPr>
            <w:tcW w:w="4382" w:type="dxa"/>
            <w:vMerge/>
          </w:tcPr>
          <w:p w14:paraId="1D728CA5" w14:textId="77777777" w:rsidR="00D277E4" w:rsidRPr="00D50945" w:rsidRDefault="00D277E4" w:rsidP="00D132E0">
            <w:pPr>
              <w:spacing w:line="276" w:lineRule="auto"/>
              <w:rPr>
                <w:rFonts w:ascii="Times New Roman" w:hAnsi="Times New Roman" w:cs="Times New Roman"/>
                <w:sz w:val="24"/>
                <w:szCs w:val="24"/>
              </w:rPr>
            </w:pPr>
          </w:p>
        </w:tc>
        <w:tc>
          <w:tcPr>
            <w:tcW w:w="1443" w:type="dxa"/>
            <w:tcBorders>
              <w:right w:val="nil"/>
            </w:tcBorders>
          </w:tcPr>
          <w:p w14:paraId="4E8A46DF"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2923D8">
              <w:rPr>
                <w:rFonts w:ascii="Times New Roman" w:hAnsi="Times New Roman" w:cs="Times New Roman"/>
                <w:sz w:val="24"/>
                <w:szCs w:val="24"/>
              </w:rPr>
              <w:t>LS3G07</w:t>
            </w:r>
            <w:r w:rsidRPr="00D50945">
              <w:rPr>
                <w:rFonts w:ascii="Times New Roman" w:hAnsi="Times New Roman" w:cs="Times New Roman"/>
                <w:sz w:val="24"/>
                <w:szCs w:val="24"/>
              </w:rPr>
              <w:t>F</w:t>
            </w:r>
          </w:p>
        </w:tc>
      </w:tr>
      <w:tr w:rsidR="00D277E4" w:rsidRPr="00D50945" w14:paraId="4D3C9949" w14:textId="77777777" w:rsidTr="00584BDA">
        <w:tc>
          <w:tcPr>
            <w:tcW w:w="4519" w:type="dxa"/>
            <w:tcBorders>
              <w:left w:val="nil"/>
            </w:tcBorders>
          </w:tcPr>
          <w:p w14:paraId="52D05CB7"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2923D8">
              <w:rPr>
                <w:rFonts w:ascii="Times New Roman" w:hAnsi="Times New Roman" w:cs="Times New Roman"/>
                <w:sz w:val="24"/>
                <w:szCs w:val="24"/>
              </w:rPr>
              <w:t xml:space="preserve">g) Insultan a un compañero. </w:t>
            </w:r>
          </w:p>
        </w:tc>
        <w:tc>
          <w:tcPr>
            <w:tcW w:w="4382" w:type="dxa"/>
            <w:vMerge/>
          </w:tcPr>
          <w:p w14:paraId="1E81AA14" w14:textId="77777777" w:rsidR="00D277E4" w:rsidRPr="00D50945" w:rsidRDefault="00D277E4" w:rsidP="00D132E0">
            <w:pPr>
              <w:spacing w:line="276" w:lineRule="auto"/>
              <w:rPr>
                <w:rFonts w:ascii="Times New Roman" w:hAnsi="Times New Roman" w:cs="Times New Roman"/>
                <w:sz w:val="24"/>
                <w:szCs w:val="24"/>
              </w:rPr>
            </w:pPr>
          </w:p>
        </w:tc>
        <w:tc>
          <w:tcPr>
            <w:tcW w:w="1443" w:type="dxa"/>
            <w:tcBorders>
              <w:right w:val="nil"/>
            </w:tcBorders>
          </w:tcPr>
          <w:p w14:paraId="6F6693AF"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2923D8">
              <w:rPr>
                <w:rFonts w:ascii="Times New Roman" w:hAnsi="Times New Roman" w:cs="Times New Roman"/>
                <w:sz w:val="24"/>
                <w:szCs w:val="24"/>
              </w:rPr>
              <w:t>LS3G07</w:t>
            </w:r>
            <w:r w:rsidRPr="00D50945">
              <w:rPr>
                <w:rFonts w:ascii="Times New Roman" w:hAnsi="Times New Roman" w:cs="Times New Roman"/>
                <w:sz w:val="24"/>
                <w:szCs w:val="24"/>
              </w:rPr>
              <w:t xml:space="preserve">G </w:t>
            </w:r>
          </w:p>
        </w:tc>
      </w:tr>
      <w:tr w:rsidR="00D277E4" w:rsidRPr="00D50945" w14:paraId="245BD178" w14:textId="77777777" w:rsidTr="00584BDA">
        <w:tc>
          <w:tcPr>
            <w:tcW w:w="4519" w:type="dxa"/>
            <w:tcBorders>
              <w:left w:val="nil"/>
            </w:tcBorders>
          </w:tcPr>
          <w:p w14:paraId="28D150F9"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2923D8">
              <w:rPr>
                <w:rFonts w:ascii="Times New Roman" w:hAnsi="Times New Roman" w:cs="Times New Roman"/>
                <w:sz w:val="24"/>
                <w:szCs w:val="24"/>
              </w:rPr>
              <w:t xml:space="preserve">h) Un compañero de clases está muy triste. </w:t>
            </w:r>
          </w:p>
        </w:tc>
        <w:tc>
          <w:tcPr>
            <w:tcW w:w="4382" w:type="dxa"/>
            <w:vMerge/>
          </w:tcPr>
          <w:p w14:paraId="011C36EE" w14:textId="77777777" w:rsidR="00D277E4" w:rsidRPr="00D50945" w:rsidRDefault="00D277E4" w:rsidP="00D132E0">
            <w:pPr>
              <w:spacing w:line="276" w:lineRule="auto"/>
              <w:rPr>
                <w:rFonts w:ascii="Times New Roman" w:hAnsi="Times New Roman" w:cs="Times New Roman"/>
                <w:sz w:val="24"/>
                <w:szCs w:val="24"/>
              </w:rPr>
            </w:pPr>
          </w:p>
        </w:tc>
        <w:tc>
          <w:tcPr>
            <w:tcW w:w="1443" w:type="dxa"/>
            <w:tcBorders>
              <w:right w:val="nil"/>
            </w:tcBorders>
          </w:tcPr>
          <w:p w14:paraId="3273ED1A"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2923D8">
              <w:rPr>
                <w:rFonts w:ascii="Times New Roman" w:hAnsi="Times New Roman" w:cs="Times New Roman"/>
                <w:sz w:val="24"/>
                <w:szCs w:val="24"/>
              </w:rPr>
              <w:t>LS3G07</w:t>
            </w:r>
            <w:r w:rsidRPr="00D50945">
              <w:rPr>
                <w:rFonts w:ascii="Times New Roman" w:hAnsi="Times New Roman" w:cs="Times New Roman"/>
                <w:sz w:val="24"/>
                <w:szCs w:val="24"/>
              </w:rPr>
              <w:t>H</w:t>
            </w:r>
          </w:p>
        </w:tc>
      </w:tr>
      <w:tr w:rsidR="00D277E4" w:rsidRPr="00D50945" w14:paraId="280C39C7" w14:textId="77777777" w:rsidTr="00584BDA">
        <w:tc>
          <w:tcPr>
            <w:tcW w:w="4519" w:type="dxa"/>
            <w:tcBorders>
              <w:left w:val="nil"/>
              <w:bottom w:val="single" w:sz="4" w:space="0" w:color="auto"/>
            </w:tcBorders>
          </w:tcPr>
          <w:p w14:paraId="717FB175"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2923D8">
              <w:rPr>
                <w:rFonts w:ascii="Times New Roman" w:hAnsi="Times New Roman" w:cs="Times New Roman"/>
                <w:sz w:val="24"/>
                <w:szCs w:val="24"/>
              </w:rPr>
              <w:t xml:space="preserve">i) Un compañero saca malas calificaciones. </w:t>
            </w:r>
          </w:p>
        </w:tc>
        <w:tc>
          <w:tcPr>
            <w:tcW w:w="4382" w:type="dxa"/>
            <w:vMerge/>
          </w:tcPr>
          <w:p w14:paraId="4AC7DB4A" w14:textId="77777777" w:rsidR="00D277E4" w:rsidRPr="00D50945" w:rsidRDefault="00D277E4" w:rsidP="00D132E0">
            <w:pPr>
              <w:spacing w:line="276" w:lineRule="auto"/>
              <w:rPr>
                <w:rFonts w:ascii="Times New Roman" w:hAnsi="Times New Roman" w:cs="Times New Roman"/>
                <w:sz w:val="24"/>
                <w:szCs w:val="24"/>
              </w:rPr>
            </w:pPr>
          </w:p>
        </w:tc>
        <w:tc>
          <w:tcPr>
            <w:tcW w:w="1443" w:type="dxa"/>
            <w:tcBorders>
              <w:bottom w:val="single" w:sz="4" w:space="0" w:color="auto"/>
              <w:right w:val="nil"/>
            </w:tcBorders>
          </w:tcPr>
          <w:p w14:paraId="703478D3"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2923D8">
              <w:rPr>
                <w:rFonts w:ascii="Times New Roman" w:hAnsi="Times New Roman" w:cs="Times New Roman"/>
                <w:sz w:val="24"/>
                <w:szCs w:val="24"/>
              </w:rPr>
              <w:t>LS3G07</w:t>
            </w:r>
            <w:r w:rsidRPr="00D50945">
              <w:rPr>
                <w:rFonts w:ascii="Times New Roman" w:hAnsi="Times New Roman" w:cs="Times New Roman"/>
                <w:sz w:val="24"/>
                <w:szCs w:val="24"/>
              </w:rPr>
              <w:t>I</w:t>
            </w:r>
          </w:p>
        </w:tc>
      </w:tr>
      <w:tr w:rsidR="00D277E4" w:rsidRPr="00D50945" w14:paraId="165E6408" w14:textId="77777777" w:rsidTr="00584BDA">
        <w:tc>
          <w:tcPr>
            <w:tcW w:w="4519" w:type="dxa"/>
            <w:tcBorders>
              <w:left w:val="nil"/>
              <w:bottom w:val="single" w:sz="4" w:space="0" w:color="auto"/>
            </w:tcBorders>
          </w:tcPr>
          <w:p w14:paraId="78115C55"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2923D8">
              <w:rPr>
                <w:rFonts w:ascii="Times New Roman" w:hAnsi="Times New Roman" w:cs="Times New Roman"/>
                <w:sz w:val="24"/>
                <w:szCs w:val="24"/>
              </w:rPr>
              <w:t xml:space="preserve">j) Un compañero no tiene con quien jugar. </w:t>
            </w:r>
          </w:p>
        </w:tc>
        <w:tc>
          <w:tcPr>
            <w:tcW w:w="4382" w:type="dxa"/>
            <w:vMerge/>
          </w:tcPr>
          <w:p w14:paraId="4D102F4D" w14:textId="77777777" w:rsidR="00D277E4" w:rsidRPr="00D50945" w:rsidRDefault="00D277E4" w:rsidP="00D132E0">
            <w:pPr>
              <w:spacing w:line="276" w:lineRule="auto"/>
              <w:rPr>
                <w:rFonts w:ascii="Times New Roman" w:hAnsi="Times New Roman" w:cs="Times New Roman"/>
                <w:sz w:val="24"/>
                <w:szCs w:val="24"/>
              </w:rPr>
            </w:pPr>
          </w:p>
        </w:tc>
        <w:tc>
          <w:tcPr>
            <w:tcW w:w="1443" w:type="dxa"/>
            <w:tcBorders>
              <w:bottom w:val="single" w:sz="4" w:space="0" w:color="auto"/>
              <w:right w:val="nil"/>
            </w:tcBorders>
          </w:tcPr>
          <w:p w14:paraId="00F371B9"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2923D8">
              <w:rPr>
                <w:rFonts w:ascii="Times New Roman" w:hAnsi="Times New Roman" w:cs="Times New Roman"/>
                <w:sz w:val="24"/>
                <w:szCs w:val="24"/>
              </w:rPr>
              <w:t>LS3G07</w:t>
            </w:r>
            <w:r w:rsidRPr="00D50945">
              <w:rPr>
                <w:rFonts w:ascii="Times New Roman" w:hAnsi="Times New Roman" w:cs="Times New Roman"/>
                <w:sz w:val="24"/>
                <w:szCs w:val="24"/>
              </w:rPr>
              <w:t>J</w:t>
            </w:r>
          </w:p>
        </w:tc>
      </w:tr>
      <w:tr w:rsidR="00D277E4" w:rsidRPr="00D50945" w14:paraId="7F6EFC35" w14:textId="77777777" w:rsidTr="00584BDA">
        <w:tc>
          <w:tcPr>
            <w:tcW w:w="4519" w:type="dxa"/>
            <w:tcBorders>
              <w:left w:val="nil"/>
              <w:bottom w:val="single" w:sz="4" w:space="0" w:color="auto"/>
            </w:tcBorders>
          </w:tcPr>
          <w:p w14:paraId="3E30459F"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2923D8">
              <w:rPr>
                <w:rFonts w:ascii="Times New Roman" w:hAnsi="Times New Roman" w:cs="Times New Roman"/>
                <w:sz w:val="24"/>
                <w:szCs w:val="24"/>
              </w:rPr>
              <w:t xml:space="preserve">k) Hay una pelea entre compañeros. </w:t>
            </w:r>
          </w:p>
        </w:tc>
        <w:tc>
          <w:tcPr>
            <w:tcW w:w="4382" w:type="dxa"/>
            <w:vMerge/>
            <w:tcBorders>
              <w:bottom w:val="single" w:sz="4" w:space="0" w:color="auto"/>
            </w:tcBorders>
          </w:tcPr>
          <w:p w14:paraId="5CEBCB60" w14:textId="77777777" w:rsidR="00D277E4" w:rsidRPr="00D50945" w:rsidRDefault="00D277E4" w:rsidP="00D132E0">
            <w:pPr>
              <w:spacing w:line="276" w:lineRule="auto"/>
              <w:rPr>
                <w:rFonts w:ascii="Times New Roman" w:hAnsi="Times New Roman" w:cs="Times New Roman"/>
                <w:sz w:val="24"/>
                <w:szCs w:val="24"/>
              </w:rPr>
            </w:pPr>
          </w:p>
        </w:tc>
        <w:tc>
          <w:tcPr>
            <w:tcW w:w="1443" w:type="dxa"/>
            <w:tcBorders>
              <w:bottom w:val="single" w:sz="4" w:space="0" w:color="auto"/>
              <w:right w:val="nil"/>
            </w:tcBorders>
          </w:tcPr>
          <w:p w14:paraId="5CE60587" w14:textId="77777777" w:rsidR="00D277E4" w:rsidRPr="00D50945" w:rsidRDefault="00D277E4" w:rsidP="00D132E0">
            <w:pPr>
              <w:autoSpaceDE w:val="0"/>
              <w:autoSpaceDN w:val="0"/>
              <w:adjustRightInd w:val="0"/>
              <w:spacing w:line="276" w:lineRule="auto"/>
              <w:rPr>
                <w:rFonts w:ascii="Times New Roman" w:hAnsi="Times New Roman" w:cs="Times New Roman"/>
                <w:sz w:val="24"/>
                <w:szCs w:val="24"/>
              </w:rPr>
            </w:pPr>
            <w:r w:rsidRPr="002923D8">
              <w:rPr>
                <w:rFonts w:ascii="Times New Roman" w:hAnsi="Times New Roman" w:cs="Times New Roman"/>
                <w:sz w:val="24"/>
                <w:szCs w:val="24"/>
              </w:rPr>
              <w:t>LS3G07</w:t>
            </w:r>
            <w:r w:rsidRPr="00D50945">
              <w:rPr>
                <w:rFonts w:ascii="Times New Roman" w:hAnsi="Times New Roman" w:cs="Times New Roman"/>
                <w:sz w:val="24"/>
                <w:szCs w:val="24"/>
              </w:rPr>
              <w:t>K</w:t>
            </w:r>
          </w:p>
        </w:tc>
      </w:tr>
      <w:tr w:rsidR="00D277E4" w:rsidRPr="00D50945" w14:paraId="0500C959" w14:textId="77777777" w:rsidTr="00584BDA">
        <w:tc>
          <w:tcPr>
            <w:tcW w:w="4519" w:type="dxa"/>
            <w:tcBorders>
              <w:left w:val="nil"/>
              <w:bottom w:val="single" w:sz="4" w:space="0" w:color="auto"/>
            </w:tcBorders>
          </w:tcPr>
          <w:p w14:paraId="5FCE7A3C" w14:textId="77777777" w:rsidR="00D277E4" w:rsidRPr="00D50945" w:rsidRDefault="00D277E4" w:rsidP="00D132E0">
            <w:pPr>
              <w:pStyle w:val="Default"/>
              <w:spacing w:line="276" w:lineRule="auto"/>
              <w:rPr>
                <w:rFonts w:ascii="Times New Roman" w:hAnsi="Times New Roman" w:cs="Times New Roman"/>
                <w:b/>
                <w:bCs/>
              </w:rPr>
            </w:pPr>
            <w:r w:rsidRPr="00D50945">
              <w:rPr>
                <w:rFonts w:ascii="Times New Roman" w:hAnsi="Times New Roman" w:cs="Times New Roman"/>
                <w:b/>
                <w:bCs/>
                <w:i/>
                <w:iCs/>
              </w:rPr>
              <w:t>Género</w:t>
            </w:r>
            <w:r w:rsidRPr="00D50945">
              <w:rPr>
                <w:rFonts w:ascii="Times New Roman" w:hAnsi="Times New Roman" w:cs="Times New Roman"/>
                <w:b/>
                <w:bCs/>
              </w:rPr>
              <w:t xml:space="preserve"> </w:t>
            </w:r>
          </w:p>
          <w:p w14:paraId="0F3428BD" w14:textId="77777777" w:rsidR="00D277E4" w:rsidRPr="00D50945" w:rsidRDefault="00D277E4" w:rsidP="00D132E0">
            <w:pPr>
              <w:spacing w:line="276" w:lineRule="auto"/>
              <w:rPr>
                <w:rFonts w:ascii="Times New Roman" w:hAnsi="Times New Roman" w:cs="Times New Roman"/>
                <w:sz w:val="24"/>
                <w:szCs w:val="24"/>
              </w:rPr>
            </w:pPr>
            <w:r w:rsidRPr="00D50945">
              <w:rPr>
                <w:rFonts w:ascii="Times New Roman" w:hAnsi="Times New Roman" w:cs="Times New Roman"/>
                <w:sz w:val="24"/>
                <w:szCs w:val="24"/>
              </w:rPr>
              <w:t xml:space="preserve">Are you a girl or a boy? </w:t>
            </w:r>
          </w:p>
        </w:tc>
        <w:tc>
          <w:tcPr>
            <w:tcW w:w="4382" w:type="dxa"/>
            <w:tcBorders>
              <w:bottom w:val="single" w:sz="4" w:space="0" w:color="auto"/>
            </w:tcBorders>
          </w:tcPr>
          <w:p w14:paraId="5F0BA570" w14:textId="77777777" w:rsidR="00D277E4" w:rsidRPr="00D50945" w:rsidRDefault="00D277E4" w:rsidP="00D132E0">
            <w:pPr>
              <w:pStyle w:val="Prrafodelista"/>
              <w:numPr>
                <w:ilvl w:val="0"/>
                <w:numId w:val="5"/>
              </w:numPr>
              <w:spacing w:line="276" w:lineRule="auto"/>
              <w:rPr>
                <w:rFonts w:ascii="Times New Roman" w:hAnsi="Times New Roman" w:cs="Times New Roman"/>
                <w:sz w:val="24"/>
                <w:szCs w:val="24"/>
              </w:rPr>
            </w:pPr>
            <w:r w:rsidRPr="00D50945">
              <w:rPr>
                <w:rFonts w:ascii="Times New Roman" w:hAnsi="Times New Roman" w:cs="Times New Roman"/>
                <w:sz w:val="24"/>
                <w:szCs w:val="24"/>
              </w:rPr>
              <w:t>Girl</w:t>
            </w:r>
          </w:p>
          <w:p w14:paraId="5CD69E2A" w14:textId="77777777" w:rsidR="00D277E4" w:rsidRPr="00D50945" w:rsidRDefault="00D277E4" w:rsidP="00D132E0">
            <w:pPr>
              <w:pStyle w:val="Prrafodelista"/>
              <w:numPr>
                <w:ilvl w:val="0"/>
                <w:numId w:val="5"/>
              </w:numPr>
              <w:spacing w:line="276" w:lineRule="auto"/>
              <w:rPr>
                <w:rFonts w:ascii="Times New Roman" w:hAnsi="Times New Roman" w:cs="Times New Roman"/>
                <w:sz w:val="24"/>
                <w:szCs w:val="24"/>
              </w:rPr>
            </w:pPr>
            <w:r w:rsidRPr="00D50945">
              <w:rPr>
                <w:rFonts w:ascii="Times New Roman" w:hAnsi="Times New Roman" w:cs="Times New Roman"/>
                <w:sz w:val="24"/>
                <w:szCs w:val="24"/>
              </w:rPr>
              <w:t>Boy</w:t>
            </w:r>
          </w:p>
        </w:tc>
        <w:tc>
          <w:tcPr>
            <w:tcW w:w="1443" w:type="dxa"/>
            <w:tcBorders>
              <w:bottom w:val="single" w:sz="4" w:space="0" w:color="auto"/>
              <w:right w:val="nil"/>
            </w:tcBorders>
          </w:tcPr>
          <w:p w14:paraId="307EA15A" w14:textId="77777777" w:rsidR="00D277E4" w:rsidRPr="00D50945" w:rsidRDefault="00D277E4" w:rsidP="00D132E0">
            <w:pPr>
              <w:spacing w:line="276" w:lineRule="auto"/>
              <w:rPr>
                <w:rFonts w:ascii="Times New Roman" w:hAnsi="Times New Roman" w:cs="Times New Roman"/>
                <w:sz w:val="24"/>
                <w:szCs w:val="24"/>
              </w:rPr>
            </w:pPr>
            <w:r w:rsidRPr="00D50945">
              <w:rPr>
                <w:rFonts w:ascii="Times New Roman" w:hAnsi="Times New Roman" w:cs="Times New Roman"/>
                <w:sz w:val="24"/>
                <w:szCs w:val="24"/>
              </w:rPr>
              <w:t>S_GENDER</w:t>
            </w:r>
            <w:r w:rsidRPr="00D50945">
              <w:rPr>
                <w:rFonts w:ascii="Times New Roman" w:hAnsi="Times New Roman" w:cs="Times New Roman"/>
                <w:color w:val="000000"/>
                <w:sz w:val="24"/>
                <w:szCs w:val="24"/>
              </w:rPr>
              <w:t xml:space="preserve"> </w:t>
            </w:r>
          </w:p>
        </w:tc>
      </w:tr>
      <w:tr w:rsidR="00D277E4" w:rsidRPr="00D50945" w14:paraId="4A75874F" w14:textId="77777777" w:rsidTr="00584BDA">
        <w:tc>
          <w:tcPr>
            <w:tcW w:w="10344" w:type="dxa"/>
            <w:gridSpan w:val="3"/>
            <w:tcBorders>
              <w:left w:val="nil"/>
              <w:bottom w:val="nil"/>
            </w:tcBorders>
          </w:tcPr>
          <w:p w14:paraId="0A391209" w14:textId="77777777" w:rsidR="00D277E4" w:rsidRPr="00D50945" w:rsidRDefault="00D277E4" w:rsidP="00D132E0">
            <w:pPr>
              <w:spacing w:line="276" w:lineRule="auto"/>
              <w:rPr>
                <w:rFonts w:ascii="Times New Roman" w:hAnsi="Times New Roman" w:cs="Times New Roman"/>
                <w:sz w:val="24"/>
                <w:szCs w:val="24"/>
              </w:rPr>
            </w:pPr>
            <w:r w:rsidRPr="00D50945">
              <w:rPr>
                <w:rFonts w:ascii="Times New Roman" w:hAnsi="Times New Roman" w:cs="Times New Roman"/>
                <w:sz w:val="24"/>
                <w:szCs w:val="24"/>
              </w:rPr>
              <w:t>Fuente: Elaboración propia en base a Köhler et al. 2018.</w:t>
            </w:r>
          </w:p>
        </w:tc>
      </w:tr>
    </w:tbl>
    <w:p w14:paraId="58CCEC0D" w14:textId="77777777" w:rsidR="00D277E4" w:rsidRPr="00D277E4" w:rsidRDefault="00D277E4" w:rsidP="00D132E0">
      <w:pPr>
        <w:spacing w:line="276" w:lineRule="auto"/>
        <w:jc w:val="both"/>
        <w:rPr>
          <w:rFonts w:ascii="Times New Roman" w:hAnsi="Times New Roman" w:cs="Times New Roman"/>
          <w:sz w:val="24"/>
          <w:szCs w:val="24"/>
          <w:lang w:val="es-ES"/>
        </w:rPr>
      </w:pPr>
    </w:p>
    <w:p w14:paraId="36577B0F" w14:textId="77777777" w:rsidR="00DD133E" w:rsidRDefault="00DD133E" w:rsidP="00D132E0">
      <w:pPr>
        <w:spacing w:line="276" w:lineRule="auto"/>
        <w:jc w:val="both"/>
        <w:rPr>
          <w:rFonts w:ascii="Times New Roman" w:hAnsi="Times New Roman" w:cs="Times New Roman"/>
          <w:b/>
          <w:bCs/>
          <w:sz w:val="24"/>
          <w:szCs w:val="24"/>
          <w:lang w:val="es-ES"/>
        </w:rPr>
      </w:pPr>
    </w:p>
    <w:p w14:paraId="30530CE1" w14:textId="77777777" w:rsidR="00DD133E" w:rsidRDefault="00DD133E" w:rsidP="00D132E0">
      <w:pPr>
        <w:spacing w:line="276" w:lineRule="auto"/>
        <w:jc w:val="both"/>
        <w:rPr>
          <w:rFonts w:ascii="Times New Roman" w:hAnsi="Times New Roman" w:cs="Times New Roman"/>
          <w:b/>
          <w:bCs/>
          <w:sz w:val="24"/>
          <w:szCs w:val="24"/>
          <w:lang w:val="es-ES"/>
        </w:rPr>
      </w:pPr>
    </w:p>
    <w:p w14:paraId="16D858A4" w14:textId="77777777" w:rsidR="00DD133E" w:rsidRDefault="00DD133E" w:rsidP="00D132E0">
      <w:pPr>
        <w:spacing w:line="276" w:lineRule="auto"/>
        <w:jc w:val="both"/>
        <w:rPr>
          <w:rFonts w:ascii="Times New Roman" w:hAnsi="Times New Roman" w:cs="Times New Roman"/>
          <w:b/>
          <w:bCs/>
          <w:sz w:val="24"/>
          <w:szCs w:val="24"/>
          <w:lang w:val="es-ES"/>
        </w:rPr>
      </w:pPr>
    </w:p>
    <w:p w14:paraId="55375CDF" w14:textId="77777777" w:rsidR="00DD133E" w:rsidRDefault="00DD133E" w:rsidP="00D132E0">
      <w:pPr>
        <w:spacing w:line="276" w:lineRule="auto"/>
        <w:jc w:val="both"/>
        <w:rPr>
          <w:rFonts w:ascii="Times New Roman" w:hAnsi="Times New Roman" w:cs="Times New Roman"/>
          <w:b/>
          <w:bCs/>
          <w:sz w:val="24"/>
          <w:szCs w:val="24"/>
          <w:lang w:val="es-ES"/>
        </w:rPr>
      </w:pPr>
    </w:p>
    <w:p w14:paraId="46AAD385" w14:textId="77777777" w:rsidR="00DD133E" w:rsidRDefault="00DD133E" w:rsidP="00D132E0">
      <w:pPr>
        <w:spacing w:line="276" w:lineRule="auto"/>
        <w:jc w:val="both"/>
        <w:rPr>
          <w:rFonts w:ascii="Times New Roman" w:hAnsi="Times New Roman" w:cs="Times New Roman"/>
          <w:b/>
          <w:bCs/>
          <w:sz w:val="24"/>
          <w:szCs w:val="24"/>
          <w:lang w:val="es-ES"/>
        </w:rPr>
      </w:pPr>
    </w:p>
    <w:p w14:paraId="5A306799" w14:textId="77777777" w:rsidR="00DD133E" w:rsidRDefault="00DD133E" w:rsidP="00D132E0">
      <w:pPr>
        <w:spacing w:line="276" w:lineRule="auto"/>
        <w:jc w:val="both"/>
        <w:rPr>
          <w:rFonts w:ascii="Times New Roman" w:hAnsi="Times New Roman" w:cs="Times New Roman"/>
          <w:b/>
          <w:bCs/>
          <w:sz w:val="24"/>
          <w:szCs w:val="24"/>
          <w:lang w:val="es-ES"/>
        </w:rPr>
      </w:pPr>
    </w:p>
    <w:p w14:paraId="2F61007D" w14:textId="77777777" w:rsidR="00DD133E" w:rsidRDefault="00DD133E" w:rsidP="00D132E0">
      <w:pPr>
        <w:spacing w:line="276" w:lineRule="auto"/>
        <w:jc w:val="both"/>
        <w:rPr>
          <w:rFonts w:ascii="Times New Roman" w:hAnsi="Times New Roman" w:cs="Times New Roman"/>
          <w:b/>
          <w:bCs/>
          <w:sz w:val="24"/>
          <w:szCs w:val="24"/>
          <w:lang w:val="es-ES"/>
        </w:rPr>
      </w:pPr>
    </w:p>
    <w:p w14:paraId="746C5A37" w14:textId="77777777" w:rsidR="00DD133E" w:rsidRDefault="00DD133E" w:rsidP="00D132E0">
      <w:pPr>
        <w:spacing w:line="276" w:lineRule="auto"/>
        <w:jc w:val="both"/>
        <w:rPr>
          <w:rFonts w:ascii="Times New Roman" w:hAnsi="Times New Roman" w:cs="Times New Roman"/>
          <w:b/>
          <w:bCs/>
          <w:sz w:val="24"/>
          <w:szCs w:val="24"/>
          <w:lang w:val="es-ES"/>
        </w:rPr>
      </w:pPr>
    </w:p>
    <w:p w14:paraId="23C6AC61" w14:textId="77777777" w:rsidR="00DD133E" w:rsidRDefault="00DD133E" w:rsidP="00D132E0">
      <w:pPr>
        <w:spacing w:line="276" w:lineRule="auto"/>
        <w:jc w:val="both"/>
        <w:rPr>
          <w:rFonts w:ascii="Times New Roman" w:hAnsi="Times New Roman" w:cs="Times New Roman"/>
          <w:b/>
          <w:bCs/>
          <w:sz w:val="24"/>
          <w:szCs w:val="24"/>
          <w:lang w:val="es-ES"/>
        </w:rPr>
      </w:pPr>
    </w:p>
    <w:p w14:paraId="19217CCF" w14:textId="77777777" w:rsidR="00DD133E" w:rsidRDefault="00DD133E" w:rsidP="00D132E0">
      <w:pPr>
        <w:spacing w:line="276" w:lineRule="auto"/>
        <w:jc w:val="both"/>
        <w:rPr>
          <w:rFonts w:ascii="Times New Roman" w:hAnsi="Times New Roman" w:cs="Times New Roman"/>
          <w:b/>
          <w:bCs/>
          <w:sz w:val="24"/>
          <w:szCs w:val="24"/>
          <w:lang w:val="es-ES"/>
        </w:rPr>
      </w:pPr>
    </w:p>
    <w:p w14:paraId="6ECD36EA" w14:textId="77777777" w:rsidR="00DD133E" w:rsidRDefault="00DD133E" w:rsidP="00D132E0">
      <w:pPr>
        <w:spacing w:line="276" w:lineRule="auto"/>
        <w:jc w:val="both"/>
        <w:rPr>
          <w:rFonts w:ascii="Times New Roman" w:hAnsi="Times New Roman" w:cs="Times New Roman"/>
          <w:b/>
          <w:bCs/>
          <w:sz w:val="24"/>
          <w:szCs w:val="24"/>
          <w:lang w:val="es-ES"/>
        </w:rPr>
      </w:pPr>
    </w:p>
    <w:p w14:paraId="65FD9428" w14:textId="77777777" w:rsidR="00DD133E" w:rsidRDefault="00DD133E" w:rsidP="00D132E0">
      <w:pPr>
        <w:spacing w:line="276" w:lineRule="auto"/>
        <w:jc w:val="both"/>
        <w:rPr>
          <w:rFonts w:ascii="Times New Roman" w:hAnsi="Times New Roman" w:cs="Times New Roman"/>
          <w:b/>
          <w:bCs/>
          <w:sz w:val="24"/>
          <w:szCs w:val="24"/>
          <w:lang w:val="es-ES"/>
        </w:rPr>
      </w:pPr>
    </w:p>
    <w:p w14:paraId="78C19C3C" w14:textId="77777777" w:rsidR="00DD133E" w:rsidRDefault="00DD133E" w:rsidP="00D132E0">
      <w:pPr>
        <w:spacing w:line="276" w:lineRule="auto"/>
        <w:jc w:val="both"/>
        <w:rPr>
          <w:rFonts w:ascii="Times New Roman" w:hAnsi="Times New Roman" w:cs="Times New Roman"/>
          <w:b/>
          <w:bCs/>
          <w:sz w:val="24"/>
          <w:szCs w:val="24"/>
          <w:lang w:val="es-ES"/>
        </w:rPr>
      </w:pPr>
    </w:p>
    <w:p w14:paraId="573E9294" w14:textId="77777777" w:rsidR="00DD133E" w:rsidRDefault="00DD133E" w:rsidP="00D132E0">
      <w:pPr>
        <w:spacing w:line="276" w:lineRule="auto"/>
        <w:jc w:val="both"/>
        <w:rPr>
          <w:rFonts w:ascii="Times New Roman" w:hAnsi="Times New Roman" w:cs="Times New Roman"/>
          <w:b/>
          <w:bCs/>
          <w:sz w:val="24"/>
          <w:szCs w:val="24"/>
          <w:lang w:val="es-ES"/>
        </w:rPr>
      </w:pPr>
    </w:p>
    <w:p w14:paraId="2D63B688" w14:textId="36939818" w:rsidR="0062768D" w:rsidRPr="00CF1354" w:rsidRDefault="0062768D" w:rsidP="00D132E0">
      <w:pPr>
        <w:spacing w:line="276" w:lineRule="auto"/>
        <w:jc w:val="both"/>
        <w:rPr>
          <w:rFonts w:ascii="Times New Roman" w:hAnsi="Times New Roman" w:cs="Times New Roman"/>
          <w:sz w:val="24"/>
          <w:szCs w:val="24"/>
          <w:lang w:val="es-ES"/>
        </w:rPr>
      </w:pPr>
      <w:r w:rsidRPr="00CF1354">
        <w:rPr>
          <w:rFonts w:ascii="Times New Roman" w:hAnsi="Times New Roman" w:cs="Times New Roman"/>
          <w:b/>
          <w:bCs/>
          <w:sz w:val="24"/>
          <w:szCs w:val="24"/>
          <w:lang w:val="es-ES"/>
        </w:rPr>
        <w:t xml:space="preserve">Referencias bibliográficas </w:t>
      </w:r>
    </w:p>
    <w:p w14:paraId="195C99C4" w14:textId="1083B28C" w:rsidR="00566D8B" w:rsidRPr="00566D8B" w:rsidRDefault="0062768D" w:rsidP="00D132E0">
      <w:pPr>
        <w:spacing w:line="276" w:lineRule="auto"/>
        <w:ind w:left="708" w:hanging="708"/>
        <w:jc w:val="both"/>
        <w:rPr>
          <w:rFonts w:ascii="Times New Roman" w:hAnsi="Times New Roman" w:cs="Times New Roman"/>
          <w:color w:val="0563C1" w:themeColor="hyperlink"/>
          <w:sz w:val="24"/>
          <w:szCs w:val="24"/>
          <w:u w:val="single"/>
        </w:rPr>
      </w:pPr>
      <w:r w:rsidRPr="00CF1354">
        <w:rPr>
          <w:rFonts w:ascii="Times New Roman" w:hAnsi="Times New Roman" w:cs="Times New Roman"/>
          <w:sz w:val="24"/>
          <w:szCs w:val="24"/>
        </w:rPr>
        <w:t xml:space="preserve">Abramo, L. (2017). </w:t>
      </w:r>
      <w:r w:rsidRPr="00CF1354">
        <w:rPr>
          <w:rFonts w:ascii="Times New Roman" w:hAnsi="Times New Roman" w:cs="Times New Roman"/>
          <w:i/>
          <w:iCs/>
          <w:sz w:val="24"/>
          <w:szCs w:val="24"/>
        </w:rPr>
        <w:t>CEPAL: Pese a avances recientes, América Latina sigue siendo la región más desigual del mundo</w:t>
      </w:r>
      <w:r w:rsidRPr="00CF1354">
        <w:rPr>
          <w:rFonts w:ascii="Times New Roman" w:hAnsi="Times New Roman" w:cs="Times New Roman"/>
          <w:sz w:val="24"/>
          <w:szCs w:val="24"/>
        </w:rPr>
        <w:t xml:space="preserve">. </w:t>
      </w:r>
      <w:r w:rsidRPr="00CF1354">
        <w:rPr>
          <w:rFonts w:ascii="Times New Roman" w:hAnsi="Times New Roman" w:cs="Times New Roman"/>
          <w:sz w:val="24"/>
          <w:szCs w:val="24"/>
          <w:lang w:val="es-ES"/>
        </w:rPr>
        <w:t xml:space="preserve">Revisado el 6 de junio, 2019, en: </w:t>
      </w:r>
      <w:hyperlink r:id="rId9" w:history="1">
        <w:r w:rsidRPr="00CF1354">
          <w:rPr>
            <w:rStyle w:val="Hipervnculo"/>
            <w:rFonts w:ascii="Times New Roman" w:hAnsi="Times New Roman" w:cs="Times New Roman"/>
            <w:sz w:val="24"/>
            <w:szCs w:val="24"/>
          </w:rPr>
          <w:t>https://www.cepal.org/es/comunicados/cepal-pese-avances-recientes-america-latina-sigue-siendo-la-region-mas-desigual-mundo</w:t>
        </w:r>
      </w:hyperlink>
    </w:p>
    <w:p w14:paraId="76B2A4A2" w14:textId="3D816F51" w:rsidR="00566D8B" w:rsidRPr="00285C5D" w:rsidRDefault="00566D8B" w:rsidP="00285C5D">
      <w:pPr>
        <w:spacing w:line="276" w:lineRule="auto"/>
        <w:ind w:left="708" w:hanging="708"/>
        <w:jc w:val="both"/>
        <w:rPr>
          <w:rFonts w:ascii="Times New Roman" w:hAnsi="Times New Roman" w:cs="Times New Roman"/>
          <w:sz w:val="24"/>
          <w:szCs w:val="24"/>
        </w:rPr>
      </w:pPr>
      <w:r>
        <w:rPr>
          <w:rFonts w:ascii="Times New Roman" w:hAnsi="Times New Roman" w:cs="Times New Roman"/>
          <w:sz w:val="24"/>
          <w:szCs w:val="24"/>
        </w:rPr>
        <w:t xml:space="preserve">Agencia de </w:t>
      </w:r>
      <w:r w:rsidR="00CE4BB7" w:rsidRPr="00232358">
        <w:rPr>
          <w:rFonts w:ascii="Times New Roman" w:hAnsi="Times New Roman" w:cs="Times New Roman"/>
          <w:sz w:val="24"/>
          <w:szCs w:val="24"/>
        </w:rPr>
        <w:t>C</w:t>
      </w:r>
      <w:r w:rsidRPr="00232358">
        <w:rPr>
          <w:rFonts w:ascii="Times New Roman" w:hAnsi="Times New Roman" w:cs="Times New Roman"/>
          <w:sz w:val="24"/>
          <w:szCs w:val="24"/>
        </w:rPr>
        <w:t>alidad de la Educación. (2018)</w:t>
      </w:r>
      <w:r w:rsidR="00CE4BB7" w:rsidRPr="00232358">
        <w:rPr>
          <w:rFonts w:ascii="Times New Roman" w:hAnsi="Times New Roman" w:cs="Times New Roman"/>
          <w:sz w:val="24"/>
          <w:szCs w:val="24"/>
        </w:rPr>
        <w:t>.</w:t>
      </w:r>
      <w:r w:rsidR="00232358" w:rsidRPr="00232358">
        <w:rPr>
          <w:rFonts w:ascii="Times New Roman" w:hAnsi="Times New Roman" w:cs="Times New Roman"/>
          <w:sz w:val="24"/>
          <w:szCs w:val="24"/>
        </w:rPr>
        <w:t xml:space="preserve"> </w:t>
      </w:r>
      <w:r w:rsidR="00232358" w:rsidRPr="00232358">
        <w:rPr>
          <w:rFonts w:ascii="Times New Roman" w:hAnsi="Times New Roman" w:cs="Times New Roman"/>
          <w:i/>
          <w:iCs/>
          <w:sz w:val="24"/>
          <w:szCs w:val="24"/>
        </w:rPr>
        <w:t>Informe Nacional ICCS 2016</w:t>
      </w:r>
      <w:r w:rsidR="00232358" w:rsidRPr="00232358">
        <w:rPr>
          <w:rFonts w:ascii="Times New Roman" w:hAnsi="Times New Roman" w:cs="Times New Roman"/>
          <w:sz w:val="24"/>
          <w:szCs w:val="24"/>
        </w:rPr>
        <w:t xml:space="preserve">. Revisado el 23 </w:t>
      </w:r>
      <w:r w:rsidR="00232358" w:rsidRPr="00285C5D">
        <w:rPr>
          <w:rFonts w:ascii="Times New Roman" w:hAnsi="Times New Roman" w:cs="Times New Roman"/>
          <w:sz w:val="24"/>
          <w:szCs w:val="24"/>
        </w:rPr>
        <w:t xml:space="preserve">de junio, 2019, en: </w:t>
      </w:r>
      <w:hyperlink r:id="rId10" w:history="1">
        <w:r w:rsidR="00232358" w:rsidRPr="00285C5D">
          <w:rPr>
            <w:rStyle w:val="Hipervnculo"/>
            <w:rFonts w:ascii="Times New Roman" w:hAnsi="Times New Roman" w:cs="Times New Roman"/>
            <w:sz w:val="24"/>
            <w:szCs w:val="24"/>
          </w:rPr>
          <w:t>http://archivos.agenciaeducacion.cl/ICCS_V03_22MARZO.pdf</w:t>
        </w:r>
      </w:hyperlink>
      <w:r w:rsidR="00232358" w:rsidRPr="00285C5D">
        <w:rPr>
          <w:rFonts w:ascii="Times New Roman" w:hAnsi="Times New Roman" w:cs="Times New Roman"/>
          <w:sz w:val="24"/>
          <w:szCs w:val="24"/>
        </w:rPr>
        <w:t xml:space="preserve"> </w:t>
      </w:r>
    </w:p>
    <w:p w14:paraId="6768656B" w14:textId="5DA07471" w:rsidR="00285C5D" w:rsidRDefault="00285C5D" w:rsidP="00285C5D">
      <w:pPr>
        <w:spacing w:line="276" w:lineRule="auto"/>
        <w:ind w:left="708" w:hanging="708"/>
        <w:jc w:val="both"/>
        <w:rPr>
          <w:rFonts w:ascii="Times New Roman" w:hAnsi="Times New Roman" w:cs="Times New Roman"/>
          <w:sz w:val="24"/>
          <w:szCs w:val="24"/>
        </w:rPr>
      </w:pPr>
      <w:r>
        <w:rPr>
          <w:rFonts w:ascii="Times New Roman" w:hAnsi="Times New Roman" w:cs="Times New Roman"/>
          <w:sz w:val="24"/>
          <w:szCs w:val="24"/>
        </w:rPr>
        <w:t xml:space="preserve">Allport, G. (1954). </w:t>
      </w:r>
      <w:r>
        <w:rPr>
          <w:rFonts w:ascii="Times New Roman" w:hAnsi="Times New Roman" w:cs="Times New Roman"/>
          <w:i/>
          <w:iCs/>
          <w:sz w:val="24"/>
          <w:szCs w:val="24"/>
        </w:rPr>
        <w:t>The nature of prejudice.</w:t>
      </w:r>
      <w:r>
        <w:rPr>
          <w:rFonts w:ascii="Times New Roman" w:hAnsi="Times New Roman" w:cs="Times New Roman"/>
          <w:sz w:val="24"/>
          <w:szCs w:val="24"/>
        </w:rPr>
        <w:t xml:space="preserve"> Reading, MA: Perseus Book Publishing.</w:t>
      </w:r>
    </w:p>
    <w:p w14:paraId="58AB2B90" w14:textId="73D25734" w:rsidR="00285C5D" w:rsidRPr="00285C5D" w:rsidRDefault="00285C5D" w:rsidP="00285C5D">
      <w:pPr>
        <w:spacing w:line="276" w:lineRule="auto"/>
        <w:ind w:left="708" w:hanging="708"/>
        <w:jc w:val="both"/>
        <w:rPr>
          <w:rFonts w:ascii="Times New Roman" w:hAnsi="Times New Roman" w:cs="Times New Roman"/>
          <w:sz w:val="24"/>
          <w:szCs w:val="24"/>
        </w:rPr>
      </w:pPr>
      <w:r w:rsidRPr="00285C5D">
        <w:rPr>
          <w:rFonts w:ascii="Times New Roman" w:hAnsi="Times New Roman" w:cs="Times New Roman"/>
          <w:sz w:val="24"/>
          <w:szCs w:val="24"/>
        </w:rPr>
        <w:t xml:space="preserve">Araujo, K. (2013). La Igualdad en el Lazo Social: Procesos Sociohistóricos y Nuevas Percepciones de la Desigualdad en la Sociedad Chilena. </w:t>
      </w:r>
      <w:r w:rsidRPr="00285C5D">
        <w:rPr>
          <w:rFonts w:ascii="Times New Roman" w:hAnsi="Times New Roman" w:cs="Times New Roman"/>
          <w:i/>
          <w:sz w:val="24"/>
          <w:szCs w:val="24"/>
        </w:rPr>
        <w:t xml:space="preserve">Dados - Revista de Ciências Sociais,  56 </w:t>
      </w:r>
      <w:r w:rsidRPr="00285C5D">
        <w:rPr>
          <w:rFonts w:ascii="Times New Roman" w:hAnsi="Times New Roman" w:cs="Times New Roman"/>
          <w:sz w:val="24"/>
          <w:szCs w:val="24"/>
        </w:rPr>
        <w:t xml:space="preserve">(1), 109-132. </w:t>
      </w:r>
    </w:p>
    <w:p w14:paraId="3AC86A39" w14:textId="317E6310" w:rsidR="00F543B3" w:rsidRPr="00232358" w:rsidRDefault="00F543B3" w:rsidP="00285C5D">
      <w:pPr>
        <w:spacing w:line="276" w:lineRule="auto"/>
        <w:ind w:left="708" w:hanging="708"/>
        <w:jc w:val="both"/>
        <w:rPr>
          <w:rFonts w:ascii="Times New Roman" w:hAnsi="Times New Roman" w:cs="Times New Roman"/>
          <w:sz w:val="24"/>
          <w:szCs w:val="24"/>
        </w:rPr>
      </w:pPr>
      <w:r w:rsidRPr="00285C5D">
        <w:rPr>
          <w:rFonts w:ascii="Times New Roman" w:hAnsi="Times New Roman" w:cs="Times New Roman"/>
          <w:sz w:val="24"/>
          <w:szCs w:val="24"/>
        </w:rPr>
        <w:t xml:space="preserve">Bellei, C. (2013). </w:t>
      </w:r>
      <w:r w:rsidRPr="00285C5D">
        <w:rPr>
          <w:rFonts w:ascii="Times New Roman" w:hAnsi="Times New Roman" w:cs="Times New Roman"/>
          <w:color w:val="000000"/>
          <w:sz w:val="24"/>
          <w:szCs w:val="24"/>
        </w:rPr>
        <w:t>El estudio de la segregación socioeconómica y académica de la educación chilena. </w:t>
      </w:r>
      <w:r w:rsidRPr="00285C5D">
        <w:rPr>
          <w:rFonts w:ascii="Times New Roman" w:hAnsi="Times New Roman" w:cs="Times New Roman"/>
          <w:i/>
          <w:iCs/>
          <w:color w:val="000000"/>
          <w:sz w:val="24"/>
          <w:szCs w:val="24"/>
        </w:rPr>
        <w:t>Estudios pedagógicos</w:t>
      </w:r>
      <w:r w:rsidRPr="00F543B3">
        <w:rPr>
          <w:rFonts w:ascii="Times New Roman" w:hAnsi="Times New Roman" w:cs="Times New Roman"/>
          <w:i/>
          <w:iCs/>
          <w:color w:val="000000"/>
          <w:sz w:val="24"/>
          <w:szCs w:val="24"/>
        </w:rPr>
        <w:t xml:space="preserve"> (Valdivia)</w:t>
      </w:r>
      <w:r w:rsidRPr="00F543B3">
        <w:rPr>
          <w:rFonts w:ascii="Times New Roman" w:hAnsi="Times New Roman" w:cs="Times New Roman"/>
          <w:color w:val="000000"/>
          <w:sz w:val="24"/>
          <w:szCs w:val="24"/>
        </w:rPr>
        <w:t>, </w:t>
      </w:r>
      <w:r w:rsidRPr="00F543B3">
        <w:rPr>
          <w:rFonts w:ascii="Times New Roman" w:hAnsi="Times New Roman" w:cs="Times New Roman"/>
          <w:i/>
          <w:iCs/>
          <w:color w:val="000000"/>
          <w:sz w:val="24"/>
          <w:szCs w:val="24"/>
        </w:rPr>
        <w:t>39</w:t>
      </w:r>
      <w:r w:rsidRPr="00F543B3">
        <w:rPr>
          <w:rFonts w:ascii="Times New Roman" w:hAnsi="Times New Roman" w:cs="Times New Roman"/>
          <w:color w:val="000000"/>
          <w:sz w:val="24"/>
          <w:szCs w:val="24"/>
        </w:rPr>
        <w:t>(1), 325-345. </w:t>
      </w:r>
      <w:r w:rsidRPr="00232358">
        <w:rPr>
          <w:rFonts w:ascii="Times New Roman" w:hAnsi="Times New Roman" w:cs="Times New Roman"/>
          <w:sz w:val="24"/>
          <w:szCs w:val="24"/>
        </w:rPr>
        <w:t xml:space="preserve"> </w:t>
      </w:r>
    </w:p>
    <w:p w14:paraId="6EE61F51" w14:textId="27655D22" w:rsidR="0062768D" w:rsidRPr="00CF1354" w:rsidRDefault="0062768D" w:rsidP="00D132E0">
      <w:pPr>
        <w:spacing w:line="276" w:lineRule="auto"/>
        <w:ind w:left="708" w:hanging="708"/>
        <w:jc w:val="both"/>
        <w:rPr>
          <w:rFonts w:ascii="Times New Roman" w:hAnsi="Times New Roman" w:cs="Times New Roman"/>
          <w:sz w:val="24"/>
          <w:szCs w:val="24"/>
        </w:rPr>
      </w:pPr>
      <w:r w:rsidRPr="00CF1354">
        <w:rPr>
          <w:rFonts w:ascii="Times New Roman" w:hAnsi="Times New Roman" w:cs="Times New Roman"/>
          <w:sz w:val="24"/>
          <w:szCs w:val="24"/>
        </w:rPr>
        <w:t xml:space="preserve">Burchardt, H. (2008). Desigualdad y democracia. </w:t>
      </w:r>
      <w:r w:rsidRPr="00CF1354">
        <w:rPr>
          <w:rFonts w:ascii="Times New Roman" w:hAnsi="Times New Roman" w:cs="Times New Roman"/>
          <w:i/>
          <w:iCs/>
          <w:sz w:val="24"/>
          <w:szCs w:val="24"/>
        </w:rPr>
        <w:t>Nueva Sociedad</w:t>
      </w:r>
      <w:r w:rsidRPr="00CF1354">
        <w:rPr>
          <w:rFonts w:ascii="Times New Roman" w:hAnsi="Times New Roman" w:cs="Times New Roman"/>
          <w:sz w:val="24"/>
          <w:szCs w:val="24"/>
        </w:rPr>
        <w:t xml:space="preserve"> (215), pp. 79-94.</w:t>
      </w:r>
    </w:p>
    <w:p w14:paraId="43B71E4D" w14:textId="7303E194" w:rsidR="00F13F27" w:rsidRPr="00DD7464" w:rsidRDefault="00DC1FB7" w:rsidP="00D132E0">
      <w:pPr>
        <w:spacing w:line="276" w:lineRule="auto"/>
        <w:ind w:left="708" w:hanging="708"/>
        <w:jc w:val="both"/>
        <w:rPr>
          <w:rFonts w:ascii="Times New Roman" w:hAnsi="Times New Roman" w:cs="Times New Roman"/>
          <w:sz w:val="24"/>
          <w:szCs w:val="24"/>
        </w:rPr>
      </w:pPr>
      <w:r w:rsidRPr="00CF1354">
        <w:rPr>
          <w:rFonts w:ascii="Times New Roman" w:hAnsi="Times New Roman" w:cs="Times New Roman"/>
          <w:sz w:val="24"/>
          <w:szCs w:val="24"/>
        </w:rPr>
        <w:t xml:space="preserve">Carreón, M. (2015). Apuntes sobre la empatía y los derechos humanos. </w:t>
      </w:r>
      <w:r w:rsidRPr="00CF1354">
        <w:rPr>
          <w:rFonts w:ascii="Times New Roman" w:hAnsi="Times New Roman" w:cs="Times New Roman"/>
          <w:i/>
          <w:iCs/>
          <w:sz w:val="24"/>
          <w:szCs w:val="24"/>
        </w:rPr>
        <w:t xml:space="preserve">Iter Criminis </w:t>
      </w:r>
      <w:r w:rsidRPr="00CF1354">
        <w:rPr>
          <w:rFonts w:ascii="Times New Roman" w:hAnsi="Times New Roman" w:cs="Times New Roman"/>
          <w:sz w:val="24"/>
          <w:szCs w:val="24"/>
        </w:rPr>
        <w:t>(10), pp. 79-88.</w:t>
      </w:r>
    </w:p>
    <w:p w14:paraId="1444BCD1" w14:textId="598B3C20" w:rsidR="003C3754" w:rsidRPr="003C3754" w:rsidRDefault="003C3754" w:rsidP="00D132E0">
      <w:pPr>
        <w:spacing w:line="276" w:lineRule="auto"/>
        <w:ind w:left="720" w:hanging="720"/>
        <w:jc w:val="both"/>
        <w:rPr>
          <w:rFonts w:ascii="Times New Roman" w:eastAsia="Calibri" w:hAnsi="Times New Roman" w:cs="Times New Roman"/>
          <w:sz w:val="24"/>
          <w:szCs w:val="24"/>
        </w:rPr>
      </w:pPr>
      <w:r w:rsidRPr="003C3754">
        <w:rPr>
          <w:rFonts w:ascii="Times New Roman" w:eastAsia="Calibri" w:hAnsi="Times New Roman" w:cs="Times New Roman"/>
          <w:sz w:val="24"/>
          <w:szCs w:val="24"/>
        </w:rPr>
        <w:t xml:space="preserve">Collins, P.H. (1999). </w:t>
      </w:r>
      <w:r w:rsidRPr="003C3754">
        <w:rPr>
          <w:rFonts w:ascii="Times New Roman" w:eastAsia="Calibri" w:hAnsi="Times New Roman" w:cs="Times New Roman"/>
          <w:i/>
          <w:sz w:val="24"/>
          <w:szCs w:val="24"/>
        </w:rPr>
        <w:t>Black feminist thought: Knowledge, consciousness, and the politics of empowerment</w:t>
      </w:r>
      <w:r w:rsidRPr="003C3754">
        <w:rPr>
          <w:rFonts w:ascii="Times New Roman" w:eastAsia="Calibri" w:hAnsi="Times New Roman" w:cs="Times New Roman"/>
          <w:sz w:val="24"/>
          <w:szCs w:val="24"/>
        </w:rPr>
        <w:t>. New York: Routledge.</w:t>
      </w:r>
    </w:p>
    <w:p w14:paraId="0D4C50E7" w14:textId="56824653" w:rsidR="00E00EA6" w:rsidRDefault="00E00EA6" w:rsidP="00D132E0">
      <w:pPr>
        <w:spacing w:line="276" w:lineRule="auto"/>
        <w:ind w:left="708" w:hanging="708"/>
        <w:jc w:val="both"/>
        <w:rPr>
          <w:rFonts w:ascii="Times New Roman" w:hAnsi="Times New Roman" w:cs="Times New Roman"/>
          <w:sz w:val="24"/>
          <w:szCs w:val="24"/>
        </w:rPr>
      </w:pPr>
      <w:r w:rsidRPr="00CF1354">
        <w:rPr>
          <w:rFonts w:ascii="Times New Roman" w:hAnsi="Times New Roman" w:cs="Times New Roman"/>
          <w:sz w:val="24"/>
          <w:szCs w:val="24"/>
        </w:rPr>
        <w:t xml:space="preserve">Conde, F. (2014). Desigualdad, discriminación y pedagogía de la igualdad. </w:t>
      </w:r>
      <w:r w:rsidRPr="00CF1354">
        <w:rPr>
          <w:rFonts w:ascii="Times New Roman" w:hAnsi="Times New Roman" w:cs="Times New Roman"/>
          <w:i/>
          <w:iCs/>
          <w:sz w:val="24"/>
          <w:szCs w:val="24"/>
        </w:rPr>
        <w:t>Revista Actividades Investigativas en Educación, Universidad de Costa Rica,</w:t>
      </w:r>
      <w:r w:rsidRPr="00CF1354">
        <w:rPr>
          <w:rFonts w:ascii="Times New Roman" w:hAnsi="Times New Roman" w:cs="Times New Roman"/>
          <w:sz w:val="24"/>
          <w:szCs w:val="24"/>
        </w:rPr>
        <w:t xml:space="preserve"> (14), pp.1-20.</w:t>
      </w:r>
    </w:p>
    <w:p w14:paraId="5ED0BF68" w14:textId="3EF6F016" w:rsidR="00B2601E" w:rsidRPr="00B2601E" w:rsidRDefault="00B2601E" w:rsidP="00D132E0">
      <w:pPr>
        <w:spacing w:line="276" w:lineRule="auto"/>
        <w:ind w:left="708" w:hanging="708"/>
        <w:jc w:val="both"/>
        <w:rPr>
          <w:rFonts w:ascii="Times New Roman" w:hAnsi="Times New Roman" w:cs="Times New Roman"/>
          <w:sz w:val="24"/>
          <w:szCs w:val="24"/>
          <w:lang w:val="es-ES"/>
        </w:rPr>
      </w:pPr>
      <w:r w:rsidRPr="00CF1354">
        <w:rPr>
          <w:rFonts w:ascii="Times New Roman" w:hAnsi="Times New Roman" w:cs="Times New Roman"/>
          <w:sz w:val="24"/>
          <w:szCs w:val="24"/>
        </w:rPr>
        <w:t>Comisión Económica para América Latina y el Caribe (CEPAL)</w:t>
      </w:r>
      <w:r>
        <w:rPr>
          <w:rFonts w:ascii="Times New Roman" w:hAnsi="Times New Roman" w:cs="Times New Roman"/>
          <w:sz w:val="24"/>
          <w:szCs w:val="24"/>
        </w:rPr>
        <w:t>.</w:t>
      </w:r>
      <w:r w:rsidRPr="00CF1354">
        <w:rPr>
          <w:rFonts w:ascii="Times New Roman" w:hAnsi="Times New Roman" w:cs="Times New Roman"/>
          <w:sz w:val="24"/>
          <w:szCs w:val="24"/>
        </w:rPr>
        <w:t xml:space="preserve"> (201</w:t>
      </w:r>
      <w:r>
        <w:rPr>
          <w:rFonts w:ascii="Times New Roman" w:hAnsi="Times New Roman" w:cs="Times New Roman"/>
          <w:sz w:val="24"/>
          <w:szCs w:val="24"/>
        </w:rPr>
        <w:t>5</w:t>
      </w:r>
      <w:r w:rsidRPr="00CF135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Desigualdad horizontal y discriminación étnica en cuatro países latinoamericanos. Notas analíticas para una propuesta de políticas</w:t>
      </w:r>
      <w:r>
        <w:rPr>
          <w:rFonts w:ascii="Times New Roman" w:hAnsi="Times New Roman" w:cs="Times New Roman"/>
          <w:sz w:val="24"/>
          <w:szCs w:val="24"/>
        </w:rPr>
        <w:t>. México, D.F.: Naciones Unidas.</w:t>
      </w:r>
    </w:p>
    <w:p w14:paraId="41F56DCE" w14:textId="2675E3D2" w:rsidR="00285C5D" w:rsidRPr="00B50EEE" w:rsidRDefault="00285C5D" w:rsidP="00D132E0">
      <w:pPr>
        <w:spacing w:line="276" w:lineRule="auto"/>
        <w:ind w:left="708" w:hanging="708"/>
        <w:jc w:val="both"/>
        <w:rPr>
          <w:rFonts w:ascii="Times New Roman" w:hAnsi="Times New Roman" w:cs="Times New Roman"/>
          <w:sz w:val="24"/>
          <w:szCs w:val="24"/>
        </w:rPr>
      </w:pPr>
      <w:r w:rsidRPr="00CF1354">
        <w:rPr>
          <w:rFonts w:ascii="Times New Roman" w:hAnsi="Times New Roman" w:cs="Times New Roman"/>
          <w:sz w:val="24"/>
          <w:szCs w:val="24"/>
        </w:rPr>
        <w:t>Comisión Económica para América Latina y el Caribe (CEPAL)</w:t>
      </w:r>
      <w:r>
        <w:rPr>
          <w:rFonts w:ascii="Times New Roman" w:hAnsi="Times New Roman" w:cs="Times New Roman"/>
          <w:sz w:val="24"/>
          <w:szCs w:val="24"/>
        </w:rPr>
        <w:t>.</w:t>
      </w:r>
      <w:r w:rsidRPr="00CF1354">
        <w:rPr>
          <w:rFonts w:ascii="Times New Roman" w:hAnsi="Times New Roman" w:cs="Times New Roman"/>
          <w:sz w:val="24"/>
          <w:szCs w:val="24"/>
        </w:rPr>
        <w:t xml:space="preserve"> (201</w:t>
      </w:r>
      <w:r>
        <w:rPr>
          <w:rFonts w:ascii="Times New Roman" w:hAnsi="Times New Roman" w:cs="Times New Roman"/>
          <w:sz w:val="24"/>
          <w:szCs w:val="24"/>
        </w:rPr>
        <w:t>8</w:t>
      </w:r>
      <w:r w:rsidRPr="00CF1354">
        <w:rPr>
          <w:rFonts w:ascii="Times New Roman" w:hAnsi="Times New Roman" w:cs="Times New Roman"/>
          <w:sz w:val="24"/>
          <w:szCs w:val="24"/>
        </w:rPr>
        <w:t>).</w:t>
      </w:r>
      <w:r w:rsidR="00B50EEE">
        <w:rPr>
          <w:rFonts w:ascii="Times New Roman" w:hAnsi="Times New Roman" w:cs="Times New Roman"/>
          <w:sz w:val="24"/>
          <w:szCs w:val="24"/>
        </w:rPr>
        <w:t xml:space="preserve"> </w:t>
      </w:r>
      <w:r w:rsidR="00B50EEE">
        <w:rPr>
          <w:rFonts w:ascii="Times New Roman" w:hAnsi="Times New Roman" w:cs="Times New Roman"/>
          <w:i/>
          <w:iCs/>
          <w:sz w:val="24"/>
          <w:szCs w:val="24"/>
        </w:rPr>
        <w:t xml:space="preserve">Mujeres afrodescendientes en América Latina y el Caribe. Deudas de igualdad. </w:t>
      </w:r>
      <w:r w:rsidR="00B50EEE">
        <w:rPr>
          <w:rFonts w:ascii="Times New Roman" w:hAnsi="Times New Roman" w:cs="Times New Roman"/>
          <w:sz w:val="24"/>
          <w:szCs w:val="24"/>
        </w:rPr>
        <w:t>Santiago: Naciones Unidas.</w:t>
      </w:r>
    </w:p>
    <w:p w14:paraId="43C865BD" w14:textId="67945E60" w:rsidR="00D15876" w:rsidRPr="00CF1354" w:rsidRDefault="0062768D" w:rsidP="00D132E0">
      <w:pPr>
        <w:spacing w:line="276" w:lineRule="auto"/>
        <w:ind w:left="708" w:hanging="708"/>
        <w:jc w:val="both"/>
        <w:rPr>
          <w:rFonts w:ascii="Times New Roman" w:hAnsi="Times New Roman" w:cs="Times New Roman"/>
          <w:sz w:val="24"/>
          <w:szCs w:val="24"/>
        </w:rPr>
      </w:pPr>
      <w:r w:rsidRPr="00CF1354">
        <w:rPr>
          <w:rFonts w:ascii="Times New Roman" w:hAnsi="Times New Roman" w:cs="Times New Roman"/>
          <w:sz w:val="24"/>
          <w:szCs w:val="24"/>
        </w:rPr>
        <w:t>Comisión Económica para América Latina y el Caribe (CEPAL)</w:t>
      </w:r>
      <w:r w:rsidR="00B2601E">
        <w:rPr>
          <w:rFonts w:ascii="Times New Roman" w:hAnsi="Times New Roman" w:cs="Times New Roman"/>
          <w:sz w:val="24"/>
          <w:szCs w:val="24"/>
        </w:rPr>
        <w:t>.</w:t>
      </w:r>
      <w:r w:rsidRPr="00CF1354">
        <w:rPr>
          <w:rFonts w:ascii="Times New Roman" w:hAnsi="Times New Roman" w:cs="Times New Roman"/>
          <w:sz w:val="24"/>
          <w:szCs w:val="24"/>
        </w:rPr>
        <w:t xml:space="preserve"> (2017). </w:t>
      </w:r>
      <w:r w:rsidRPr="00CF1354">
        <w:rPr>
          <w:rFonts w:ascii="Times New Roman" w:hAnsi="Times New Roman" w:cs="Times New Roman"/>
          <w:i/>
          <w:iCs/>
          <w:sz w:val="24"/>
          <w:szCs w:val="24"/>
        </w:rPr>
        <w:t>Panorama Social de América Latina, 2016.</w:t>
      </w:r>
      <w:r w:rsidRPr="00CF1354">
        <w:rPr>
          <w:rFonts w:ascii="Times New Roman" w:hAnsi="Times New Roman" w:cs="Times New Roman"/>
          <w:sz w:val="24"/>
          <w:szCs w:val="24"/>
        </w:rPr>
        <w:t xml:space="preserve"> Naciones Unidas: Santiago.</w:t>
      </w:r>
      <w:r w:rsidRPr="00CF1354">
        <w:rPr>
          <w:rFonts w:ascii="Times New Roman" w:hAnsi="Times New Roman" w:cs="Times New Roman"/>
          <w:sz w:val="24"/>
          <w:szCs w:val="24"/>
          <w:lang w:val="es-ES"/>
        </w:rPr>
        <w:t xml:space="preserve"> Revisado el 6 de junio, 2019, en: </w:t>
      </w:r>
      <w:hyperlink r:id="rId11" w:history="1">
        <w:r w:rsidRPr="00CF1354">
          <w:rPr>
            <w:rStyle w:val="Hipervnculo"/>
            <w:rFonts w:ascii="Times New Roman" w:hAnsi="Times New Roman" w:cs="Times New Roman"/>
            <w:sz w:val="24"/>
            <w:szCs w:val="24"/>
          </w:rPr>
          <w:t>https://repositorio.cepal.org/bitstream/handle/11362/41598/4/S1700567_es.pdf</w:t>
        </w:r>
      </w:hyperlink>
      <w:r w:rsidRPr="00CF1354">
        <w:rPr>
          <w:rFonts w:ascii="Times New Roman" w:hAnsi="Times New Roman" w:cs="Times New Roman"/>
          <w:sz w:val="24"/>
          <w:szCs w:val="24"/>
        </w:rPr>
        <w:t xml:space="preserve"> </w:t>
      </w:r>
    </w:p>
    <w:p w14:paraId="12EF2EE6" w14:textId="5540EBA3" w:rsidR="00667B52" w:rsidRDefault="00667B52" w:rsidP="00D132E0">
      <w:pPr>
        <w:spacing w:line="276" w:lineRule="auto"/>
        <w:ind w:left="708" w:hanging="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Donato, L., Escobar, E., Escobar, P., Pazmiño, A. &amp; Ulloa, A. (2007). </w:t>
      </w:r>
      <w:r>
        <w:rPr>
          <w:rFonts w:ascii="Times New Roman" w:hAnsi="Times New Roman" w:cs="Times New Roman"/>
          <w:i/>
          <w:iCs/>
          <w:color w:val="000000"/>
          <w:sz w:val="24"/>
          <w:szCs w:val="24"/>
        </w:rPr>
        <w:t xml:space="preserve">Mujeres Indígenas, Territorialidad y Biodiversidad en el Contexto Latinoamericano. </w:t>
      </w:r>
      <w:r>
        <w:rPr>
          <w:rFonts w:ascii="Times New Roman" w:hAnsi="Times New Roman" w:cs="Times New Roman"/>
          <w:color w:val="000000"/>
          <w:sz w:val="24"/>
          <w:szCs w:val="24"/>
        </w:rPr>
        <w:t xml:space="preserve">Bogotá: Universidad Nacional de Colombia-Fundación Natura de Colombia-Unión Mundial </w:t>
      </w:r>
      <w:r>
        <w:rPr>
          <w:rFonts w:ascii="Times New Roman" w:hAnsi="Times New Roman" w:cs="Times New Roman"/>
          <w:color w:val="000000"/>
          <w:sz w:val="24"/>
          <w:szCs w:val="24"/>
        </w:rPr>
        <w:lastRenderedPageBreak/>
        <w:t xml:space="preserve">para la Naturaleza-UNODC-Oficina de las Naciones Unidas contra la Droga y el Delito. </w:t>
      </w:r>
    </w:p>
    <w:p w14:paraId="369CBE8E" w14:textId="433891B2" w:rsidR="00C347FB" w:rsidRPr="00C347FB" w:rsidRDefault="00C347FB" w:rsidP="00D132E0">
      <w:pPr>
        <w:spacing w:line="276" w:lineRule="auto"/>
        <w:ind w:left="708" w:hanging="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Duckitt, J. (1992). Psychology and prejudice. A Historical Analysis and Integrative Framework. </w:t>
      </w:r>
      <w:r>
        <w:rPr>
          <w:rFonts w:ascii="Times New Roman" w:hAnsi="Times New Roman" w:cs="Times New Roman"/>
          <w:i/>
          <w:iCs/>
          <w:color w:val="000000"/>
          <w:sz w:val="24"/>
          <w:szCs w:val="24"/>
        </w:rPr>
        <w:t>American Psychological Association, 47</w:t>
      </w:r>
      <w:r>
        <w:rPr>
          <w:rFonts w:ascii="Times New Roman" w:hAnsi="Times New Roman" w:cs="Times New Roman"/>
          <w:color w:val="000000"/>
          <w:sz w:val="24"/>
          <w:szCs w:val="24"/>
        </w:rPr>
        <w:t>(10), 1182-1193.</w:t>
      </w:r>
    </w:p>
    <w:p w14:paraId="79F3E9DC" w14:textId="59404DA2" w:rsidR="00D15876" w:rsidRDefault="00D15876" w:rsidP="00D132E0">
      <w:pPr>
        <w:spacing w:line="276" w:lineRule="auto"/>
        <w:ind w:left="708" w:hanging="708"/>
        <w:jc w:val="both"/>
        <w:rPr>
          <w:rFonts w:ascii="Times New Roman" w:hAnsi="Times New Roman" w:cs="Times New Roman"/>
          <w:color w:val="000000"/>
          <w:sz w:val="24"/>
          <w:szCs w:val="24"/>
        </w:rPr>
      </w:pPr>
      <w:r w:rsidRPr="00CF1354">
        <w:rPr>
          <w:rFonts w:ascii="Times New Roman" w:hAnsi="Times New Roman" w:cs="Times New Roman"/>
          <w:color w:val="000000"/>
          <w:sz w:val="24"/>
          <w:szCs w:val="24"/>
        </w:rPr>
        <w:t>Esteban-Guitart, M., Rivas, M. J. &amp; Pérez, M. R. (2012). Empatía y tolerancia a la diversidad en un contexto educativo intercul</w:t>
      </w:r>
      <w:r w:rsidRPr="00CF1354">
        <w:rPr>
          <w:rFonts w:ascii="Times New Roman" w:hAnsi="Times New Roman" w:cs="Times New Roman"/>
          <w:color w:val="000000"/>
          <w:sz w:val="24"/>
          <w:szCs w:val="24"/>
        </w:rPr>
        <w:softHyphen/>
        <w:t xml:space="preserve">tural. </w:t>
      </w:r>
      <w:r w:rsidRPr="00CF1354">
        <w:rPr>
          <w:rFonts w:ascii="Times New Roman" w:hAnsi="Times New Roman" w:cs="Times New Roman"/>
          <w:i/>
          <w:iCs/>
          <w:color w:val="000000"/>
          <w:sz w:val="24"/>
          <w:szCs w:val="24"/>
        </w:rPr>
        <w:t>Universitas Psychologica</w:t>
      </w:r>
      <w:r w:rsidRPr="00CF1354">
        <w:rPr>
          <w:rFonts w:ascii="Times New Roman" w:hAnsi="Times New Roman" w:cs="Times New Roman"/>
          <w:color w:val="000000"/>
          <w:sz w:val="24"/>
          <w:szCs w:val="24"/>
        </w:rPr>
        <w:t xml:space="preserve">, </w:t>
      </w:r>
      <w:r w:rsidRPr="00CF1354">
        <w:rPr>
          <w:rFonts w:ascii="Times New Roman" w:hAnsi="Times New Roman" w:cs="Times New Roman"/>
          <w:i/>
          <w:iCs/>
          <w:color w:val="000000"/>
          <w:sz w:val="24"/>
          <w:szCs w:val="24"/>
        </w:rPr>
        <w:t>11</w:t>
      </w:r>
      <w:r w:rsidRPr="00CF1354">
        <w:rPr>
          <w:rFonts w:ascii="Times New Roman" w:hAnsi="Times New Roman" w:cs="Times New Roman"/>
          <w:color w:val="000000"/>
          <w:sz w:val="24"/>
          <w:szCs w:val="24"/>
        </w:rPr>
        <w:t>(</w:t>
      </w:r>
      <w:r w:rsidRPr="00CF1354">
        <w:rPr>
          <w:rFonts w:ascii="Times New Roman" w:hAnsi="Times New Roman" w:cs="Times New Roman"/>
          <w:i/>
          <w:iCs/>
          <w:color w:val="000000"/>
          <w:sz w:val="24"/>
          <w:szCs w:val="24"/>
        </w:rPr>
        <w:t>2</w:t>
      </w:r>
      <w:r w:rsidRPr="00CF1354">
        <w:rPr>
          <w:rFonts w:ascii="Times New Roman" w:hAnsi="Times New Roman" w:cs="Times New Roman"/>
          <w:color w:val="000000"/>
          <w:sz w:val="24"/>
          <w:szCs w:val="24"/>
        </w:rPr>
        <w:t>), 415-426.</w:t>
      </w:r>
    </w:p>
    <w:p w14:paraId="53C47A53" w14:textId="1E00A6DD" w:rsidR="00DD7464" w:rsidRDefault="00DD7464" w:rsidP="00D132E0">
      <w:pPr>
        <w:spacing w:line="276" w:lineRule="auto"/>
        <w:ind w:left="708" w:hanging="708"/>
        <w:rPr>
          <w:rFonts w:ascii="Times New Roman" w:hAnsi="Times New Roman" w:cs="Times New Roman"/>
          <w:sz w:val="24"/>
          <w:szCs w:val="24"/>
        </w:rPr>
      </w:pPr>
      <w:r w:rsidRPr="00DD7464">
        <w:rPr>
          <w:rFonts w:ascii="Times New Roman" w:hAnsi="Times New Roman" w:cs="Times New Roman"/>
          <w:sz w:val="24"/>
          <w:szCs w:val="24"/>
        </w:rPr>
        <w:t xml:space="preserve">Fuentes, M. (1992). Feminismo y movimientos populares de mujeres en América Latina. </w:t>
      </w:r>
      <w:r w:rsidRPr="00DD7464">
        <w:rPr>
          <w:rFonts w:ascii="Times New Roman" w:hAnsi="Times New Roman" w:cs="Times New Roman"/>
          <w:i/>
          <w:sz w:val="24"/>
          <w:szCs w:val="24"/>
        </w:rPr>
        <w:t>Nueva Sociedad</w:t>
      </w:r>
      <w:r w:rsidRPr="00DD7464">
        <w:rPr>
          <w:rFonts w:ascii="Times New Roman" w:hAnsi="Times New Roman" w:cs="Times New Roman"/>
          <w:sz w:val="24"/>
          <w:szCs w:val="24"/>
        </w:rPr>
        <w:t xml:space="preserve"> (118), 55-60.</w:t>
      </w:r>
    </w:p>
    <w:p w14:paraId="1A0E350B" w14:textId="10F29EB2" w:rsidR="00DD7464" w:rsidRPr="00DD7464" w:rsidRDefault="00DD7464" w:rsidP="00D132E0">
      <w:pPr>
        <w:spacing w:line="276" w:lineRule="auto"/>
        <w:ind w:left="708" w:hanging="708"/>
        <w:jc w:val="both"/>
        <w:rPr>
          <w:rFonts w:ascii="Times New Roman" w:hAnsi="Times New Roman" w:cs="Times New Roman"/>
          <w:sz w:val="24"/>
          <w:szCs w:val="24"/>
        </w:rPr>
      </w:pPr>
      <w:r w:rsidRPr="00DD7464">
        <w:rPr>
          <w:rFonts w:ascii="Times New Roman" w:hAnsi="Times New Roman" w:cs="Times New Roman"/>
          <w:sz w:val="24"/>
          <w:szCs w:val="24"/>
        </w:rPr>
        <w:t xml:space="preserve">Gargallo, F. (2009). </w:t>
      </w:r>
      <w:r w:rsidRPr="00DD7464">
        <w:rPr>
          <w:rFonts w:ascii="Times New Roman" w:hAnsi="Times New Roman" w:cs="Times New Roman"/>
          <w:i/>
          <w:sz w:val="24"/>
          <w:szCs w:val="24"/>
        </w:rPr>
        <w:t>Feminismo y globalización: Una mirada desde América Latina</w:t>
      </w:r>
      <w:r w:rsidRPr="00DD7464">
        <w:rPr>
          <w:rFonts w:ascii="Times New Roman" w:hAnsi="Times New Roman" w:cs="Times New Roman"/>
          <w:sz w:val="24"/>
          <w:szCs w:val="24"/>
        </w:rPr>
        <w:t xml:space="preserve">. UACM. </w:t>
      </w:r>
    </w:p>
    <w:p w14:paraId="20CCF323" w14:textId="3D9EB6B8" w:rsidR="009431EE" w:rsidRDefault="001F0B4C" w:rsidP="00D132E0">
      <w:pPr>
        <w:spacing w:line="276" w:lineRule="auto"/>
        <w:ind w:left="708" w:hanging="708"/>
        <w:jc w:val="both"/>
        <w:rPr>
          <w:rFonts w:ascii="Times New Roman" w:hAnsi="Times New Roman" w:cs="Times New Roman"/>
          <w:sz w:val="24"/>
          <w:szCs w:val="24"/>
        </w:rPr>
      </w:pPr>
      <w:r>
        <w:rPr>
          <w:rFonts w:ascii="Times New Roman" w:hAnsi="Times New Roman" w:cs="Times New Roman"/>
          <w:color w:val="000000"/>
          <w:sz w:val="24"/>
          <w:szCs w:val="24"/>
        </w:rPr>
        <w:t xml:space="preserve">Köhler, </w:t>
      </w:r>
      <w:r w:rsidR="009431EE">
        <w:rPr>
          <w:rFonts w:ascii="Times New Roman" w:hAnsi="Times New Roman" w:cs="Times New Roman"/>
          <w:color w:val="000000"/>
          <w:sz w:val="24"/>
          <w:szCs w:val="24"/>
        </w:rPr>
        <w:t xml:space="preserve">H., Weber, S., Brese, F., Schulz, W. &amp; Carstens, R. (2018). </w:t>
      </w:r>
      <w:r w:rsidR="009431EE">
        <w:rPr>
          <w:rFonts w:ascii="Times New Roman" w:hAnsi="Times New Roman" w:cs="Times New Roman"/>
          <w:i/>
          <w:iCs/>
          <w:color w:val="000000"/>
          <w:sz w:val="24"/>
          <w:szCs w:val="24"/>
        </w:rPr>
        <w:t>ICCS 2016 User Guide for the International Database.</w:t>
      </w:r>
      <w:r w:rsidR="009431EE">
        <w:rPr>
          <w:rFonts w:ascii="Times New Roman" w:hAnsi="Times New Roman" w:cs="Times New Roman"/>
          <w:color w:val="000000"/>
          <w:sz w:val="24"/>
          <w:szCs w:val="24"/>
        </w:rPr>
        <w:t xml:space="preserve"> </w:t>
      </w:r>
      <w:r w:rsidR="009431EE" w:rsidRPr="009431EE">
        <w:rPr>
          <w:rFonts w:ascii="Times New Roman" w:hAnsi="Times New Roman" w:cs="Times New Roman"/>
          <w:sz w:val="24"/>
          <w:szCs w:val="24"/>
        </w:rPr>
        <w:t>Amsterdam, The Netherlands: International Association</w:t>
      </w:r>
      <w:r w:rsidR="009431EE">
        <w:rPr>
          <w:rFonts w:ascii="Times New Roman" w:hAnsi="Times New Roman" w:cs="Times New Roman"/>
          <w:sz w:val="24"/>
          <w:szCs w:val="24"/>
        </w:rPr>
        <w:t xml:space="preserve"> </w:t>
      </w:r>
      <w:r w:rsidR="009431EE" w:rsidRPr="009431EE">
        <w:rPr>
          <w:rFonts w:ascii="Times New Roman" w:hAnsi="Times New Roman" w:cs="Times New Roman"/>
          <w:sz w:val="24"/>
          <w:szCs w:val="24"/>
        </w:rPr>
        <w:t>for the Evaluation of Educational Achievement.</w:t>
      </w:r>
    </w:p>
    <w:p w14:paraId="0CD4946D" w14:textId="60B09597" w:rsidR="00763767" w:rsidRPr="00763767" w:rsidRDefault="00763767" w:rsidP="00D132E0">
      <w:pPr>
        <w:spacing w:line="276" w:lineRule="auto"/>
        <w:ind w:left="708" w:hanging="708"/>
        <w:jc w:val="both"/>
        <w:rPr>
          <w:rFonts w:ascii="Times New Roman" w:hAnsi="Times New Roman" w:cs="Times New Roman"/>
          <w:sz w:val="24"/>
          <w:szCs w:val="24"/>
        </w:rPr>
      </w:pPr>
      <w:r>
        <w:rPr>
          <w:rFonts w:ascii="Times New Roman" w:hAnsi="Times New Roman" w:cs="Times New Roman"/>
          <w:sz w:val="24"/>
          <w:szCs w:val="24"/>
        </w:rPr>
        <w:t xml:space="preserve">Lamas, M. (2007). </w:t>
      </w:r>
      <w:r w:rsidRPr="00763767">
        <w:rPr>
          <w:rFonts w:ascii="Times New Roman" w:hAnsi="Times New Roman" w:cs="Times New Roman"/>
          <w:sz w:val="24"/>
          <w:szCs w:val="24"/>
        </w:rPr>
        <w:t>Género, desarrollo y feminismo en América Latina.</w:t>
      </w:r>
      <w:r>
        <w:rPr>
          <w:rFonts w:ascii="Times New Roman" w:hAnsi="Times New Roman" w:cs="Times New Roman"/>
          <w:sz w:val="24"/>
          <w:szCs w:val="24"/>
        </w:rPr>
        <w:t xml:space="preserve"> </w:t>
      </w:r>
      <w:r>
        <w:rPr>
          <w:rFonts w:ascii="Times New Roman" w:hAnsi="Times New Roman" w:cs="Times New Roman"/>
          <w:i/>
          <w:iCs/>
          <w:sz w:val="24"/>
          <w:szCs w:val="24"/>
        </w:rPr>
        <w:t>Pensamiento Iberoaméricano</w:t>
      </w:r>
      <w:r>
        <w:rPr>
          <w:rFonts w:ascii="Times New Roman" w:hAnsi="Times New Roman" w:cs="Times New Roman"/>
          <w:sz w:val="24"/>
          <w:szCs w:val="24"/>
        </w:rPr>
        <w:t xml:space="preserve">, (0), 133-152. </w:t>
      </w:r>
    </w:p>
    <w:p w14:paraId="1D5F93D6" w14:textId="1D80BF9F" w:rsidR="003B2DD3" w:rsidRDefault="003B2DD3" w:rsidP="00D132E0">
      <w:pPr>
        <w:spacing w:line="276" w:lineRule="auto"/>
        <w:ind w:left="708" w:hanging="708"/>
        <w:jc w:val="both"/>
        <w:rPr>
          <w:rFonts w:ascii="Times New Roman" w:eastAsiaTheme="minorHAnsi" w:hAnsi="Times New Roman" w:cs="Times New Roman"/>
          <w:sz w:val="24"/>
          <w:szCs w:val="24"/>
          <w:lang w:eastAsia="en-US"/>
        </w:rPr>
      </w:pPr>
      <w:r w:rsidRPr="00CF1354">
        <w:rPr>
          <w:rFonts w:ascii="Times New Roman" w:hAnsi="Times New Roman" w:cs="Times New Roman"/>
          <w:sz w:val="24"/>
          <w:szCs w:val="24"/>
        </w:rPr>
        <w:t xml:space="preserve">Miranda, D., Castillo, J., &amp; Cumsille, P. (2018). The Political Socialization of Attitudes Toward Equal Rights from a Comparative Perspective. En Sandoval-Hernández, A., Isac, M., &amp; Miranda, D. (Eds.). </w:t>
      </w:r>
      <w:r w:rsidRPr="00CF1354">
        <w:rPr>
          <w:rFonts w:ascii="Times New Roman" w:hAnsi="Times New Roman" w:cs="Times New Roman"/>
          <w:i/>
          <w:iCs/>
          <w:sz w:val="24"/>
          <w:szCs w:val="24"/>
        </w:rPr>
        <w:t>Teaching Tolerance in a Globalized World</w:t>
      </w:r>
      <w:r w:rsidR="00431577" w:rsidRPr="00CF1354">
        <w:rPr>
          <w:rFonts w:ascii="Times New Roman" w:hAnsi="Times New Roman" w:cs="Times New Roman"/>
          <w:sz w:val="24"/>
          <w:szCs w:val="24"/>
        </w:rPr>
        <w:t xml:space="preserve"> (pp. 103-124).</w:t>
      </w:r>
      <w:r w:rsidR="00431577" w:rsidRPr="00CF1354">
        <w:rPr>
          <w:rFonts w:ascii="Times New Roman" w:eastAsiaTheme="minorHAnsi" w:hAnsi="Times New Roman" w:cs="Times New Roman"/>
          <w:sz w:val="24"/>
          <w:szCs w:val="24"/>
          <w:lang w:eastAsia="en-US"/>
        </w:rPr>
        <w:t xml:space="preserve"> International Association for the Evaluation of Educational Achievement (IEA).</w:t>
      </w:r>
    </w:p>
    <w:p w14:paraId="6F43FF71" w14:textId="19E7D09E" w:rsidR="00763767" w:rsidRPr="00763767" w:rsidRDefault="00763767" w:rsidP="00D132E0">
      <w:pPr>
        <w:spacing w:line="276" w:lineRule="auto"/>
        <w:ind w:left="708" w:hanging="708"/>
        <w:jc w:val="both"/>
        <w:rPr>
          <w:rFonts w:ascii="Times New Roman" w:hAnsi="Times New Roman" w:cs="Times New Roman"/>
          <w:sz w:val="24"/>
          <w:szCs w:val="24"/>
        </w:rPr>
      </w:pPr>
      <w:r>
        <w:rPr>
          <w:rFonts w:ascii="Times New Roman" w:eastAsiaTheme="minorHAnsi" w:hAnsi="Times New Roman" w:cs="Times New Roman"/>
          <w:sz w:val="24"/>
          <w:szCs w:val="24"/>
          <w:lang w:eastAsia="en-US"/>
        </w:rPr>
        <w:t xml:space="preserve">Paredes, J. (2008). </w:t>
      </w:r>
      <w:r>
        <w:rPr>
          <w:rFonts w:ascii="Times New Roman" w:eastAsiaTheme="minorHAnsi" w:hAnsi="Times New Roman" w:cs="Times New Roman"/>
          <w:i/>
          <w:iCs/>
          <w:sz w:val="24"/>
          <w:szCs w:val="24"/>
          <w:lang w:eastAsia="en-US"/>
        </w:rPr>
        <w:t>Hilando fino desde el feminismo comunitario</w:t>
      </w:r>
      <w:r>
        <w:rPr>
          <w:rFonts w:ascii="Times New Roman" w:eastAsiaTheme="minorHAnsi" w:hAnsi="Times New Roman" w:cs="Times New Roman"/>
          <w:sz w:val="24"/>
          <w:szCs w:val="24"/>
          <w:lang w:eastAsia="en-US"/>
        </w:rPr>
        <w:t>. Revisado el 23 de junio, 2019, en</w:t>
      </w:r>
      <w:r w:rsidRPr="00763767">
        <w:rPr>
          <w:rFonts w:ascii="Times New Roman" w:eastAsiaTheme="minorHAnsi" w:hAnsi="Times New Roman" w:cs="Times New Roman"/>
          <w:sz w:val="24"/>
          <w:szCs w:val="24"/>
          <w:lang w:eastAsia="en-US"/>
        </w:rPr>
        <w:t xml:space="preserve">: </w:t>
      </w:r>
      <w:hyperlink r:id="rId12" w:history="1">
        <w:r w:rsidRPr="00763767">
          <w:rPr>
            <w:rStyle w:val="Hipervnculo"/>
            <w:rFonts w:ascii="Times New Roman" w:hAnsi="Times New Roman" w:cs="Times New Roman"/>
            <w:sz w:val="24"/>
            <w:szCs w:val="24"/>
          </w:rPr>
          <w:t>http://mujeresdelmundobabel.org/files/2013/11/Julieta-Paredes-Hilando-Fino-desde-el-Fem-Comunitario.pdf</w:t>
        </w:r>
      </w:hyperlink>
    </w:p>
    <w:p w14:paraId="126EC4CD" w14:textId="053ED1CE" w:rsidR="00CA732C" w:rsidRDefault="00CA732C" w:rsidP="00D132E0">
      <w:pPr>
        <w:shd w:val="clear" w:color="auto" w:fill="FFFFFF"/>
        <w:spacing w:line="276" w:lineRule="auto"/>
        <w:ind w:left="708" w:hanging="708"/>
        <w:jc w:val="both"/>
        <w:rPr>
          <w:rFonts w:ascii="Times New Roman" w:hAnsi="Times New Roman" w:cs="Times New Roman"/>
          <w:sz w:val="24"/>
          <w:szCs w:val="24"/>
        </w:rPr>
      </w:pPr>
      <w:r w:rsidRPr="00CA732C">
        <w:rPr>
          <w:rFonts w:ascii="Times New Roman" w:hAnsi="Times New Roman" w:cs="Times New Roman"/>
          <w:sz w:val="24"/>
          <w:szCs w:val="24"/>
        </w:rPr>
        <w:t xml:space="preserve">Pettigrew, T. (1998). Intergroup contact theory. </w:t>
      </w:r>
      <w:r w:rsidRPr="00CA732C">
        <w:rPr>
          <w:rFonts w:ascii="Times New Roman" w:hAnsi="Times New Roman" w:cs="Times New Roman"/>
          <w:i/>
          <w:iCs/>
          <w:sz w:val="24"/>
          <w:szCs w:val="24"/>
        </w:rPr>
        <w:t>Annual Review of Psychology</w:t>
      </w:r>
      <w:r w:rsidRPr="00CA732C">
        <w:rPr>
          <w:rFonts w:ascii="Times New Roman" w:hAnsi="Times New Roman" w:cs="Times New Roman"/>
          <w:sz w:val="24"/>
          <w:szCs w:val="24"/>
        </w:rPr>
        <w:t xml:space="preserve">, </w:t>
      </w:r>
      <w:r w:rsidRPr="00CA732C">
        <w:rPr>
          <w:rFonts w:ascii="Times New Roman" w:hAnsi="Times New Roman" w:cs="Times New Roman"/>
          <w:i/>
          <w:iCs/>
          <w:sz w:val="24"/>
          <w:szCs w:val="24"/>
        </w:rPr>
        <w:t>49</w:t>
      </w:r>
      <w:r>
        <w:rPr>
          <w:rFonts w:ascii="Times New Roman" w:hAnsi="Times New Roman" w:cs="Times New Roman"/>
          <w:sz w:val="24"/>
          <w:szCs w:val="24"/>
        </w:rPr>
        <w:t>(1)</w:t>
      </w:r>
      <w:r w:rsidRPr="00CA732C">
        <w:rPr>
          <w:rFonts w:ascii="Times New Roman" w:hAnsi="Times New Roman" w:cs="Times New Roman"/>
          <w:sz w:val="24"/>
          <w:szCs w:val="24"/>
        </w:rPr>
        <w:t>, 65-85.</w:t>
      </w:r>
    </w:p>
    <w:p w14:paraId="76B73668" w14:textId="1F621FE8" w:rsidR="00DC0E89" w:rsidRPr="00CF1354" w:rsidRDefault="00DC0E89" w:rsidP="00D132E0">
      <w:pPr>
        <w:shd w:val="clear" w:color="auto" w:fill="FFFFFF"/>
        <w:spacing w:line="276" w:lineRule="auto"/>
        <w:ind w:left="708" w:hanging="708"/>
        <w:jc w:val="both"/>
        <w:rPr>
          <w:rFonts w:ascii="Times New Roman" w:hAnsi="Times New Roman" w:cs="Times New Roman"/>
          <w:sz w:val="24"/>
          <w:szCs w:val="24"/>
        </w:rPr>
      </w:pPr>
      <w:r w:rsidRPr="00CF1354">
        <w:rPr>
          <w:rFonts w:ascii="Times New Roman" w:hAnsi="Times New Roman" w:cs="Times New Roman"/>
          <w:sz w:val="24"/>
          <w:szCs w:val="24"/>
        </w:rPr>
        <w:t xml:space="preserve">PNUD, (2017). </w:t>
      </w:r>
      <w:r w:rsidRPr="00CF1354">
        <w:rPr>
          <w:rFonts w:ascii="Times New Roman" w:hAnsi="Times New Roman" w:cs="Times New Roman"/>
          <w:i/>
          <w:iCs/>
          <w:sz w:val="24"/>
          <w:szCs w:val="24"/>
        </w:rPr>
        <w:t>Desiguales. Orígenes, cambios y desafíos de la brecha social en Chile.</w:t>
      </w:r>
      <w:r w:rsidRPr="00CF1354">
        <w:rPr>
          <w:rFonts w:ascii="Times New Roman" w:hAnsi="Times New Roman" w:cs="Times New Roman"/>
          <w:sz w:val="24"/>
          <w:szCs w:val="24"/>
        </w:rPr>
        <w:t xml:space="preserve"> Programa de las Naciones Unidas para el Desarrollo: Santiago de Chile.</w:t>
      </w:r>
    </w:p>
    <w:p w14:paraId="66AF36E3" w14:textId="610F2A8A" w:rsidR="00502D62" w:rsidRPr="00502D62" w:rsidRDefault="00502D62" w:rsidP="00D132E0">
      <w:pPr>
        <w:shd w:val="clear" w:color="auto" w:fill="FFFFFF"/>
        <w:spacing w:line="276" w:lineRule="auto"/>
        <w:ind w:left="708" w:hanging="708"/>
        <w:jc w:val="both"/>
        <w:rPr>
          <w:rFonts w:ascii="Times New Roman" w:hAnsi="Times New Roman" w:cs="Times New Roman"/>
          <w:sz w:val="24"/>
          <w:szCs w:val="24"/>
        </w:rPr>
      </w:pPr>
      <w:r>
        <w:rPr>
          <w:rFonts w:ascii="Times New Roman" w:hAnsi="Times New Roman" w:cs="Times New Roman"/>
          <w:sz w:val="24"/>
          <w:szCs w:val="24"/>
        </w:rPr>
        <w:t xml:space="preserve">ONU Mujeres. (2018). </w:t>
      </w:r>
      <w:r>
        <w:rPr>
          <w:rFonts w:ascii="Times New Roman" w:hAnsi="Times New Roman" w:cs="Times New Roman"/>
          <w:i/>
          <w:iCs/>
          <w:sz w:val="24"/>
          <w:szCs w:val="24"/>
        </w:rPr>
        <w:t>Participación política de las mujeres a nivel municipal: proceso electoral 2017-2018.</w:t>
      </w:r>
      <w:r>
        <w:rPr>
          <w:rFonts w:ascii="Times New Roman" w:hAnsi="Times New Roman" w:cs="Times New Roman"/>
          <w:sz w:val="24"/>
          <w:szCs w:val="24"/>
        </w:rPr>
        <w:t xml:space="preserve"> Ciudad de México: Manthra Comunicación.</w:t>
      </w:r>
    </w:p>
    <w:p w14:paraId="6DAF206D" w14:textId="11A79FEE" w:rsidR="00DC0E89" w:rsidRDefault="00DC0E89" w:rsidP="00D132E0">
      <w:pPr>
        <w:shd w:val="clear" w:color="auto" w:fill="FFFFFF"/>
        <w:spacing w:line="276" w:lineRule="auto"/>
        <w:ind w:left="708" w:hanging="708"/>
        <w:jc w:val="both"/>
        <w:rPr>
          <w:rStyle w:val="Hipervnculo"/>
          <w:rFonts w:ascii="Times New Roman" w:hAnsi="Times New Roman" w:cs="Times New Roman"/>
          <w:sz w:val="24"/>
          <w:szCs w:val="24"/>
        </w:rPr>
      </w:pPr>
      <w:r w:rsidRPr="00CF1354">
        <w:rPr>
          <w:rFonts w:ascii="Times New Roman" w:hAnsi="Times New Roman" w:cs="Times New Roman"/>
          <w:sz w:val="24"/>
          <w:szCs w:val="24"/>
        </w:rPr>
        <w:t xml:space="preserve">OREALC/UNESCO, (2018). </w:t>
      </w:r>
      <w:r w:rsidRPr="00CF1354">
        <w:rPr>
          <w:rFonts w:ascii="Times New Roman" w:hAnsi="Times New Roman" w:cs="Times New Roman"/>
          <w:i/>
          <w:iCs/>
          <w:sz w:val="24"/>
          <w:szCs w:val="24"/>
        </w:rPr>
        <w:t xml:space="preserve">EDUCACIÓN PARA LA CIUDADANÍA MUNDIAL EN AMÉRICA LATINA Y EL CARIBE: </w:t>
      </w:r>
      <w:r w:rsidRPr="00CF1354">
        <w:rPr>
          <w:rFonts w:ascii="Times New Roman" w:hAnsi="Times New Roman" w:cs="Times New Roman"/>
          <w:i/>
          <w:iCs/>
          <w:sz w:val="24"/>
          <w:szCs w:val="24"/>
          <w:lang w:eastAsia="es-CL"/>
        </w:rPr>
        <w:t>“Hacia un mundo sin muros: educación para la ciudadanía mundial en el ODS 4 – Agenda E2030”</w:t>
      </w:r>
      <w:r w:rsidRPr="00CF1354">
        <w:rPr>
          <w:rFonts w:ascii="Times New Roman" w:hAnsi="Times New Roman" w:cs="Times New Roman"/>
          <w:sz w:val="24"/>
          <w:szCs w:val="24"/>
          <w:lang w:eastAsia="es-CL"/>
        </w:rPr>
        <w:t>. Revisado el 7 de junio, 2019, en:</w:t>
      </w:r>
      <w:r w:rsidRPr="00CF1354">
        <w:rPr>
          <w:rFonts w:ascii="Times New Roman" w:hAnsi="Times New Roman" w:cs="Times New Roman"/>
          <w:sz w:val="24"/>
          <w:szCs w:val="24"/>
        </w:rPr>
        <w:t xml:space="preserve"> </w:t>
      </w:r>
      <w:hyperlink r:id="rId13" w:history="1">
        <w:r w:rsidRPr="00CF1354">
          <w:rPr>
            <w:rStyle w:val="Hipervnculo"/>
            <w:rFonts w:ascii="Times New Roman" w:hAnsi="Times New Roman" w:cs="Times New Roman"/>
            <w:sz w:val="24"/>
            <w:szCs w:val="24"/>
          </w:rPr>
          <w:t>https://unesdoc.unesco.org/ark:/48223/pf0000265517_spa</w:t>
        </w:r>
      </w:hyperlink>
    </w:p>
    <w:p w14:paraId="5FD21E1A" w14:textId="38DEEFE2" w:rsidR="00463411" w:rsidRPr="00463411" w:rsidRDefault="00463411" w:rsidP="00D132E0">
      <w:pPr>
        <w:shd w:val="clear" w:color="auto" w:fill="FFFFFF"/>
        <w:spacing w:line="276" w:lineRule="auto"/>
        <w:ind w:left="708" w:hanging="708"/>
        <w:jc w:val="both"/>
        <w:rPr>
          <w:rFonts w:ascii="Times New Roman" w:hAnsi="Times New Roman" w:cs="Times New Roman"/>
          <w:sz w:val="24"/>
          <w:szCs w:val="24"/>
        </w:rPr>
      </w:pPr>
      <w:r>
        <w:rPr>
          <w:rFonts w:ascii="Times New Roman" w:hAnsi="Times New Roman" w:cs="Times New Roman"/>
          <w:sz w:val="24"/>
          <w:szCs w:val="24"/>
        </w:rPr>
        <w:t xml:space="preserve">Radcliffe, S. (2014). El género y la etnicidad como barreras para el desarrollo: Mujeres indígenas, acceso a recursos en Ecuador en perspectiva latinoamericana. </w:t>
      </w:r>
      <w:r>
        <w:rPr>
          <w:rFonts w:ascii="Times New Roman" w:hAnsi="Times New Roman" w:cs="Times New Roman"/>
          <w:i/>
          <w:iCs/>
          <w:sz w:val="24"/>
          <w:szCs w:val="24"/>
        </w:rPr>
        <w:t>Eutopía</w:t>
      </w:r>
      <w:r>
        <w:rPr>
          <w:rFonts w:ascii="Times New Roman" w:hAnsi="Times New Roman" w:cs="Times New Roman"/>
          <w:sz w:val="24"/>
          <w:szCs w:val="24"/>
        </w:rPr>
        <w:t>, (5), 11-34.</w:t>
      </w:r>
    </w:p>
    <w:p w14:paraId="606CB911" w14:textId="37F22715" w:rsidR="00A736EE" w:rsidRPr="00CF1354" w:rsidRDefault="00A736EE" w:rsidP="00D132E0">
      <w:pPr>
        <w:shd w:val="clear" w:color="auto" w:fill="FFFFFF"/>
        <w:spacing w:line="276" w:lineRule="auto"/>
        <w:ind w:left="708" w:hanging="708"/>
        <w:jc w:val="both"/>
        <w:rPr>
          <w:rFonts w:ascii="Times New Roman" w:hAnsi="Times New Roman" w:cs="Times New Roman"/>
          <w:sz w:val="24"/>
          <w:szCs w:val="24"/>
        </w:rPr>
      </w:pPr>
      <w:r w:rsidRPr="00A736EE">
        <w:rPr>
          <w:rFonts w:ascii="Times New Roman" w:hAnsi="Times New Roman" w:cs="Times New Roman"/>
          <w:sz w:val="24"/>
          <w:szCs w:val="24"/>
        </w:rPr>
        <w:t>Schlozman, K. L., Verba, S., &amp; Brady, H. E. (2012). The unheavenly chorus: Unequal political voice and the broken promise of American democracy. Princeton, NJ: Princeton University Press.</w:t>
      </w:r>
    </w:p>
    <w:p w14:paraId="727BDE1F" w14:textId="4A270C0A" w:rsidR="005C5C35" w:rsidRDefault="005C5C35" w:rsidP="00D132E0">
      <w:pPr>
        <w:shd w:val="clear" w:color="auto" w:fill="FFFFFF"/>
        <w:spacing w:line="276" w:lineRule="auto"/>
        <w:ind w:left="708" w:hanging="708"/>
        <w:jc w:val="both"/>
        <w:rPr>
          <w:rFonts w:ascii="Times New Roman" w:hAnsi="Times New Roman" w:cs="Times New Roman"/>
          <w:sz w:val="24"/>
          <w:szCs w:val="24"/>
        </w:rPr>
      </w:pPr>
      <w:r w:rsidRPr="00CF1354">
        <w:rPr>
          <w:rFonts w:ascii="Times New Roman" w:hAnsi="Times New Roman" w:cs="Times New Roman"/>
          <w:sz w:val="24"/>
          <w:szCs w:val="24"/>
        </w:rPr>
        <w:t xml:space="preserve">Schulz, W., Ainley, J., Cox, C. &amp; Friedman, T. (2016). </w:t>
      </w:r>
      <w:r w:rsidRPr="00CF1354">
        <w:rPr>
          <w:rStyle w:val="A2"/>
          <w:rFonts w:ascii="Times New Roman" w:hAnsi="Times New Roman" w:cs="Times New Roman"/>
          <w:b w:val="0"/>
          <w:bCs w:val="0"/>
          <w:i/>
          <w:iCs/>
          <w:sz w:val="24"/>
          <w:szCs w:val="24"/>
        </w:rPr>
        <w:t>Percepciones de los jóvenes acerca del gobierno, la convivencia pacífica y la diversidad en cinco países de América Latina</w:t>
      </w:r>
      <w:r w:rsidR="00725758" w:rsidRPr="00CF1354">
        <w:rPr>
          <w:rStyle w:val="A2"/>
          <w:rFonts w:ascii="Times New Roman" w:hAnsi="Times New Roman" w:cs="Times New Roman"/>
          <w:b w:val="0"/>
          <w:bCs w:val="0"/>
          <w:sz w:val="24"/>
          <w:szCs w:val="24"/>
        </w:rPr>
        <w:t xml:space="preserve">. </w:t>
      </w:r>
      <w:r w:rsidR="001872D9" w:rsidRPr="00CF1354">
        <w:rPr>
          <w:rFonts w:ascii="Times New Roman" w:hAnsi="Times New Roman" w:cs="Times New Roman"/>
          <w:sz w:val="24"/>
          <w:szCs w:val="24"/>
        </w:rPr>
        <w:t>International Association for the Evaluation of Educational Achievement (IEA)</w:t>
      </w:r>
      <w:r w:rsidR="00725758" w:rsidRPr="00CF1354">
        <w:rPr>
          <w:rFonts w:ascii="Times New Roman" w:hAnsi="Times New Roman" w:cs="Times New Roman"/>
          <w:sz w:val="24"/>
          <w:szCs w:val="24"/>
        </w:rPr>
        <w:t>.</w:t>
      </w:r>
    </w:p>
    <w:p w14:paraId="5705BF36" w14:textId="1252E854" w:rsidR="00502D62" w:rsidRPr="00502D62" w:rsidRDefault="00502D62" w:rsidP="00D132E0">
      <w:pPr>
        <w:shd w:val="clear" w:color="auto" w:fill="FFFFFF"/>
        <w:spacing w:line="276" w:lineRule="auto"/>
        <w:ind w:left="708" w:hanging="708"/>
        <w:jc w:val="both"/>
        <w:rPr>
          <w:rFonts w:ascii="Times New Roman" w:hAnsi="Times New Roman" w:cs="Times New Roman"/>
          <w:sz w:val="24"/>
          <w:szCs w:val="24"/>
          <w:lang w:val="es-ES"/>
        </w:rPr>
      </w:pPr>
      <w:r>
        <w:rPr>
          <w:rFonts w:ascii="Times New Roman" w:hAnsi="Times New Roman" w:cs="Times New Roman"/>
          <w:sz w:val="24"/>
          <w:szCs w:val="24"/>
        </w:rPr>
        <w:lastRenderedPageBreak/>
        <w:t xml:space="preserve">Unión Interparlamentaria (UIP). (2018). </w:t>
      </w:r>
      <w:r>
        <w:rPr>
          <w:rFonts w:ascii="Times New Roman" w:hAnsi="Times New Roman" w:cs="Times New Roman"/>
          <w:i/>
          <w:iCs/>
          <w:sz w:val="24"/>
          <w:szCs w:val="24"/>
        </w:rPr>
        <w:t>Las mujeres en el parlamento en 2017, perspectiva anual.</w:t>
      </w:r>
      <w:r>
        <w:rPr>
          <w:rFonts w:ascii="Times New Roman" w:hAnsi="Times New Roman" w:cs="Times New Roman"/>
          <w:sz w:val="24"/>
          <w:szCs w:val="24"/>
        </w:rPr>
        <w:t xml:space="preserve"> Ginebra, Reino Unido: AFP.</w:t>
      </w:r>
    </w:p>
    <w:p w14:paraId="15053417" w14:textId="75DA9149" w:rsidR="0062768D" w:rsidRDefault="0062768D" w:rsidP="00D132E0">
      <w:pPr>
        <w:shd w:val="clear" w:color="auto" w:fill="FFFFFF"/>
        <w:spacing w:line="276" w:lineRule="auto"/>
        <w:ind w:left="708" w:hanging="708"/>
        <w:jc w:val="both"/>
        <w:rPr>
          <w:rStyle w:val="Hipervnculo"/>
          <w:rFonts w:ascii="Times New Roman" w:hAnsi="Times New Roman" w:cs="Times New Roman"/>
          <w:sz w:val="24"/>
          <w:szCs w:val="24"/>
        </w:rPr>
      </w:pPr>
      <w:r w:rsidRPr="00CF1354">
        <w:rPr>
          <w:rFonts w:ascii="Times New Roman" w:hAnsi="Times New Roman" w:cs="Times New Roman"/>
          <w:sz w:val="24"/>
          <w:szCs w:val="24"/>
        </w:rPr>
        <w:t>UNESCO</w:t>
      </w:r>
      <w:r w:rsidR="00F13F27">
        <w:rPr>
          <w:rFonts w:ascii="Times New Roman" w:hAnsi="Times New Roman" w:cs="Times New Roman"/>
          <w:sz w:val="24"/>
          <w:szCs w:val="24"/>
        </w:rPr>
        <w:t>.</w:t>
      </w:r>
      <w:r w:rsidRPr="00CF1354">
        <w:rPr>
          <w:rFonts w:ascii="Times New Roman" w:hAnsi="Times New Roman" w:cs="Times New Roman"/>
          <w:sz w:val="24"/>
          <w:szCs w:val="24"/>
        </w:rPr>
        <w:t xml:space="preserve"> (s/a). </w:t>
      </w:r>
      <w:r w:rsidRPr="00CF1354">
        <w:rPr>
          <w:rFonts w:ascii="Times New Roman" w:hAnsi="Times New Roman" w:cs="Times New Roman"/>
          <w:i/>
          <w:iCs/>
          <w:sz w:val="24"/>
          <w:szCs w:val="24"/>
        </w:rPr>
        <w:t>Educación para la Ciudadanía Mundial</w:t>
      </w:r>
      <w:r w:rsidRPr="00CF1354">
        <w:rPr>
          <w:rFonts w:ascii="Times New Roman" w:hAnsi="Times New Roman" w:cs="Times New Roman"/>
          <w:sz w:val="24"/>
          <w:szCs w:val="24"/>
        </w:rPr>
        <w:t xml:space="preserve">. Revisado el 7 de junio, 2019, en: </w:t>
      </w:r>
      <w:hyperlink r:id="rId14" w:history="1">
        <w:r w:rsidRPr="00CF1354">
          <w:rPr>
            <w:rStyle w:val="Hipervnculo"/>
            <w:rFonts w:ascii="Times New Roman" w:hAnsi="Times New Roman" w:cs="Times New Roman"/>
            <w:sz w:val="24"/>
            <w:szCs w:val="24"/>
          </w:rPr>
          <w:t>http://www.unesco.org/new/es/santiago/education/global-citizenship-education/</w:t>
        </w:r>
      </w:hyperlink>
    </w:p>
    <w:p w14:paraId="718B61C1" w14:textId="76F1D131" w:rsidR="00F13F27" w:rsidRDefault="00F13F27" w:rsidP="00D132E0">
      <w:pPr>
        <w:autoSpaceDE w:val="0"/>
        <w:autoSpaceDN w:val="0"/>
        <w:adjustRightInd w:val="0"/>
        <w:spacing w:line="276" w:lineRule="auto"/>
        <w:ind w:left="708" w:hanging="708"/>
        <w:jc w:val="both"/>
        <w:rPr>
          <w:rFonts w:ascii="Times New Roman" w:hAnsi="Times New Roman" w:cs="Times New Roman"/>
          <w:sz w:val="24"/>
          <w:szCs w:val="24"/>
          <w:lang w:val="es-ES"/>
        </w:rPr>
      </w:pPr>
      <w:r w:rsidRPr="00F13F27">
        <w:rPr>
          <w:rFonts w:ascii="Times New Roman" w:hAnsi="Times New Roman" w:cs="Times New Roman"/>
          <w:sz w:val="24"/>
          <w:szCs w:val="24"/>
          <w:lang w:val="es-ES"/>
        </w:rPr>
        <w:t xml:space="preserve">UNESCO. (2017). </w:t>
      </w:r>
      <w:r w:rsidRPr="00F13F27">
        <w:rPr>
          <w:rFonts w:ascii="Times New Roman" w:hAnsi="Times New Roman" w:cs="Times New Roman"/>
          <w:i/>
          <w:iCs/>
          <w:sz w:val="24"/>
          <w:szCs w:val="24"/>
          <w:lang w:val="es-ES"/>
        </w:rPr>
        <w:t>Measuring Gender Equality in Science and Engineering: the SAGA Toolkit</w:t>
      </w:r>
      <w:r w:rsidR="0046457A">
        <w:rPr>
          <w:rFonts w:ascii="Times New Roman" w:hAnsi="Times New Roman" w:cs="Times New Roman"/>
          <w:i/>
          <w:iCs/>
          <w:sz w:val="24"/>
          <w:szCs w:val="24"/>
          <w:lang w:val="es-ES"/>
        </w:rPr>
        <w:t>, SAGA Working Paper 2</w:t>
      </w:r>
      <w:r>
        <w:rPr>
          <w:rFonts w:ascii="Times New Roman" w:hAnsi="Times New Roman" w:cs="Times New Roman"/>
          <w:sz w:val="24"/>
          <w:szCs w:val="24"/>
          <w:lang w:val="es-ES"/>
        </w:rPr>
        <w:t>.</w:t>
      </w:r>
      <w:r w:rsidRPr="00F13F27">
        <w:rPr>
          <w:rFonts w:ascii="Times New Roman" w:hAnsi="Times New Roman" w:cs="Times New Roman"/>
          <w:sz w:val="24"/>
          <w:szCs w:val="24"/>
          <w:lang w:val="es-ES"/>
        </w:rPr>
        <w:t xml:space="preserve"> </w:t>
      </w:r>
      <w:r w:rsidR="0046457A">
        <w:rPr>
          <w:rFonts w:ascii="Times New Roman" w:hAnsi="Times New Roman" w:cs="Times New Roman"/>
          <w:sz w:val="24"/>
          <w:szCs w:val="24"/>
          <w:lang w:val="es-ES"/>
        </w:rPr>
        <w:t xml:space="preserve">Paris: </w:t>
      </w:r>
      <w:r w:rsidR="0046457A" w:rsidRPr="0046457A">
        <w:rPr>
          <w:rFonts w:ascii="Times New Roman" w:hAnsi="Times New Roman" w:cs="Times New Roman"/>
          <w:sz w:val="24"/>
          <w:szCs w:val="24"/>
          <w:lang w:val="es-ES"/>
        </w:rPr>
        <w:t>United Nations Educational, Scientific and Cultural Organization</w:t>
      </w:r>
      <w:r w:rsidR="0046457A">
        <w:rPr>
          <w:rFonts w:ascii="Times New Roman" w:hAnsi="Times New Roman" w:cs="Times New Roman"/>
          <w:sz w:val="24"/>
          <w:szCs w:val="24"/>
          <w:lang w:val="es-ES"/>
        </w:rPr>
        <w:t>.</w:t>
      </w:r>
    </w:p>
    <w:p w14:paraId="35F32A54" w14:textId="4CABB726" w:rsidR="00DD7464" w:rsidRPr="00F13F27" w:rsidRDefault="00DD7464" w:rsidP="00D132E0">
      <w:pPr>
        <w:autoSpaceDE w:val="0"/>
        <w:autoSpaceDN w:val="0"/>
        <w:adjustRightInd w:val="0"/>
        <w:spacing w:line="276" w:lineRule="auto"/>
        <w:ind w:left="708" w:hanging="708"/>
        <w:jc w:val="both"/>
        <w:rPr>
          <w:rFonts w:ascii="Times New Roman" w:hAnsi="Times New Roman" w:cs="Times New Roman"/>
          <w:sz w:val="24"/>
          <w:szCs w:val="24"/>
          <w:lang w:val="es-ES"/>
        </w:rPr>
      </w:pPr>
      <w:r w:rsidRPr="0046457A">
        <w:rPr>
          <w:rFonts w:ascii="Times New Roman" w:eastAsia="Calibri" w:hAnsi="Times New Roman" w:cs="Times New Roman"/>
          <w:sz w:val="24"/>
          <w:szCs w:val="24"/>
        </w:rPr>
        <w:t xml:space="preserve">Vaca Trigo, </w:t>
      </w:r>
      <w:r>
        <w:rPr>
          <w:rFonts w:ascii="Times New Roman" w:eastAsia="Calibri" w:hAnsi="Times New Roman" w:cs="Times New Roman"/>
          <w:sz w:val="24"/>
          <w:szCs w:val="24"/>
        </w:rPr>
        <w:t xml:space="preserve">I. (2019). </w:t>
      </w:r>
      <w:r w:rsidRPr="0046457A">
        <w:rPr>
          <w:rFonts w:ascii="Times New Roman" w:eastAsia="Calibri" w:hAnsi="Times New Roman" w:cs="Times New Roman"/>
          <w:i/>
          <w:iCs/>
          <w:sz w:val="24"/>
          <w:szCs w:val="24"/>
        </w:rPr>
        <w:t>Oportunidades y desafíos para la autonomía de las mujeres en el</w:t>
      </w:r>
      <w:r>
        <w:rPr>
          <w:rFonts w:ascii="Times New Roman" w:eastAsia="Calibri" w:hAnsi="Times New Roman" w:cs="Times New Roman"/>
          <w:i/>
          <w:iCs/>
          <w:sz w:val="24"/>
          <w:szCs w:val="24"/>
        </w:rPr>
        <w:t xml:space="preserve"> </w:t>
      </w:r>
      <w:r w:rsidRPr="0046457A">
        <w:rPr>
          <w:rFonts w:ascii="Times New Roman" w:eastAsia="Calibri" w:hAnsi="Times New Roman" w:cs="Times New Roman"/>
          <w:i/>
          <w:iCs/>
          <w:sz w:val="24"/>
          <w:szCs w:val="24"/>
        </w:rPr>
        <w:t>futuro escenario del trabajo, serie Asuntos de Género</w:t>
      </w:r>
      <w:r w:rsidRPr="0046457A">
        <w:rPr>
          <w:rFonts w:ascii="Times New Roman" w:eastAsia="Calibri" w:hAnsi="Times New Roman" w:cs="Times New Roman"/>
          <w:sz w:val="24"/>
          <w:szCs w:val="24"/>
        </w:rPr>
        <w:t>, N° 154 (LC/TS.2019/3)</w:t>
      </w:r>
      <w:r>
        <w:rPr>
          <w:rFonts w:ascii="Times New Roman" w:eastAsia="Calibri" w:hAnsi="Times New Roman" w:cs="Times New Roman"/>
          <w:sz w:val="24"/>
          <w:szCs w:val="24"/>
        </w:rPr>
        <w:t>.</w:t>
      </w:r>
      <w:r w:rsidRPr="0046457A">
        <w:rPr>
          <w:rFonts w:ascii="Times New Roman" w:eastAsia="Calibri" w:hAnsi="Times New Roman" w:cs="Times New Roman"/>
          <w:sz w:val="24"/>
          <w:szCs w:val="24"/>
        </w:rPr>
        <w:t xml:space="preserve"> Santiago</w:t>
      </w:r>
      <w:r>
        <w:rPr>
          <w:rFonts w:ascii="Times New Roman" w:eastAsia="Calibri" w:hAnsi="Times New Roman" w:cs="Times New Roman"/>
          <w:sz w:val="24"/>
          <w:szCs w:val="24"/>
        </w:rPr>
        <w:t>:</w:t>
      </w:r>
      <w:r w:rsidRPr="0046457A">
        <w:rPr>
          <w:rFonts w:ascii="Times New Roman" w:eastAsia="Calibri" w:hAnsi="Times New Roman" w:cs="Times New Roman"/>
          <w:sz w:val="24"/>
          <w:szCs w:val="24"/>
        </w:rPr>
        <w:t xml:space="preserve"> Comisión Económica para</w:t>
      </w:r>
      <w:r>
        <w:rPr>
          <w:rFonts w:ascii="Times New Roman" w:eastAsia="Calibri" w:hAnsi="Times New Roman" w:cs="Times New Roman"/>
          <w:sz w:val="24"/>
          <w:szCs w:val="24"/>
        </w:rPr>
        <w:t xml:space="preserve"> </w:t>
      </w:r>
      <w:r w:rsidRPr="0046457A">
        <w:rPr>
          <w:rFonts w:ascii="Times New Roman" w:eastAsia="Calibri" w:hAnsi="Times New Roman" w:cs="Times New Roman"/>
          <w:sz w:val="24"/>
          <w:szCs w:val="24"/>
        </w:rPr>
        <w:t>América Latina y el Caribe (CEPAL).</w:t>
      </w:r>
    </w:p>
    <w:p w14:paraId="03AC0E55" w14:textId="77777777" w:rsidR="0062768D" w:rsidRPr="00CF1354" w:rsidRDefault="0062768D" w:rsidP="00D132E0">
      <w:pPr>
        <w:spacing w:line="276" w:lineRule="auto"/>
        <w:ind w:left="708" w:hanging="708"/>
        <w:jc w:val="both"/>
        <w:rPr>
          <w:rFonts w:ascii="Times New Roman" w:hAnsi="Times New Roman" w:cs="Times New Roman"/>
          <w:sz w:val="24"/>
          <w:szCs w:val="24"/>
          <w:lang w:val="es-ES"/>
        </w:rPr>
      </w:pPr>
      <w:r w:rsidRPr="00CF1354">
        <w:rPr>
          <w:rFonts w:ascii="Times New Roman" w:hAnsi="Times New Roman" w:cs="Times New Roman"/>
          <w:sz w:val="24"/>
          <w:szCs w:val="24"/>
          <w:lang w:val="es-ES"/>
        </w:rPr>
        <w:t xml:space="preserve">Vila, B. (2008). La formación del ciudadano, un camino hacia la democracia participativa. </w:t>
      </w:r>
      <w:r w:rsidRPr="00CF1354">
        <w:rPr>
          <w:rFonts w:ascii="Times New Roman" w:hAnsi="Times New Roman" w:cs="Times New Roman"/>
          <w:i/>
          <w:iCs/>
          <w:sz w:val="24"/>
          <w:szCs w:val="24"/>
          <w:lang w:val="es-ES"/>
        </w:rPr>
        <w:t>Revista comunicación y hombre</w:t>
      </w:r>
      <w:r w:rsidRPr="00CF1354">
        <w:rPr>
          <w:rFonts w:ascii="Times New Roman" w:hAnsi="Times New Roman" w:cs="Times New Roman"/>
          <w:sz w:val="24"/>
          <w:szCs w:val="24"/>
          <w:lang w:val="es-ES"/>
        </w:rPr>
        <w:t xml:space="preserve">, (4). Revisado el 6 de junio, 2019, en: </w:t>
      </w:r>
      <w:hyperlink r:id="rId15" w:history="1">
        <w:r w:rsidRPr="00CF1354">
          <w:rPr>
            <w:rStyle w:val="Hipervnculo"/>
            <w:rFonts w:ascii="Times New Roman" w:hAnsi="Times New Roman" w:cs="Times New Roman"/>
            <w:sz w:val="24"/>
            <w:szCs w:val="24"/>
            <w:lang w:val="es-ES"/>
          </w:rPr>
          <w:t>http://dx.doi.org/10.32466/eufv-cyh.2008.4.101.55-70</w:t>
        </w:r>
      </w:hyperlink>
      <w:r w:rsidRPr="00CF1354">
        <w:rPr>
          <w:rFonts w:ascii="Times New Roman" w:hAnsi="Times New Roman" w:cs="Times New Roman"/>
          <w:sz w:val="24"/>
          <w:szCs w:val="24"/>
          <w:lang w:val="es-ES"/>
        </w:rPr>
        <w:t xml:space="preserve"> </w:t>
      </w:r>
    </w:p>
    <w:p w14:paraId="7AAE7A4A" w14:textId="77777777" w:rsidR="0062768D" w:rsidRPr="00CF1354" w:rsidRDefault="0062768D" w:rsidP="00D132E0">
      <w:pPr>
        <w:spacing w:line="276" w:lineRule="auto"/>
        <w:jc w:val="both"/>
        <w:rPr>
          <w:rFonts w:ascii="Times New Roman" w:hAnsi="Times New Roman" w:cs="Times New Roman"/>
          <w:sz w:val="24"/>
          <w:szCs w:val="24"/>
        </w:rPr>
      </w:pPr>
    </w:p>
    <w:sectPr w:rsidR="0062768D" w:rsidRPr="00CF13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2BF9E" w14:textId="77777777" w:rsidR="00873C0A" w:rsidRDefault="00873C0A" w:rsidP="001E56EB">
      <w:r>
        <w:separator/>
      </w:r>
    </w:p>
  </w:endnote>
  <w:endnote w:type="continuationSeparator" w:id="0">
    <w:p w14:paraId="45809551" w14:textId="77777777" w:rsidR="00873C0A" w:rsidRDefault="00873C0A" w:rsidP="001E5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Segoe UI"/>
    <w:panose1 w:val="00000000000000000000"/>
    <w:charset w:val="00"/>
    <w:family w:val="swiss"/>
    <w:notTrueType/>
    <w:pitch w:val="default"/>
    <w:sig w:usb0="00000003" w:usb1="00000000" w:usb2="00000000" w:usb3="00000000" w:csb0="00000001" w:csb1="00000000"/>
  </w:font>
  <w:font w:name="Lato Light">
    <w:altName w:val="Segoe UI"/>
    <w:panose1 w:val="00000000000000000000"/>
    <w:charset w:val="00"/>
    <w:family w:val="swiss"/>
    <w:notTrueType/>
    <w:pitch w:val="default"/>
    <w:sig w:usb0="00000003" w:usb1="00000000" w:usb2="00000000" w:usb3="00000000" w:csb0="00000001" w:csb1="00000000"/>
  </w:font>
  <w:font w:name="GoudyOlSt BT">
    <w:altName w:val="GoudyOlSt B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XFNWUZ+Wingdings-Regular">
    <w:altName w:val="Microsoft JhengHei"/>
    <w:panose1 w:val="00000000000000000000"/>
    <w:charset w:val="88"/>
    <w:family w:val="swiss"/>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930AA" w14:textId="77777777" w:rsidR="00873C0A" w:rsidRDefault="00873C0A" w:rsidP="001E56EB">
      <w:r>
        <w:separator/>
      </w:r>
    </w:p>
  </w:footnote>
  <w:footnote w:type="continuationSeparator" w:id="0">
    <w:p w14:paraId="3E05CD17" w14:textId="77777777" w:rsidR="00873C0A" w:rsidRDefault="00873C0A" w:rsidP="001E56EB">
      <w:r>
        <w:continuationSeparator/>
      </w:r>
    </w:p>
  </w:footnote>
  <w:footnote w:id="1">
    <w:p w14:paraId="24587DDA" w14:textId="1ABA5EEF" w:rsidR="007A455E" w:rsidRPr="00CC19B8" w:rsidRDefault="007A455E" w:rsidP="00CC19B8">
      <w:pPr>
        <w:rPr>
          <w:rFonts w:ascii="Times New Roman" w:hAnsi="Times New Roman" w:cs="Times New Roman"/>
          <w:sz w:val="20"/>
          <w:szCs w:val="20"/>
        </w:rPr>
      </w:pPr>
      <w:r w:rsidRPr="00CC19B8">
        <w:rPr>
          <w:rStyle w:val="Refdenotaalpie"/>
          <w:rFonts w:ascii="Times New Roman" w:hAnsi="Times New Roman" w:cs="Times New Roman"/>
          <w:sz w:val="20"/>
          <w:szCs w:val="20"/>
        </w:rPr>
        <w:footnoteRef/>
      </w:r>
      <w:r w:rsidRPr="00CC19B8">
        <w:rPr>
          <w:rFonts w:ascii="Times New Roman" w:hAnsi="Times New Roman" w:cs="Times New Roman"/>
          <w:sz w:val="20"/>
          <w:szCs w:val="20"/>
        </w:rPr>
        <w:t xml:space="preserve"> </w:t>
      </w:r>
      <w:r>
        <w:rPr>
          <w:rFonts w:ascii="Times New Roman" w:hAnsi="Times New Roman" w:cs="Times New Roman"/>
          <w:sz w:val="20"/>
          <w:szCs w:val="20"/>
        </w:rPr>
        <w:t>M</w:t>
      </w:r>
      <w:r w:rsidRPr="00CC19B8">
        <w:rPr>
          <w:rFonts w:ascii="Times New Roman" w:hAnsi="Times New Roman" w:cs="Times New Roman"/>
          <w:sz w:val="20"/>
          <w:szCs w:val="20"/>
        </w:rPr>
        <w:t xml:space="preserve">edido a través del nivel educativo </w:t>
      </w:r>
      <w:r w:rsidR="00A7789C">
        <w:rPr>
          <w:rFonts w:ascii="Times New Roman" w:hAnsi="Times New Roman" w:cs="Times New Roman"/>
          <w:sz w:val="20"/>
          <w:szCs w:val="20"/>
        </w:rPr>
        <w:t xml:space="preserve">más alto </w:t>
      </w:r>
      <w:r w:rsidRPr="00CC19B8">
        <w:rPr>
          <w:rFonts w:ascii="Times New Roman" w:hAnsi="Times New Roman" w:cs="Times New Roman"/>
          <w:sz w:val="20"/>
          <w:szCs w:val="20"/>
        </w:rPr>
        <w:t>de los padres, el estatus ocupacional más alto de los padres y el número de libros en el hogar</w:t>
      </w:r>
      <w:r>
        <w:rPr>
          <w:rFonts w:ascii="Times New Roman" w:hAnsi="Times New Roman" w:cs="Times New Roman"/>
          <w:sz w:val="20"/>
          <w:szCs w:val="20"/>
        </w:rPr>
        <w:t xml:space="preserve"> (Miranda et al, 2018).</w:t>
      </w:r>
    </w:p>
  </w:footnote>
  <w:footnote w:id="2">
    <w:p w14:paraId="17E5A2EA" w14:textId="69ECC1BD" w:rsidR="00721EA0" w:rsidRPr="00721EA0" w:rsidRDefault="00721EA0">
      <w:pPr>
        <w:pStyle w:val="Textonotapie"/>
        <w:rPr>
          <w:rFonts w:ascii="Times New Roman" w:hAnsi="Times New Roman" w:cs="Times New Roman"/>
        </w:rPr>
      </w:pPr>
      <w:r w:rsidRPr="00721EA0">
        <w:rPr>
          <w:rStyle w:val="Refdenotaalpie"/>
          <w:rFonts w:ascii="Times New Roman" w:hAnsi="Times New Roman" w:cs="Times New Roman"/>
        </w:rPr>
        <w:footnoteRef/>
      </w:r>
      <w:r w:rsidRPr="00721EA0">
        <w:rPr>
          <w:rFonts w:ascii="Times New Roman" w:hAnsi="Times New Roman" w:cs="Times New Roman"/>
        </w:rPr>
        <w:t xml:space="preserve"> Las preguntas que servirán de base para los predictores del modelo se encuentran en el Anexo</w:t>
      </w:r>
      <w:r w:rsidR="00D277E4">
        <w:rPr>
          <w:rFonts w:ascii="Times New Roman" w:hAnsi="Times New Roman" w:cs="Times New Roman"/>
        </w:rPr>
        <w:t xml:space="preserve"> 1</w:t>
      </w:r>
      <w:r w:rsidRPr="00721EA0">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D3C13"/>
    <w:multiLevelType w:val="hybridMultilevel"/>
    <w:tmpl w:val="2A86C29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ADA1FBB"/>
    <w:multiLevelType w:val="hybridMultilevel"/>
    <w:tmpl w:val="F4BEA22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F101544"/>
    <w:multiLevelType w:val="hybridMultilevel"/>
    <w:tmpl w:val="2A50BDC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72324B2F"/>
    <w:multiLevelType w:val="hybridMultilevel"/>
    <w:tmpl w:val="1876C2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2DA6FB9"/>
    <w:multiLevelType w:val="hybridMultilevel"/>
    <w:tmpl w:val="D9E6D3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7D404F22"/>
    <w:multiLevelType w:val="hybridMultilevel"/>
    <w:tmpl w:val="D034F0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4E"/>
    <w:rsid w:val="00005D74"/>
    <w:rsid w:val="000253C7"/>
    <w:rsid w:val="00025CF6"/>
    <w:rsid w:val="00027237"/>
    <w:rsid w:val="00034520"/>
    <w:rsid w:val="00050E54"/>
    <w:rsid w:val="00051811"/>
    <w:rsid w:val="0008071B"/>
    <w:rsid w:val="000839D4"/>
    <w:rsid w:val="0008620C"/>
    <w:rsid w:val="000A305D"/>
    <w:rsid w:val="000A5021"/>
    <w:rsid w:val="000A6236"/>
    <w:rsid w:val="000B7259"/>
    <w:rsid w:val="000C3D69"/>
    <w:rsid w:val="000C4737"/>
    <w:rsid w:val="000D697A"/>
    <w:rsid w:val="000F2D76"/>
    <w:rsid w:val="00113D52"/>
    <w:rsid w:val="0011476B"/>
    <w:rsid w:val="001665A5"/>
    <w:rsid w:val="00180F80"/>
    <w:rsid w:val="001838FA"/>
    <w:rsid w:val="001872D9"/>
    <w:rsid w:val="001A23D9"/>
    <w:rsid w:val="001B2B65"/>
    <w:rsid w:val="001B74DF"/>
    <w:rsid w:val="001B7AFC"/>
    <w:rsid w:val="001B7DC9"/>
    <w:rsid w:val="001C78B9"/>
    <w:rsid w:val="001E56EB"/>
    <w:rsid w:val="001F0B4C"/>
    <w:rsid w:val="001F11E3"/>
    <w:rsid w:val="00205650"/>
    <w:rsid w:val="00213953"/>
    <w:rsid w:val="00223611"/>
    <w:rsid w:val="00232358"/>
    <w:rsid w:val="00247FEB"/>
    <w:rsid w:val="00250889"/>
    <w:rsid w:val="00281D06"/>
    <w:rsid w:val="00285C5D"/>
    <w:rsid w:val="00294CF2"/>
    <w:rsid w:val="00294FC8"/>
    <w:rsid w:val="00295B5F"/>
    <w:rsid w:val="002A3B6B"/>
    <w:rsid w:val="002C00E9"/>
    <w:rsid w:val="002C5BFF"/>
    <w:rsid w:val="002D06F9"/>
    <w:rsid w:val="002D14A8"/>
    <w:rsid w:val="002D53F0"/>
    <w:rsid w:val="002D693C"/>
    <w:rsid w:val="002E3CC9"/>
    <w:rsid w:val="003054E3"/>
    <w:rsid w:val="00314111"/>
    <w:rsid w:val="00315F19"/>
    <w:rsid w:val="00316AAA"/>
    <w:rsid w:val="003264C5"/>
    <w:rsid w:val="00340F90"/>
    <w:rsid w:val="00372BD0"/>
    <w:rsid w:val="00375C6C"/>
    <w:rsid w:val="00376340"/>
    <w:rsid w:val="00380174"/>
    <w:rsid w:val="003926CC"/>
    <w:rsid w:val="00395B18"/>
    <w:rsid w:val="003A181C"/>
    <w:rsid w:val="003B2DD3"/>
    <w:rsid w:val="003C3754"/>
    <w:rsid w:val="003C38C9"/>
    <w:rsid w:val="003D1C90"/>
    <w:rsid w:val="003D325F"/>
    <w:rsid w:val="003D734C"/>
    <w:rsid w:val="003E0F22"/>
    <w:rsid w:val="003E3C87"/>
    <w:rsid w:val="003E594A"/>
    <w:rsid w:val="003E6E96"/>
    <w:rsid w:val="003F26B5"/>
    <w:rsid w:val="004064C4"/>
    <w:rsid w:val="00411C6E"/>
    <w:rsid w:val="00412BAB"/>
    <w:rsid w:val="00431577"/>
    <w:rsid w:val="0046008E"/>
    <w:rsid w:val="00463411"/>
    <w:rsid w:val="0046457A"/>
    <w:rsid w:val="00485EEC"/>
    <w:rsid w:val="00486323"/>
    <w:rsid w:val="004F0F4A"/>
    <w:rsid w:val="00502D62"/>
    <w:rsid w:val="005045E2"/>
    <w:rsid w:val="005209BA"/>
    <w:rsid w:val="00531174"/>
    <w:rsid w:val="005325FF"/>
    <w:rsid w:val="0053443B"/>
    <w:rsid w:val="00551D5D"/>
    <w:rsid w:val="00552DA6"/>
    <w:rsid w:val="00566D8B"/>
    <w:rsid w:val="00576C93"/>
    <w:rsid w:val="005779A4"/>
    <w:rsid w:val="0058099B"/>
    <w:rsid w:val="005914CD"/>
    <w:rsid w:val="005966CE"/>
    <w:rsid w:val="005A27B3"/>
    <w:rsid w:val="005B3162"/>
    <w:rsid w:val="005B7003"/>
    <w:rsid w:val="005C5C35"/>
    <w:rsid w:val="005F16FF"/>
    <w:rsid w:val="005F2FBE"/>
    <w:rsid w:val="005F3E6F"/>
    <w:rsid w:val="006037EE"/>
    <w:rsid w:val="006112AF"/>
    <w:rsid w:val="00614236"/>
    <w:rsid w:val="0062768D"/>
    <w:rsid w:val="00641A4E"/>
    <w:rsid w:val="00645D82"/>
    <w:rsid w:val="00651280"/>
    <w:rsid w:val="00652087"/>
    <w:rsid w:val="0065453F"/>
    <w:rsid w:val="00655070"/>
    <w:rsid w:val="00667B52"/>
    <w:rsid w:val="00670E57"/>
    <w:rsid w:val="00674AF4"/>
    <w:rsid w:val="006762E0"/>
    <w:rsid w:val="006762E4"/>
    <w:rsid w:val="006768B8"/>
    <w:rsid w:val="006843C7"/>
    <w:rsid w:val="006D3C9D"/>
    <w:rsid w:val="006D7507"/>
    <w:rsid w:val="006F3BCA"/>
    <w:rsid w:val="00721EA0"/>
    <w:rsid w:val="00725758"/>
    <w:rsid w:val="00730312"/>
    <w:rsid w:val="00730EA7"/>
    <w:rsid w:val="00732707"/>
    <w:rsid w:val="00733986"/>
    <w:rsid w:val="007465F3"/>
    <w:rsid w:val="00752A0F"/>
    <w:rsid w:val="00761833"/>
    <w:rsid w:val="0076326D"/>
    <w:rsid w:val="00763767"/>
    <w:rsid w:val="00775BE2"/>
    <w:rsid w:val="0079541A"/>
    <w:rsid w:val="007A455E"/>
    <w:rsid w:val="007A7F2F"/>
    <w:rsid w:val="007C106A"/>
    <w:rsid w:val="007D1DD0"/>
    <w:rsid w:val="007F0AE6"/>
    <w:rsid w:val="007F3C1A"/>
    <w:rsid w:val="008016A0"/>
    <w:rsid w:val="00802E65"/>
    <w:rsid w:val="00810AB1"/>
    <w:rsid w:val="008142B1"/>
    <w:rsid w:val="00840697"/>
    <w:rsid w:val="008410F1"/>
    <w:rsid w:val="00841FBC"/>
    <w:rsid w:val="0085093B"/>
    <w:rsid w:val="0086181B"/>
    <w:rsid w:val="00871212"/>
    <w:rsid w:val="00873786"/>
    <w:rsid w:val="00873C0A"/>
    <w:rsid w:val="00881BA1"/>
    <w:rsid w:val="008861B9"/>
    <w:rsid w:val="008A1BB1"/>
    <w:rsid w:val="008B5367"/>
    <w:rsid w:val="008C092E"/>
    <w:rsid w:val="008C2869"/>
    <w:rsid w:val="008D03CB"/>
    <w:rsid w:val="008D27F4"/>
    <w:rsid w:val="008D5E9C"/>
    <w:rsid w:val="008F68FE"/>
    <w:rsid w:val="00924652"/>
    <w:rsid w:val="00927670"/>
    <w:rsid w:val="009431EE"/>
    <w:rsid w:val="009449C3"/>
    <w:rsid w:val="009501DE"/>
    <w:rsid w:val="00973621"/>
    <w:rsid w:val="00974E9A"/>
    <w:rsid w:val="00977161"/>
    <w:rsid w:val="009907B0"/>
    <w:rsid w:val="0099402E"/>
    <w:rsid w:val="009971D7"/>
    <w:rsid w:val="009A6CF6"/>
    <w:rsid w:val="009B132B"/>
    <w:rsid w:val="009C02BB"/>
    <w:rsid w:val="009E0A5B"/>
    <w:rsid w:val="009F1597"/>
    <w:rsid w:val="00A106DF"/>
    <w:rsid w:val="00A47CF7"/>
    <w:rsid w:val="00A6778E"/>
    <w:rsid w:val="00A736EE"/>
    <w:rsid w:val="00A741FF"/>
    <w:rsid w:val="00A7789C"/>
    <w:rsid w:val="00A91CEC"/>
    <w:rsid w:val="00A942C6"/>
    <w:rsid w:val="00A975E0"/>
    <w:rsid w:val="00AA200B"/>
    <w:rsid w:val="00AA542D"/>
    <w:rsid w:val="00AB7260"/>
    <w:rsid w:val="00AE1F3B"/>
    <w:rsid w:val="00B0041A"/>
    <w:rsid w:val="00B15B2E"/>
    <w:rsid w:val="00B16A3F"/>
    <w:rsid w:val="00B214E8"/>
    <w:rsid w:val="00B23EF7"/>
    <w:rsid w:val="00B2601E"/>
    <w:rsid w:val="00B261B7"/>
    <w:rsid w:val="00B416E7"/>
    <w:rsid w:val="00B50EEE"/>
    <w:rsid w:val="00B6689E"/>
    <w:rsid w:val="00B75AF3"/>
    <w:rsid w:val="00B87B17"/>
    <w:rsid w:val="00BE1B8C"/>
    <w:rsid w:val="00C00947"/>
    <w:rsid w:val="00C278A1"/>
    <w:rsid w:val="00C347FB"/>
    <w:rsid w:val="00C3749E"/>
    <w:rsid w:val="00C37CF6"/>
    <w:rsid w:val="00C57FAF"/>
    <w:rsid w:val="00C81804"/>
    <w:rsid w:val="00C85A47"/>
    <w:rsid w:val="00C87277"/>
    <w:rsid w:val="00C87DBE"/>
    <w:rsid w:val="00CA01F8"/>
    <w:rsid w:val="00CA4533"/>
    <w:rsid w:val="00CA5E8B"/>
    <w:rsid w:val="00CA732C"/>
    <w:rsid w:val="00CB1820"/>
    <w:rsid w:val="00CB1D72"/>
    <w:rsid w:val="00CC19B8"/>
    <w:rsid w:val="00CD083A"/>
    <w:rsid w:val="00CE34B7"/>
    <w:rsid w:val="00CE4BB7"/>
    <w:rsid w:val="00CF1354"/>
    <w:rsid w:val="00D132E0"/>
    <w:rsid w:val="00D15876"/>
    <w:rsid w:val="00D15A83"/>
    <w:rsid w:val="00D15FE2"/>
    <w:rsid w:val="00D277E4"/>
    <w:rsid w:val="00D3122C"/>
    <w:rsid w:val="00D50945"/>
    <w:rsid w:val="00D50CBD"/>
    <w:rsid w:val="00D55BA5"/>
    <w:rsid w:val="00D658B6"/>
    <w:rsid w:val="00D734E3"/>
    <w:rsid w:val="00D841AF"/>
    <w:rsid w:val="00D8700D"/>
    <w:rsid w:val="00D96A99"/>
    <w:rsid w:val="00DA14A0"/>
    <w:rsid w:val="00DB3AFC"/>
    <w:rsid w:val="00DB4EA3"/>
    <w:rsid w:val="00DC0E89"/>
    <w:rsid w:val="00DC1FB7"/>
    <w:rsid w:val="00DC406E"/>
    <w:rsid w:val="00DC4218"/>
    <w:rsid w:val="00DC4A2D"/>
    <w:rsid w:val="00DD133E"/>
    <w:rsid w:val="00DD7464"/>
    <w:rsid w:val="00DE5CB5"/>
    <w:rsid w:val="00E00EA6"/>
    <w:rsid w:val="00E05068"/>
    <w:rsid w:val="00E15D6B"/>
    <w:rsid w:val="00E60D1A"/>
    <w:rsid w:val="00E70152"/>
    <w:rsid w:val="00E86342"/>
    <w:rsid w:val="00EA791D"/>
    <w:rsid w:val="00EB23BA"/>
    <w:rsid w:val="00EB40BD"/>
    <w:rsid w:val="00EB62DC"/>
    <w:rsid w:val="00ED297E"/>
    <w:rsid w:val="00ED6394"/>
    <w:rsid w:val="00EF4BFD"/>
    <w:rsid w:val="00EF67B0"/>
    <w:rsid w:val="00F00D98"/>
    <w:rsid w:val="00F04F82"/>
    <w:rsid w:val="00F13F27"/>
    <w:rsid w:val="00F1611D"/>
    <w:rsid w:val="00F30F18"/>
    <w:rsid w:val="00F36F92"/>
    <w:rsid w:val="00F47D2D"/>
    <w:rsid w:val="00F543B3"/>
    <w:rsid w:val="00F56EC5"/>
    <w:rsid w:val="00F6199E"/>
    <w:rsid w:val="00F7184D"/>
    <w:rsid w:val="00F8298D"/>
    <w:rsid w:val="00F91233"/>
    <w:rsid w:val="00FA513D"/>
    <w:rsid w:val="00FB3EEC"/>
    <w:rsid w:val="00FE0A3F"/>
    <w:rsid w:val="00FE4A4E"/>
    <w:rsid w:val="00FE51E0"/>
    <w:rsid w:val="00FF4F34"/>
    <w:rsid w:val="00FF71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F3A0"/>
  <w15:chartTrackingRefBased/>
  <w15:docId w15:val="{03CBE1D0-61FF-467C-8F67-0A9EC87E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1A4E"/>
    <w:pPr>
      <w:spacing w:after="0" w:line="240" w:lineRule="auto"/>
    </w:pPr>
    <w:rPr>
      <w:rFonts w:eastAsiaTheme="minorEastAsia"/>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
    <w:name w:val="bodytext"/>
    <w:basedOn w:val="Normal"/>
    <w:rsid w:val="00641A4E"/>
    <w:pPr>
      <w:spacing w:before="100" w:beforeAutospacing="1" w:after="100" w:afterAutospacing="1"/>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unhideWhenUsed/>
    <w:rsid w:val="0062768D"/>
    <w:rPr>
      <w:color w:val="0563C1" w:themeColor="hyperlink"/>
      <w:u w:val="single"/>
    </w:rPr>
  </w:style>
  <w:style w:type="character" w:customStyle="1" w:styleId="A2">
    <w:name w:val="A2"/>
    <w:uiPriority w:val="99"/>
    <w:rsid w:val="005C5C35"/>
    <w:rPr>
      <w:rFonts w:cs="Lato"/>
      <w:b/>
      <w:bCs/>
      <w:color w:val="000000"/>
      <w:sz w:val="52"/>
      <w:szCs w:val="52"/>
    </w:rPr>
  </w:style>
  <w:style w:type="character" w:customStyle="1" w:styleId="A4">
    <w:name w:val="A4"/>
    <w:uiPriority w:val="99"/>
    <w:rsid w:val="001872D9"/>
    <w:rPr>
      <w:rFonts w:cs="Lato Light"/>
      <w:color w:val="000000"/>
      <w:sz w:val="17"/>
      <w:szCs w:val="17"/>
    </w:rPr>
  </w:style>
  <w:style w:type="paragraph" w:styleId="Subttulo">
    <w:name w:val="Subtitle"/>
    <w:basedOn w:val="Normal"/>
    <w:next w:val="Normal"/>
    <w:link w:val="SubttuloCar"/>
    <w:uiPriority w:val="11"/>
    <w:qFormat/>
    <w:rsid w:val="00B87B17"/>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B87B17"/>
    <w:rPr>
      <w:rFonts w:eastAsiaTheme="minorEastAsia"/>
      <w:color w:val="5A5A5A" w:themeColor="text1" w:themeTint="A5"/>
      <w:spacing w:val="15"/>
      <w:lang w:eastAsia="zh-CN"/>
    </w:rPr>
  </w:style>
  <w:style w:type="paragraph" w:customStyle="1" w:styleId="Default">
    <w:name w:val="Default"/>
    <w:rsid w:val="00D15876"/>
    <w:pPr>
      <w:autoSpaceDE w:val="0"/>
      <w:autoSpaceDN w:val="0"/>
      <w:adjustRightInd w:val="0"/>
      <w:spacing w:after="0" w:line="240" w:lineRule="auto"/>
    </w:pPr>
    <w:rPr>
      <w:rFonts w:ascii="GoudyOlSt BT" w:hAnsi="GoudyOlSt BT" w:cs="GoudyOlSt BT"/>
      <w:color w:val="000000"/>
      <w:sz w:val="24"/>
      <w:szCs w:val="24"/>
    </w:rPr>
  </w:style>
  <w:style w:type="character" w:styleId="Refdecomentario">
    <w:name w:val="annotation reference"/>
    <w:basedOn w:val="Fuentedeprrafopredeter"/>
    <w:uiPriority w:val="99"/>
    <w:semiHidden/>
    <w:unhideWhenUsed/>
    <w:rsid w:val="006037EE"/>
    <w:rPr>
      <w:sz w:val="16"/>
      <w:szCs w:val="16"/>
    </w:rPr>
  </w:style>
  <w:style w:type="paragraph" w:styleId="Textocomentario">
    <w:name w:val="annotation text"/>
    <w:basedOn w:val="Normal"/>
    <w:link w:val="TextocomentarioCar"/>
    <w:uiPriority w:val="99"/>
    <w:semiHidden/>
    <w:unhideWhenUsed/>
    <w:rsid w:val="006037EE"/>
    <w:rPr>
      <w:sz w:val="20"/>
      <w:szCs w:val="20"/>
    </w:rPr>
  </w:style>
  <w:style w:type="character" w:customStyle="1" w:styleId="TextocomentarioCar">
    <w:name w:val="Texto comentario Car"/>
    <w:basedOn w:val="Fuentedeprrafopredeter"/>
    <w:link w:val="Textocomentario"/>
    <w:uiPriority w:val="99"/>
    <w:semiHidden/>
    <w:rsid w:val="006037EE"/>
    <w:rPr>
      <w:rFonts w:eastAsiaTheme="minorEastAsia"/>
      <w:sz w:val="20"/>
      <w:szCs w:val="20"/>
      <w:lang w:eastAsia="zh-CN"/>
    </w:rPr>
  </w:style>
  <w:style w:type="paragraph" w:styleId="Asuntodelcomentario">
    <w:name w:val="annotation subject"/>
    <w:basedOn w:val="Textocomentario"/>
    <w:next w:val="Textocomentario"/>
    <w:link w:val="AsuntodelcomentarioCar"/>
    <w:uiPriority w:val="99"/>
    <w:semiHidden/>
    <w:unhideWhenUsed/>
    <w:rsid w:val="006037EE"/>
    <w:rPr>
      <w:b/>
      <w:bCs/>
    </w:rPr>
  </w:style>
  <w:style w:type="character" w:customStyle="1" w:styleId="AsuntodelcomentarioCar">
    <w:name w:val="Asunto del comentario Car"/>
    <w:basedOn w:val="TextocomentarioCar"/>
    <w:link w:val="Asuntodelcomentario"/>
    <w:uiPriority w:val="99"/>
    <w:semiHidden/>
    <w:rsid w:val="006037EE"/>
    <w:rPr>
      <w:rFonts w:eastAsiaTheme="minorEastAsia"/>
      <w:b/>
      <w:bCs/>
      <w:sz w:val="20"/>
      <w:szCs w:val="20"/>
      <w:lang w:eastAsia="zh-CN"/>
    </w:rPr>
  </w:style>
  <w:style w:type="paragraph" w:styleId="Textodeglobo">
    <w:name w:val="Balloon Text"/>
    <w:basedOn w:val="Normal"/>
    <w:link w:val="TextodegloboCar"/>
    <w:uiPriority w:val="99"/>
    <w:semiHidden/>
    <w:unhideWhenUsed/>
    <w:rsid w:val="006037E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37EE"/>
    <w:rPr>
      <w:rFonts w:ascii="Segoe UI" w:eastAsiaTheme="minorEastAsia" w:hAnsi="Segoe UI" w:cs="Segoe UI"/>
      <w:sz w:val="18"/>
      <w:szCs w:val="18"/>
      <w:lang w:eastAsia="zh-CN"/>
    </w:rPr>
  </w:style>
  <w:style w:type="paragraph" w:styleId="Encabezado">
    <w:name w:val="header"/>
    <w:basedOn w:val="Normal"/>
    <w:link w:val="EncabezadoCar"/>
    <w:uiPriority w:val="99"/>
    <w:unhideWhenUsed/>
    <w:rsid w:val="001E56EB"/>
    <w:pPr>
      <w:tabs>
        <w:tab w:val="center" w:pos="4419"/>
        <w:tab w:val="right" w:pos="8838"/>
      </w:tabs>
    </w:pPr>
  </w:style>
  <w:style w:type="character" w:customStyle="1" w:styleId="EncabezadoCar">
    <w:name w:val="Encabezado Car"/>
    <w:basedOn w:val="Fuentedeprrafopredeter"/>
    <w:link w:val="Encabezado"/>
    <w:uiPriority w:val="99"/>
    <w:rsid w:val="001E56EB"/>
    <w:rPr>
      <w:rFonts w:eastAsiaTheme="minorEastAsia"/>
      <w:lang w:eastAsia="zh-CN"/>
    </w:rPr>
  </w:style>
  <w:style w:type="paragraph" w:styleId="Piedepgina">
    <w:name w:val="footer"/>
    <w:basedOn w:val="Normal"/>
    <w:link w:val="PiedepginaCar"/>
    <w:uiPriority w:val="99"/>
    <w:unhideWhenUsed/>
    <w:rsid w:val="001E56EB"/>
    <w:pPr>
      <w:tabs>
        <w:tab w:val="center" w:pos="4419"/>
        <w:tab w:val="right" w:pos="8838"/>
      </w:tabs>
    </w:pPr>
  </w:style>
  <w:style w:type="character" w:customStyle="1" w:styleId="PiedepginaCar">
    <w:name w:val="Pie de página Car"/>
    <w:basedOn w:val="Fuentedeprrafopredeter"/>
    <w:link w:val="Piedepgina"/>
    <w:uiPriority w:val="99"/>
    <w:rsid w:val="001E56EB"/>
    <w:rPr>
      <w:rFonts w:eastAsiaTheme="minorEastAsia"/>
      <w:lang w:eastAsia="zh-CN"/>
    </w:rPr>
  </w:style>
  <w:style w:type="paragraph" w:styleId="Prrafodelista">
    <w:name w:val="List Paragraph"/>
    <w:basedOn w:val="Normal"/>
    <w:uiPriority w:val="34"/>
    <w:qFormat/>
    <w:rsid w:val="00411C6E"/>
    <w:pPr>
      <w:ind w:left="720"/>
      <w:contextualSpacing/>
    </w:pPr>
  </w:style>
  <w:style w:type="table" w:styleId="Tablaconcuadrcula">
    <w:name w:val="Table Grid"/>
    <w:basedOn w:val="Tablanormal"/>
    <w:uiPriority w:val="39"/>
    <w:rsid w:val="00C0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CC19B8"/>
    <w:rPr>
      <w:sz w:val="20"/>
      <w:szCs w:val="20"/>
    </w:rPr>
  </w:style>
  <w:style w:type="character" w:customStyle="1" w:styleId="TextonotapieCar">
    <w:name w:val="Texto nota pie Car"/>
    <w:basedOn w:val="Fuentedeprrafopredeter"/>
    <w:link w:val="Textonotapie"/>
    <w:uiPriority w:val="99"/>
    <w:semiHidden/>
    <w:rsid w:val="00CC19B8"/>
    <w:rPr>
      <w:rFonts w:eastAsiaTheme="minorEastAsia"/>
      <w:sz w:val="20"/>
      <w:szCs w:val="20"/>
      <w:lang w:eastAsia="zh-CN"/>
    </w:rPr>
  </w:style>
  <w:style w:type="character" w:styleId="Refdenotaalpie">
    <w:name w:val="footnote reference"/>
    <w:basedOn w:val="Fuentedeprrafopredeter"/>
    <w:uiPriority w:val="99"/>
    <w:semiHidden/>
    <w:unhideWhenUsed/>
    <w:rsid w:val="00CC19B8"/>
    <w:rPr>
      <w:vertAlign w:val="superscript"/>
    </w:rPr>
  </w:style>
  <w:style w:type="character" w:styleId="Hipervnculovisitado">
    <w:name w:val="FollowedHyperlink"/>
    <w:basedOn w:val="Fuentedeprrafopredeter"/>
    <w:uiPriority w:val="99"/>
    <w:semiHidden/>
    <w:unhideWhenUsed/>
    <w:rsid w:val="00F543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esdoc.unesco.org/ark:/48223/pf0000265517_sp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ujeresdelmundobabel.org/files/2013/11/Julieta-Paredes-Hilando-Fino-desde-el-Fem-Comunitario.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cepal.org/bitstream/handle/11362/41598/4/S1700567_es.pdf" TargetMode="External"/><Relationship Id="rId5" Type="http://schemas.openxmlformats.org/officeDocument/2006/relationships/webSettings" Target="webSettings.xml"/><Relationship Id="rId15" Type="http://schemas.openxmlformats.org/officeDocument/2006/relationships/hyperlink" Target="http://dx.doi.org/10.32466/eufv-cyh.2008.4.101.55-70" TargetMode="External"/><Relationship Id="rId10" Type="http://schemas.openxmlformats.org/officeDocument/2006/relationships/hyperlink" Target="http://archivos.agenciaeducacion.cl/ICCS_V03_22MARZO.pdf" TargetMode="External"/><Relationship Id="rId4" Type="http://schemas.openxmlformats.org/officeDocument/2006/relationships/settings" Target="settings.xml"/><Relationship Id="rId9" Type="http://schemas.openxmlformats.org/officeDocument/2006/relationships/hyperlink" Target="https://www.cepal.org/es/comunicados/cepal-pese-avances-recientes-america-latina-sigue-siendo-la-region-mas-desigual-mundo" TargetMode="External"/><Relationship Id="rId14" Type="http://schemas.openxmlformats.org/officeDocument/2006/relationships/hyperlink" Target="http://www.unesco.org/new/es/santiago/education/global-citizenship-educ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8FA63-A812-47BD-8FAB-2D0B6A93D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2711</TotalTime>
  <Pages>16</Pages>
  <Words>5598</Words>
  <Characters>30793</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Herrera Leighton (anais.herrera)</dc:creator>
  <cp:keywords/>
  <dc:description/>
  <cp:lastModifiedBy>Anais Herrera Leighton (anais.herrera)</cp:lastModifiedBy>
  <cp:revision>200</cp:revision>
  <dcterms:created xsi:type="dcterms:W3CDTF">2019-06-10T02:31:00Z</dcterms:created>
  <dcterms:modified xsi:type="dcterms:W3CDTF">2019-09-22T19:56:00Z</dcterms:modified>
</cp:coreProperties>
</file>