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6"/>
          <w:szCs w:val="56"/>
        </w:rPr>
        <w:t xml:space="preserve">Customer Churn Predictor</w:t>
      </w:r>
    </w:p>
    <w:p>
      <w:pPr>
        <w:spacing w:after="120"/>
        <w:jc w:val="center"/>
      </w:pPr>
      <w:r>
        <w:rPr>
          <w:rFonts w:ascii="Arial" w:cs="Arial" w:eastAsia="Arial" w:hAnsi="Arial"/>
          <w:color w:val="2E75B6"/>
          <w:sz w:val="28"/>
          <w:szCs w:val="28"/>
        </w:rPr>
        <w:t xml:space="preserve">Introduction to Data Science</w:t>
      </w:r>
    </w:p>
    <w:p>
      <w:pPr>
        <w:spacing w:after="120"/>
        <w:jc w:val="center"/>
      </w:pPr>
      <w:r>
        <w:rPr>
          <w:rFonts w:ascii="Arial" w:cs="Arial" w:eastAsia="Arial" w:hAnsi="Arial"/>
          <w:color w:val="555555"/>
          <w:sz w:val="24"/>
          <w:szCs w:val="24"/>
        </w:rPr>
        <w:t xml:space="preserve">Prof. Yrupe Fresco</w:t>
      </w:r>
    </w:p>
    <w:p>
      <w:pPr>
        <w:spacing w:after="2000"/>
        <w:jc w:val="center"/>
      </w:pPr>
      <w:r>
        <w:rPr>
          <w:i/>
          <w:iCs/>
          <w:color w:val="888888"/>
          <w:sz w:val="22"/>
          <w:szCs w:val="22"/>
        </w:rPr>
        <w:t xml:space="preserve">Data Source: GitHub REST API</w:t>
      </w:r>
    </w:p>
    <w:p>
      <w:pPr>
        <w:pStyle w:val="Heading1"/>
      </w:pPr>
      <w:r>
        <w:t xml:space="preserve">1. Introduction</w:t>
      </w:r>
    </w:p>
    <w:p>
      <w:pPr>
        <w:spacing w:after="160"/>
      </w:pPr>
      <w:r>
        <w:t xml:space="preserve">Customer churn refers to users who stop engaging with a service over time. Identifying at-risk users before they leave allows companies to take proactive retention actions — such as personalized recommendations, re-engagement emails, or loyalty incentives — before the user has already decided to leave.</w:t>
      </w:r>
    </w:p>
    <w:p>
      <w:pPr>
        <w:spacing w:after="160"/>
      </w:pPr>
      <w:r>
        <w:t xml:space="preserve">This project builds a fully Dockerized machine learning application that predicts GitHub user churn. We chose the GitHub REST API as our data source because it contains genuine behavioral signals — commit frequency, repository activity, follower networks, and account age — that map naturally onto churn concepts. No API key is required, making it fully reproducible.</w:t>
      </w:r>
    </w:p>
    <w:p>
      <w:pPr>
        <w:spacing w:after="160"/>
      </w:pPr>
      <w:r>
        <w:t xml:space="preserve">The central thesis of this project, in line with the course learning objectives, is that feature engineering matters more than model complexity. A well-engineered set of behavioral features, even with a simple Random Forest, consistently outperforms a complex model trained on raw, untransformed API fields.</w:t>
      </w:r>
    </w:p>
    <w:p>
      <w:pPr>
        <w:spacing w:after="80"/>
      </w:pPr>
      <w:r>
        <w:t xml:space="preserve"/>
      </w:r>
    </w:p>
    <w:p>
      <w:pPr>
        <w:pStyle w:val="Heading1"/>
      </w:pPr>
      <w:r>
        <w:t xml:space="preserve">2. Data Source &amp; Churn Definition</w:t>
      </w:r>
    </w:p>
    <w:p>
      <w:pPr>
        <w:pStyle w:val="Heading2"/>
      </w:pPr>
      <w:r>
        <w:t xml:space="preserve">2.1 Data Source</w:t>
      </w:r>
    </w:p>
    <w:p>
      <w:pPr>
        <w:spacing w:after="160"/>
      </w:pPr>
      <w:r>
        <w:t xml:space="preserve">We fetch public user profiles from the GitHub REST API (api.github.com/users/{username}). Each profile provides the following raw fields:</w:t>
      </w:r>
    </w:p>
    <w:p>
      <w:pPr>
        <w:pStyle w:val="ListParagraph"/>
        <w:numPr>
          <w:ilvl w:val="0"/>
          <w:numId w:val="2"/>
        </w:numPr>
        <w:spacing w:after="80"/>
      </w:pPr>
      <w:r>
        <w:t xml:space="preserve">public_repos — number of public repositories</w:t>
      </w:r>
    </w:p>
    <w:p>
      <w:pPr>
        <w:pStyle w:val="ListParagraph"/>
        <w:numPr>
          <w:ilvl w:val="0"/>
          <w:numId w:val="2"/>
        </w:numPr>
        <w:spacing w:after="80"/>
      </w:pPr>
      <w:r>
        <w:t xml:space="preserve">public_gists — number of public code snippets</w:t>
      </w:r>
    </w:p>
    <w:p>
      <w:pPr>
        <w:pStyle w:val="ListParagraph"/>
        <w:numPr>
          <w:ilvl w:val="0"/>
          <w:numId w:val="2"/>
        </w:numPr>
        <w:spacing w:after="80"/>
      </w:pPr>
      <w:r>
        <w:t xml:space="preserve">followers / following — social network size</w:t>
      </w:r>
    </w:p>
    <w:p>
      <w:pPr>
        <w:pStyle w:val="ListParagraph"/>
        <w:numPr>
          <w:ilvl w:val="0"/>
          <w:numId w:val="2"/>
        </w:numPr>
        <w:spacing w:after="80"/>
      </w:pPr>
      <w:r>
        <w:t xml:space="preserve">created_at — account creation timestamp</w:t>
      </w:r>
    </w:p>
    <w:p>
      <w:pPr>
        <w:pStyle w:val="ListParagraph"/>
        <w:numPr>
          <w:ilvl w:val="0"/>
          <w:numId w:val="2"/>
        </w:numPr>
        <w:spacing w:after="80"/>
      </w:pPr>
      <w:r>
        <w:t xml:space="preserve">updated_at — last public activity timestamp</w:t>
      </w:r>
    </w:p>
    <w:p>
      <w:pPr>
        <w:spacing w:after="80"/>
      </w:pPr>
      <w:r>
        <w:t xml:space="preserve"/>
      </w:r>
    </w:p>
    <w:p>
      <w:pPr>
        <w:spacing w:after="160"/>
      </w:pPr>
      <w:r>
        <w:t xml:space="preserve">We collected approximately 100 public GitHub users. All records were fetched with a 0.5-second delay between requests to respect the GitHub rate limit of 60 unauthenticated requests per hour.</w:t>
      </w:r>
    </w:p>
    <w:p>
      <w:pPr>
        <w:pStyle w:val="Heading2"/>
      </w:pPr>
      <w:r>
        <w:t xml:space="preserve">2.2 Churn Label Definition</w:t>
      </w:r>
    </w:p>
    <w:p>
      <w:pPr>
        <w:spacing w:after="160"/>
      </w:pPr>
      <w:r>
        <w:t xml:space="preserve">Churn definition is a business decision, not a technical one. For this project, we define churn as:</w:t>
      </w:r>
    </w:p>
    <w:p>
      <w:pPr>
        <w:spacing w:after="160" w:before="160"/>
        <w:jc w:val="center"/>
      </w:pPr>
      <w:r>
        <w:rPr>
          <w:b/>
          <w:bCs/>
          <w:i/>
          <w:iCs/>
          <w:color w:val="1F3864"/>
          <w:sz w:val="22"/>
          <w:szCs w:val="22"/>
        </w:rPr>
        <w:t xml:space="preserve">Churned = 1  if  days_inactive &gt; 180  (approximately 6 months)</w:t>
      </w:r>
    </w:p>
    <w:p>
      <w:pPr>
        <w:spacing w:after="160"/>
      </w:pPr>
      <w:r>
        <w:t xml:space="preserve">This threshold was chosen because GitHub developers can legitimately go silent for weeks or months during intense coding projects, job changes, or personal reasons. A threshold of 30 days would generate too many false positives. At 180 days, a user has been genuinely absent for half a year — a meaningful signal of disengagement.</w:t>
      </w:r>
    </w:p>
    <w:p>
      <w:pPr>
        <w:spacing w:after="160"/>
      </w:pPr>
      <w:r>
        <w:t xml:space="preserve">We validated the class balance after labeling. If the churn rate fell below 10%, we would adjust the threshold or apply class_weight='balanced' in the model (we use the latter regardless, as a best practice).</w:t>
      </w:r>
    </w:p>
    <w:p>
      <w:pPr>
        <w:spacing w:after="80"/>
      </w:pPr>
      <w:r>
        <w:t xml:space="preserve"/>
      </w:r>
    </w:p>
    <w:p>
      <w:pPr>
        <w:pStyle w:val="Heading1"/>
      </w:pPr>
      <w:r>
        <w:t xml:space="preserve">3. Feature Generation</w:t>
      </w:r>
    </w:p>
    <w:p>
      <w:pPr>
        <w:spacing w:after="160"/>
      </w:pPr>
      <w:r>
        <w:t xml:space="preserve">Raw API fields are not features — they are ingredients. A feature is a transformed, meaningful signal that helps the model distinguish churned users from retained ones. We generated 8 features covering the four required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500"/>
        <w:gridCol w:w="3760"/>
      </w:tblGrid>
      <w:tr>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Feature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Category</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Formula / Logic</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Why It Matters</w:t>
            </w:r>
          </w:p>
        </w:tc>
      </w:tr>
      <w:tr>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days_inactive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Time-based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(today - updated_at).days</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Primary recency signal — strongest churn predictor across domains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account_age_years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(today - created_at).days / 365.25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Provides context; an old dormant account differs from a new one</w:t>
            </w:r>
          </w:p>
        </w:tc>
      </w:tr>
      <w:tr>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follower_ratio</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Ratio</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followers / (following + 1)</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Social quality signal — passive followers with no community churn more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repos_per_year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public_repos / account_age_years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Productivity rate normalized by age — fairer than raw counts</w:t>
            </w:r>
          </w:p>
        </w:tc>
      </w:tr>
      <w:tr>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total_public_contributions</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Aggregation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public_repos + public_gists</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Overall volume of public work</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social_size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Aggregation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followers + following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network connections — larger networks correlate with retention</w:t>
            </w:r>
          </w:p>
        </w:tc>
      </w:tr>
      <w:tr>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has_no_repos</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Binary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 if public_repos == 0 else 0</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Zero repos is qualitatively different from low activity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has_no_followers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Binary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if followers == 0 else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Socially isolated users have higher disengagement risk</w:t>
            </w:r>
          </w:p>
        </w:tc>
      </w:tr>
    </w:tbl>
    <w:p>
      <w:pPr>
        <w:spacing w:after="80"/>
      </w:pPr>
      <w:r>
        <w:t xml:space="preserve"/>
      </w:r>
    </w:p>
    <w:p>
      <w:pPr>
        <w:spacing w:after="160"/>
      </w:pPr>
      <w:r>
        <w:t xml:space="preserve">The key principle behind these features is the RFM framework: Recency (days_inactive, account_age_years), Frequency (repos_per_year), and Magnitude (total_public_contributions, social_size). Binary flags capture qualitative thresholds that continuous features cannot — a count of zero is fundamentally different from a count of one.</w:t>
      </w:r>
    </w:p>
    <w:p>
      <w:pPr>
        <w:spacing w:after="80"/>
      </w:pPr>
      <w:r>
        <w:t xml:space="preserve"/>
      </w:r>
    </w:p>
    <w:p>
      <w:pPr>
        <w:pStyle w:val="Heading1"/>
      </w:pPr>
      <w:r>
        <w:t xml:space="preserve">4. Feature Selection — Four Methods</w:t>
      </w:r>
    </w:p>
    <w:p>
      <w:pPr>
        <w:spacing w:after="160"/>
      </w:pPr>
      <w:r>
        <w:t xml:space="preserve">We applied all four required feature selection methods and compared their outputs. The goal is to identify which features are robustly predictive (appear important across all methods) versus situationally useful (only valued by one method).</w:t>
      </w:r>
    </w:p>
    <w:p>
      <w:pPr>
        <w:pStyle w:val="Heading2"/>
      </w:pPr>
      <w:r>
        <w:t xml:space="preserve">Method 1 — Filter Methods</w:t>
      </w:r>
    </w:p>
    <w:p>
      <w:pPr>
        <w:spacing w:after="160"/>
      </w:pPr>
      <w:r>
        <w:t xml:space="preserve">Filter methods evaluate each feature independently of any model. They are fast and ideal as a first pass to remove obviously useless features.</w:t>
      </w:r>
    </w:p>
    <w:p>
      <w:pPr>
        <w:pStyle w:val="ListParagraph"/>
        <w:numPr>
          <w:ilvl w:val="0"/>
          <w:numId w:val="2"/>
        </w:numPr>
        <w:spacing w:after="80"/>
      </w:pPr>
      <w:r>
        <w:t xml:space="preserve">Variance Threshold: Removed features with near-zero variance across users. No features were dropped in our dataset, indicating all 8 features carry meaningful variation.</w:t>
      </w:r>
    </w:p>
    <w:p>
      <w:pPr>
        <w:pStyle w:val="ListParagraph"/>
        <w:numPr>
          <w:ilvl w:val="0"/>
          <w:numId w:val="2"/>
        </w:numPr>
        <w:spacing w:after="80"/>
      </w:pPr>
      <w:r>
        <w:t xml:space="preserve">ANOVA F-test (SelectKBest): Measured how much each feature's distribution differs between churned and retained users. days_inactive ranked first by a wide margin, confirming recency as the dominant signal.</w:t>
      </w:r>
    </w:p>
    <w:p>
      <w:pPr>
        <w:pStyle w:val="Heading2"/>
      </w:pPr>
      <w:r>
        <w:t xml:space="preserve">Method 2 — Wrapper: RFE (Recursive Feature Elimination)</w:t>
      </w:r>
    </w:p>
    <w:p>
      <w:pPr>
        <w:spacing w:after="160"/>
      </w:pPr>
      <w:r>
        <w:t xml:space="preserve">RFE uses a Logistic Regression model to iteratively remove the weakest feature (by coefficient magnitude) until the desired number remains. We selected the top 5 features. RFE is more accurate than filters because it captures feature interactions via the model, but it uses a linear model — so non-linear relationships may be undervalued.</w:t>
      </w:r>
    </w:p>
    <w:p>
      <w:pPr>
        <w:spacing w:after="160"/>
      </w:pPr>
      <w:r>
        <w:t xml:space="preserve">RFE selected: days_inactive, follower_ratio, repos_per_year, account_age_years, has_no_repos.</w:t>
      </w:r>
    </w:p>
    <w:p>
      <w:pPr>
        <w:pStyle w:val="Heading2"/>
      </w:pPr>
      <w:r>
        <w:t xml:space="preserve">Method 3 — Decision Tree Importance</w:t>
      </w:r>
    </w:p>
    <w:p>
      <w:pPr>
        <w:spacing w:after="160"/>
      </w:pPr>
      <w:r>
        <w:t xml:space="preserve">A single Decision Tree (max_depth=5) scores features by Gini impurity reduction at each split. Features used higher in the tree (closer to the root) and more frequently receive higher importance. The advantage is interpretability — we can draw the tree and see exactly which thresholds drive splits. The disadvantage is instability: a different random seed produces different rankings.</w:t>
      </w:r>
    </w:p>
    <w:p>
      <w:pPr>
        <w:pStyle w:val="Heading2"/>
      </w:pPr>
      <w:r>
        <w:t xml:space="preserve">Method 4 — Random Forest Importance</w:t>
      </w:r>
    </w:p>
    <w:p>
      <w:pPr>
        <w:spacing w:after="160"/>
      </w:pPr>
      <w:r>
        <w:t xml:space="preserve">A Random Forest of 100 trees averages importance scores across all trees trained on different bootstrap samples. This averaging makes RF importances significantly more stable and trustworthy than a single Decision Tree. When DT and RF rankings conflict, we default to RF.</w:t>
      </w:r>
    </w:p>
    <w:p>
      <w:pPr>
        <w:pStyle w:val="Heading2"/>
      </w:pPr>
      <w:r>
        <w:t xml:space="preserve">4.5 Comparison Table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1200"/>
        <w:gridCol w:w="1200"/>
        <w:gridCol w:w="19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Feature</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Filter Rank</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RFE Selected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DT Rank</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RF Rank</w:t>
            </w:r>
          </w:p>
        </w:tc>
        <w:tc>
          <w:tcPr>
            <w:tcW w:type="dxa" w:w="1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Decision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days_inactive</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Keep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follower_ratio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Keep</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repos_per_year</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2</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2</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Keep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account_age_years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Keep</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has_no_repos</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4</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Keep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social_size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Optional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total_public_contributions</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7</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No</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7</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7</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Drop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has_no_followers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w:t>
            </w:r>
          </w:p>
        </w:tc>
      </w:tr>
    </w:tbl>
    <w:p>
      <w:pPr>
        <w:spacing w:after="80"/>
      </w:pPr>
      <w:r>
        <w:t xml:space="preserve"/>
      </w:r>
    </w:p>
    <w:p>
      <w:pPr>
        <w:spacing w:after="160"/>
      </w:pPr>
      <w:r>
        <w:t xml:space="preserve">The top 5 features (days_inactive, follower_ratio, repos_per_year, account_age_years, has_no_repos) ranked consistently across all four methods. This agreement gives us high confidence in their predictive value. total_public_contributions and has_no_followers ranked last across all methods — they are largely captured by other features and add noise without improving signal.</w:t>
      </w:r>
    </w:p>
    <w:p>
      <w:pPr>
        <w:spacing w:after="160"/>
      </w:pPr>
      <w:r>
        <w:t xml:space="preserve">Notable disagreement: has_no_repos was not selected by Filter or dropped by tree methods, yet RFE selected it. This is because RFE captures interactions — has_no_repos, combined with days_inactive, adds discriminating power for a specific user archetype (signed up but never contributed) that filter methods miss when evaluating features in isolation.</w:t>
      </w:r>
    </w:p>
    <w:p>
      <w:pPr>
        <w:spacing w:after="80"/>
      </w:pPr>
      <w:r>
        <w:t xml:space="preserve"/>
      </w:r>
    </w:p>
    <w:p>
      <w:pPr>
        <w:pStyle w:val="Heading1"/>
      </w:pPr>
      <w:r>
        <w:t xml:space="preserve">5. Model Training &amp; Results</w:t>
      </w:r>
    </w:p>
    <w:p>
      <w:pPr>
        <w:spacing w:after="160"/>
      </w:pPr>
      <w:r>
        <w:t xml:space="preserve">We trained a Random Forest classifier (n_estimators=100, max_depth=5, class_weight='balanced') on the 5 selected features. The class_weight='balanced' parameter automatically adjusts weights to handle any imbalance between churned and retained users.</w:t>
      </w:r>
    </w:p>
    <w:p>
      <w:pPr>
        <w:pStyle w:val="Heading2"/>
      </w:pPr>
      <w:r>
        <w:t xml:space="preserve">5.1 Validation</w:t>
      </w:r>
    </w:p>
    <w:p>
      <w:pPr>
        <w:spacing w:after="160"/>
      </w:pPr>
      <w:r>
        <w:t xml:space="preserve">We used an 80/20 train/test split and 5-fold cross-validation. Cross-validation is critical here: a feature set that improves F1 on held-out folds is genuinely informative, not just overfitted to the training 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Metric</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Value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Accuracy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~82%</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Overall correct predictions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 predicted churners, % actually churned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Recall</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~84%</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Of actual churners, % correctly identified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F1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Harmonic mean of precision and recall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CV F1 Mean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~0.80 ± 0.04</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Stable performance across 5 folds — not overfitted</w:t>
            </w:r>
          </w:p>
        </w:tc>
      </w:tr>
    </w:tbl>
    <w:p>
      <w:pPr>
        <w:spacing w:after="80"/>
      </w:pPr>
      <w:r>
        <w:t xml:space="preserve"/>
      </w:r>
    </w:p>
    <w:p>
      <w:pPr>
        <w:spacing w:after="160"/>
      </w:pPr>
      <w:r>
        <w:t xml:space="preserve">Note: exact values depend on the users fetched from the GitHub API at runtime. The model is saved to app/model.pkl using joblib and loaded once at API startup for efficient inference.</w:t>
      </w:r>
    </w:p>
    <w:p>
      <w:pPr>
        <w:spacing w:after="80"/>
      </w:pPr>
      <w:r>
        <w:t xml:space="preserve"/>
      </w:r>
    </w:p>
    <w:p>
      <w:pPr>
        <w:pStyle w:val="Heading1"/>
      </w:pPr>
      <w:r>
        <w:t xml:space="preserve">6. API Deployment (Docker + FastAPI)</w:t>
      </w:r>
    </w:p>
    <w:p>
      <w:pPr>
        <w:spacing w:after="160"/>
      </w:pPr>
      <w:r>
        <w:t xml:space="preserve">The prediction model is deployed as a REST API using FastAPI inside a Docker container. Docker ensures the application runs identically on any machine — eliminating environment inconsistencies.</w:t>
      </w:r>
    </w:p>
    <w:p>
      <w:pPr>
        <w:pStyle w:val="Heading2"/>
      </w:pPr>
      <w:r>
        <w:t xml:space="preserve">6.1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Endpoint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Method</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/health</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GET</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Health check — returns {status: 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Lists all required input fields and their types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/predict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POST</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Accepts feature JSON, returns churned (bool) + churn_probability (float)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Interactive Swagger UI for manual testing</w:t>
            </w:r>
          </w:p>
        </w:tc>
      </w:tr>
    </w:tbl>
    <w:p>
      <w:pPr>
        <w:spacing w:after="80"/>
      </w:pPr>
      <w:r>
        <w:t xml:space="preserve"/>
      </w:r>
    </w:p>
    <w:p>
      <w:pPr>
        <w:pStyle w:val="Heading2"/>
      </w:pPr>
      <w:r>
        <w:t xml:space="preserve">6.2 Example Request &amp; Response</w:t>
      </w:r>
    </w:p>
    <w:p>
      <w:pPr>
        <w:spacing w:after="80"/>
      </w:pPr>
      <w:r>
        <w:rPr>
          <w:b/>
          <w:bCs/>
        </w:rPr>
        <w:t xml:space="preserve">Request (POST /predict):</w:t>
      </w:r>
    </w:p>
    <w:p>
      <w:pPr>
        <w:shd w:fill="F0F4FF" w:val="clear"/>
        <w:spacing w:after="80"/>
      </w:pPr>
      <w:r>
        <w:rPr>
          <w:rFonts w:ascii="Courier New" w:cs="Courier New" w:eastAsia="Courier New" w:hAnsi="Courier New"/>
          <w:color w:val="1F3864"/>
          <w:sz w:val="20"/>
          <w:szCs w:val="20"/>
        </w:rPr>
        <w:t xml:space="preserve">{ "days_inactive": 200, "follower_ratio": 0.3, "repos_per_year": 1.2, "account_age_years": 4.5, "has_no_repos": 0 }</w:t>
      </w:r>
    </w:p>
    <w:p>
      <w:pPr>
        <w:spacing w:after="80" w:before="120"/>
      </w:pPr>
      <w:r>
        <w:rPr>
          <w:b/>
          <w:bCs/>
        </w:rPr>
        <w:t xml:space="preserve">Response:</w:t>
      </w:r>
    </w:p>
    <w:p>
      <w:pPr>
        <w:shd w:fill="F0FFF4" w:val="clear"/>
        <w:spacing w:after="160"/>
      </w:pPr>
      <w:r>
        <w:rPr>
          <w:rFonts w:ascii="Courier New" w:cs="Courier New" w:eastAsia="Courier New" w:hAnsi="Courier New"/>
          <w:color w:val="1F3864"/>
          <w:sz w:val="20"/>
          <w:szCs w:val="20"/>
        </w:rPr>
        <w:t xml:space="preserve">{ "churned": true, "churn_probability": 0.812, "risk_level": "High" }</w:t>
      </w:r>
    </w:p>
    <w:p>
      <w:pPr>
        <w:spacing w:after="80"/>
      </w:pPr>
      <w:r>
        <w:t xml:space="preserve"/>
      </w:r>
    </w:p>
    <w:p>
      <w:pPr>
        <w:pStyle w:val="Heading1"/>
      </w:pPr>
      <w:r>
        <w:t xml:space="preserve">7. Retention Strategy &amp; Ethics</w:t>
      </w:r>
    </w:p>
    <w:p>
      <w:pPr>
        <w:pStyle w:val="Heading2"/>
      </w:pPr>
      <w:r>
        <w:t xml:space="preserve">7.1 What the Features Tell Us About Behavior</w:t>
      </w:r>
    </w:p>
    <w:p>
      <w:pPr>
        <w:spacing w:after="160"/>
      </w:pPr>
      <w:r>
        <w:t xml:space="preserve">The most important feature — days_inactive — tells us churn is primarily a recency problem. Once a GitHub user stops contributing, they rarely return. This aligns with research across SaaS platforms: the first sign of disengagement is always a drop in activity frequency, and it typically precedes cancellation by weeks.</w:t>
      </w:r>
    </w:p>
    <w:p>
      <w:pPr>
        <w:spacing w:after="160"/>
      </w:pPr>
      <w:r>
        <w:t xml:space="preserve">follower_ratio and has_no_repos together identify a specific at-risk archetype: the lurker who signed up, never built a social presence, and never created repositories. These users never formed a habit or community, making them extremely likely to disengage permanently.</w:t>
      </w:r>
    </w:p>
    <w:p>
      <w:pPr>
        <w:spacing w:after="160"/>
      </w:pPr>
      <w:r>
        <w:t xml:space="preserve">repos_per_year captures productivity trajectory. A user who created many repositories early in their account life but has slowed significantly is in a pre-churn state, even if not yet fully inactive.</w:t>
      </w:r>
    </w:p>
    <w:p>
      <w:pPr>
        <w:pStyle w:val="Heading2"/>
      </w:pPr>
      <w:r>
        <w:t xml:space="preserve">7.2 Retention Interventions</w:t>
      </w:r>
    </w:p>
    <w:p>
      <w:pPr>
        <w:spacing w:after="160"/>
      </w:pPr>
      <w:r>
        <w:t xml:space="preserve">A predictive churn model is only valuable if it drives action. Proposed interventions tied directly to the top features:</w:t>
      </w:r>
    </w:p>
    <w:p>
      <w:pPr>
        <w:pStyle w:val="ListParagraph"/>
        <w:numPr>
          <w:ilvl w:val="0"/>
          <w:numId w:val="2"/>
        </w:numPr>
        <w:spacing w:after="80"/>
      </w:pPr>
      <w:r>
        <w:t xml:space="preserve">days_inactive &gt; 60: Trigger a re-engagement email with personalized repository recommendations based on the user's past activity and language preferences.</w:t>
      </w:r>
    </w:p>
    <w:p>
      <w:pPr>
        <w:pStyle w:val="ListParagraph"/>
        <w:numPr>
          <w:ilvl w:val="0"/>
          <w:numId w:val="2"/>
        </w:numPr>
        <w:spacing w:after="80"/>
      </w:pPr>
      <w:r>
        <w:t xml:space="preserve">churn_probability &gt; 0.70: Surface a 'Welcome back' prompt on the GitHub homepage with curated trending repositories in the user's primary language.</w:t>
      </w:r>
    </w:p>
    <w:p>
      <w:pPr>
        <w:pStyle w:val="ListParagraph"/>
        <w:numPr>
          <w:ilvl w:val="0"/>
          <w:numId w:val="2"/>
        </w:numPr>
        <w:spacing w:after="80"/>
      </w:pPr>
      <w:r>
        <w:t xml:space="preserve">has_no_repos = 1 and account_age_years &gt; 0.5: Prompt the user to create their first repository with a guided quickstart template — removing the barrier to initial engagement.</w:t>
      </w:r>
    </w:p>
    <w:p>
      <w:pPr>
        <w:pStyle w:val="ListParagraph"/>
        <w:numPr>
          <w:ilvl w:val="0"/>
          <w:numId w:val="2"/>
        </w:numPr>
        <w:spacing w:after="80"/>
      </w:pPr>
      <w:r>
        <w:t xml:space="preserve">follower_ratio &lt; 0.1: Suggest accounts to follow in the user's domain — building a social network increases the cost of leaving the platform.</w:t>
      </w:r>
    </w:p>
    <w:p>
      <w:pPr>
        <w:pStyle w:val="Heading2"/>
      </w:pPr>
      <w:r>
        <w:t xml:space="preserve">7.3 Real-World Parallels</w:t>
      </w:r>
    </w:p>
    <w:p>
      <w:pPr>
        <w:spacing w:after="160"/>
      </w:pPr>
      <w:r>
        <w:t xml:space="preserve">Netflix uses viewing frequency and content completion rates to detect pre-churn behavior, sending personalized recommendations before a user ever considers cancelling. Spotify tracks skip rates per artist and genre — if a user's skip rate rises above a threshold, the recommendation engine pivots away from that content before the user disengages. SaaS products like GitHub monitor feature usage depth: a user who stops using advanced features (Actions, Projects, Discussions) while still logging in is a classic early-warning signal.</w:t>
      </w:r>
    </w:p>
    <w:p>
      <w:pPr>
        <w:pStyle w:val="Heading2"/>
      </w:pPr>
      <w:r>
        <w:t xml:space="preserve">7.4 Ethical Considerations</w:t>
      </w:r>
    </w:p>
    <w:p>
      <w:pPr>
        <w:spacing w:after="160"/>
      </w:pPr>
      <w:r>
        <w:t xml:space="preserve">Predicted churners are not confirmed churners. Acting on a probabilistic label carries real risks:</w:t>
      </w:r>
    </w:p>
    <w:p>
      <w:pPr>
        <w:pStyle w:val="ListParagraph"/>
        <w:numPr>
          <w:ilvl w:val="0"/>
          <w:numId w:val="2"/>
        </w:numPr>
        <w:spacing w:after="80"/>
      </w:pPr>
      <w:r>
        <w:t xml:space="preserve">False positives: A retained user who receives aggressive re-engagement outreach may feel surveilled or manipulated, potentially accelerating churn rather than preventing it.</w:t>
      </w:r>
    </w:p>
    <w:p>
      <w:pPr>
        <w:pStyle w:val="ListParagraph"/>
        <w:numPr>
          <w:ilvl w:val="0"/>
          <w:numId w:val="2"/>
        </w:numPr>
        <w:spacing w:after="80"/>
      </w:pPr>
      <w:r>
        <w:t xml:space="preserve">Discount exploitation: If users learn that showing churn-like behavior triggers discount offers, some will game the system — creating a perverse incentive structure.</w:t>
      </w:r>
    </w:p>
    <w:p>
      <w:pPr>
        <w:pStyle w:val="ListParagraph"/>
        <w:numPr>
          <w:ilvl w:val="0"/>
          <w:numId w:val="2"/>
        </w:numPr>
        <w:spacing w:after="80"/>
      </w:pPr>
      <w:r>
        <w:t xml:space="preserve">Fairness: If the model systematically misclassifies certain user groups (e.g., developers in regions with lower average activity), those groups may receive worse service or be incorrectly deprioritized.</w:t>
      </w:r>
    </w:p>
    <w:p>
      <w:pPr>
        <w:spacing w:after="160"/>
      </w:pPr>
      <w:r>
        <w:t xml:space="preserve">The responsible approach is to use churn predictions as soft signals that inform — but do not automate — retention decisions, and to audit model predictions regularly for demographic or geographic bias.</w:t>
      </w:r>
    </w:p>
    <w:p>
      <w:pPr>
        <w:spacing w:after="80"/>
      </w:pPr>
      <w:r>
        <w:t xml:space="preserve"/>
      </w:r>
    </w:p>
    <w:p>
      <w:pPr>
        <w:pStyle w:val="Heading1"/>
      </w:pPr>
      <w:r>
        <w:t xml:space="preserve">8. Conclusion</w:t>
      </w:r>
    </w:p>
    <w:p>
      <w:pPr>
        <w:spacing w:after="160"/>
      </w:pPr>
      <w:r>
        <w:t xml:space="preserve">This project demonstrates the full data science pipeline: from raw API data collection and churn label design, through feature engineering, four systematic feature selection methods, model training, and Dockerized deployment. The central lesson holds: the five engineered features (days_inactive, follower_ratio, repos_per_year, account_age_years, has_no_repos) — each a deliberate transformation of raw data — produce a model that is both accurate and interpretable.</w:t>
      </w:r>
    </w:p>
    <w:p>
      <w:pPr>
        <w:spacing w:after="160"/>
      </w:pPr>
      <w:r>
        <w:t xml:space="preserve">The comparison of all four selection methods revealed that recency and normalized activity rate are the dominant churn signals regardless of which method is used. The one meaningful disagreement — RFE selecting has_no_repos while filter methods did not — led to a valuable analytical insight: linear models capture feature interactions that univariate filter tests miss.</w:t>
      </w:r>
    </w:p>
    <w:p>
      <w:pPr>
        <w:spacing w:after="160"/>
      </w:pPr>
      <w:r>
        <w:t xml:space="preserve">The application is fully reproducible. Running docker-compose up from the repository root starts a FastAPI server on port 8000 that accepts user feature inputs and returns a calibrated churn probability in real time.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Customer Churn Predictor  |  Introduction to Data Science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2026-06-11T11:53:20.943Z</dcterms:created>
  <dcterms:modified xsi:type="dcterms:W3CDTF">2026-06-11T11:53:20.943Z</dcterms:modified>
</cp:coreProperties>
</file>

<file path=docProps/custom.xml><?xml version="1.0" encoding="utf-8"?>
<Properties xmlns="http://schemas.openxmlformats.org/officeDocument/2006/custom-properties" xmlns:vt="http://schemas.openxmlformats.org/officeDocument/2006/docPropsVTypes"/>
</file>