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94F1F" w14:textId="16359B55" w:rsidR="00A53CFA" w:rsidRPr="00A61607" w:rsidRDefault="0061047D" w:rsidP="00A53CFA">
      <w:pPr>
        <w:rPr>
          <w:b/>
          <w:sz w:val="32"/>
          <w:szCs w:val="32"/>
        </w:rPr>
      </w:pPr>
      <w:r>
        <w:rPr>
          <w:b/>
          <w:sz w:val="32"/>
          <w:szCs w:val="32"/>
        </w:rPr>
        <w:t xml:space="preserve">1. </w:t>
      </w:r>
      <w:r w:rsidR="00F57BC9" w:rsidRPr="00A61607">
        <w:rPr>
          <w:b/>
          <w:sz w:val="32"/>
          <w:szCs w:val="32"/>
        </w:rPr>
        <w:t xml:space="preserve">Assignment: </w:t>
      </w:r>
      <w:r w:rsidR="00131A4A" w:rsidRPr="00A61607">
        <w:rPr>
          <w:b/>
          <w:sz w:val="32"/>
          <w:szCs w:val="32"/>
        </w:rPr>
        <w:t>Format</w:t>
      </w:r>
      <w:r w:rsidR="009804EE" w:rsidRPr="00A61607">
        <w:rPr>
          <w:b/>
          <w:sz w:val="32"/>
          <w:szCs w:val="32"/>
        </w:rPr>
        <w:t xml:space="preserve"> </w:t>
      </w:r>
    </w:p>
    <w:p w14:paraId="22B9CE31" w14:textId="77777777" w:rsidR="00131A4A" w:rsidRDefault="00131A4A" w:rsidP="00A53CFA">
      <w:pPr>
        <w:rPr>
          <w:b/>
        </w:rPr>
      </w:pPr>
    </w:p>
    <w:p w14:paraId="1BF6081A" w14:textId="1580EDE8" w:rsidR="009804EE" w:rsidRPr="009804EE" w:rsidRDefault="004B6155" w:rsidP="009804EE">
      <w:pPr>
        <w:pStyle w:val="ListParagraph"/>
        <w:numPr>
          <w:ilvl w:val="0"/>
          <w:numId w:val="8"/>
        </w:numPr>
        <w:rPr>
          <w:bCs/>
        </w:rPr>
      </w:pPr>
      <w:r>
        <w:rPr>
          <w:bCs/>
        </w:rPr>
        <w:t>Assignment 2</w:t>
      </w:r>
      <w:r w:rsidR="009804EE">
        <w:rPr>
          <w:bCs/>
        </w:rPr>
        <w:t xml:space="preserve">: </w:t>
      </w:r>
      <w:r w:rsidR="004043B4">
        <w:rPr>
          <w:bCs/>
        </w:rPr>
        <w:t>6</w:t>
      </w:r>
      <w:r w:rsidR="009804EE">
        <w:rPr>
          <w:bCs/>
        </w:rPr>
        <w:t xml:space="preserve"> pages (max) </w:t>
      </w:r>
      <w:r w:rsidR="009804EE" w:rsidRPr="00D471C8">
        <w:rPr>
          <w:bCs/>
        </w:rPr>
        <w:t>double-spaced [if you need more space, please email me]</w:t>
      </w:r>
    </w:p>
    <w:p w14:paraId="557B9963" w14:textId="77777777" w:rsidR="009804EE" w:rsidRDefault="009804EE" w:rsidP="009804EE">
      <w:pPr>
        <w:rPr>
          <w:bCs/>
        </w:rPr>
      </w:pPr>
    </w:p>
    <w:p w14:paraId="3D03FB8F" w14:textId="40DF66E8" w:rsidR="00D471C8" w:rsidRPr="009804EE" w:rsidRDefault="00D471C8" w:rsidP="009804EE">
      <w:pPr>
        <w:rPr>
          <w:bCs/>
        </w:rPr>
      </w:pPr>
      <w:r w:rsidRPr="009804EE">
        <w:rPr>
          <w:bCs/>
        </w:rPr>
        <w:t xml:space="preserve">12 </w:t>
      </w:r>
      <w:proofErr w:type="spellStart"/>
      <w:r w:rsidRPr="009804EE">
        <w:rPr>
          <w:bCs/>
        </w:rPr>
        <w:t>pt</w:t>
      </w:r>
      <w:proofErr w:type="spellEnd"/>
      <w:r w:rsidRPr="009804EE">
        <w:rPr>
          <w:bCs/>
        </w:rPr>
        <w:t xml:space="preserve"> font</w:t>
      </w:r>
    </w:p>
    <w:p w14:paraId="2E79A388" w14:textId="77777777" w:rsidR="00D471C8" w:rsidRDefault="00D471C8" w:rsidP="00D471C8"/>
    <w:p w14:paraId="6A81BCF1" w14:textId="77777777" w:rsidR="004043B4" w:rsidRDefault="004043B4" w:rsidP="00D471C8"/>
    <w:p w14:paraId="50D00160" w14:textId="7B463EFD" w:rsidR="00D471C8" w:rsidRPr="00A61607" w:rsidRDefault="0061047D" w:rsidP="00D471C8">
      <w:pPr>
        <w:rPr>
          <w:b/>
          <w:bCs/>
          <w:sz w:val="32"/>
          <w:szCs w:val="32"/>
        </w:rPr>
      </w:pPr>
      <w:r>
        <w:rPr>
          <w:b/>
          <w:bCs/>
          <w:sz w:val="32"/>
          <w:szCs w:val="32"/>
        </w:rPr>
        <w:t xml:space="preserve">2. </w:t>
      </w:r>
      <w:r w:rsidR="00D471C8" w:rsidRPr="00A61607">
        <w:rPr>
          <w:b/>
          <w:bCs/>
          <w:sz w:val="32"/>
          <w:szCs w:val="32"/>
        </w:rPr>
        <w:t>Structure</w:t>
      </w:r>
      <w:r w:rsidR="009804EE" w:rsidRPr="00A61607">
        <w:rPr>
          <w:b/>
          <w:bCs/>
          <w:sz w:val="32"/>
          <w:szCs w:val="32"/>
        </w:rPr>
        <w:t xml:space="preserve"> </w:t>
      </w:r>
    </w:p>
    <w:p w14:paraId="27FDC9DB" w14:textId="77777777" w:rsidR="00D471C8" w:rsidRDefault="00D471C8" w:rsidP="00D471C8"/>
    <w:p w14:paraId="774DC951" w14:textId="5A5831F5" w:rsidR="00D471C8" w:rsidRDefault="004043B4" w:rsidP="00D471C8">
      <w:r>
        <w:t xml:space="preserve">Structure is whatever makes more sense to you. </w:t>
      </w:r>
      <w:r w:rsidR="00632625">
        <w:t>Please make sure the introduction addresses the following points:</w:t>
      </w:r>
    </w:p>
    <w:p w14:paraId="2FAD793B" w14:textId="77777777" w:rsidR="00D471C8" w:rsidRDefault="00D471C8" w:rsidP="00D471C8"/>
    <w:p w14:paraId="0C739F74" w14:textId="4C641AA2" w:rsidR="00D471C8" w:rsidRDefault="00D471C8" w:rsidP="00D471C8">
      <w:pPr>
        <w:pStyle w:val="ListParagraph"/>
        <w:numPr>
          <w:ilvl w:val="0"/>
          <w:numId w:val="9"/>
        </w:numPr>
      </w:pPr>
      <w:r>
        <w:t xml:space="preserve">what is the question investigated in </w:t>
      </w:r>
      <w:r w:rsidR="002839BD">
        <w:t>these papers</w:t>
      </w:r>
      <w:r>
        <w:t>?</w:t>
      </w:r>
    </w:p>
    <w:p w14:paraId="7123EFFB" w14:textId="326656A4" w:rsidR="00D471C8" w:rsidRDefault="00D471C8" w:rsidP="00D471C8">
      <w:pPr>
        <w:pStyle w:val="ListParagraph"/>
        <w:numPr>
          <w:ilvl w:val="0"/>
          <w:numId w:val="9"/>
        </w:numPr>
      </w:pPr>
      <w:r>
        <w:t>why is this question important?</w:t>
      </w:r>
      <w:r w:rsidR="002839BD">
        <w:t xml:space="preserve"> Provide some </w:t>
      </w:r>
      <w:proofErr w:type="gramStart"/>
      <w:r w:rsidR="002839BD">
        <w:t>context</w:t>
      </w:r>
      <w:proofErr w:type="gramEnd"/>
    </w:p>
    <w:p w14:paraId="52F68C54" w14:textId="3DF65118" w:rsidR="00D471C8" w:rsidRDefault="00D721B1" w:rsidP="00C66730">
      <w:pPr>
        <w:pStyle w:val="ListParagraph"/>
        <w:numPr>
          <w:ilvl w:val="0"/>
          <w:numId w:val="9"/>
        </w:numPr>
      </w:pPr>
      <w:r w:rsidRPr="002839BD">
        <w:rPr>
          <w:b/>
          <w:bCs/>
        </w:rPr>
        <w:t>very brief</w:t>
      </w:r>
      <w:r>
        <w:t xml:space="preserve"> overview of the papers, </w:t>
      </w:r>
      <w:r w:rsidR="00D471C8">
        <w:t xml:space="preserve">based on these papers </w:t>
      </w:r>
      <w:r w:rsidR="00D471C8" w:rsidRPr="002839BD">
        <w:rPr>
          <w:color w:val="FF0000"/>
        </w:rPr>
        <w:t xml:space="preserve">what is the most likely answer to this question? </w:t>
      </w:r>
      <w:r w:rsidR="00D471C8">
        <w:t>[keep in mind that answering a question can mean reformulating it]</w:t>
      </w:r>
    </w:p>
    <w:p w14:paraId="2C89A340" w14:textId="6E6F10FF" w:rsidR="00D471C8" w:rsidRDefault="00D471C8" w:rsidP="00D471C8">
      <w:pPr>
        <w:pStyle w:val="ListParagraph"/>
        <w:numPr>
          <w:ilvl w:val="0"/>
          <w:numId w:val="9"/>
        </w:numPr>
      </w:pPr>
      <w:r>
        <w:t xml:space="preserve">most important point(s) </w:t>
      </w:r>
      <w:r w:rsidR="00D721B1">
        <w:t>one learns</w:t>
      </w:r>
      <w:r>
        <w:t xml:space="preserve"> from these papers with regards to this question and how to answer it [can’t just be “its complicated”]</w:t>
      </w:r>
    </w:p>
    <w:p w14:paraId="14A283B9" w14:textId="416366FE" w:rsidR="002839BD" w:rsidRDefault="002839BD" w:rsidP="002839BD">
      <w:r>
        <w:sym w:font="Wingdings" w:char="F0E8"/>
      </w:r>
      <w:r>
        <w:t xml:space="preserve"> Note that the latter two points are NOT summaries, they are your own take on the papers Think of this as a review essay [examples can be found </w:t>
      </w:r>
      <w:hyperlink r:id="rId7" w:history="1">
        <w:r w:rsidRPr="00632625">
          <w:rPr>
            <w:rStyle w:val="Hyperlink"/>
          </w:rPr>
          <w:t>here</w:t>
        </w:r>
      </w:hyperlink>
      <w:r>
        <w:t xml:space="preserve"> and </w:t>
      </w:r>
      <w:hyperlink r:id="rId8" w:history="1">
        <w:r w:rsidRPr="002839BD">
          <w:rPr>
            <w:rStyle w:val="Hyperlink"/>
          </w:rPr>
          <w:t>here</w:t>
        </w:r>
      </w:hyperlink>
      <w:r w:rsidR="00632625">
        <w:t>, don’t take these as templates though, but I hope they inspire you to go beyond mere summaries!]</w:t>
      </w:r>
    </w:p>
    <w:p w14:paraId="651F9761" w14:textId="77777777" w:rsidR="002839BD" w:rsidRDefault="002839BD" w:rsidP="002839BD"/>
    <w:p w14:paraId="769352DA" w14:textId="28478517" w:rsidR="002839BD" w:rsidRDefault="002839BD" w:rsidP="002839BD">
      <w:r>
        <w:t xml:space="preserve">For pairs </w:t>
      </w:r>
      <w:r w:rsidR="00632625">
        <w:t>2</w:t>
      </w:r>
      <w:r>
        <w:t xml:space="preserve"> and </w:t>
      </w:r>
      <w:r w:rsidR="00632625">
        <w:t>3</w:t>
      </w:r>
      <w:r>
        <w:t>, there are two possible versions of this exercise</w:t>
      </w:r>
      <w:r>
        <w:t xml:space="preserve"> [which will affect the main point you seek to convey in the introduction]</w:t>
      </w:r>
      <w:r>
        <w:t>: </w:t>
      </w:r>
    </w:p>
    <w:p w14:paraId="0CDE7314" w14:textId="77777777" w:rsidR="002839BD" w:rsidRDefault="002839BD" w:rsidP="002839BD"/>
    <w:p w14:paraId="67BE3559" w14:textId="22E08D45" w:rsidR="002839BD" w:rsidRDefault="002839BD" w:rsidP="002839BD">
      <w:r>
        <w:t>1) version 1: studies contradict themselves and you need to come up with your own interpretation of these conflicting results. This means you might: </w:t>
      </w:r>
    </w:p>
    <w:p w14:paraId="0711804F" w14:textId="77777777" w:rsidR="002839BD" w:rsidRDefault="002839BD" w:rsidP="002839BD">
      <w:pPr>
        <w:pStyle w:val="ListParagraph"/>
        <w:numPr>
          <w:ilvl w:val="0"/>
          <w:numId w:val="15"/>
        </w:numPr>
      </w:pPr>
      <w:r>
        <w:t>be convinced by one study and not the other [and thus go with the conclusion put forward by the study you are convinced with]. If this is the case, you need to make a case against one and in favor of the other.</w:t>
      </w:r>
    </w:p>
    <w:p w14:paraId="45741C88" w14:textId="77777777" w:rsidR="002839BD" w:rsidRDefault="002839BD" w:rsidP="002839BD">
      <w:pPr>
        <w:pStyle w:val="ListParagraph"/>
        <w:numPr>
          <w:ilvl w:val="0"/>
          <w:numId w:val="15"/>
        </w:numPr>
      </w:pPr>
      <w:r>
        <w:t>be convinced by both and argue that more research is needed to arbitrate, giving your readers some ideas on what this additional research might look like. </w:t>
      </w:r>
    </w:p>
    <w:p w14:paraId="12777256" w14:textId="77777777" w:rsidR="002839BD" w:rsidRDefault="002839BD" w:rsidP="002839BD">
      <w:pPr>
        <w:pStyle w:val="ListParagraph"/>
        <w:numPr>
          <w:ilvl w:val="0"/>
          <w:numId w:val="15"/>
        </w:numPr>
      </w:pPr>
      <w:r>
        <w:t xml:space="preserve">be convinced by none, explain </w:t>
      </w:r>
      <w:proofErr w:type="gramStart"/>
      <w:r>
        <w:t>why</w:t>
      </w:r>
      <w:proofErr w:type="gramEnd"/>
      <w:r>
        <w:t xml:space="preserve"> and conclude that more research is needed, giving your readers some ideas on what this additional research might look like. </w:t>
      </w:r>
    </w:p>
    <w:p w14:paraId="3D4CA72F" w14:textId="77777777" w:rsidR="002839BD" w:rsidRDefault="002839BD" w:rsidP="002839BD">
      <w:pPr>
        <w:pStyle w:val="ListParagraph"/>
      </w:pPr>
    </w:p>
    <w:p w14:paraId="7048DE5E" w14:textId="0B6A1A6C" w:rsidR="002839BD" w:rsidRDefault="002839BD" w:rsidP="002839BD">
      <w:r>
        <w:t>2) version 2: the studies do not contradict themselves but speak to different aspects of the research questions. If this is the case, then you need to summarize the contributions in ways that go beyond a bullet point summary: what is the cumulative knowledge acquired by readings these studies? As always, some studies will be more convincing than others, so feel free to criticize (see the rubric). You should also highlight what you think is missing from these studies. </w:t>
      </w:r>
      <w:r>
        <w:t xml:space="preserve"> </w:t>
      </w:r>
    </w:p>
    <w:p w14:paraId="0E9F8DE6" w14:textId="77777777" w:rsidR="002839BD" w:rsidRDefault="002839BD" w:rsidP="002839BD"/>
    <w:p w14:paraId="7624EABD" w14:textId="77777777" w:rsidR="002839BD" w:rsidRDefault="002839BD" w:rsidP="002839BD"/>
    <w:p w14:paraId="16F34767" w14:textId="62D08A5D" w:rsidR="00D471C8" w:rsidRDefault="002839BD" w:rsidP="002839BD">
      <w:r w:rsidRPr="002839BD">
        <w:lastRenderedPageBreak/>
        <w:t xml:space="preserve">For pair 1, the prompt is a little different. </w:t>
      </w:r>
      <w:r>
        <w:t>On the one hand, y</w:t>
      </w:r>
      <w:r w:rsidRPr="002839BD">
        <w:t xml:space="preserve">ou also need to identify the main question these readings help answer and propose an answer to this question that builds on these two readings. </w:t>
      </w:r>
      <w:r>
        <w:t xml:space="preserve">On the other hand, you also </w:t>
      </w:r>
      <w:r w:rsidRPr="002839BD">
        <w:t>need to bring them in conversation with class lectures / readings. Specifically, the Hacker and Pierson reading include a critique of economic explanations of rising inequality, which we covered in the first part of the class (e.g., What does the WTA arguments presented in the essays can explain that economic theories cannot? And conversely, what do economic theories have over WTA? Do you agree with their critique of economic theories, why, why not?).</w:t>
      </w:r>
      <w:r>
        <w:t xml:space="preserve"> Again, think of this as a review essay: you are building on these readings to try and provide your own answer the lead research question in the Hacker and Pierson piece.  </w:t>
      </w:r>
    </w:p>
    <w:p w14:paraId="645FECD6" w14:textId="77777777" w:rsidR="00167F4A" w:rsidRDefault="00167F4A" w:rsidP="00A53CFA"/>
    <w:p w14:paraId="6D74F19A" w14:textId="77777777" w:rsidR="00915131" w:rsidRDefault="00915131" w:rsidP="00A53CFA">
      <w:pPr>
        <w:rPr>
          <w:b/>
          <w:bCs/>
          <w:sz w:val="32"/>
          <w:szCs w:val="32"/>
        </w:rPr>
      </w:pPr>
    </w:p>
    <w:p w14:paraId="62020EEB" w14:textId="77777777" w:rsidR="00277EA5" w:rsidRDefault="00277EA5">
      <w:pPr>
        <w:rPr>
          <w:b/>
          <w:bCs/>
          <w:color w:val="FF0000"/>
          <w:sz w:val="28"/>
          <w:szCs w:val="28"/>
        </w:rPr>
      </w:pPr>
      <w:r w:rsidRPr="00277EA5">
        <w:rPr>
          <w:b/>
          <w:bCs/>
          <w:color w:val="FF0000"/>
          <w:sz w:val="28"/>
          <w:szCs w:val="28"/>
        </w:rPr>
        <w:t>THROUGHOUT ENSURE YOU ARE NOT PARROTING THE AUTHORS, USE YOUR OWN WORDS TO EXPLAIN TO A NON-SPECIALIST. IN OTHEWRWORDS, DO NOT MERELY IDENTIFY THE SUMMARY SENTENCES IN THE PAPER AND QUOTE THEM.</w:t>
      </w:r>
    </w:p>
    <w:p w14:paraId="0D7355B3" w14:textId="77777777" w:rsidR="00277EA5" w:rsidRDefault="00277EA5">
      <w:pPr>
        <w:rPr>
          <w:b/>
          <w:bCs/>
          <w:color w:val="FF0000"/>
          <w:sz w:val="28"/>
          <w:szCs w:val="28"/>
        </w:rPr>
      </w:pPr>
    </w:p>
    <w:p w14:paraId="4284738B" w14:textId="1CAB675B" w:rsidR="00C011FA" w:rsidRPr="00277EA5" w:rsidRDefault="00C011FA">
      <w:pPr>
        <w:rPr>
          <w:b/>
          <w:bCs/>
          <w:sz w:val="28"/>
          <w:szCs w:val="28"/>
        </w:rPr>
      </w:pPr>
    </w:p>
    <w:p w14:paraId="664FB2E0" w14:textId="60568133" w:rsidR="00A61607" w:rsidRDefault="0061047D" w:rsidP="00A53CFA">
      <w:pPr>
        <w:rPr>
          <w:b/>
          <w:bCs/>
          <w:sz w:val="32"/>
          <w:szCs w:val="32"/>
        </w:rPr>
      </w:pPr>
      <w:r>
        <w:rPr>
          <w:b/>
          <w:bCs/>
          <w:sz w:val="32"/>
          <w:szCs w:val="32"/>
        </w:rPr>
        <w:t xml:space="preserve">3. </w:t>
      </w:r>
      <w:r w:rsidR="00A61607" w:rsidRPr="00A61607">
        <w:rPr>
          <w:b/>
          <w:bCs/>
          <w:sz w:val="32"/>
          <w:szCs w:val="32"/>
        </w:rPr>
        <w:t xml:space="preserve">Rubric </w:t>
      </w:r>
      <w:r w:rsidR="00333EEB">
        <w:rPr>
          <w:b/>
          <w:bCs/>
          <w:sz w:val="32"/>
          <w:szCs w:val="32"/>
        </w:rPr>
        <w:t xml:space="preserve">Assignment </w:t>
      </w:r>
      <w:r w:rsidR="00632625">
        <w:rPr>
          <w:b/>
          <w:bCs/>
          <w:sz w:val="32"/>
          <w:szCs w:val="32"/>
        </w:rPr>
        <w:t>2</w:t>
      </w:r>
    </w:p>
    <w:p w14:paraId="0808CBF3" w14:textId="77777777" w:rsidR="00333EEB" w:rsidRDefault="00333EEB" w:rsidP="00A53CFA">
      <w:pPr>
        <w:rPr>
          <w:b/>
          <w:bCs/>
          <w:sz w:val="32"/>
          <w:szCs w:val="32"/>
        </w:rPr>
      </w:pPr>
    </w:p>
    <w:tbl>
      <w:tblPr>
        <w:tblStyle w:val="TableGrid"/>
        <w:tblW w:w="0" w:type="auto"/>
        <w:tblLook w:val="04A0" w:firstRow="1" w:lastRow="0" w:firstColumn="1" w:lastColumn="0" w:noHBand="0" w:noVBand="1"/>
      </w:tblPr>
      <w:tblGrid>
        <w:gridCol w:w="4033"/>
        <w:gridCol w:w="1542"/>
        <w:gridCol w:w="1022"/>
        <w:gridCol w:w="1452"/>
        <w:gridCol w:w="1301"/>
      </w:tblGrid>
      <w:tr w:rsidR="00333EEB" w14:paraId="43F40418" w14:textId="77777777" w:rsidTr="00C011FA">
        <w:tc>
          <w:tcPr>
            <w:tcW w:w="4033" w:type="dxa"/>
          </w:tcPr>
          <w:p w14:paraId="52513BF8" w14:textId="77777777" w:rsidR="00333EEB" w:rsidRDefault="00333EEB" w:rsidP="00A53CFA">
            <w:pPr>
              <w:rPr>
                <w:b/>
                <w:bCs/>
                <w:sz w:val="32"/>
                <w:szCs w:val="32"/>
              </w:rPr>
            </w:pPr>
          </w:p>
        </w:tc>
        <w:tc>
          <w:tcPr>
            <w:tcW w:w="1542" w:type="dxa"/>
          </w:tcPr>
          <w:p w14:paraId="1176739C" w14:textId="625D47B9" w:rsidR="00333EEB" w:rsidRPr="00333EEB" w:rsidRDefault="00333EEB" w:rsidP="00A53CFA">
            <w:r w:rsidRPr="00333EEB">
              <w:t>Well executed</w:t>
            </w:r>
          </w:p>
        </w:tc>
        <w:tc>
          <w:tcPr>
            <w:tcW w:w="1022" w:type="dxa"/>
          </w:tcPr>
          <w:p w14:paraId="338AAD81" w14:textId="4DB7B155" w:rsidR="00333EEB" w:rsidRPr="00333EEB" w:rsidRDefault="00333EEB" w:rsidP="00A53CFA">
            <w:r>
              <w:t>Close enough</w:t>
            </w:r>
          </w:p>
        </w:tc>
        <w:tc>
          <w:tcPr>
            <w:tcW w:w="1452" w:type="dxa"/>
          </w:tcPr>
          <w:p w14:paraId="083DEB56" w14:textId="0FE03DE0" w:rsidR="00333EEB" w:rsidRPr="00333EEB" w:rsidRDefault="00333EEB" w:rsidP="00A53CFA">
            <w:r>
              <w:t>Poorly executed – off topic</w:t>
            </w:r>
          </w:p>
        </w:tc>
        <w:tc>
          <w:tcPr>
            <w:tcW w:w="1301" w:type="dxa"/>
          </w:tcPr>
          <w:p w14:paraId="4A79F68B" w14:textId="3498CB71" w:rsidR="00333EEB" w:rsidRPr="00333EEB" w:rsidRDefault="00333EEB" w:rsidP="00A53CFA">
            <w:r>
              <w:t>Not addressed</w:t>
            </w:r>
          </w:p>
        </w:tc>
      </w:tr>
      <w:tr w:rsidR="00B140ED" w14:paraId="23B0D47E" w14:textId="77777777" w:rsidTr="00C011FA">
        <w:tc>
          <w:tcPr>
            <w:tcW w:w="4033" w:type="dxa"/>
          </w:tcPr>
          <w:p w14:paraId="604B3106" w14:textId="54F2D4C0" w:rsidR="00B140ED" w:rsidRDefault="00B140ED" w:rsidP="00A53CFA">
            <w:r>
              <w:t xml:space="preserve">All the points listed </w:t>
            </w:r>
            <w:r w:rsidR="00A2408F">
              <w:t xml:space="preserve">above are addressed in the intro (and developed in the paper), especially, a clear statement of the lead research question and an answer to this question. </w:t>
            </w:r>
          </w:p>
        </w:tc>
        <w:tc>
          <w:tcPr>
            <w:tcW w:w="1542" w:type="dxa"/>
          </w:tcPr>
          <w:p w14:paraId="3FA4909E" w14:textId="77777777" w:rsidR="00B140ED" w:rsidRDefault="00B140ED" w:rsidP="00A53CFA">
            <w:pPr>
              <w:rPr>
                <w:b/>
                <w:bCs/>
                <w:sz w:val="32"/>
                <w:szCs w:val="32"/>
              </w:rPr>
            </w:pPr>
          </w:p>
        </w:tc>
        <w:tc>
          <w:tcPr>
            <w:tcW w:w="1022" w:type="dxa"/>
          </w:tcPr>
          <w:p w14:paraId="274CC448" w14:textId="77777777" w:rsidR="00B140ED" w:rsidRDefault="00B140ED" w:rsidP="00A53CFA">
            <w:pPr>
              <w:rPr>
                <w:b/>
                <w:bCs/>
                <w:sz w:val="32"/>
                <w:szCs w:val="32"/>
              </w:rPr>
            </w:pPr>
          </w:p>
        </w:tc>
        <w:tc>
          <w:tcPr>
            <w:tcW w:w="1452" w:type="dxa"/>
          </w:tcPr>
          <w:p w14:paraId="4712D18D" w14:textId="77777777" w:rsidR="00B140ED" w:rsidRDefault="00B140ED" w:rsidP="00A53CFA">
            <w:pPr>
              <w:rPr>
                <w:b/>
                <w:bCs/>
                <w:sz w:val="32"/>
                <w:szCs w:val="32"/>
              </w:rPr>
            </w:pPr>
          </w:p>
        </w:tc>
        <w:tc>
          <w:tcPr>
            <w:tcW w:w="1301" w:type="dxa"/>
          </w:tcPr>
          <w:p w14:paraId="37FDEE6E" w14:textId="77777777" w:rsidR="00B140ED" w:rsidRDefault="00B140ED" w:rsidP="00A53CFA">
            <w:pPr>
              <w:rPr>
                <w:b/>
                <w:bCs/>
                <w:sz w:val="32"/>
                <w:szCs w:val="32"/>
              </w:rPr>
            </w:pPr>
          </w:p>
        </w:tc>
      </w:tr>
      <w:tr w:rsidR="00333EEB" w14:paraId="72542CDA" w14:textId="77777777" w:rsidTr="00C011FA">
        <w:tc>
          <w:tcPr>
            <w:tcW w:w="4033" w:type="dxa"/>
          </w:tcPr>
          <w:p w14:paraId="64E28816" w14:textId="643539FD" w:rsidR="00333EEB" w:rsidRDefault="00C011FA" w:rsidP="00A53CFA">
            <w:pPr>
              <w:rPr>
                <w:b/>
                <w:bCs/>
                <w:sz w:val="32"/>
                <w:szCs w:val="32"/>
              </w:rPr>
            </w:pPr>
            <w:r>
              <w:t xml:space="preserve">Good understanding of the studies, </w:t>
            </w:r>
            <w:r w:rsidR="00A2408F">
              <w:t>meet the “explanation” bar set in assignment 1</w:t>
            </w:r>
          </w:p>
        </w:tc>
        <w:tc>
          <w:tcPr>
            <w:tcW w:w="1542" w:type="dxa"/>
          </w:tcPr>
          <w:p w14:paraId="618B9B2B" w14:textId="77777777" w:rsidR="00333EEB" w:rsidRDefault="00333EEB" w:rsidP="00A53CFA">
            <w:pPr>
              <w:rPr>
                <w:b/>
                <w:bCs/>
                <w:sz w:val="32"/>
                <w:szCs w:val="32"/>
              </w:rPr>
            </w:pPr>
          </w:p>
        </w:tc>
        <w:tc>
          <w:tcPr>
            <w:tcW w:w="1022" w:type="dxa"/>
          </w:tcPr>
          <w:p w14:paraId="6E235B25" w14:textId="77777777" w:rsidR="00333EEB" w:rsidRDefault="00333EEB" w:rsidP="00A53CFA">
            <w:pPr>
              <w:rPr>
                <w:b/>
                <w:bCs/>
                <w:sz w:val="32"/>
                <w:szCs w:val="32"/>
              </w:rPr>
            </w:pPr>
          </w:p>
        </w:tc>
        <w:tc>
          <w:tcPr>
            <w:tcW w:w="1452" w:type="dxa"/>
          </w:tcPr>
          <w:p w14:paraId="43CC9F08" w14:textId="6C78B778" w:rsidR="00333EEB" w:rsidRDefault="00333EEB" w:rsidP="00A53CFA">
            <w:pPr>
              <w:rPr>
                <w:b/>
                <w:bCs/>
                <w:sz w:val="32"/>
                <w:szCs w:val="32"/>
              </w:rPr>
            </w:pPr>
          </w:p>
        </w:tc>
        <w:tc>
          <w:tcPr>
            <w:tcW w:w="1301" w:type="dxa"/>
          </w:tcPr>
          <w:p w14:paraId="1BFDCAA7" w14:textId="77777777" w:rsidR="00333EEB" w:rsidRDefault="00333EEB" w:rsidP="00A53CFA">
            <w:pPr>
              <w:rPr>
                <w:b/>
                <w:bCs/>
                <w:sz w:val="32"/>
                <w:szCs w:val="32"/>
              </w:rPr>
            </w:pPr>
          </w:p>
        </w:tc>
      </w:tr>
      <w:tr w:rsidR="00333EEB" w14:paraId="146BC79A" w14:textId="77777777" w:rsidTr="00C011FA">
        <w:tc>
          <w:tcPr>
            <w:tcW w:w="4033" w:type="dxa"/>
          </w:tcPr>
          <w:p w14:paraId="22498C47" w14:textId="45AB6587" w:rsidR="00333EEB" w:rsidRDefault="00C011FA" w:rsidP="00A53CFA">
            <w:pPr>
              <w:rPr>
                <w:b/>
                <w:bCs/>
                <w:sz w:val="32"/>
                <w:szCs w:val="32"/>
              </w:rPr>
            </w:pPr>
            <w:r>
              <w:t>Does not get bogged down into too many irrelevant details when discussing the design and empirics</w:t>
            </w:r>
          </w:p>
        </w:tc>
        <w:tc>
          <w:tcPr>
            <w:tcW w:w="1542" w:type="dxa"/>
          </w:tcPr>
          <w:p w14:paraId="7A97349D" w14:textId="77777777" w:rsidR="00333EEB" w:rsidRDefault="00333EEB" w:rsidP="00A53CFA">
            <w:pPr>
              <w:rPr>
                <w:b/>
                <w:bCs/>
                <w:sz w:val="32"/>
                <w:szCs w:val="32"/>
              </w:rPr>
            </w:pPr>
          </w:p>
        </w:tc>
        <w:tc>
          <w:tcPr>
            <w:tcW w:w="1022" w:type="dxa"/>
          </w:tcPr>
          <w:p w14:paraId="2916CD78" w14:textId="77777777" w:rsidR="00333EEB" w:rsidRDefault="00333EEB" w:rsidP="00A53CFA">
            <w:pPr>
              <w:rPr>
                <w:b/>
                <w:bCs/>
                <w:sz w:val="32"/>
                <w:szCs w:val="32"/>
              </w:rPr>
            </w:pPr>
          </w:p>
        </w:tc>
        <w:tc>
          <w:tcPr>
            <w:tcW w:w="1452" w:type="dxa"/>
          </w:tcPr>
          <w:p w14:paraId="15CA6D6A" w14:textId="5D6C9180" w:rsidR="00333EEB" w:rsidRDefault="00333EEB" w:rsidP="00A53CFA">
            <w:pPr>
              <w:rPr>
                <w:b/>
                <w:bCs/>
                <w:sz w:val="32"/>
                <w:szCs w:val="32"/>
              </w:rPr>
            </w:pPr>
          </w:p>
        </w:tc>
        <w:tc>
          <w:tcPr>
            <w:tcW w:w="1301" w:type="dxa"/>
          </w:tcPr>
          <w:p w14:paraId="11D43116" w14:textId="77777777" w:rsidR="00333EEB" w:rsidRDefault="00333EEB" w:rsidP="00A53CFA">
            <w:pPr>
              <w:rPr>
                <w:b/>
                <w:bCs/>
                <w:sz w:val="32"/>
                <w:szCs w:val="32"/>
              </w:rPr>
            </w:pPr>
          </w:p>
        </w:tc>
      </w:tr>
      <w:tr w:rsidR="00333EEB" w:rsidRPr="00C011FA" w14:paraId="7EE9632D" w14:textId="77777777" w:rsidTr="00C011FA">
        <w:tc>
          <w:tcPr>
            <w:tcW w:w="4033" w:type="dxa"/>
          </w:tcPr>
          <w:p w14:paraId="05D511AD" w14:textId="1057FAB6" w:rsidR="00333EEB" w:rsidRPr="00C011FA" w:rsidRDefault="00C011FA" w:rsidP="00A53CFA">
            <w:r w:rsidRPr="00C011FA">
              <w:t>The substan</w:t>
            </w:r>
            <w:r>
              <w:t xml:space="preserve">tive discussion of the two papers makes </w:t>
            </w:r>
            <w:r w:rsidRPr="00A2408F">
              <w:rPr>
                <w:color w:val="FF0000"/>
              </w:rPr>
              <w:t>at least 3 important points,</w:t>
            </w:r>
            <w:r>
              <w:t xml:space="preserve"> each bringing the studies in discussion with each other </w:t>
            </w:r>
          </w:p>
        </w:tc>
        <w:tc>
          <w:tcPr>
            <w:tcW w:w="1542" w:type="dxa"/>
          </w:tcPr>
          <w:p w14:paraId="5A13CC33" w14:textId="77777777" w:rsidR="00333EEB" w:rsidRPr="00C011FA" w:rsidRDefault="00333EEB" w:rsidP="00A53CFA"/>
        </w:tc>
        <w:tc>
          <w:tcPr>
            <w:tcW w:w="1022" w:type="dxa"/>
          </w:tcPr>
          <w:p w14:paraId="100459FB" w14:textId="77777777" w:rsidR="00333EEB" w:rsidRPr="00C011FA" w:rsidRDefault="00333EEB" w:rsidP="00A53CFA"/>
        </w:tc>
        <w:tc>
          <w:tcPr>
            <w:tcW w:w="1452" w:type="dxa"/>
          </w:tcPr>
          <w:p w14:paraId="448D9CC4" w14:textId="6AD532A2" w:rsidR="00333EEB" w:rsidRPr="00C011FA" w:rsidRDefault="00333EEB" w:rsidP="00A53CFA"/>
        </w:tc>
        <w:tc>
          <w:tcPr>
            <w:tcW w:w="1301" w:type="dxa"/>
          </w:tcPr>
          <w:p w14:paraId="07C3D5B0" w14:textId="77777777" w:rsidR="00333EEB" w:rsidRPr="00C011FA" w:rsidRDefault="00333EEB" w:rsidP="00A53CFA"/>
        </w:tc>
      </w:tr>
      <w:tr w:rsidR="00277EA5" w:rsidRPr="00C011FA" w14:paraId="62CB0F28" w14:textId="77777777" w:rsidTr="00C011FA">
        <w:tc>
          <w:tcPr>
            <w:tcW w:w="4033" w:type="dxa"/>
          </w:tcPr>
          <w:p w14:paraId="5BD0C3BC" w14:textId="0474B9EB" w:rsidR="00277EA5" w:rsidRDefault="00277EA5" w:rsidP="00A53CFA">
            <w:r>
              <w:t>Amount of parroting left to a minimum</w:t>
            </w:r>
          </w:p>
        </w:tc>
        <w:tc>
          <w:tcPr>
            <w:tcW w:w="1542" w:type="dxa"/>
          </w:tcPr>
          <w:p w14:paraId="72F1F782" w14:textId="77777777" w:rsidR="00277EA5" w:rsidRPr="00C011FA" w:rsidRDefault="00277EA5" w:rsidP="00A53CFA"/>
        </w:tc>
        <w:tc>
          <w:tcPr>
            <w:tcW w:w="1022" w:type="dxa"/>
          </w:tcPr>
          <w:p w14:paraId="47B12BDD" w14:textId="77777777" w:rsidR="00277EA5" w:rsidRPr="00C011FA" w:rsidRDefault="00277EA5" w:rsidP="00A53CFA"/>
        </w:tc>
        <w:tc>
          <w:tcPr>
            <w:tcW w:w="1452" w:type="dxa"/>
          </w:tcPr>
          <w:p w14:paraId="72EC9DDD" w14:textId="77777777" w:rsidR="00277EA5" w:rsidRPr="00C011FA" w:rsidRDefault="00277EA5" w:rsidP="00A53CFA"/>
        </w:tc>
        <w:tc>
          <w:tcPr>
            <w:tcW w:w="1301" w:type="dxa"/>
          </w:tcPr>
          <w:p w14:paraId="7A712CA7" w14:textId="77777777" w:rsidR="00277EA5" w:rsidRPr="00C011FA" w:rsidRDefault="00277EA5" w:rsidP="00A53CFA"/>
        </w:tc>
      </w:tr>
      <w:tr w:rsidR="00B140ED" w:rsidRPr="00C011FA" w14:paraId="6C3286B1" w14:textId="77777777" w:rsidTr="00C011FA">
        <w:tc>
          <w:tcPr>
            <w:tcW w:w="4033" w:type="dxa"/>
          </w:tcPr>
          <w:p w14:paraId="664E497B" w14:textId="49ED66AF" w:rsidR="00B140ED" w:rsidRPr="00C011FA" w:rsidRDefault="00B140ED" w:rsidP="00A53CFA">
            <w:r>
              <w:t>Writing style</w:t>
            </w:r>
          </w:p>
        </w:tc>
        <w:tc>
          <w:tcPr>
            <w:tcW w:w="1542" w:type="dxa"/>
          </w:tcPr>
          <w:p w14:paraId="6465EB7E" w14:textId="77777777" w:rsidR="00B140ED" w:rsidRPr="00C011FA" w:rsidRDefault="00B140ED" w:rsidP="00A53CFA"/>
        </w:tc>
        <w:tc>
          <w:tcPr>
            <w:tcW w:w="1022" w:type="dxa"/>
          </w:tcPr>
          <w:p w14:paraId="35082B9F" w14:textId="77777777" w:rsidR="00B140ED" w:rsidRPr="00C011FA" w:rsidRDefault="00B140ED" w:rsidP="00A53CFA"/>
        </w:tc>
        <w:tc>
          <w:tcPr>
            <w:tcW w:w="1452" w:type="dxa"/>
          </w:tcPr>
          <w:p w14:paraId="157E4D5A" w14:textId="77777777" w:rsidR="00B140ED" w:rsidRPr="00C011FA" w:rsidRDefault="00B140ED" w:rsidP="00A53CFA"/>
        </w:tc>
        <w:tc>
          <w:tcPr>
            <w:tcW w:w="1301" w:type="dxa"/>
          </w:tcPr>
          <w:p w14:paraId="296A4053" w14:textId="77777777" w:rsidR="00B140ED" w:rsidRPr="00C011FA" w:rsidRDefault="00B140ED" w:rsidP="00A53CFA"/>
        </w:tc>
      </w:tr>
    </w:tbl>
    <w:p w14:paraId="099F7812" w14:textId="77777777" w:rsidR="00333EEB" w:rsidRPr="00C011FA" w:rsidRDefault="00333EEB" w:rsidP="00A53CFA"/>
    <w:p w14:paraId="5B2F38A4" w14:textId="77777777" w:rsidR="00FB3B25" w:rsidRDefault="00FB3B25" w:rsidP="00EB120A"/>
    <w:p w14:paraId="70F72911" w14:textId="77777777" w:rsidR="00FB3B25" w:rsidRDefault="00FB3B25" w:rsidP="00FB3B25">
      <w:pPr>
        <w:pStyle w:val="ListParagraph"/>
      </w:pPr>
    </w:p>
    <w:p w14:paraId="54EF5C2C" w14:textId="77777777" w:rsidR="00A53CFA" w:rsidRDefault="00A53CFA" w:rsidP="00A53CFA"/>
    <w:sectPr w:rsidR="00A53CFA" w:rsidSect="002945FC">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9B13A" w14:textId="77777777" w:rsidR="002945FC" w:rsidRDefault="002945FC" w:rsidP="005A289A">
      <w:r>
        <w:separator/>
      </w:r>
    </w:p>
  </w:endnote>
  <w:endnote w:type="continuationSeparator" w:id="0">
    <w:p w14:paraId="1535422B" w14:textId="77777777" w:rsidR="002945FC" w:rsidRDefault="002945FC" w:rsidP="005A2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E5EEA" w14:textId="77777777" w:rsidR="005A289A" w:rsidRDefault="005A289A" w:rsidP="006A63C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687508" w14:textId="77777777" w:rsidR="005A289A" w:rsidRDefault="005A289A" w:rsidP="005A28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06999" w14:textId="77777777" w:rsidR="005A289A" w:rsidRDefault="005A289A" w:rsidP="006A63C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163C9">
      <w:rPr>
        <w:rStyle w:val="PageNumber"/>
        <w:noProof/>
      </w:rPr>
      <w:t>1</w:t>
    </w:r>
    <w:r>
      <w:rPr>
        <w:rStyle w:val="PageNumber"/>
      </w:rPr>
      <w:fldChar w:fldCharType="end"/>
    </w:r>
  </w:p>
  <w:p w14:paraId="3550552D" w14:textId="77777777" w:rsidR="005A289A" w:rsidRDefault="005A289A" w:rsidP="005A289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76F5B" w14:textId="77777777" w:rsidR="002945FC" w:rsidRDefault="002945FC" w:rsidP="005A289A">
      <w:r>
        <w:separator/>
      </w:r>
    </w:p>
  </w:footnote>
  <w:footnote w:type="continuationSeparator" w:id="0">
    <w:p w14:paraId="18AFE9F4" w14:textId="77777777" w:rsidR="002945FC" w:rsidRDefault="002945FC" w:rsidP="005A28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4EF2"/>
    <w:multiLevelType w:val="hybridMultilevel"/>
    <w:tmpl w:val="DE367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D4980"/>
    <w:multiLevelType w:val="hybridMultilevel"/>
    <w:tmpl w:val="CEF8C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942C2C"/>
    <w:multiLevelType w:val="hybridMultilevel"/>
    <w:tmpl w:val="7F240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E3710"/>
    <w:multiLevelType w:val="hybridMultilevel"/>
    <w:tmpl w:val="25FCA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4714E3"/>
    <w:multiLevelType w:val="hybridMultilevel"/>
    <w:tmpl w:val="F99A3A6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5" w15:restartNumberingAfterBreak="0">
    <w:nsid w:val="2BE93FF6"/>
    <w:multiLevelType w:val="hybridMultilevel"/>
    <w:tmpl w:val="F542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FB3DEE"/>
    <w:multiLevelType w:val="hybridMultilevel"/>
    <w:tmpl w:val="2398F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51124B"/>
    <w:multiLevelType w:val="hybridMultilevel"/>
    <w:tmpl w:val="02E8C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001908"/>
    <w:multiLevelType w:val="hybridMultilevel"/>
    <w:tmpl w:val="F56A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E1126A"/>
    <w:multiLevelType w:val="hybridMultilevel"/>
    <w:tmpl w:val="E1E0D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102CC3"/>
    <w:multiLevelType w:val="hybridMultilevel"/>
    <w:tmpl w:val="C32E5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20246D"/>
    <w:multiLevelType w:val="hybridMultilevel"/>
    <w:tmpl w:val="F65023F4"/>
    <w:lvl w:ilvl="0" w:tplc="80106FD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963BB1"/>
    <w:multiLevelType w:val="hybridMultilevel"/>
    <w:tmpl w:val="7A7AF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0F2AB9"/>
    <w:multiLevelType w:val="hybridMultilevel"/>
    <w:tmpl w:val="6F12A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CF6E4D"/>
    <w:multiLevelType w:val="hybridMultilevel"/>
    <w:tmpl w:val="B300B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881966">
    <w:abstractNumId w:val="3"/>
  </w:num>
  <w:num w:numId="2" w16cid:durableId="335426051">
    <w:abstractNumId w:val="9"/>
  </w:num>
  <w:num w:numId="3" w16cid:durableId="1649898210">
    <w:abstractNumId w:val="4"/>
  </w:num>
  <w:num w:numId="4" w16cid:durableId="1717125022">
    <w:abstractNumId w:val="1"/>
  </w:num>
  <w:num w:numId="5" w16cid:durableId="354770347">
    <w:abstractNumId w:val="10"/>
  </w:num>
  <w:num w:numId="6" w16cid:durableId="1715619743">
    <w:abstractNumId w:val="8"/>
  </w:num>
  <w:num w:numId="7" w16cid:durableId="916590739">
    <w:abstractNumId w:val="7"/>
  </w:num>
  <w:num w:numId="8" w16cid:durableId="1952516366">
    <w:abstractNumId w:val="0"/>
  </w:num>
  <w:num w:numId="9" w16cid:durableId="1641613785">
    <w:abstractNumId w:val="14"/>
  </w:num>
  <w:num w:numId="10" w16cid:durableId="1529298570">
    <w:abstractNumId w:val="12"/>
  </w:num>
  <w:num w:numId="11" w16cid:durableId="2107966417">
    <w:abstractNumId w:val="2"/>
  </w:num>
  <w:num w:numId="12" w16cid:durableId="60056266">
    <w:abstractNumId w:val="6"/>
  </w:num>
  <w:num w:numId="13" w16cid:durableId="1169445674">
    <w:abstractNumId w:val="5"/>
  </w:num>
  <w:num w:numId="14" w16cid:durableId="2083024404">
    <w:abstractNumId w:val="11"/>
  </w:num>
  <w:num w:numId="15" w16cid:durableId="11059268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CFA"/>
    <w:rsid w:val="00002B13"/>
    <w:rsid w:val="0004363C"/>
    <w:rsid w:val="00047CAD"/>
    <w:rsid w:val="000B3A51"/>
    <w:rsid w:val="000B63E1"/>
    <w:rsid w:val="00106023"/>
    <w:rsid w:val="001162BD"/>
    <w:rsid w:val="00131A4A"/>
    <w:rsid w:val="001540D4"/>
    <w:rsid w:val="001540F1"/>
    <w:rsid w:val="00167F4A"/>
    <w:rsid w:val="0019404A"/>
    <w:rsid w:val="001F3FAE"/>
    <w:rsid w:val="00247384"/>
    <w:rsid w:val="00260E02"/>
    <w:rsid w:val="00277EA5"/>
    <w:rsid w:val="002839BD"/>
    <w:rsid w:val="002945FC"/>
    <w:rsid w:val="002D25A4"/>
    <w:rsid w:val="002F0577"/>
    <w:rsid w:val="00300FC3"/>
    <w:rsid w:val="00333EEB"/>
    <w:rsid w:val="00335EF5"/>
    <w:rsid w:val="00346E27"/>
    <w:rsid w:val="003C1532"/>
    <w:rsid w:val="003D47B6"/>
    <w:rsid w:val="004043B4"/>
    <w:rsid w:val="00422263"/>
    <w:rsid w:val="00487600"/>
    <w:rsid w:val="00494C7A"/>
    <w:rsid w:val="004B6155"/>
    <w:rsid w:val="004C447B"/>
    <w:rsid w:val="004C7941"/>
    <w:rsid w:val="004D1F83"/>
    <w:rsid w:val="005521BD"/>
    <w:rsid w:val="005627FB"/>
    <w:rsid w:val="00586F6F"/>
    <w:rsid w:val="00597B47"/>
    <w:rsid w:val="005A289A"/>
    <w:rsid w:val="005C1FD1"/>
    <w:rsid w:val="005D01BC"/>
    <w:rsid w:val="0061047D"/>
    <w:rsid w:val="00617657"/>
    <w:rsid w:val="00632625"/>
    <w:rsid w:val="0063713C"/>
    <w:rsid w:val="006652B1"/>
    <w:rsid w:val="006F728A"/>
    <w:rsid w:val="00754FFD"/>
    <w:rsid w:val="007C67DA"/>
    <w:rsid w:val="007D061B"/>
    <w:rsid w:val="00806F73"/>
    <w:rsid w:val="00835B38"/>
    <w:rsid w:val="00850FB2"/>
    <w:rsid w:val="00862717"/>
    <w:rsid w:val="00880CB4"/>
    <w:rsid w:val="0089291F"/>
    <w:rsid w:val="00912227"/>
    <w:rsid w:val="00915131"/>
    <w:rsid w:val="00944B76"/>
    <w:rsid w:val="0094765C"/>
    <w:rsid w:val="0095769B"/>
    <w:rsid w:val="009804EE"/>
    <w:rsid w:val="009D5062"/>
    <w:rsid w:val="009E7109"/>
    <w:rsid w:val="009F0232"/>
    <w:rsid w:val="00A2408F"/>
    <w:rsid w:val="00A258E5"/>
    <w:rsid w:val="00A349FF"/>
    <w:rsid w:val="00A53CFA"/>
    <w:rsid w:val="00A61607"/>
    <w:rsid w:val="00AA6D9E"/>
    <w:rsid w:val="00AB1028"/>
    <w:rsid w:val="00AB2AF3"/>
    <w:rsid w:val="00AC5FB1"/>
    <w:rsid w:val="00AD0041"/>
    <w:rsid w:val="00AF20C2"/>
    <w:rsid w:val="00AF66A4"/>
    <w:rsid w:val="00B05AC8"/>
    <w:rsid w:val="00B140ED"/>
    <w:rsid w:val="00BA5B81"/>
    <w:rsid w:val="00BC75C2"/>
    <w:rsid w:val="00BF3FAC"/>
    <w:rsid w:val="00C011FA"/>
    <w:rsid w:val="00C162F4"/>
    <w:rsid w:val="00C32B53"/>
    <w:rsid w:val="00CA4127"/>
    <w:rsid w:val="00CD737C"/>
    <w:rsid w:val="00CF440C"/>
    <w:rsid w:val="00D42661"/>
    <w:rsid w:val="00D4334B"/>
    <w:rsid w:val="00D45F95"/>
    <w:rsid w:val="00D471C8"/>
    <w:rsid w:val="00D721B1"/>
    <w:rsid w:val="00DC30E3"/>
    <w:rsid w:val="00DC603B"/>
    <w:rsid w:val="00E163C9"/>
    <w:rsid w:val="00E549DB"/>
    <w:rsid w:val="00E73D48"/>
    <w:rsid w:val="00EB120A"/>
    <w:rsid w:val="00EB5AE2"/>
    <w:rsid w:val="00F04C4D"/>
    <w:rsid w:val="00F12911"/>
    <w:rsid w:val="00F57BC9"/>
    <w:rsid w:val="00F845DD"/>
    <w:rsid w:val="00F90C64"/>
    <w:rsid w:val="00FA55C4"/>
    <w:rsid w:val="00FB3995"/>
    <w:rsid w:val="00FB3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3AB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CFA"/>
    <w:pPr>
      <w:ind w:left="720"/>
      <w:contextualSpacing/>
    </w:pPr>
  </w:style>
  <w:style w:type="character" w:styleId="Hyperlink">
    <w:name w:val="Hyperlink"/>
    <w:basedOn w:val="DefaultParagraphFont"/>
    <w:uiPriority w:val="99"/>
    <w:unhideWhenUsed/>
    <w:rsid w:val="009D5062"/>
    <w:rPr>
      <w:color w:val="0563C1" w:themeColor="hyperlink"/>
      <w:u w:val="single"/>
    </w:rPr>
  </w:style>
  <w:style w:type="paragraph" w:customStyle="1" w:styleId="p1">
    <w:name w:val="p1"/>
    <w:basedOn w:val="Normal"/>
    <w:rsid w:val="009D5062"/>
    <w:rPr>
      <w:rFonts w:ascii="Helvetica" w:hAnsi="Helvetica" w:cs="Times New Roman"/>
      <w:sz w:val="17"/>
      <w:szCs w:val="17"/>
    </w:rPr>
  </w:style>
  <w:style w:type="paragraph" w:styleId="Footer">
    <w:name w:val="footer"/>
    <w:basedOn w:val="Normal"/>
    <w:link w:val="FooterChar"/>
    <w:uiPriority w:val="99"/>
    <w:unhideWhenUsed/>
    <w:rsid w:val="005A289A"/>
    <w:pPr>
      <w:tabs>
        <w:tab w:val="center" w:pos="4680"/>
        <w:tab w:val="right" w:pos="9360"/>
      </w:tabs>
    </w:pPr>
  </w:style>
  <w:style w:type="character" w:customStyle="1" w:styleId="FooterChar">
    <w:name w:val="Footer Char"/>
    <w:basedOn w:val="DefaultParagraphFont"/>
    <w:link w:val="Footer"/>
    <w:uiPriority w:val="99"/>
    <w:rsid w:val="005A289A"/>
  </w:style>
  <w:style w:type="character" w:styleId="PageNumber">
    <w:name w:val="page number"/>
    <w:basedOn w:val="DefaultParagraphFont"/>
    <w:uiPriority w:val="99"/>
    <w:semiHidden/>
    <w:unhideWhenUsed/>
    <w:rsid w:val="005A289A"/>
  </w:style>
  <w:style w:type="table" w:styleId="TableGrid">
    <w:name w:val="Table Grid"/>
    <w:basedOn w:val="TableNormal"/>
    <w:uiPriority w:val="39"/>
    <w:rsid w:val="00333E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283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60965">
      <w:bodyDiv w:val="1"/>
      <w:marLeft w:val="0"/>
      <w:marRight w:val="0"/>
      <w:marTop w:val="0"/>
      <w:marBottom w:val="0"/>
      <w:divBdr>
        <w:top w:val="none" w:sz="0" w:space="0" w:color="auto"/>
        <w:left w:val="none" w:sz="0" w:space="0" w:color="auto"/>
        <w:bottom w:val="none" w:sz="0" w:space="0" w:color="auto"/>
        <w:right w:val="none" w:sz="0" w:space="0" w:color="auto"/>
      </w:divBdr>
    </w:div>
    <w:div w:id="317655891">
      <w:bodyDiv w:val="1"/>
      <w:marLeft w:val="0"/>
      <w:marRight w:val="0"/>
      <w:marTop w:val="0"/>
      <w:marBottom w:val="0"/>
      <w:divBdr>
        <w:top w:val="none" w:sz="0" w:space="0" w:color="auto"/>
        <w:left w:val="none" w:sz="0" w:space="0" w:color="auto"/>
        <w:bottom w:val="none" w:sz="0" w:space="0" w:color="auto"/>
        <w:right w:val="none" w:sz="0" w:space="0" w:color="auto"/>
      </w:divBdr>
    </w:div>
    <w:div w:id="512720304">
      <w:bodyDiv w:val="1"/>
      <w:marLeft w:val="0"/>
      <w:marRight w:val="0"/>
      <w:marTop w:val="0"/>
      <w:marBottom w:val="0"/>
      <w:divBdr>
        <w:top w:val="none" w:sz="0" w:space="0" w:color="auto"/>
        <w:left w:val="none" w:sz="0" w:space="0" w:color="auto"/>
        <w:bottom w:val="none" w:sz="0" w:space="0" w:color="auto"/>
        <w:right w:val="none" w:sz="0" w:space="0" w:color="auto"/>
      </w:divBdr>
    </w:div>
    <w:div w:id="982654955">
      <w:bodyDiv w:val="1"/>
      <w:marLeft w:val="0"/>
      <w:marRight w:val="0"/>
      <w:marTop w:val="0"/>
      <w:marBottom w:val="0"/>
      <w:divBdr>
        <w:top w:val="none" w:sz="0" w:space="0" w:color="auto"/>
        <w:left w:val="none" w:sz="0" w:space="0" w:color="auto"/>
        <w:bottom w:val="none" w:sz="0" w:space="0" w:color="auto"/>
        <w:right w:val="none" w:sz="0" w:space="0" w:color="auto"/>
      </w:divBdr>
    </w:div>
    <w:div w:id="1042513072">
      <w:bodyDiv w:val="1"/>
      <w:marLeft w:val="0"/>
      <w:marRight w:val="0"/>
      <w:marTop w:val="0"/>
      <w:marBottom w:val="0"/>
      <w:divBdr>
        <w:top w:val="none" w:sz="0" w:space="0" w:color="auto"/>
        <w:left w:val="none" w:sz="0" w:space="0" w:color="auto"/>
        <w:bottom w:val="none" w:sz="0" w:space="0" w:color="auto"/>
        <w:right w:val="none" w:sz="0" w:space="0" w:color="auto"/>
      </w:divBdr>
    </w:div>
    <w:div w:id="1399129312">
      <w:bodyDiv w:val="1"/>
      <w:marLeft w:val="0"/>
      <w:marRight w:val="0"/>
      <w:marTop w:val="0"/>
      <w:marBottom w:val="0"/>
      <w:divBdr>
        <w:top w:val="none" w:sz="0" w:space="0" w:color="auto"/>
        <w:left w:val="none" w:sz="0" w:space="0" w:color="auto"/>
        <w:bottom w:val="none" w:sz="0" w:space="0" w:color="auto"/>
        <w:right w:val="none" w:sz="0" w:space="0" w:color="auto"/>
      </w:divBdr>
    </w:div>
    <w:div w:id="14615301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sagepub.com/doi/abs/10.1177/0010414010370431?casa_token=yjdVtfjaOCwAAAAA:0SFAa7eXL_PF2UQWUhzJ9dTR7GPsz5SSOUkc6aOWO3uLYJWqDYiHNof64LJmxoqxgBfywoQVXHA" TargetMode="External"/><Relationship Id="rId3" Type="http://schemas.openxmlformats.org/officeDocument/2006/relationships/settings" Target="settings.xml"/><Relationship Id="rId7" Type="http://schemas.openxmlformats.org/officeDocument/2006/relationships/hyperlink" Target="https://pubs.aeaweb.org/doi/pdfplus/10.1257/jel.2017141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dc:creator>
  <cp:keywords/>
  <dc:description/>
  <cp:lastModifiedBy>Cavaille, Charlotte</cp:lastModifiedBy>
  <cp:revision>4</cp:revision>
  <dcterms:created xsi:type="dcterms:W3CDTF">2024-03-06T21:26:00Z</dcterms:created>
  <dcterms:modified xsi:type="dcterms:W3CDTF">2024-03-06T21:45:00Z</dcterms:modified>
</cp:coreProperties>
</file>