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28" w:rsidRPr="004E2828" w:rsidRDefault="004E2828" w:rsidP="00DB207C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  <w:lang w:bidi="en-US"/>
        </w:rPr>
      </w:pPr>
    </w:p>
    <w:p w:rsidR="00DB207C" w:rsidRPr="00AF5FC1" w:rsidRDefault="00DB207C" w:rsidP="00DB207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510</w:t>
      </w: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/16</w:t>
      </w:r>
    </w:p>
    <w:p w:rsidR="00DB207C" w:rsidRPr="00AF5FC1" w:rsidRDefault="00DB207C" w:rsidP="00DB207C">
      <w:pPr>
        <w:pStyle w:val="SemEspaamento"/>
        <w:jc w:val="center"/>
        <w:rPr>
          <w:rFonts w:ascii="Courier New" w:hAnsi="Courier New" w:cs="Courier New"/>
          <w:sz w:val="26"/>
          <w:szCs w:val="26"/>
          <w:lang w:bidi="en-US"/>
        </w:rPr>
      </w:pPr>
    </w:p>
    <w:p w:rsidR="00DB207C" w:rsidRPr="004E2828" w:rsidRDefault="00DB207C" w:rsidP="00DB207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4E2828">
        <w:rPr>
          <w:rFonts w:ascii="Courier New" w:hAnsi="Courier New" w:cs="Courier New"/>
          <w:b/>
          <w:sz w:val="26"/>
          <w:szCs w:val="26"/>
          <w:lang w:bidi="en-US"/>
        </w:rPr>
        <w:t>Sessão Ordinária de 24 de outubro de 2016.</w:t>
      </w:r>
    </w:p>
    <w:p w:rsidR="004E2828" w:rsidRDefault="004E2828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bidi="en-US"/>
        </w:rPr>
      </w:pP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Presidente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Ver. Luis Porto (PT).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Secretários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Vers. </w:t>
      </w:r>
      <w:r>
        <w:rPr>
          <w:rFonts w:ascii="Courier New" w:hAnsi="Courier New" w:cs="Courier New"/>
          <w:sz w:val="26"/>
          <w:szCs w:val="26"/>
          <w:lang w:bidi="en-US"/>
        </w:rPr>
        <w:t>Leandro da Rosa (PT)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, 1º Secretário e Ver. </w:t>
      </w:r>
      <w:r>
        <w:rPr>
          <w:rFonts w:ascii="Courier New" w:hAnsi="Courier New" w:cs="Courier New"/>
          <w:sz w:val="26"/>
          <w:szCs w:val="26"/>
          <w:lang w:bidi="en-US"/>
        </w:rPr>
        <w:t>Vanius Nogueira (PDT)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>, 2º Secretário.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DB207C" w:rsidRPr="00AF5FC1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Presentes os seguintes Vereadores:</w:t>
      </w:r>
    </w:p>
    <w:p w:rsidR="00DB207C" w:rsidRPr="00AF5FC1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PDT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Ademir Fagundes e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Aldo Gregory.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PSDB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João Batista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e Rene Marques.</w:t>
      </w:r>
    </w:p>
    <w:p w:rsidR="00DB207C" w:rsidRPr="0028766E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hAnsi="Courier New" w:cs="Courier New"/>
          <w:sz w:val="26"/>
          <w:szCs w:val="26"/>
          <w:lang w:bidi="en-US"/>
        </w:rPr>
        <w:t>: Ramon de Jesus.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28766E">
        <w:rPr>
          <w:rFonts w:ascii="Courier New" w:hAnsi="Courier New" w:cs="Courier New"/>
          <w:sz w:val="26"/>
          <w:szCs w:val="26"/>
          <w:u w:val="single"/>
          <w:lang w:bidi="en-US"/>
        </w:rPr>
        <w:t>P</w:t>
      </w: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MDB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Paulo Garcia.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DB207C" w:rsidRPr="00AF5FC1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O Sr. 2º Secretário faz a leitura do texto bíblico.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Às 20</w:t>
      </w:r>
      <w:r w:rsidR="004E2828">
        <w:rPr>
          <w:rFonts w:ascii="Courier New" w:hAnsi="Courier New" w:cs="Courier New"/>
          <w:sz w:val="26"/>
          <w:szCs w:val="26"/>
          <w:lang w:bidi="en-US"/>
        </w:rPr>
        <w:t xml:space="preserve"> horas e 02 minutos, o S</w:t>
      </w:r>
      <w:r w:rsidRPr="00AF5FC1">
        <w:rPr>
          <w:rFonts w:ascii="Courier New" w:hAnsi="Courier New" w:cs="Courier New"/>
          <w:sz w:val="26"/>
          <w:szCs w:val="26"/>
          <w:lang w:bidi="en-US"/>
        </w:rPr>
        <w:t>enhor Presidente, invocando o nome de Deus declara aberta a Sessão Ordinária.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Relação do Expediente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EC4CBB">
        <w:rPr>
          <w:rFonts w:ascii="Courier New" w:hAnsi="Courier New"/>
          <w:sz w:val="26"/>
          <w:u w:val="single"/>
        </w:rPr>
        <w:t>Ofício</w:t>
      </w:r>
      <w:r w:rsidR="004E2828">
        <w:rPr>
          <w:rFonts w:ascii="Courier New" w:hAnsi="Courier New"/>
          <w:sz w:val="26"/>
          <w:u w:val="single"/>
        </w:rPr>
        <w:t>s</w:t>
      </w:r>
      <w:r>
        <w:rPr>
          <w:rFonts w:ascii="Courier New" w:hAnsi="Courier New"/>
          <w:sz w:val="26"/>
        </w:rPr>
        <w:t>, da Comissão de Assuntos Especiais e do Executivo.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EC4CBB">
        <w:rPr>
          <w:rFonts w:ascii="Courier New" w:hAnsi="Courier New"/>
          <w:sz w:val="26"/>
          <w:u w:val="single"/>
        </w:rPr>
        <w:t>Indicações</w:t>
      </w:r>
      <w:r>
        <w:rPr>
          <w:rFonts w:ascii="Courier New" w:hAnsi="Courier New"/>
          <w:sz w:val="26"/>
        </w:rPr>
        <w:t xml:space="preserve"> nºs 132 e 133/16, do Ver. Ademir Fagundes.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EC4CBB">
        <w:rPr>
          <w:rFonts w:ascii="Courier New" w:hAnsi="Courier New"/>
          <w:sz w:val="26"/>
          <w:u w:val="single"/>
        </w:rPr>
        <w:t>Indicação</w:t>
      </w:r>
      <w:r>
        <w:rPr>
          <w:rFonts w:ascii="Courier New" w:hAnsi="Courier New"/>
          <w:sz w:val="26"/>
        </w:rPr>
        <w:t xml:space="preserve"> nº 134/16 do Ver. João Batista.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EC4CBB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092/16, do Ver. João Batista.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901080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093/16, do Ver. Ramon Jesus.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901080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4.890/16, do Executivo, que “Institui turno único no serviço público municipal e, dá outras providências”. 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901080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4.891/16, do Executivo, que “Altera o §2º do, art. 10 da Lei nº 1.720, de 31-12-97, que estabelece o Código Tributário do Município”.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901080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4.892/16, do Executivo, que “Revoga a Lei nº 2.853, de 03 de julho de 2008”.</w:t>
      </w:r>
    </w:p>
    <w:p w:rsidR="00DB207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901080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4.893/16, do Executivo, que “Altera disposições da Lei 1.720, de 31 de dezembro de 1997, Código Tributário Municipal, e dá outras providências”.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Espaço das Lideranças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Não houve oradores.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Expediente Comum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“Convida </w:t>
      </w:r>
      <w:r w:rsidR="004E2828">
        <w:rPr>
          <w:rFonts w:ascii="Courier New" w:hAnsi="Courier New" w:cs="Courier New"/>
          <w:sz w:val="26"/>
          <w:szCs w:val="26"/>
          <w:lang w:bidi="en-US"/>
        </w:rPr>
        <w:t>o comércio local para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participar do Natal Açoriano. Diz que a tradição será mantida</w:t>
      </w:r>
      <w:r w:rsidR="004E2828">
        <w:rPr>
          <w:rFonts w:ascii="Courier New" w:hAnsi="Courier New" w:cs="Courier New"/>
          <w:sz w:val="26"/>
          <w:szCs w:val="26"/>
          <w:lang w:bidi="en-US"/>
        </w:rPr>
        <w:t>, mas com um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período menor, mas com o mesmo esp</w:t>
      </w:r>
      <w:r w:rsidR="004E2828">
        <w:rPr>
          <w:rFonts w:ascii="Courier New" w:hAnsi="Courier New" w:cs="Courier New"/>
          <w:sz w:val="26"/>
          <w:szCs w:val="26"/>
          <w:lang w:bidi="en-US"/>
        </w:rPr>
        <w:t>í</w:t>
      </w:r>
      <w:r>
        <w:rPr>
          <w:rFonts w:ascii="Courier New" w:hAnsi="Courier New" w:cs="Courier New"/>
          <w:sz w:val="26"/>
          <w:szCs w:val="26"/>
          <w:lang w:bidi="en-US"/>
        </w:rPr>
        <w:t>rito de Natal”.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</w:t>
      </w:r>
      <w:r w:rsidR="004E2828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 xml:space="preserve">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Vanius Nogueira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(PDT): “</w:t>
      </w:r>
      <w:r>
        <w:rPr>
          <w:rFonts w:ascii="Courier New" w:hAnsi="Courier New" w:cs="Courier New"/>
          <w:sz w:val="26"/>
          <w:szCs w:val="26"/>
          <w:lang w:bidi="en-US"/>
        </w:rPr>
        <w:t xml:space="preserve">Cumprimenta a todos os presentes. Se coloca a disposição do Vereador Leandro na solicitação de ajuda para a iluminação do Ginásio de </w:t>
      </w:r>
      <w:r>
        <w:rPr>
          <w:rFonts w:ascii="Courier New" w:hAnsi="Courier New" w:cs="Courier New"/>
          <w:sz w:val="26"/>
          <w:szCs w:val="26"/>
          <w:lang w:bidi="en-US"/>
        </w:rPr>
        <w:lastRenderedPageBreak/>
        <w:t>Esportes. Diz que com a ajuda da comunidade isso será possível”.</w:t>
      </w:r>
    </w:p>
    <w:p w:rsidR="00DB207C" w:rsidRDefault="00DB207C" w:rsidP="00DB207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 w:rsidR="004E2828">
        <w:rPr>
          <w:rFonts w:ascii="Courier New" w:hAnsi="Courier New" w:cs="Courier New"/>
          <w:b/>
          <w:sz w:val="26"/>
          <w:szCs w:val="26"/>
          <w:u w:val="single"/>
          <w:lang w:bidi="en-US"/>
        </w:rPr>
        <w:t>Rene Marques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(PSDB):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“Comunica que a Associação dos Pequenos </w:t>
      </w:r>
      <w:r w:rsidR="004E2828">
        <w:rPr>
          <w:rFonts w:ascii="Courier New" w:hAnsi="Courier New" w:cs="Courier New"/>
          <w:sz w:val="26"/>
          <w:szCs w:val="26"/>
          <w:lang w:bidi="en-US"/>
        </w:rPr>
        <w:t>N</w:t>
      </w:r>
      <w:r>
        <w:rPr>
          <w:rFonts w:ascii="Courier New" w:hAnsi="Courier New" w:cs="Courier New"/>
          <w:sz w:val="26"/>
          <w:szCs w:val="26"/>
          <w:lang w:bidi="en-US"/>
        </w:rPr>
        <w:t xml:space="preserve">otáveis solicitou agenda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  <w:lang w:bidi="en-US"/>
        </w:rPr>
        <w:t>com os Vereadores desta Casa. Convida a todos para a sessão solene em homenagem ao professor Gancho</w:t>
      </w:r>
      <w:r w:rsidR="004E2828">
        <w:rPr>
          <w:rFonts w:ascii="Courier New" w:hAnsi="Courier New" w:cs="Courier New"/>
          <w:sz w:val="26"/>
          <w:szCs w:val="26"/>
          <w:lang w:bidi="en-US"/>
        </w:rPr>
        <w:t>, a realizar-se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no dia 07</w:t>
      </w:r>
      <w:r w:rsidR="004E2828"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de novembro”.  </w:t>
      </w:r>
    </w:p>
    <w:p w:rsidR="00DB207C" w:rsidRPr="007E037B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Ordem do dia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DB207C" w:rsidRPr="009B735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9B735C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092/16, do Ver. João Batista, propondo que seja oficiado ao Diretor do ISEV, convidando-o a prestar esclarecimentos a esta Casa, a respeito dos créditos que a instituição tem a receber do Município, Estado e União, bem como de suas dívidas. – Em discussão</w:t>
      </w:r>
      <w:r w:rsidR="004E2828">
        <w:rPr>
          <w:rFonts w:ascii="Courier New" w:hAnsi="Courier New"/>
          <w:sz w:val="26"/>
        </w:rPr>
        <w:t>. -</w:t>
      </w:r>
      <w:r>
        <w:rPr>
          <w:rFonts w:ascii="Courier New" w:hAnsi="Courier New"/>
          <w:sz w:val="26"/>
        </w:rPr>
        <w:t xml:space="preserve"> Encaminhado pelo </w:t>
      </w:r>
      <w:r w:rsidR="004E2828">
        <w:rPr>
          <w:rFonts w:ascii="Courier New" w:hAnsi="Courier New"/>
          <w:sz w:val="26"/>
        </w:rPr>
        <w:t>a</w:t>
      </w:r>
      <w:r>
        <w:rPr>
          <w:rFonts w:ascii="Courier New" w:hAnsi="Courier New"/>
          <w:sz w:val="26"/>
        </w:rPr>
        <w:t xml:space="preserve">utor.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DB207C" w:rsidRPr="009B735C" w:rsidRDefault="00DB207C" w:rsidP="00DB207C">
      <w:pPr>
        <w:pStyle w:val="SemEspaamento"/>
        <w:jc w:val="both"/>
        <w:rPr>
          <w:rFonts w:ascii="Courier New" w:hAnsi="Courier New"/>
          <w:sz w:val="26"/>
        </w:rPr>
      </w:pPr>
      <w:r w:rsidRPr="009B735C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093/16, do Ver. Ramon Jesus, propondo que seja formada Comissão com a finalidade de ir ao DAER requerer o asfaltamento da TK 36, ligando-a a VRS 287, em Amoras. – Em discussão</w:t>
      </w:r>
      <w:r w:rsidR="004E2828">
        <w:rPr>
          <w:rFonts w:ascii="Courier New" w:hAnsi="Courier New"/>
          <w:sz w:val="26"/>
        </w:rPr>
        <w:t>. -</w:t>
      </w:r>
      <w:r>
        <w:rPr>
          <w:rFonts w:ascii="Courier New" w:hAnsi="Courier New"/>
          <w:sz w:val="26"/>
        </w:rPr>
        <w:t xml:space="preserve"> Encaminhado pelo </w:t>
      </w:r>
      <w:r w:rsidR="004E2828">
        <w:rPr>
          <w:rFonts w:ascii="Courier New" w:hAnsi="Courier New"/>
          <w:sz w:val="26"/>
        </w:rPr>
        <w:t>a</w:t>
      </w:r>
      <w:r>
        <w:rPr>
          <w:rFonts w:ascii="Courier New" w:hAnsi="Courier New"/>
          <w:sz w:val="26"/>
        </w:rPr>
        <w:t xml:space="preserve">utor e discutido pelos Vers. Paulo Garcia, Leandro </w:t>
      </w:r>
      <w:r w:rsidR="004E2828">
        <w:rPr>
          <w:rFonts w:ascii="Courier New" w:hAnsi="Courier New"/>
          <w:sz w:val="26"/>
        </w:rPr>
        <w:t>da Rosa</w:t>
      </w:r>
      <w:r>
        <w:rPr>
          <w:rFonts w:ascii="Courier New" w:hAnsi="Courier New"/>
          <w:sz w:val="26"/>
        </w:rPr>
        <w:t xml:space="preserve"> e João Batista.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DB207C" w:rsidRDefault="00DB207C" w:rsidP="00DB207C">
      <w:pPr>
        <w:spacing w:after="0" w:line="240" w:lineRule="auto"/>
        <w:jc w:val="both"/>
      </w:pPr>
      <w:r>
        <w:rPr>
          <w:b/>
          <w:u w:val="single"/>
        </w:rPr>
        <w:t>Explicações Pessoais</w:t>
      </w:r>
      <w:r>
        <w:rPr>
          <w:b/>
        </w:rPr>
        <w:t>:</w:t>
      </w:r>
    </w:p>
    <w:p w:rsidR="00DB207C" w:rsidRDefault="00DB207C" w:rsidP="00DB207C">
      <w:pPr>
        <w:spacing w:after="0" w:line="240" w:lineRule="auto"/>
        <w:jc w:val="both"/>
      </w:pPr>
      <w:r>
        <w:t xml:space="preserve">O Ver. </w:t>
      </w:r>
      <w:r>
        <w:rPr>
          <w:b/>
          <w:u w:val="single"/>
        </w:rPr>
        <w:t xml:space="preserve">Leandro </w:t>
      </w:r>
      <w:r w:rsidR="004E2828">
        <w:rPr>
          <w:b/>
          <w:u w:val="single"/>
        </w:rPr>
        <w:t>da Rosa</w:t>
      </w:r>
      <w:r>
        <w:rPr>
          <w:b/>
        </w:rPr>
        <w:t xml:space="preserve"> (PT): ”</w:t>
      </w:r>
      <w:r>
        <w:t xml:space="preserve">Fala sobre o bom atendimento do ISEV. Lembra que o serviço de saúde é muito caro, </w:t>
      </w:r>
      <w:r w:rsidR="004E2828">
        <w:t xml:space="preserve">e que </w:t>
      </w:r>
      <w:r>
        <w:t>saúde pública precisa de investimento</w:t>
      </w:r>
      <w:r w:rsidR="004E2828">
        <w:t>s,</w:t>
      </w:r>
      <w:r>
        <w:t xml:space="preserve"> o que está fazendo o Município de Taquari. Fala da participação da comunidade que não é divulgada. Solicita mais serviços voluntários ao hospital, </w:t>
      </w:r>
      <w:r w:rsidR="004E2828">
        <w:t>como faz o Ver. Aldo Gregory</w:t>
      </w:r>
      <w:r>
        <w:t xml:space="preserve">. Diz que o SUS é o melhor sistema de saúde do mundo”. </w:t>
      </w:r>
    </w:p>
    <w:p w:rsidR="00DB207C" w:rsidRPr="0077294E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  <w:r w:rsidRPr="0077294E"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0</w:t>
      </w:r>
      <w:r w:rsidR="004E2828">
        <w:rPr>
          <w:rFonts w:ascii="Courier New" w:hAnsi="Courier New" w:cs="Courier New"/>
          <w:sz w:val="26"/>
          <w:szCs w:val="26"/>
        </w:rPr>
        <w:t xml:space="preserve"> </w:t>
      </w:r>
      <w:r w:rsidRPr="0077294E">
        <w:rPr>
          <w:rFonts w:ascii="Courier New" w:hAnsi="Courier New" w:cs="Courier New"/>
          <w:sz w:val="26"/>
          <w:szCs w:val="26"/>
        </w:rPr>
        <w:t xml:space="preserve">horas e </w:t>
      </w:r>
      <w:r>
        <w:rPr>
          <w:rFonts w:ascii="Courier New" w:hAnsi="Courier New" w:cs="Courier New"/>
          <w:sz w:val="26"/>
          <w:szCs w:val="26"/>
        </w:rPr>
        <w:t>42</w:t>
      </w:r>
      <w:r w:rsidRPr="0077294E">
        <w:rPr>
          <w:rFonts w:ascii="Courier New" w:hAnsi="Courier New" w:cs="Courier New"/>
          <w:sz w:val="26"/>
          <w:szCs w:val="26"/>
        </w:rPr>
        <w:t xml:space="preserve"> min</w:t>
      </w:r>
      <w:r w:rsidR="004E2828">
        <w:rPr>
          <w:rFonts w:ascii="Courier New" w:hAnsi="Courier New" w:cs="Courier New"/>
          <w:sz w:val="26"/>
          <w:szCs w:val="26"/>
        </w:rPr>
        <w:t>utos</w:t>
      </w:r>
      <w:r w:rsidRPr="0077294E">
        <w:rPr>
          <w:rFonts w:ascii="Courier New" w:hAnsi="Courier New" w:cs="Courier New"/>
          <w:sz w:val="26"/>
          <w:szCs w:val="26"/>
        </w:rPr>
        <w:t xml:space="preserve">, do dia </w:t>
      </w:r>
      <w:r>
        <w:rPr>
          <w:rFonts w:ascii="Courier New" w:hAnsi="Courier New" w:cs="Courier New"/>
          <w:sz w:val="26"/>
          <w:szCs w:val="26"/>
        </w:rPr>
        <w:t>24</w:t>
      </w:r>
      <w:r w:rsidRPr="0077294E">
        <w:rPr>
          <w:rFonts w:ascii="Courier New" w:hAnsi="Courier New" w:cs="Courier New"/>
          <w:sz w:val="26"/>
          <w:szCs w:val="26"/>
        </w:rPr>
        <w:t xml:space="preserve"> de </w:t>
      </w:r>
      <w:r w:rsidR="004E2828">
        <w:rPr>
          <w:rFonts w:ascii="Courier New" w:hAnsi="Courier New" w:cs="Courier New"/>
          <w:sz w:val="26"/>
          <w:szCs w:val="26"/>
        </w:rPr>
        <w:t>outubro</w:t>
      </w:r>
      <w:r>
        <w:rPr>
          <w:rFonts w:ascii="Courier New" w:hAnsi="Courier New" w:cs="Courier New"/>
          <w:sz w:val="26"/>
          <w:szCs w:val="26"/>
        </w:rPr>
        <w:t xml:space="preserve"> de</w:t>
      </w:r>
      <w:r w:rsidRPr="0077294E">
        <w:rPr>
          <w:rFonts w:ascii="Courier New" w:hAnsi="Courier New" w:cs="Courier New"/>
          <w:sz w:val="26"/>
          <w:szCs w:val="26"/>
        </w:rPr>
        <w:t xml:space="preserve"> 2016, o </w:t>
      </w:r>
      <w:r w:rsidR="004E2828">
        <w:rPr>
          <w:rFonts w:ascii="Courier New" w:hAnsi="Courier New" w:cs="Courier New"/>
          <w:sz w:val="26"/>
          <w:szCs w:val="26"/>
        </w:rPr>
        <w:t>S</w:t>
      </w:r>
      <w:r w:rsidRPr="0077294E">
        <w:rPr>
          <w:rFonts w:ascii="Courier New" w:hAnsi="Courier New" w:cs="Courier New"/>
          <w:sz w:val="26"/>
          <w:szCs w:val="26"/>
        </w:rPr>
        <w:t xml:space="preserve">enhor Presidente, invocando o nome de Deus, declara encerrada a sessão. A presente Ata, lavrada em </w:t>
      </w:r>
      <w:r>
        <w:rPr>
          <w:rFonts w:ascii="Courier New" w:hAnsi="Courier New" w:cs="Courier New"/>
          <w:sz w:val="26"/>
          <w:szCs w:val="26"/>
        </w:rPr>
        <w:t>2 (duas)</w:t>
      </w:r>
      <w:r w:rsidRPr="0077294E">
        <w:rPr>
          <w:rFonts w:ascii="Courier New" w:hAnsi="Courier New" w:cs="Courier New"/>
          <w:sz w:val="26"/>
          <w:szCs w:val="26"/>
        </w:rPr>
        <w:t xml:space="preserve"> folhas digitadas, numeradas e autenticadas pelo </w:t>
      </w:r>
      <w:r w:rsidR="004E2828">
        <w:rPr>
          <w:rFonts w:ascii="Courier New" w:hAnsi="Courier New" w:cs="Courier New"/>
          <w:sz w:val="26"/>
          <w:szCs w:val="26"/>
        </w:rPr>
        <w:t>P</w:t>
      </w:r>
      <w:r w:rsidRPr="0077294E">
        <w:rPr>
          <w:rFonts w:ascii="Courier New" w:hAnsi="Courier New" w:cs="Courier New"/>
          <w:sz w:val="26"/>
          <w:szCs w:val="26"/>
        </w:rPr>
        <w:t>residente, é</w:t>
      </w:r>
      <w:r w:rsidR="004E2828">
        <w:rPr>
          <w:rFonts w:ascii="Courier New" w:hAnsi="Courier New" w:cs="Courier New"/>
          <w:sz w:val="26"/>
          <w:szCs w:val="26"/>
        </w:rPr>
        <w:t>,</w:t>
      </w:r>
      <w:r w:rsidRPr="0077294E">
        <w:rPr>
          <w:rFonts w:ascii="Courier New" w:hAnsi="Courier New" w:cs="Courier New"/>
          <w:sz w:val="26"/>
          <w:szCs w:val="26"/>
        </w:rPr>
        <w:t xml:space="preserve"> ao final, assinada por todos os </w:t>
      </w:r>
      <w:r w:rsidR="004E2828">
        <w:rPr>
          <w:rFonts w:ascii="Courier New" w:hAnsi="Courier New" w:cs="Courier New"/>
          <w:sz w:val="26"/>
          <w:szCs w:val="26"/>
        </w:rPr>
        <w:t>V</w:t>
      </w:r>
      <w:r w:rsidRPr="0077294E">
        <w:rPr>
          <w:rFonts w:ascii="Courier New" w:hAnsi="Courier New" w:cs="Courier New"/>
          <w:sz w:val="26"/>
          <w:szCs w:val="26"/>
        </w:rPr>
        <w:t>ereadores presentes à sessão em que for aprovada, na forma regimental.</w:t>
      </w:r>
    </w:p>
    <w:p w:rsidR="00DB207C" w:rsidRDefault="00DB207C" w:rsidP="00DB207C">
      <w:pPr>
        <w:pStyle w:val="SemEspaamento"/>
        <w:jc w:val="both"/>
      </w:pPr>
    </w:p>
    <w:p w:rsidR="00DB207C" w:rsidRPr="003F0FF5" w:rsidRDefault="00DB207C" w:rsidP="00DB207C">
      <w:pPr>
        <w:pStyle w:val="SemEspaamento"/>
        <w:jc w:val="both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</w:rPr>
        <w:t xml:space="preserve"> </w:t>
      </w:r>
    </w:p>
    <w:p w:rsidR="00DB207C" w:rsidRPr="007303E1" w:rsidRDefault="00DB207C" w:rsidP="00DB207C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DB207C" w:rsidRPr="00190618" w:rsidRDefault="00DB207C" w:rsidP="00DB207C">
      <w:pPr>
        <w:spacing w:after="0" w:line="240" w:lineRule="auto"/>
        <w:jc w:val="both"/>
      </w:pPr>
    </w:p>
    <w:p w:rsidR="009966CD" w:rsidRDefault="009966CD" w:rsidP="00DB207C">
      <w:pPr>
        <w:pStyle w:val="SemEspaamento"/>
        <w:jc w:val="both"/>
      </w:pPr>
    </w:p>
    <w:sectPr w:rsidR="009966CD" w:rsidSect="00616560">
      <w:headerReference w:type="default" r:id="rId7"/>
      <w:pgSz w:w="11906" w:h="16838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CFB" w:rsidRDefault="00404CFB">
      <w:pPr>
        <w:spacing w:after="0" w:line="240" w:lineRule="auto"/>
      </w:pPr>
      <w:r>
        <w:separator/>
      </w:r>
    </w:p>
  </w:endnote>
  <w:endnote w:type="continuationSeparator" w:id="0">
    <w:p w:rsidR="00404CFB" w:rsidRDefault="0040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CFB" w:rsidRDefault="00404CFB">
      <w:pPr>
        <w:spacing w:after="0" w:line="240" w:lineRule="auto"/>
      </w:pPr>
      <w:r>
        <w:separator/>
      </w:r>
    </w:p>
  </w:footnote>
  <w:footnote w:type="continuationSeparator" w:id="0">
    <w:p w:rsidR="00404CFB" w:rsidRDefault="00404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6512595"/>
      <w:docPartObj>
        <w:docPartGallery w:val="Page Numbers (Top of Page)"/>
        <w:docPartUnique/>
      </w:docPartObj>
    </w:sdtPr>
    <w:sdtEndPr/>
    <w:sdtContent>
      <w:p w:rsidR="008A3D0B" w:rsidRDefault="00DB207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0F0">
          <w:rPr>
            <w:noProof/>
          </w:rPr>
          <w:t>2</w:t>
        </w:r>
        <w:r>
          <w:fldChar w:fldCharType="end"/>
        </w:r>
      </w:p>
    </w:sdtContent>
  </w:sdt>
  <w:p w:rsidR="008A3D0B" w:rsidRDefault="00404C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7C"/>
    <w:rsid w:val="000D20F0"/>
    <w:rsid w:val="00404CFB"/>
    <w:rsid w:val="004E2828"/>
    <w:rsid w:val="006D395D"/>
    <w:rsid w:val="009966CD"/>
    <w:rsid w:val="009B5AF0"/>
    <w:rsid w:val="00D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7C"/>
    <w:rPr>
      <w:rFonts w:ascii="Courier New" w:hAnsi="Courier New" w:cs="Times New Roman"/>
      <w:sz w:val="2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B207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B2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07C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DB2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07C"/>
    <w:rPr>
      <w:rFonts w:ascii="Courier New" w:hAnsi="Courier New" w:cs="Times New Roman"/>
      <w:sz w:val="2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7C"/>
    <w:rPr>
      <w:rFonts w:ascii="Courier New" w:hAnsi="Courier New" w:cs="Times New Roman"/>
      <w:sz w:val="2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B207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B2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07C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DB2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07C"/>
    <w:rPr>
      <w:rFonts w:ascii="Courier New" w:hAnsi="Courier New" w:cs="Times New Roman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534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2016-11-18T11:16:00Z</dcterms:created>
  <dcterms:modified xsi:type="dcterms:W3CDTF">2016-11-21T12:58:00Z</dcterms:modified>
</cp:coreProperties>
</file>