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08" w:rsidRPr="005242D7" w:rsidRDefault="00B52408" w:rsidP="00B5240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60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B52408" w:rsidRPr="001B3295" w:rsidRDefault="00B52408" w:rsidP="00B52408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52408" w:rsidRDefault="00B52408" w:rsidP="00B52408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52408" w:rsidRPr="005D06A0" w:rsidRDefault="00B52408" w:rsidP="00B52408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02 de setembro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B52408" w:rsidRPr="00CB5B3C" w:rsidRDefault="00B52408" w:rsidP="00B52408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bookmarkStart w:id="0" w:name="_GoBack"/>
      <w:bookmarkEnd w:id="0"/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Mara Rodrigues, Marcos da Silva e </w:t>
      </w:r>
      <w:r>
        <w:rPr>
          <w:rFonts w:ascii="Courier New" w:hAnsi="Courier New" w:cs="Courier New"/>
          <w:sz w:val="26"/>
          <w:szCs w:val="26"/>
        </w:rPr>
        <w:t>Rene Marques</w:t>
      </w:r>
      <w:r>
        <w:rPr>
          <w:rFonts w:ascii="Courier New" w:hAnsi="Courier New" w:cs="Courier New"/>
          <w:sz w:val="26"/>
          <w:szCs w:val="26"/>
        </w:rPr>
        <w:t>.</w:t>
      </w:r>
    </w:p>
    <w:p w:rsidR="00B52408" w:rsidRPr="0048347E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B52408" w:rsidRPr="0048347E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os Projetos de lei nºs. 5.2</w:t>
      </w:r>
      <w:r>
        <w:rPr>
          <w:rFonts w:ascii="Courier New" w:hAnsi="Courier New" w:cs="Courier New"/>
          <w:sz w:val="26"/>
          <w:szCs w:val="26"/>
        </w:rPr>
        <w:t>33</w:t>
      </w:r>
      <w:r>
        <w:rPr>
          <w:rFonts w:ascii="Courier New" w:hAnsi="Courier New" w:cs="Courier New"/>
          <w:sz w:val="26"/>
          <w:szCs w:val="26"/>
        </w:rPr>
        <w:t xml:space="preserve"> a 5.2</w:t>
      </w:r>
      <w:r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5.233/19,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5.234/19, do Executivo, que “Abre crédito suplementar,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524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5.235/19, do Executivo, que “Dispõe sobre o acesso a cargos, funções e empregos públicos na Administração Municipal Direta e Indireta, de portugueses, brasileiros naturalizados e estrangeiros residentes no país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52408" w:rsidRPr="009B2608" w:rsidRDefault="00B52408" w:rsidP="00B5240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43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02 de setembro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36D01" w:rsidRDefault="00236D01" w:rsidP="00B52408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08"/>
    <w:rsid w:val="00236D01"/>
    <w:rsid w:val="006244FA"/>
    <w:rsid w:val="00B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281E9-128D-4120-B529-2462994A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08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24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2019-09-11T18:02:00Z</dcterms:created>
  <dcterms:modified xsi:type="dcterms:W3CDTF">2019-09-11T18:06:00Z</dcterms:modified>
</cp:coreProperties>
</file>