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DC3" w:rsidRDefault="001B2DC3" w:rsidP="001B2DC3">
      <w:pPr>
        <w:pStyle w:val="Corpodetexto"/>
        <w:tabs>
          <w:tab w:val="left" w:pos="5310"/>
        </w:tabs>
        <w:ind w:left="0"/>
        <w:rPr>
          <w:sz w:val="20"/>
        </w:rPr>
      </w:pPr>
    </w:p>
    <w:p w:rsidR="001B2DC3" w:rsidRDefault="001B2DC3" w:rsidP="001B2DC3">
      <w:pPr>
        <w:pStyle w:val="Corpodetexto"/>
        <w:spacing w:before="203"/>
        <w:ind w:left="0"/>
        <w:rPr>
          <w:sz w:val="20"/>
        </w:rPr>
      </w:pPr>
      <w:bookmarkStart w:id="0" w:name="_GoBack"/>
      <w:r>
        <w:rPr>
          <w:noProof/>
          <w:lang w:val="pt-BR" w:eastAsia="pt-BR"/>
        </w:rPr>
        <w:drawing>
          <wp:anchor distT="0" distB="0" distL="0" distR="0" simplePos="0" relativeHeight="251659264" behindDoc="1" locked="0" layoutInCell="1" allowOverlap="1" wp14:anchorId="689DF625" wp14:editId="0EF8E959">
            <wp:simplePos x="742950" y="1390650"/>
            <wp:positionH relativeFrom="margin">
              <wp:align>center</wp:align>
            </wp:positionH>
            <wp:positionV relativeFrom="margin">
              <wp:align>top</wp:align>
            </wp:positionV>
            <wp:extent cx="5024755" cy="3239770"/>
            <wp:effectExtent l="0" t="0" r="4445" b="0"/>
            <wp:wrapSquare wrapText="bothSides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326C4D" w:rsidRDefault="001B2DC3" w:rsidP="001B2DC3">
      <w:r>
        <w:rPr>
          <w:b/>
          <w:color w:val="231F20"/>
          <w:sz w:val="20"/>
        </w:rPr>
        <w:t>Ministros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Governo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Provisório</w:t>
      </w:r>
      <w:r>
        <w:rPr>
          <w:b/>
          <w:color w:val="231F20"/>
          <w:spacing w:val="-4"/>
          <w:sz w:val="20"/>
        </w:rPr>
        <w:t xml:space="preserve"> (1930-1934)</w:t>
      </w:r>
      <w:r>
        <w:rPr>
          <w:b/>
          <w:color w:val="231F20"/>
          <w:sz w:val="20"/>
        </w:rPr>
        <w:t>.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esquerda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para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direita,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pé: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Washington Pires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(Ministério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da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Educação),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José</w:t>
      </w:r>
      <w:r>
        <w:rPr>
          <w:b/>
          <w:color w:val="231F20"/>
          <w:spacing w:val="-13"/>
          <w:sz w:val="20"/>
        </w:rPr>
        <w:t xml:space="preserve"> </w:t>
      </w:r>
      <w:r>
        <w:rPr>
          <w:b/>
          <w:color w:val="231F20"/>
          <w:sz w:val="20"/>
        </w:rPr>
        <w:t>Américo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13"/>
          <w:sz w:val="20"/>
        </w:rPr>
        <w:t xml:space="preserve"> </w:t>
      </w:r>
      <w:r>
        <w:rPr>
          <w:b/>
          <w:color w:val="231F20"/>
          <w:sz w:val="20"/>
        </w:rPr>
        <w:t>Almeida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(Ministério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da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Viação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Obras Públicas), Osvaldo Aranha (Ministério da Fazenda), Juarez Távora (Ministério da Agricultura), Salgado Filho (Ministério do Trabalho), Antunes Maciel (Ministério da Justiça). Sentados: almirante Protógenes Guimarães (Ministério da Marinha), Getúlio Vargas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Góis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Monteiro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(Ministério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da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Guerra).</w:t>
      </w:r>
      <w:r>
        <w:rPr>
          <w:b/>
          <w:color w:val="231F20"/>
          <w:spacing w:val="-11"/>
          <w:sz w:val="20"/>
        </w:rPr>
        <w:t xml:space="preserve"> </w:t>
      </w:r>
      <w:r>
        <w:rPr>
          <w:b/>
          <w:color w:val="231F20"/>
          <w:sz w:val="20"/>
        </w:rPr>
        <w:t>Acervo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Fundação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Casa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José</w:t>
      </w:r>
      <w:r>
        <w:rPr>
          <w:b/>
          <w:color w:val="231F20"/>
          <w:spacing w:val="-11"/>
          <w:sz w:val="20"/>
        </w:rPr>
        <w:t xml:space="preserve"> </w:t>
      </w:r>
      <w:r>
        <w:rPr>
          <w:b/>
          <w:color w:val="231F20"/>
          <w:sz w:val="20"/>
        </w:rPr>
        <w:t>Américo de Almeida (FCJA).</w:t>
      </w:r>
    </w:p>
    <w:sectPr w:rsidR="00326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C3"/>
    <w:rsid w:val="001B2DC3"/>
    <w:rsid w:val="00326C4D"/>
    <w:rsid w:val="003E2167"/>
    <w:rsid w:val="007A3A87"/>
    <w:rsid w:val="008A32E2"/>
    <w:rsid w:val="008D4433"/>
    <w:rsid w:val="00D9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54444-D834-4D6B-A1C0-D17DFBA3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B2DC3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1B2DC3"/>
    <w:pPr>
      <w:ind w:left="133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1B2DC3"/>
    <w:rPr>
      <w:rFonts w:ascii="Palatino Linotype" w:eastAsia="Palatino Linotype" w:hAnsi="Palatino Linotype" w:cs="Palatino Linotype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Jivago</dc:creator>
  <cp:keywords/>
  <dc:description/>
  <cp:lastModifiedBy>Jivago</cp:lastModifiedBy>
  <cp:revision>1</cp:revision>
  <dcterms:created xsi:type="dcterms:W3CDTF">2025-09-05T15:17:00Z</dcterms:created>
  <dcterms:modified xsi:type="dcterms:W3CDTF">2025-09-05T15:18:00Z</dcterms:modified>
</cp:coreProperties>
</file>