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A73E8"/>
          <w:sz w:val="56"/>
        </w:rPr>
        <w:t>Expense Tracker</w:t>
      </w:r>
    </w:p>
    <w:p>
      <w:pPr>
        <w:jc w:val="center"/>
      </w:pPr>
      <w:r>
        <w:rPr>
          <w:color w:val="1F2937"/>
          <w:sz w:val="32"/>
        </w:rPr>
        <w:t>MVC Architecture Documentation</w:t>
      </w:r>
    </w:p>
    <w:p/>
    <w:p>
      <w:pPr>
        <w:jc w:val="center"/>
      </w:pPr>
      <w:r>
        <w:rPr>
          <w:i/>
          <w:color w:val="6C757D"/>
          <w:sz w:val="22"/>
        </w:rPr>
        <w:t>Stack: Java 21 · Spring Boot 3 · Spring Security (JWT)</w:t>
        <w:br/>
        <w:t>Spring Data JPA · PostgreSQL · Flyway · Springdoc OpenAPI</w:t>
      </w:r>
    </w:p>
    <w:p/>
    <w:p>
      <w:pPr>
        <w:jc w:val="center"/>
      </w:pPr>
      <w:r>
        <w:rPr>
          <w:color w:val="6C757D"/>
          <w:sz w:val="20"/>
        </w:rPr>
        <w:t>Version 1.0  ·  April 2026</w:t>
      </w:r>
    </w:p>
    <w:p>
      <w:r>
        <w:br w:type="page"/>
      </w:r>
    </w:p>
    <w:p>
      <w:pPr>
        <w:pStyle w:val="Heading1"/>
        <w:spacing w:before="320" w:after="120"/>
      </w:pPr>
      <w:r>
        <w:rPr>
          <w:b/>
          <w:color w:val="1A73E8"/>
          <w:sz w:val="36"/>
        </w:rPr>
        <w:t>1. Architecture Overview</w:t>
      </w:r>
    </w:p>
    <w:p>
      <w:pPr>
        <w:spacing w:before="0" w:after="160"/>
        <w:jc w:val="left"/>
      </w:pPr>
      <w:r>
        <w:rPr>
          <w:b w:val="0"/>
          <w:i w:val="0"/>
          <w:color w:val="1F2937"/>
          <w:sz w:val="22"/>
        </w:rPr>
        <w:t>The Expense Tracker is a REST API backend built on the classic layered MVC pattern, adapted for a stateless JSON API architecture. There is no server-side HTML rendering. The "View" is expressed as structured JSON, shaped by Data Transfer Objects (DTOs) using Java Records, and every response is wrapped uniformly in ApiResponse&lt;T&gt;.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3168"/>
            <w:shd w:val="clear" w:color="auto" w:fill="1A73E8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Traditional MVC</w:t>
            </w:r>
          </w:p>
        </w:tc>
        <w:tc>
          <w:tcPr>
            <w:tcW w:type="dxa" w:w="5760"/>
            <w:shd w:val="clear" w:color="auto" w:fill="1A73E8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This Application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Model</w:t>
            </w:r>
          </w:p>
        </w:tc>
        <w:tc>
          <w:tcPr>
            <w:tcW w:type="dxa" w:w="5760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JPA Entity classes  (model/)</w:t>
            </w:r>
          </w:p>
        </w:tc>
      </w:tr>
      <w:tr>
        <w:tc>
          <w:tcPr>
            <w:tcW w:type="dxa" w:w="3168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View</w:t>
            </w:r>
          </w:p>
        </w:tc>
        <w:tc>
          <w:tcPr>
            <w:tcW w:type="dxa" w:w="5760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JSON responses via DTOs  (dto/)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Controller</w:t>
            </w:r>
          </w:p>
        </w:tc>
        <w:tc>
          <w:tcPr>
            <w:tcW w:type="dxa" w:w="5760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@RestController classes  (controller/)</w:t>
            </w:r>
          </w:p>
        </w:tc>
      </w:tr>
      <w:tr>
        <w:tc>
          <w:tcPr>
            <w:tcW w:type="dxa" w:w="3168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Business Logic</w:t>
            </w:r>
          </w:p>
        </w:tc>
        <w:tc>
          <w:tcPr>
            <w:tcW w:type="dxa" w:w="5760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Service interfaces + impls  (service/)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Data Access</w:t>
            </w:r>
          </w:p>
        </w:tc>
        <w:tc>
          <w:tcPr>
            <w:tcW w:type="dxa" w:w="5760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Spring Data JPA repositories  (repository/)</w:t>
            </w:r>
          </w:p>
        </w:tc>
      </w:tr>
      <w:tr>
        <w:tc>
          <w:tcPr>
            <w:tcW w:type="dxa" w:w="3168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Cross-cutting</w:t>
            </w:r>
          </w:p>
        </w:tc>
        <w:tc>
          <w:tcPr>
            <w:tcW w:type="dxa" w:w="5760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JWT Security Filter Chain  (security/, config/)</w:t>
            </w:r>
          </w:p>
        </w:tc>
      </w:tr>
    </w:tbl>
    <w:p/>
    <w:p>
      <w:pPr>
        <w:pStyle w:val="Heading1"/>
        <w:spacing w:before="320" w:after="120"/>
      </w:pPr>
      <w:r>
        <w:rPr>
          <w:b/>
          <w:color w:val="1A73E8"/>
          <w:sz w:val="36"/>
        </w:rPr>
        <w:t>2. Layer Diagram</w:t>
      </w:r>
    </w:p>
    <w:p>
      <w:pPr>
        <w:spacing w:before="80" w:after="160"/>
        <w:ind w:left="432"/>
        <w:shd w:val="clear" w:color="auto" w:fill="F1F3F4"/>
      </w:pPr>
      <w:r>
        <w:rPr>
          <w:rFonts w:ascii="Courier New" w:hAnsi="Courier New"/>
          <w:color w:val="374751"/>
          <w:sz w:val="18"/>
        </w:rPr>
        <w:t>HTTP CLIENT / FRONTEND</w:t>
        <w:br/>
        <w:t xml:space="preserve">        │  HTTP Request (Bearer JWT)</w:t>
        <w:br/>
        <w:t xml:space="preserve">        ▼</w:t>
        <w:br/>
        <w:t>┌─────────────────────────────────┐</w:t>
        <w:br/>
        <w:t>│      SECURITY FILTER CHAIN      │</w:t>
        <w:br/>
        <w:t>│  JwtAuthFilter  ──▶  JwtUtil    │</w:t>
        <w:br/>
        <w:t>│  UserDetailsServiceImpl         │</w:t>
        <w:br/>
        <w:t>└──────────────┬──────────────────┘</w:t>
        <w:br/>
        <w:t xml:space="preserve">               │  Authenticated Principal</w:t>
        <w:br/>
        <w:t xml:space="preserve">        ▼</w:t>
        <w:br/>
        <w:t>┌─────────────────────────────────┐</w:t>
        <w:br/>
        <w:t>│       CONTROLLER LAYER          │</w:t>
        <w:br/>
        <w:t>│  Auth  User  Expense  Budget    │</w:t>
        <w:br/>
        <w:t>│  Category  Report               │</w:t>
        <w:br/>
        <w:t>└──────────────┬──────────────────┘</w:t>
        <w:br/>
        <w:t xml:space="preserve">               │  Calls Service</w:t>
        <w:br/>
        <w:t xml:space="preserve">        ▼</w:t>
        <w:br/>
        <w:t>┌─────────────────────────────────┐</w:t>
        <w:br/>
        <w:t>│        SERVICE LAYER            │</w:t>
        <w:br/>
        <w:t>│  AuthImpl  UserImpl             │</w:t>
        <w:br/>
        <w:t>│  ExpenseImpl  BudgetImpl        │</w:t>
        <w:br/>
        <w:t>│  CategoryImpl  ReportImpl       │</w:t>
        <w:br/>
        <w:t>│  + Mappers (Entity ◀▶ DTO)      │</w:t>
        <w:br/>
        <w:t>└───────┬──────────────┬──────────┘</w:t>
        <w:br/>
        <w:t xml:space="preserve">        │              │</w:t>
        <w:br/>
        <w:t xml:space="preserve">        ▼              ▼</w:t>
        <w:br/>
        <w:t>┌────────────┐  ┌──────────────┐</w:t>
        <w:br/>
        <w:t>│ REPOSITORY │  │    MODEL     │</w:t>
        <w:br/>
        <w:t>│  User      │  │  User        │</w:t>
        <w:br/>
        <w:t>│  Expense   │  │  Expense     │</w:t>
        <w:br/>
        <w:t>│  Category  │  │  Category    │</w:t>
        <w:br/>
        <w:t>│  Budget    │  │  Budget      │</w:t>
        <w:br/>
        <w:t>└─────┬──────┘  └──────────────┘</w:t>
        <w:br/>
        <w:t xml:space="preserve">      │  JDBC / Flyway</w:t>
        <w:br/>
        <w:t xml:space="preserve">      ▼</w:t>
        <w:br/>
        <w:t>PostgreSQL DATABASE</w:t>
        <w:br/>
        <w:t xml:space="preserve">  users · categories · expenses · budgets</w:t>
      </w:r>
    </w:p>
    <w:p>
      <w:pPr>
        <w:pStyle w:val="Heading1"/>
        <w:spacing w:before="320" w:after="120"/>
      </w:pPr>
      <w:r>
        <w:rPr>
          <w:b/>
          <w:color w:val="1A73E8"/>
          <w:sz w:val="36"/>
        </w:rPr>
        <w:t>3. Model Layer</w:t>
      </w:r>
    </w:p>
    <w:p>
      <w:pPr>
        <w:spacing w:before="0" w:after="80"/>
        <w:jc w:val="left"/>
      </w:pPr>
      <w:r>
        <w:rPr>
          <w:b/>
          <w:i w:val="0"/>
          <w:color w:val="6C757D"/>
          <w:sz w:val="20"/>
        </w:rPr>
        <w:t>Package: com.expensetracker.model</w:t>
      </w:r>
    </w:p>
    <w:p>
      <w:pPr>
        <w:spacing w:before="0" w:after="200"/>
        <w:jc w:val="left"/>
      </w:pPr>
      <w:r>
        <w:rPr>
          <w:b w:val="0"/>
          <w:i w:val="0"/>
          <w:color w:val="1F2937"/>
          <w:sz w:val="22"/>
        </w:rPr>
        <w:t>JPA entities mapped to PostgreSQL tables. These are the canonical data representations persisted to the database. All entities use @EntityListeners(AuditingEntityListener.class) for automatic timestamp management.</w:t>
      </w:r>
    </w:p>
    <w:p>
      <w:pPr>
        <w:pStyle w:val="Heading2"/>
        <w:spacing w:before="200" w:after="120"/>
      </w:pPr>
      <w:r>
        <w:rPr>
          <w:b/>
          <w:color w:val="1F2937"/>
          <w:sz w:val="30"/>
        </w:rPr>
        <w:t>3.1  User  —  Table: users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160"/>
            <w:shd w:val="clear" w:color="auto" w:fill="1A73E8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1A73E8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Java Type</w:t>
            </w:r>
          </w:p>
        </w:tc>
        <w:tc>
          <w:tcPr>
            <w:tcW w:type="dxa" w:w="4608"/>
            <w:shd w:val="clear" w:color="auto" w:fill="1A73E8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Constraints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id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Long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@Id, Auto-generated</w:t>
            </w:r>
          </w:p>
        </w:tc>
      </w:tr>
      <w:tr>
        <w:tc>
          <w:tcPr>
            <w:tcW w:type="dxa" w:w="2160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firstName</w:t>
            </w:r>
          </w:p>
        </w:tc>
        <w:tc>
          <w:tcPr>
            <w:tcW w:type="dxa" w:w="2160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String</w:t>
            </w:r>
          </w:p>
        </w:tc>
        <w:tc>
          <w:tcPr>
            <w:tcW w:type="dxa" w:w="4608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NOT NULL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lastName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String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NOT NULL</w:t>
            </w:r>
          </w:p>
        </w:tc>
      </w:tr>
      <w:tr>
        <w:tc>
          <w:tcPr>
            <w:tcW w:type="dxa" w:w="2160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email</w:t>
            </w:r>
          </w:p>
        </w:tc>
        <w:tc>
          <w:tcPr>
            <w:tcW w:type="dxa" w:w="2160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String</w:t>
            </w:r>
          </w:p>
        </w:tc>
        <w:tc>
          <w:tcPr>
            <w:tcW w:type="dxa" w:w="4608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NOT NULL, UNIQUE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password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String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NOT NULL (BCrypt hashed)</w:t>
            </w:r>
          </w:p>
        </w:tc>
      </w:tr>
      <w:tr>
        <w:tc>
          <w:tcPr>
            <w:tcW w:type="dxa" w:w="2160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role</w:t>
            </w:r>
          </w:p>
        </w:tc>
        <w:tc>
          <w:tcPr>
            <w:tcW w:type="dxa" w:w="2160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Role (enum)</w:t>
            </w:r>
          </w:p>
        </w:tc>
        <w:tc>
          <w:tcPr>
            <w:tcW w:type="dxa" w:w="4608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NOT NULL — USER | ADMIN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createdAt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LocalDateTime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NOT NULL, audit-managed</w:t>
            </w:r>
          </w:p>
        </w:tc>
      </w:tr>
    </w:tbl>
    <w:p/>
    <w:p>
      <w:pPr>
        <w:spacing w:before="0" w:after="200"/>
        <w:jc w:val="left"/>
      </w:pPr>
      <w:r>
        <w:rPr>
          <w:b w:val="0"/>
          <w:i/>
          <w:color w:val="6C757D"/>
          <w:sz w:val="20"/>
        </w:rPr>
        <w:t>The User entity is the root aggregate — all other entities (Expense, Budget, Category) maintain a @ManyToOne FK reference to User.</w:t>
      </w:r>
    </w:p>
    <w:p>
      <w:pPr>
        <w:pStyle w:val="Heading2"/>
        <w:spacing w:before="200" w:after="120"/>
      </w:pPr>
      <w:r>
        <w:rPr>
          <w:b/>
          <w:color w:val="1F2937"/>
          <w:sz w:val="30"/>
        </w:rPr>
        <w:t>3.2  Category  —  Table: categories</w:t>
      </w:r>
    </w:p>
    <w:p>
      <w:pPr>
        <w:spacing w:before="0" w:after="80"/>
        <w:jc w:val="left"/>
      </w:pPr>
      <w:r>
        <w:rPr>
          <w:b w:val="0"/>
          <w:i/>
          <w:color w:val="1F2937"/>
          <w:sz w:val="20"/>
        </w:rPr>
        <w:t>Unique Constraint: (name, user_id)  —  category names are unique per user.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160"/>
            <w:shd w:val="clear" w:color="auto" w:fill="1A73E8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1A73E8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Java Type</w:t>
            </w:r>
          </w:p>
        </w:tc>
        <w:tc>
          <w:tcPr>
            <w:tcW w:type="dxa" w:w="4608"/>
            <w:shd w:val="clear" w:color="auto" w:fill="1A73E8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Constraints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id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Long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@Id, Auto-generated</w:t>
            </w:r>
          </w:p>
        </w:tc>
      </w:tr>
      <w:tr>
        <w:tc>
          <w:tcPr>
            <w:tcW w:type="dxa" w:w="2160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name</w:t>
            </w:r>
          </w:p>
        </w:tc>
        <w:tc>
          <w:tcPr>
            <w:tcW w:type="dxa" w:w="2160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String</w:t>
            </w:r>
          </w:p>
        </w:tc>
        <w:tc>
          <w:tcPr>
            <w:tcW w:type="dxa" w:w="4608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NOT NULL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color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String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Nullable (hex color)</w:t>
            </w:r>
          </w:p>
        </w:tc>
      </w:tr>
      <w:tr>
        <w:tc>
          <w:tcPr>
            <w:tcW w:type="dxa" w:w="2160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icon</w:t>
            </w:r>
          </w:p>
        </w:tc>
        <w:tc>
          <w:tcPr>
            <w:tcW w:type="dxa" w:w="2160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String</w:t>
            </w:r>
          </w:p>
        </w:tc>
        <w:tc>
          <w:tcPr>
            <w:tcW w:type="dxa" w:w="4608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Nullable (icon identifier)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user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User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@ManyToOne LAZY, FK user_id</w:t>
            </w:r>
          </w:p>
        </w:tc>
      </w:tr>
      <w:tr>
        <w:tc>
          <w:tcPr>
            <w:tcW w:type="dxa" w:w="2160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createdAt</w:t>
            </w:r>
          </w:p>
        </w:tc>
        <w:tc>
          <w:tcPr>
            <w:tcW w:type="dxa" w:w="2160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LocalDateTime</w:t>
            </w:r>
          </w:p>
        </w:tc>
        <w:tc>
          <w:tcPr>
            <w:tcW w:type="dxa" w:w="4608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NOT NULL, audit-managed</w:t>
            </w:r>
          </w:p>
        </w:tc>
      </w:tr>
    </w:tbl>
    <w:p/>
    <w:p>
      <w:pPr>
        <w:pStyle w:val="Heading2"/>
        <w:spacing w:before="200" w:after="120"/>
      </w:pPr>
      <w:r>
        <w:rPr>
          <w:b/>
          <w:color w:val="1F2937"/>
          <w:sz w:val="30"/>
        </w:rPr>
        <w:t>3.3  Expense  —  Table: expenses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160"/>
            <w:shd w:val="clear" w:color="auto" w:fill="1A73E8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1A73E8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Java Type</w:t>
            </w:r>
          </w:p>
        </w:tc>
        <w:tc>
          <w:tcPr>
            <w:tcW w:type="dxa" w:w="4608"/>
            <w:shd w:val="clear" w:color="auto" w:fill="1A73E8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Constraints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id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Long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@Id, Auto-generated</w:t>
            </w:r>
          </w:p>
        </w:tc>
      </w:tr>
      <w:tr>
        <w:tc>
          <w:tcPr>
            <w:tcW w:type="dxa" w:w="2160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amount</w:t>
            </w:r>
          </w:p>
        </w:tc>
        <w:tc>
          <w:tcPr>
            <w:tcW w:type="dxa" w:w="2160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BigDecimal</w:t>
            </w:r>
          </w:p>
        </w:tc>
        <w:tc>
          <w:tcPr>
            <w:tcW w:type="dxa" w:w="4608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NOT NULL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description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String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Nullable</w:t>
            </w:r>
          </w:p>
        </w:tc>
      </w:tr>
      <w:tr>
        <w:tc>
          <w:tcPr>
            <w:tcW w:type="dxa" w:w="2160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date</w:t>
            </w:r>
          </w:p>
        </w:tc>
        <w:tc>
          <w:tcPr>
            <w:tcW w:type="dxa" w:w="2160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LocalDate</w:t>
            </w:r>
          </w:p>
        </w:tc>
        <w:tc>
          <w:tcPr>
            <w:tcW w:type="dxa" w:w="4608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NOT NULL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category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Category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@ManyToOne LAZY, FK category_id</w:t>
            </w:r>
          </w:p>
        </w:tc>
      </w:tr>
      <w:tr>
        <w:tc>
          <w:tcPr>
            <w:tcW w:type="dxa" w:w="2160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user</w:t>
            </w:r>
          </w:p>
        </w:tc>
        <w:tc>
          <w:tcPr>
            <w:tcW w:type="dxa" w:w="2160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User</w:t>
            </w:r>
          </w:p>
        </w:tc>
        <w:tc>
          <w:tcPr>
            <w:tcW w:type="dxa" w:w="4608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@ManyToOne LAZY, FK user_id NOT NULL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tags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String[]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PostgreSQL text[] array</w:t>
            </w:r>
          </w:p>
        </w:tc>
      </w:tr>
      <w:tr>
        <w:tc>
          <w:tcPr>
            <w:tcW w:type="dxa" w:w="2160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createdAt</w:t>
            </w:r>
          </w:p>
        </w:tc>
        <w:tc>
          <w:tcPr>
            <w:tcW w:type="dxa" w:w="2160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LocalDateTime</w:t>
            </w:r>
          </w:p>
        </w:tc>
        <w:tc>
          <w:tcPr>
            <w:tcW w:type="dxa" w:w="4608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NOT NULL, audit-managed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updatedAt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LocalDateTime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NOT NULL, audit-managed</w:t>
            </w:r>
          </w:p>
        </w:tc>
      </w:tr>
    </w:tbl>
    <w:p/>
    <w:p>
      <w:pPr>
        <w:spacing w:before="0" w:after="200"/>
        <w:jc w:val="left"/>
      </w:pPr>
      <w:r>
        <w:rPr>
          <w:b w:val="0"/>
          <w:i/>
          <w:color w:val="6C757D"/>
          <w:sz w:val="20"/>
        </w:rPr>
        <w:t>Notable: Tags are stored as a native PostgreSQL text[] array column, accessed via Hibernate's @JdbcTypeCode(SqlTypes.ARRAY).</w:t>
      </w:r>
    </w:p>
    <w:p>
      <w:pPr>
        <w:pStyle w:val="Heading2"/>
        <w:spacing w:before="200" w:after="120"/>
      </w:pPr>
      <w:r>
        <w:rPr>
          <w:b/>
          <w:color w:val="1F2937"/>
          <w:sz w:val="30"/>
        </w:rPr>
        <w:t>3.4  Budget  —  Table: budgets</w:t>
      </w:r>
    </w:p>
    <w:p>
      <w:pPr>
        <w:spacing w:before="0" w:after="80"/>
        <w:jc w:val="left"/>
      </w:pPr>
      <w:r>
        <w:rPr>
          <w:b w:val="0"/>
          <w:i/>
          <w:color w:val="1F2937"/>
          <w:sz w:val="20"/>
        </w:rPr>
        <w:t>Unique Constraint: (user_id, category_id, month, year)  —  one budget per user per category per month.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160"/>
            <w:shd w:val="clear" w:color="auto" w:fill="1A73E8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1A73E8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Java Type</w:t>
            </w:r>
          </w:p>
        </w:tc>
        <w:tc>
          <w:tcPr>
            <w:tcW w:type="dxa" w:w="4608"/>
            <w:shd w:val="clear" w:color="auto" w:fill="1A73E8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Constraints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id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Long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@Id, Auto-generated</w:t>
            </w:r>
          </w:p>
        </w:tc>
      </w:tr>
      <w:tr>
        <w:tc>
          <w:tcPr>
            <w:tcW w:type="dxa" w:w="2160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monthlyLimit</w:t>
            </w:r>
          </w:p>
        </w:tc>
        <w:tc>
          <w:tcPr>
            <w:tcW w:type="dxa" w:w="2160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BigDecimal</w:t>
            </w:r>
          </w:p>
        </w:tc>
        <w:tc>
          <w:tcPr>
            <w:tcW w:type="dxa" w:w="4608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NOT NULL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month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Integer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NOT NULL (1–12)</w:t>
            </w:r>
          </w:p>
        </w:tc>
      </w:tr>
      <w:tr>
        <w:tc>
          <w:tcPr>
            <w:tcW w:type="dxa" w:w="2160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year</w:t>
            </w:r>
          </w:p>
        </w:tc>
        <w:tc>
          <w:tcPr>
            <w:tcW w:type="dxa" w:w="2160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Integer</w:t>
            </w:r>
          </w:p>
        </w:tc>
        <w:tc>
          <w:tcPr>
            <w:tcW w:type="dxa" w:w="4608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NOT NULL, column: budget_year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category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Category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@ManyToOne LAZY, FK category_id</w:t>
            </w:r>
          </w:p>
        </w:tc>
      </w:tr>
      <w:tr>
        <w:tc>
          <w:tcPr>
            <w:tcW w:type="dxa" w:w="2160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user</w:t>
            </w:r>
          </w:p>
        </w:tc>
        <w:tc>
          <w:tcPr>
            <w:tcW w:type="dxa" w:w="2160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User</w:t>
            </w:r>
          </w:p>
        </w:tc>
        <w:tc>
          <w:tcPr>
            <w:tcW w:type="dxa" w:w="4608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@ManyToOne LAZY, FK user_id</w:t>
            </w:r>
          </w:p>
        </w:tc>
      </w:tr>
    </w:tbl>
    <w:p/>
    <w:p>
      <w:pPr>
        <w:pStyle w:val="Heading2"/>
        <w:spacing w:before="200" w:after="120"/>
      </w:pPr>
      <w:r>
        <w:rPr>
          <w:b/>
          <w:color w:val="1F2937"/>
          <w:sz w:val="30"/>
        </w:rPr>
        <w:t>3.5  Role  —  Enum</w:t>
      </w:r>
    </w:p>
    <w:p>
      <w:pPr>
        <w:spacing w:before="80" w:after="160"/>
        <w:ind w:left="432"/>
        <w:shd w:val="clear" w:color="auto" w:fill="F1F3F4"/>
      </w:pPr>
      <w:r>
        <w:rPr>
          <w:rFonts w:ascii="Courier New" w:hAnsi="Courier New"/>
          <w:color w:val="374751"/>
          <w:sz w:val="18"/>
        </w:rPr>
        <w:t>public enum Role {</w:t>
        <w:br/>
        <w:t xml:space="preserve">    USER,</w:t>
        <w:br/>
        <w:t xml:space="preserve">    ADMIN</w:t>
        <w:br/>
        <w:t>}</w:t>
      </w:r>
    </w:p>
    <w:p>
      <w:pPr>
        <w:spacing w:before="0" w:after="200"/>
        <w:jc w:val="left"/>
      </w:pPr>
      <w:r>
        <w:rPr>
          <w:b w:val="0"/>
          <w:i/>
          <w:color w:val="6C757D"/>
          <w:sz w:val="20"/>
        </w:rPr>
        <w:t>Drives Spring Security authority grants → ROLE_USER / ROLE_ADMIN.</w:t>
      </w:r>
    </w:p>
    <w:p>
      <w:pPr>
        <w:pStyle w:val="Heading1"/>
        <w:spacing w:before="320" w:after="120"/>
      </w:pPr>
      <w:r>
        <w:rPr>
          <w:b/>
          <w:color w:val="1A73E8"/>
          <w:sz w:val="36"/>
        </w:rPr>
        <w:t>4. View Layer — DTOs</w:t>
      </w:r>
    </w:p>
    <w:p>
      <w:pPr>
        <w:spacing w:before="0" w:after="80"/>
        <w:jc w:val="left"/>
      </w:pPr>
      <w:r>
        <w:rPr>
          <w:b/>
          <w:i w:val="0"/>
          <w:color w:val="6C757D"/>
          <w:sz w:val="20"/>
        </w:rPr>
        <w:t>Package: com.expensetracker.dto</w:t>
      </w:r>
    </w:p>
    <w:p>
      <w:pPr>
        <w:spacing w:before="0" w:after="200"/>
        <w:jc w:val="left"/>
      </w:pPr>
      <w:r>
        <w:rPr>
          <w:b w:val="0"/>
          <w:i w:val="0"/>
          <w:color w:val="1F2937"/>
          <w:sz w:val="22"/>
        </w:rPr>
        <w:t>DTOs shape the data going in (request) and out (response) of the API. Java Records are used for immutability. They decouple the internal entity model from the public API contract.</w:t>
      </w:r>
    </w:p>
    <w:p>
      <w:pPr>
        <w:pStyle w:val="Heading2"/>
        <w:spacing w:before="200" w:after="120"/>
      </w:pPr>
      <w:r>
        <w:rPr>
          <w:b/>
          <w:color w:val="1F2937"/>
          <w:sz w:val="30"/>
        </w:rPr>
        <w:t>4.1  ApiResponse&lt;T&gt; — Universal Wrapper</w:t>
      </w:r>
    </w:p>
    <w:p>
      <w:pPr>
        <w:spacing w:before="0" w:after="80"/>
        <w:jc w:val="left"/>
      </w:pPr>
      <w:r>
        <w:rPr>
          <w:b w:val="0"/>
          <w:i w:val="0"/>
          <w:color w:val="1F2937"/>
          <w:sz w:val="22"/>
        </w:rPr>
        <w:t>Every controller endpoint returns ResponseEntity&lt;ApiResponse&lt;T&gt;&gt;.</w:t>
      </w:r>
    </w:p>
    <w:p>
      <w:pPr>
        <w:spacing w:before="80" w:after="160"/>
        <w:ind w:left="432"/>
        <w:shd w:val="clear" w:color="auto" w:fill="F1F3F4"/>
      </w:pPr>
      <w:r>
        <w:rPr>
          <w:rFonts w:ascii="Courier New" w:hAnsi="Courier New"/>
          <w:color w:val="374751"/>
          <w:sz w:val="18"/>
        </w:rPr>
        <w:t>public class ApiResponse&lt;T&gt; {</w:t>
        <w:br/>
        <w:t xml:space="preserve">    private boolean success;</w:t>
        <w:br/>
        <w:t xml:space="preserve">    private String  message;</w:t>
        <w:br/>
        <w:t xml:space="preserve">    private T       data;</w:t>
        <w:br/>
        <w:t>}</w:t>
      </w:r>
    </w:p>
    <w:p>
      <w:pPr>
        <w:pStyle w:val="Heading2"/>
        <w:spacing w:before="200" w:after="120"/>
      </w:pPr>
      <w:r>
        <w:rPr>
          <w:b/>
          <w:color w:val="1F2937"/>
          <w:sz w:val="30"/>
        </w:rPr>
        <w:t>4.2  PagedResponse&lt;T&gt; — Pagination Wrapper</w:t>
      </w:r>
    </w:p>
    <w:p>
      <w:pPr>
        <w:spacing w:before="80" w:after="160"/>
        <w:ind w:left="432"/>
        <w:shd w:val="clear" w:color="auto" w:fill="F1F3F4"/>
      </w:pPr>
      <w:r>
        <w:rPr>
          <w:rFonts w:ascii="Courier New" w:hAnsi="Courier New"/>
          <w:color w:val="374751"/>
          <w:sz w:val="18"/>
        </w:rPr>
        <w:t>public class PagedResponse&lt;T&gt; {</w:t>
        <w:br/>
        <w:t xml:space="preserve">    private List&lt;T&gt; content;</w:t>
        <w:br/>
        <w:t xml:space="preserve">    private int     page;</w:t>
        <w:br/>
        <w:t xml:space="preserve">    private int     size;</w:t>
        <w:br/>
        <w:t xml:space="preserve">    private long    totalElements;</w:t>
        <w:br/>
        <w:t xml:space="preserve">    private int     totalPages;</w:t>
        <w:br/>
        <w:t xml:space="preserve">    private boolean last;</w:t>
        <w:br/>
        <w:t>}</w:t>
      </w:r>
    </w:p>
    <w:p>
      <w:pPr>
        <w:pStyle w:val="Heading2"/>
        <w:spacing w:before="200" w:after="120"/>
      </w:pPr>
      <w:r>
        <w:rPr>
          <w:b/>
          <w:color w:val="1F2937"/>
          <w:sz w:val="30"/>
        </w:rPr>
        <w:t>4.3  Auth DTOs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448"/>
            <w:shd w:val="clear" w:color="auto" w:fill="1A73E8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Record</w:t>
            </w:r>
          </w:p>
        </w:tc>
        <w:tc>
          <w:tcPr>
            <w:tcW w:type="dxa" w:w="3600"/>
            <w:shd w:val="clear" w:color="auto" w:fill="1A73E8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Fields</w:t>
            </w:r>
          </w:p>
        </w:tc>
        <w:tc>
          <w:tcPr>
            <w:tcW w:type="dxa" w:w="2880"/>
            <w:shd w:val="clear" w:color="auto" w:fill="1A73E8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AuthRequest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email, password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Login credentials</w:t>
            </w:r>
          </w:p>
        </w:tc>
      </w:tr>
      <w:tr>
        <w:tc>
          <w:tcPr>
            <w:tcW w:type="dxa" w:w="2448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RegisterRequest</w:t>
            </w:r>
          </w:p>
        </w:tc>
        <w:tc>
          <w:tcPr>
            <w:tcW w:type="dxa" w:w="3600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firstName, lastName, email, password</w:t>
            </w:r>
          </w:p>
        </w:tc>
        <w:tc>
          <w:tcPr>
            <w:tcW w:type="dxa" w:w="2880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Registration payload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AuthResponse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token (String)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JWT returned on success</w:t>
            </w:r>
          </w:p>
        </w:tc>
      </w:tr>
    </w:tbl>
    <w:p/>
    <w:p>
      <w:pPr>
        <w:pStyle w:val="Heading2"/>
        <w:spacing w:before="200" w:after="120"/>
      </w:pPr>
      <w:r>
        <w:rPr>
          <w:b/>
          <w:color w:val="1F2937"/>
          <w:sz w:val="30"/>
        </w:rPr>
        <w:t>4.4  User DTOs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168"/>
            <w:shd w:val="clear" w:color="auto" w:fill="1A73E8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Record</w:t>
            </w:r>
          </w:p>
        </w:tc>
        <w:tc>
          <w:tcPr>
            <w:tcW w:type="dxa" w:w="3600"/>
            <w:shd w:val="clear" w:color="auto" w:fill="1A73E8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Fields</w:t>
            </w:r>
          </w:p>
        </w:tc>
        <w:tc>
          <w:tcPr>
            <w:tcW w:type="dxa" w:w="2160"/>
            <w:shd w:val="clear" w:color="auto" w:fill="1A73E8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UserDTO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id, firstName, lastName, email, role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Read projection</w:t>
            </w:r>
          </w:p>
        </w:tc>
      </w:tr>
      <w:tr>
        <w:tc>
          <w:tcPr>
            <w:tcW w:type="dxa" w:w="3168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UserProfileUpdateRequest</w:t>
            </w:r>
          </w:p>
        </w:tc>
        <w:tc>
          <w:tcPr>
            <w:tcW w:type="dxa" w:w="3600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firstName, lastName</w:t>
            </w:r>
          </w:p>
        </w:tc>
        <w:tc>
          <w:tcPr>
            <w:tcW w:type="dxa" w:w="2160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Update name fields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PasswordUpdateRequest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currentPassword, newPassword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Change password</w:t>
            </w:r>
          </w:p>
        </w:tc>
      </w:tr>
    </w:tbl>
    <w:p/>
    <w:p>
      <w:pPr>
        <w:pStyle w:val="Heading2"/>
        <w:spacing w:before="200" w:after="120"/>
      </w:pPr>
      <w:r>
        <w:rPr>
          <w:b/>
          <w:color w:val="1F2937"/>
          <w:sz w:val="30"/>
        </w:rPr>
        <w:t>4.5  Expense DTOs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448"/>
            <w:shd w:val="clear" w:color="auto" w:fill="1A73E8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Record</w:t>
            </w:r>
          </w:p>
        </w:tc>
        <w:tc>
          <w:tcPr>
            <w:tcW w:type="dxa" w:w="5040"/>
            <w:shd w:val="clear" w:color="auto" w:fill="1A73E8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Fields</w:t>
            </w:r>
          </w:p>
        </w:tc>
        <w:tc>
          <w:tcPr>
            <w:tcW w:type="dxa" w:w="1440"/>
            <w:shd w:val="clear" w:color="auto" w:fill="1A73E8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ExpenseDTO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id, amount, description, date, CategoryDTO, tags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Read projection</w:t>
            </w:r>
          </w:p>
        </w:tc>
      </w:tr>
      <w:tr>
        <w:tc>
          <w:tcPr>
            <w:tcW w:type="dxa" w:w="2448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ExpenseRequest</w:t>
            </w:r>
          </w:p>
        </w:tc>
        <w:tc>
          <w:tcPr>
            <w:tcW w:type="dxa" w:w="5040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@NotNull amount, description, @NotNull date, categoryId, tags</w:t>
            </w:r>
          </w:p>
        </w:tc>
        <w:tc>
          <w:tcPr>
            <w:tcW w:type="dxa" w:w="1440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Write payload</w:t>
            </w:r>
          </w:p>
        </w:tc>
      </w:tr>
    </w:tbl>
    <w:p/>
    <w:p>
      <w:pPr>
        <w:pStyle w:val="Heading2"/>
        <w:spacing w:before="200" w:after="120"/>
      </w:pPr>
      <w:r>
        <w:rPr>
          <w:b/>
          <w:color w:val="1F2937"/>
          <w:sz w:val="30"/>
        </w:rPr>
        <w:t>4.6  Budget DTOs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448"/>
            <w:shd w:val="clear" w:color="auto" w:fill="1A73E8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Record</w:t>
            </w:r>
          </w:p>
        </w:tc>
        <w:tc>
          <w:tcPr>
            <w:tcW w:type="dxa" w:w="4320"/>
            <w:shd w:val="clear" w:color="auto" w:fill="1A73E8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Fields</w:t>
            </w:r>
          </w:p>
        </w:tc>
        <w:tc>
          <w:tcPr>
            <w:tcW w:type="dxa" w:w="2160"/>
            <w:shd w:val="clear" w:color="auto" w:fill="1A73E8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BudgetDTO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id, monthlyLimit, month, year, CategoryDTO, spent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Read projection</w:t>
            </w:r>
          </w:p>
        </w:tc>
      </w:tr>
      <w:tr>
        <w:tc>
          <w:tcPr>
            <w:tcW w:type="dxa" w:w="2448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BudgetRequest</w:t>
            </w:r>
          </w:p>
        </w:tc>
        <w:tc>
          <w:tcPr>
            <w:tcW w:type="dxa" w:w="4320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monthlyLimit, month, year, categoryId</w:t>
            </w:r>
          </w:p>
        </w:tc>
        <w:tc>
          <w:tcPr>
            <w:tcW w:type="dxa" w:w="2160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Write payload</w:t>
            </w:r>
          </w:p>
        </w:tc>
      </w:tr>
    </w:tbl>
    <w:p/>
    <w:p>
      <w:pPr>
        <w:pStyle w:val="Heading1"/>
        <w:spacing w:before="320" w:after="120"/>
      </w:pPr>
      <w:r>
        <w:rPr>
          <w:b/>
          <w:color w:val="1A73E8"/>
          <w:sz w:val="36"/>
        </w:rPr>
        <w:t>5. Controller Layer</w:t>
      </w:r>
    </w:p>
    <w:p>
      <w:pPr>
        <w:spacing w:before="0" w:after="80"/>
        <w:jc w:val="left"/>
      </w:pPr>
      <w:r>
        <w:rPr>
          <w:b/>
          <w:i w:val="0"/>
          <w:color w:val="6C757D"/>
          <w:sz w:val="20"/>
        </w:rPr>
        <w:t>Package: com.expensetracker.controller</w:t>
      </w:r>
    </w:p>
    <w:p>
      <w:pPr>
        <w:spacing w:before="0" w:after="200"/>
        <w:jc w:val="left"/>
      </w:pPr>
      <w:r>
        <w:rPr>
          <w:b w:val="0"/>
          <w:i w:val="0"/>
          <w:color w:val="1F2937"/>
          <w:sz w:val="22"/>
        </w:rPr>
        <w:t>HTTP entry points. Each controller is a @RestController that validates input via @Valid, delegates all logic to the injected service, and wraps results in ApiResponse&lt;T&gt;. Controllers contain zero business logic.</w:t>
      </w:r>
    </w:p>
    <w:p>
      <w:pPr>
        <w:pStyle w:val="Heading2"/>
        <w:spacing w:before="200" w:after="120"/>
      </w:pPr>
      <w:r>
        <w:rPr>
          <w:b/>
          <w:color w:val="1F2937"/>
          <w:sz w:val="30"/>
        </w:rPr>
        <w:t>5.1  AuthController  —  /api/auth  (Public)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1008"/>
            <w:shd w:val="clear" w:color="auto" w:fill="1A73E8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1728"/>
            <w:shd w:val="clear" w:color="auto" w:fill="1A73E8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2448"/>
            <w:shd w:val="clear" w:color="auto" w:fill="1A73E8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Request Body</w:t>
            </w:r>
          </w:p>
        </w:tc>
        <w:tc>
          <w:tcPr>
            <w:tcW w:type="dxa" w:w="3744"/>
            <w:shd w:val="clear" w:color="auto" w:fill="1A73E8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POST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/login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AuthRequest</w:t>
            </w:r>
          </w:p>
        </w:tc>
        <w:tc>
          <w:tcPr>
            <w:tcW w:type="dxa" w:w="3744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Authenticate, receive JWT</w:t>
            </w:r>
          </w:p>
        </w:tc>
      </w:tr>
      <w:tr>
        <w:tc>
          <w:tcPr>
            <w:tcW w:type="dxa" w:w="1008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POST</w:t>
            </w:r>
          </w:p>
        </w:tc>
        <w:tc>
          <w:tcPr>
            <w:tcW w:type="dxa" w:w="1728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/register</w:t>
            </w:r>
          </w:p>
        </w:tc>
        <w:tc>
          <w:tcPr>
            <w:tcW w:type="dxa" w:w="2448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RegisterRequest</w:t>
            </w:r>
          </w:p>
        </w:tc>
        <w:tc>
          <w:tcPr>
            <w:tcW w:type="dxa" w:w="3744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Create account, receive JWT</w:t>
            </w:r>
          </w:p>
        </w:tc>
      </w:tr>
    </w:tbl>
    <w:p/>
    <w:p>
      <w:pPr>
        <w:pStyle w:val="Heading2"/>
        <w:spacing w:before="200" w:after="120"/>
      </w:pPr>
      <w:r>
        <w:rPr>
          <w:b/>
          <w:color w:val="1F2937"/>
          <w:sz w:val="30"/>
        </w:rPr>
        <w:t>5.2  UserController  —  /api/users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1008"/>
            <w:shd w:val="clear" w:color="auto" w:fill="1A73E8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160"/>
            <w:shd w:val="clear" w:color="auto" w:fill="1A73E8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2880"/>
            <w:shd w:val="clear" w:color="auto" w:fill="1A73E8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Request Body</w:t>
            </w:r>
          </w:p>
        </w:tc>
        <w:tc>
          <w:tcPr>
            <w:tcW w:type="dxa" w:w="2880"/>
            <w:shd w:val="clear" w:color="auto" w:fill="1A73E8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GET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/me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—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Get own profile</w:t>
            </w:r>
          </w:p>
        </w:tc>
      </w:tr>
      <w:tr>
        <w:tc>
          <w:tcPr>
            <w:tcW w:type="dxa" w:w="1008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PUT</w:t>
            </w:r>
          </w:p>
        </w:tc>
        <w:tc>
          <w:tcPr>
            <w:tcW w:type="dxa" w:w="2160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/me</w:t>
            </w:r>
          </w:p>
        </w:tc>
        <w:tc>
          <w:tcPr>
            <w:tcW w:type="dxa" w:w="2880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UserProfileUpdateRequest</w:t>
            </w:r>
          </w:p>
        </w:tc>
        <w:tc>
          <w:tcPr>
            <w:tcW w:type="dxa" w:w="2880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Update profile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PUT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/me/password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PasswordUpdateRequest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Change password</w:t>
            </w:r>
          </w:p>
        </w:tc>
      </w:tr>
    </w:tbl>
    <w:p/>
    <w:p>
      <w:pPr>
        <w:pStyle w:val="Heading2"/>
        <w:spacing w:before="200" w:after="120"/>
      </w:pPr>
      <w:r>
        <w:rPr>
          <w:b/>
          <w:color w:val="1F2937"/>
          <w:sz w:val="30"/>
        </w:rPr>
        <w:t>5.3  ExpenseController  —  /api/expenses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1152"/>
            <w:shd w:val="clear" w:color="auto" w:fill="1A73E8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1296"/>
            <w:shd w:val="clear" w:color="auto" w:fill="1A73E8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4032"/>
            <w:shd w:val="clear" w:color="auto" w:fill="1A73E8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Params / Body</w:t>
            </w:r>
          </w:p>
        </w:tc>
        <w:tc>
          <w:tcPr>
            <w:tcW w:type="dxa" w:w="2448"/>
            <w:shd w:val="clear" w:color="auto" w:fill="1A73E8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152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GET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/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page, size, categoryId, from, to, tag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Paginated + filtered list</w:t>
            </w:r>
          </w:p>
        </w:tc>
      </w:tr>
      <w:tr>
        <w:tc>
          <w:tcPr>
            <w:tcW w:type="dxa" w:w="1152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GET</w:t>
            </w:r>
          </w:p>
        </w:tc>
        <w:tc>
          <w:tcPr>
            <w:tcW w:type="dxa" w:w="1296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/{id}</w:t>
            </w:r>
          </w:p>
        </w:tc>
        <w:tc>
          <w:tcPr>
            <w:tcW w:type="dxa" w:w="4032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—</w:t>
            </w:r>
          </w:p>
        </w:tc>
        <w:tc>
          <w:tcPr>
            <w:tcW w:type="dxa" w:w="2448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Get single expense</w:t>
            </w:r>
          </w:p>
        </w:tc>
      </w:tr>
      <w:tr>
        <w:tc>
          <w:tcPr>
            <w:tcW w:type="dxa" w:w="1152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POST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/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ExpenseRequest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Create expense</w:t>
            </w:r>
          </w:p>
        </w:tc>
      </w:tr>
      <w:tr>
        <w:tc>
          <w:tcPr>
            <w:tcW w:type="dxa" w:w="1152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PUT</w:t>
            </w:r>
          </w:p>
        </w:tc>
        <w:tc>
          <w:tcPr>
            <w:tcW w:type="dxa" w:w="1296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/{id}</w:t>
            </w:r>
          </w:p>
        </w:tc>
        <w:tc>
          <w:tcPr>
            <w:tcW w:type="dxa" w:w="4032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ExpenseRequest</w:t>
            </w:r>
          </w:p>
        </w:tc>
        <w:tc>
          <w:tcPr>
            <w:tcW w:type="dxa" w:w="2448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Update expense</w:t>
            </w:r>
          </w:p>
        </w:tc>
      </w:tr>
      <w:tr>
        <w:tc>
          <w:tcPr>
            <w:tcW w:type="dxa" w:w="1152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DELETE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/{id}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—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Delete expense</w:t>
            </w:r>
          </w:p>
        </w:tc>
      </w:tr>
    </w:tbl>
    <w:p/>
    <w:p>
      <w:pPr>
        <w:pStyle w:val="Heading2"/>
        <w:spacing w:before="200" w:after="120"/>
      </w:pPr>
      <w:r>
        <w:rPr>
          <w:b/>
          <w:color w:val="1F2937"/>
          <w:sz w:val="30"/>
        </w:rPr>
        <w:t>5.4  BudgetController  —  /api/budgets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1152"/>
            <w:shd w:val="clear" w:color="auto" w:fill="1A73E8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1440"/>
            <w:shd w:val="clear" w:color="auto" w:fill="1A73E8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2448"/>
            <w:shd w:val="clear" w:color="auto" w:fill="1A73E8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Request Body</w:t>
            </w:r>
          </w:p>
        </w:tc>
        <w:tc>
          <w:tcPr>
            <w:tcW w:type="dxa" w:w="3888"/>
            <w:shd w:val="clear" w:color="auto" w:fill="1A73E8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152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GET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/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—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List budgets</w:t>
            </w:r>
          </w:p>
        </w:tc>
      </w:tr>
      <w:tr>
        <w:tc>
          <w:tcPr>
            <w:tcW w:type="dxa" w:w="1152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GET</w:t>
            </w:r>
          </w:p>
        </w:tc>
        <w:tc>
          <w:tcPr>
            <w:tcW w:type="dxa" w:w="1440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/{id}</w:t>
            </w:r>
          </w:p>
        </w:tc>
        <w:tc>
          <w:tcPr>
            <w:tcW w:type="dxa" w:w="2448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—</w:t>
            </w:r>
          </w:p>
        </w:tc>
        <w:tc>
          <w:tcPr>
            <w:tcW w:type="dxa" w:w="3888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Get single budget</w:t>
            </w:r>
          </w:p>
        </w:tc>
      </w:tr>
      <w:tr>
        <w:tc>
          <w:tcPr>
            <w:tcW w:type="dxa" w:w="1152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POST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/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BudgetRequest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Create budget</w:t>
            </w:r>
          </w:p>
        </w:tc>
      </w:tr>
      <w:tr>
        <w:tc>
          <w:tcPr>
            <w:tcW w:type="dxa" w:w="1152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PUT</w:t>
            </w:r>
          </w:p>
        </w:tc>
        <w:tc>
          <w:tcPr>
            <w:tcW w:type="dxa" w:w="1440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/{id}</w:t>
            </w:r>
          </w:p>
        </w:tc>
        <w:tc>
          <w:tcPr>
            <w:tcW w:type="dxa" w:w="2448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BudgetRequest</w:t>
            </w:r>
          </w:p>
        </w:tc>
        <w:tc>
          <w:tcPr>
            <w:tcW w:type="dxa" w:w="3888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Update budget</w:t>
            </w:r>
          </w:p>
        </w:tc>
      </w:tr>
      <w:tr>
        <w:tc>
          <w:tcPr>
            <w:tcW w:type="dxa" w:w="1152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DELETE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/{id}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—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Delete budget</w:t>
            </w:r>
          </w:p>
        </w:tc>
      </w:tr>
    </w:tbl>
    <w:p/>
    <w:p>
      <w:pPr>
        <w:pStyle w:val="Heading2"/>
        <w:spacing w:before="200" w:after="120"/>
      </w:pPr>
      <w:r>
        <w:rPr>
          <w:b/>
          <w:color w:val="1F2937"/>
          <w:sz w:val="30"/>
        </w:rPr>
        <w:t>5.5  CategoryController  —  /api/categories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152"/>
            <w:shd w:val="clear" w:color="auto" w:fill="1A73E8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1440"/>
            <w:shd w:val="clear" w:color="auto" w:fill="1A73E8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6336"/>
            <w:shd w:val="clear" w:color="auto" w:fill="1A73E8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152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GET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/</w:t>
            </w:r>
          </w:p>
        </w:tc>
        <w:tc>
          <w:tcPr>
            <w:tcW w:type="dxa" w:w="6336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List user's categories</w:t>
            </w:r>
          </w:p>
        </w:tc>
      </w:tr>
      <w:tr>
        <w:tc>
          <w:tcPr>
            <w:tcW w:type="dxa" w:w="1152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GET</w:t>
            </w:r>
          </w:p>
        </w:tc>
        <w:tc>
          <w:tcPr>
            <w:tcW w:type="dxa" w:w="1440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/{id}</w:t>
            </w:r>
          </w:p>
        </w:tc>
        <w:tc>
          <w:tcPr>
            <w:tcW w:type="dxa" w:w="6336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Get single category</w:t>
            </w:r>
          </w:p>
        </w:tc>
      </w:tr>
      <w:tr>
        <w:tc>
          <w:tcPr>
            <w:tcW w:type="dxa" w:w="1152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POST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/</w:t>
            </w:r>
          </w:p>
        </w:tc>
        <w:tc>
          <w:tcPr>
            <w:tcW w:type="dxa" w:w="6336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Create category</w:t>
            </w:r>
          </w:p>
        </w:tc>
      </w:tr>
      <w:tr>
        <w:tc>
          <w:tcPr>
            <w:tcW w:type="dxa" w:w="1152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PUT</w:t>
            </w:r>
          </w:p>
        </w:tc>
        <w:tc>
          <w:tcPr>
            <w:tcW w:type="dxa" w:w="1440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/{id}</w:t>
            </w:r>
          </w:p>
        </w:tc>
        <w:tc>
          <w:tcPr>
            <w:tcW w:type="dxa" w:w="6336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Update category</w:t>
            </w:r>
          </w:p>
        </w:tc>
      </w:tr>
      <w:tr>
        <w:tc>
          <w:tcPr>
            <w:tcW w:type="dxa" w:w="1152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DELETE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/{id}</w:t>
            </w:r>
          </w:p>
        </w:tc>
        <w:tc>
          <w:tcPr>
            <w:tcW w:type="dxa" w:w="6336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Delete category</w:t>
            </w:r>
          </w:p>
        </w:tc>
      </w:tr>
    </w:tbl>
    <w:p/>
    <w:p>
      <w:pPr>
        <w:pStyle w:val="Heading2"/>
        <w:spacing w:before="200" w:after="120"/>
      </w:pPr>
      <w:r>
        <w:rPr>
          <w:b/>
          <w:color w:val="1F2937"/>
          <w:sz w:val="30"/>
        </w:rPr>
        <w:t>5.6  ReportController  —  /api/reports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1008"/>
            <w:shd w:val="clear" w:color="auto" w:fill="1A73E8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448"/>
            <w:shd w:val="clear" w:color="auto" w:fill="1A73E8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2304"/>
            <w:shd w:val="clear" w:color="auto" w:fill="1A73E8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Query Params</w:t>
            </w:r>
          </w:p>
        </w:tc>
        <w:tc>
          <w:tcPr>
            <w:tcW w:type="dxa" w:w="3168"/>
            <w:shd w:val="clear" w:color="auto" w:fill="1A73E8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GET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/monthly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month, year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Monthly spending summary</w:t>
            </w:r>
          </w:p>
        </w:tc>
      </w:tr>
      <w:tr>
        <w:tc>
          <w:tcPr>
            <w:tcW w:type="dxa" w:w="1008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GET</w:t>
            </w:r>
          </w:p>
        </w:tc>
        <w:tc>
          <w:tcPr>
            <w:tcW w:type="dxa" w:w="2448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/yearly</w:t>
            </w:r>
          </w:p>
        </w:tc>
        <w:tc>
          <w:tcPr>
            <w:tcW w:type="dxa" w:w="2304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year</w:t>
            </w:r>
          </w:p>
        </w:tc>
        <w:tc>
          <w:tcPr>
            <w:tcW w:type="dxa" w:w="3168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Year-over-year summary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GET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/by-category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from, to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Spend grouped by category</w:t>
            </w:r>
          </w:p>
        </w:tc>
      </w:tr>
      <w:tr>
        <w:tc>
          <w:tcPr>
            <w:tcW w:type="dxa" w:w="1008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GET</w:t>
            </w:r>
          </w:p>
        </w:tc>
        <w:tc>
          <w:tcPr>
            <w:tcW w:type="dxa" w:w="2448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/top-categories</w:t>
            </w:r>
          </w:p>
        </w:tc>
        <w:tc>
          <w:tcPr>
            <w:tcW w:type="dxa" w:w="2304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from, to, limit</w:t>
            </w:r>
          </w:p>
        </w:tc>
        <w:tc>
          <w:tcPr>
            <w:tcW w:type="dxa" w:w="3168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Top N categories by spend</w:t>
            </w:r>
          </w:p>
        </w:tc>
      </w:tr>
    </w:tbl>
    <w:p/>
    <w:p>
      <w:pPr>
        <w:pStyle w:val="Heading1"/>
        <w:spacing w:before="320" w:after="120"/>
      </w:pPr>
      <w:r>
        <w:rPr>
          <w:b/>
          <w:color w:val="1A73E8"/>
          <w:sz w:val="36"/>
        </w:rPr>
        <w:t>6. Service Layer</w:t>
      </w:r>
    </w:p>
    <w:p>
      <w:pPr>
        <w:spacing w:before="0" w:after="80"/>
        <w:jc w:val="left"/>
      </w:pPr>
      <w:r>
        <w:rPr>
          <w:b/>
          <w:i w:val="0"/>
          <w:color w:val="6C757D"/>
          <w:sz w:val="20"/>
        </w:rPr>
        <w:t>Package: com.expensetracker.service</w:t>
      </w:r>
    </w:p>
    <w:p>
      <w:pPr>
        <w:spacing w:before="0" w:after="200"/>
        <w:jc w:val="left"/>
      </w:pPr>
      <w:r>
        <w:rPr>
          <w:b w:val="0"/>
          <w:i w:val="0"/>
          <w:color w:val="1F2937"/>
          <w:sz w:val="22"/>
        </w:rPr>
        <w:t>All business logic lives here. Each domain has an interface (contract) and an Impl class (implementation), following the Dependency Inversion Principle. Services are injected into controllers by interface type.</w:t>
      </w:r>
    </w:p>
    <w:p>
      <w:pPr>
        <w:pStyle w:val="Heading2"/>
        <w:spacing w:before="200" w:after="120"/>
      </w:pPr>
      <w:r>
        <w:rPr>
          <w:b/>
          <w:color w:val="1F2937"/>
          <w:sz w:val="30"/>
        </w:rPr>
        <w:t>6.1  AuthService / AuthServiceImpl</w:t>
      </w:r>
    </w:p>
    <w:p>
      <w:pPr>
        <w:pStyle w:val="ListBullet"/>
        <w:spacing w:after="60"/>
      </w:pPr>
      <w:r>
        <w:rPr>
          <w:color w:val="1F2937"/>
          <w:sz w:val="20"/>
        </w:rPr>
        <w:t>login(AuthRequest) — validates credentials, generates JWT via JwtUtil</w:t>
      </w:r>
    </w:p>
    <w:p>
      <w:pPr>
        <w:pStyle w:val="ListBullet"/>
        <w:spacing w:after="60"/>
      </w:pPr>
      <w:r>
        <w:rPr>
          <w:color w:val="1F2937"/>
          <w:sz w:val="20"/>
        </w:rPr>
        <w:t>register(RegisterRequest) — checks duplicate email, BCrypt-hashes password, saves User, returns JWT</w:t>
      </w:r>
    </w:p>
    <w:p>
      <w:pPr>
        <w:pStyle w:val="ListBullet"/>
        <w:spacing w:after="60"/>
      </w:pPr>
      <w:r>
        <w:rPr>
          <w:color w:val="1F2937"/>
          <w:sz w:val="20"/>
        </w:rPr>
        <w:t>Key deps: UserRepository, JwtUtil, PasswordEncoder</w:t>
      </w:r>
    </w:p>
    <w:p/>
    <w:p>
      <w:pPr>
        <w:pStyle w:val="Heading2"/>
        <w:spacing w:before="200" w:after="120"/>
      </w:pPr>
      <w:r>
        <w:rPr>
          <w:b/>
          <w:color w:val="1F2937"/>
          <w:sz w:val="30"/>
        </w:rPr>
        <w:t>6.2  UserService / UserServiceImpl</w:t>
      </w:r>
    </w:p>
    <w:p>
      <w:pPr>
        <w:pStyle w:val="ListBullet"/>
        <w:spacing w:after="60"/>
      </w:pPr>
      <w:r>
        <w:rPr>
          <w:color w:val="1F2937"/>
          <w:sz w:val="20"/>
        </w:rPr>
        <w:t>getCurrentUser() — reads authenticated user from SecurityContext, maps to UserDTO</w:t>
      </w:r>
    </w:p>
    <w:p>
      <w:pPr>
        <w:pStyle w:val="ListBullet"/>
        <w:spacing w:after="60"/>
      </w:pPr>
      <w:r>
        <w:rPr>
          <w:color w:val="1F2937"/>
          <w:sz w:val="20"/>
        </w:rPr>
        <w:t>updateProfile(request) — updates firstName / lastName</w:t>
      </w:r>
    </w:p>
    <w:p>
      <w:pPr>
        <w:pStyle w:val="ListBullet"/>
        <w:spacing w:after="60"/>
      </w:pPr>
      <w:r>
        <w:rPr>
          <w:color w:val="1F2937"/>
          <w:sz w:val="20"/>
        </w:rPr>
        <w:t>changePassword(request) — verifies current password, encodes + saves new password</w:t>
      </w:r>
    </w:p>
    <w:p>
      <w:pPr>
        <w:pStyle w:val="ListBullet"/>
        <w:spacing w:after="60"/>
      </w:pPr>
      <w:r>
        <w:rPr>
          <w:color w:val="1F2937"/>
          <w:sz w:val="20"/>
        </w:rPr>
        <w:t>Key deps: UserRepository, PasswordEncoder</w:t>
      </w:r>
    </w:p>
    <w:p/>
    <w:p>
      <w:pPr>
        <w:pStyle w:val="Heading2"/>
        <w:spacing w:before="200" w:after="120"/>
      </w:pPr>
      <w:r>
        <w:rPr>
          <w:b/>
          <w:color w:val="1F2937"/>
          <w:sz w:val="30"/>
        </w:rPr>
        <w:t>6.3  ExpenseService / ExpenseServiceImpl</w:t>
      </w:r>
    </w:p>
    <w:p>
      <w:pPr>
        <w:pStyle w:val="ListBullet"/>
        <w:spacing w:after="60"/>
      </w:pPr>
      <w:r>
        <w:rPr>
          <w:color w:val="1F2937"/>
          <w:sz w:val="20"/>
        </w:rPr>
        <w:t>getAllExpenses(...) — builds JPA Specification for dynamic multi-field filtering, returns PagedResponse&lt;ExpenseDTO&gt;</w:t>
      </w:r>
    </w:p>
    <w:p>
      <w:pPr>
        <w:pStyle w:val="ListBullet"/>
        <w:spacing w:after="60"/>
      </w:pPr>
      <w:r>
        <w:rPr>
          <w:color w:val="1F2937"/>
          <w:sz w:val="20"/>
        </w:rPr>
        <w:t>getExpenseById(id) — ownership check (user can only access own expenses)</w:t>
      </w:r>
    </w:p>
    <w:p>
      <w:pPr>
        <w:pStyle w:val="ListBullet"/>
        <w:spacing w:after="60"/>
      </w:pPr>
      <w:r>
        <w:rPr>
          <w:color w:val="1F2937"/>
          <w:sz w:val="20"/>
        </w:rPr>
        <w:t>createExpense(request) — resolves Category, links to current User, saves</w:t>
      </w:r>
    </w:p>
    <w:p>
      <w:pPr>
        <w:pStyle w:val="ListBullet"/>
        <w:spacing w:after="60"/>
      </w:pPr>
      <w:r>
        <w:rPr>
          <w:color w:val="1F2937"/>
          <w:sz w:val="20"/>
        </w:rPr>
        <w:t>updateExpense / deleteExpense — ownership check before mutation</w:t>
      </w:r>
    </w:p>
    <w:p>
      <w:pPr>
        <w:pStyle w:val="ListBullet"/>
        <w:spacing w:after="60"/>
      </w:pPr>
      <w:r>
        <w:rPr>
          <w:color w:val="1F2937"/>
          <w:sz w:val="20"/>
        </w:rPr>
        <w:t>Key deps: ExpenseRepository, CategoryRepository, ExpenseMapper</w:t>
      </w:r>
    </w:p>
    <w:p/>
    <w:p>
      <w:pPr>
        <w:pStyle w:val="Heading2"/>
        <w:spacing w:before="200" w:after="120"/>
      </w:pPr>
      <w:r>
        <w:rPr>
          <w:b/>
          <w:color w:val="1F2937"/>
          <w:sz w:val="30"/>
        </w:rPr>
        <w:t>6.4  BudgetService / BudgetServiceImpl</w:t>
      </w:r>
    </w:p>
    <w:p>
      <w:pPr>
        <w:pStyle w:val="ListBullet"/>
        <w:spacing w:after="60"/>
      </w:pPr>
      <w:r>
        <w:rPr>
          <w:color w:val="1F2937"/>
          <w:sz w:val="20"/>
        </w:rPr>
        <w:t>getAllBudgets() — lists user budgets with computed spent amount via ExpenseRepository query</w:t>
      </w:r>
    </w:p>
    <w:p>
      <w:pPr>
        <w:pStyle w:val="ListBullet"/>
        <w:spacing w:after="60"/>
      </w:pPr>
      <w:r>
        <w:rPr>
          <w:color w:val="1F2937"/>
          <w:sz w:val="20"/>
        </w:rPr>
        <w:t>createBudget(request) — enforces unique (user, category, month, year)</w:t>
      </w:r>
    </w:p>
    <w:p>
      <w:pPr>
        <w:pStyle w:val="ListBullet"/>
        <w:spacing w:after="60"/>
      </w:pPr>
      <w:r>
        <w:rPr>
          <w:color w:val="1F2937"/>
          <w:sz w:val="20"/>
        </w:rPr>
        <w:t>Standard ownership-checked CRUD for update / delete</w:t>
      </w:r>
    </w:p>
    <w:p>
      <w:pPr>
        <w:pStyle w:val="ListBullet"/>
        <w:spacing w:after="60"/>
      </w:pPr>
      <w:r>
        <w:rPr>
          <w:color w:val="1F2937"/>
          <w:sz w:val="20"/>
        </w:rPr>
        <w:t>Key deps: BudgetRepository, ExpenseRepository, BudgetMapper</w:t>
      </w:r>
    </w:p>
    <w:p/>
    <w:p>
      <w:pPr>
        <w:pStyle w:val="Heading2"/>
        <w:spacing w:before="200" w:after="120"/>
      </w:pPr>
      <w:r>
        <w:rPr>
          <w:b/>
          <w:color w:val="1F2937"/>
          <w:sz w:val="30"/>
        </w:rPr>
        <w:t>6.5  CategoryService / CategoryServiceImpl</w:t>
      </w:r>
    </w:p>
    <w:p>
      <w:pPr>
        <w:pStyle w:val="ListBullet"/>
        <w:spacing w:after="60"/>
      </w:pPr>
      <w:r>
        <w:rPr>
          <w:color w:val="1F2937"/>
          <w:sz w:val="20"/>
        </w:rPr>
        <w:t>Full CRUD for user-scoped categories</w:t>
      </w:r>
    </w:p>
    <w:p>
      <w:pPr>
        <w:pStyle w:val="ListBullet"/>
        <w:spacing w:after="60"/>
      </w:pPr>
      <w:r>
        <w:rPr>
          <w:color w:val="1F2937"/>
          <w:sz w:val="20"/>
        </w:rPr>
        <w:t>Enforces uniqueness of (name, user) at service level before save</w:t>
      </w:r>
    </w:p>
    <w:p>
      <w:pPr>
        <w:pStyle w:val="ListBullet"/>
        <w:spacing w:after="60"/>
      </w:pPr>
      <w:r>
        <w:rPr>
          <w:color w:val="1F2937"/>
          <w:sz w:val="20"/>
        </w:rPr>
        <w:t>Key deps: CategoryRepository, CategoryMapper</w:t>
      </w:r>
    </w:p>
    <w:p/>
    <w:p>
      <w:pPr>
        <w:pStyle w:val="Heading2"/>
        <w:spacing w:before="200" w:after="120"/>
      </w:pPr>
      <w:r>
        <w:rPr>
          <w:b/>
          <w:color w:val="1F2937"/>
          <w:sz w:val="30"/>
        </w:rPr>
        <w:t>6.6  ReportService / ReportServiceImpl</w:t>
      </w:r>
    </w:p>
    <w:p>
      <w:pPr>
        <w:pStyle w:val="ListBullet"/>
        <w:spacing w:after="60"/>
      </w:pPr>
      <w:r>
        <w:rPr>
          <w:color w:val="1F2937"/>
          <w:sz w:val="20"/>
        </w:rPr>
        <w:t>getMonthlySummary(month, year) — total spend + per-category breakdown</w:t>
      </w:r>
    </w:p>
    <w:p>
      <w:pPr>
        <w:pStyle w:val="ListBullet"/>
        <w:spacing w:after="60"/>
      </w:pPr>
      <w:r>
        <w:rPr>
          <w:color w:val="1F2937"/>
          <w:sz w:val="20"/>
        </w:rPr>
        <w:t>getYearlySummary(year) — month-by-month totals</w:t>
      </w:r>
    </w:p>
    <w:p>
      <w:pPr>
        <w:pStyle w:val="ListBullet"/>
        <w:spacing w:after="60"/>
      </w:pPr>
      <w:r>
        <w:rPr>
          <w:color w:val="1F2937"/>
          <w:sz w:val="20"/>
        </w:rPr>
        <w:t>getSpendingByCategory(from, to) — category totals in date range</w:t>
      </w:r>
    </w:p>
    <w:p>
      <w:pPr>
        <w:pStyle w:val="ListBullet"/>
        <w:spacing w:after="60"/>
      </w:pPr>
      <w:r>
        <w:rPr>
          <w:color w:val="1F2937"/>
          <w:sz w:val="20"/>
        </w:rPr>
        <w:t>getTopCategories(from, to, limit) — ranked top-N categories by spend</w:t>
      </w:r>
    </w:p>
    <w:p>
      <w:pPr>
        <w:pStyle w:val="ListBullet"/>
        <w:spacing w:after="60"/>
      </w:pPr>
      <w:r>
        <w:rPr>
          <w:color w:val="1F2937"/>
          <w:sz w:val="20"/>
        </w:rPr>
        <w:t>Key deps: ExpenseRepository (custom @Query methods), CategoryRepository</w:t>
      </w:r>
    </w:p>
    <w:p/>
    <w:p>
      <w:pPr>
        <w:pStyle w:val="Heading2"/>
        <w:spacing w:before="200" w:after="120"/>
      </w:pPr>
      <w:r>
        <w:rPr>
          <w:b/>
          <w:color w:val="1F2937"/>
          <w:sz w:val="30"/>
        </w:rPr>
        <w:t>6.7  Mappers  —  com.expensetracker.mapper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592"/>
            <w:shd w:val="clear" w:color="auto" w:fill="1A73E8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Mapper</w:t>
            </w:r>
          </w:p>
        </w:tc>
        <w:tc>
          <w:tcPr>
            <w:tcW w:type="dxa" w:w="6336"/>
            <w:shd w:val="clear" w:color="auto" w:fill="1A73E8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Converts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UserMapper</w:t>
            </w:r>
          </w:p>
        </w:tc>
        <w:tc>
          <w:tcPr>
            <w:tcW w:type="dxa" w:w="6336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User → UserDTO</w:t>
            </w:r>
          </w:p>
        </w:tc>
      </w:tr>
      <w:tr>
        <w:tc>
          <w:tcPr>
            <w:tcW w:type="dxa" w:w="2592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ExpenseMapper</w:t>
            </w:r>
          </w:p>
        </w:tc>
        <w:tc>
          <w:tcPr>
            <w:tcW w:type="dxa" w:w="6336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Expense → ExpenseDTO  |  ExpenseRequest → Expense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CategoryMapper</w:t>
            </w:r>
          </w:p>
        </w:tc>
        <w:tc>
          <w:tcPr>
            <w:tcW w:type="dxa" w:w="6336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Category → CategoryDTO</w:t>
            </w:r>
          </w:p>
        </w:tc>
      </w:tr>
      <w:tr>
        <w:tc>
          <w:tcPr>
            <w:tcW w:type="dxa" w:w="2592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BudgetMapper</w:t>
            </w:r>
          </w:p>
        </w:tc>
        <w:tc>
          <w:tcPr>
            <w:tcW w:type="dxa" w:w="6336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Budget → BudgetDTO  |  BudgetRequest → Budget</w:t>
            </w:r>
          </w:p>
        </w:tc>
      </w:tr>
    </w:tbl>
    <w:p/>
    <w:p>
      <w:pPr>
        <w:pStyle w:val="Heading1"/>
        <w:spacing w:before="320" w:after="120"/>
      </w:pPr>
      <w:r>
        <w:rPr>
          <w:b/>
          <w:color w:val="1A73E8"/>
          <w:sz w:val="36"/>
        </w:rPr>
        <w:t>7. Repository Layer</w:t>
      </w:r>
    </w:p>
    <w:p>
      <w:pPr>
        <w:spacing w:before="0" w:after="80"/>
        <w:jc w:val="left"/>
      </w:pPr>
      <w:r>
        <w:rPr>
          <w:b/>
          <w:i w:val="0"/>
          <w:color w:val="6C757D"/>
          <w:sz w:val="20"/>
        </w:rPr>
        <w:t>Package: com.expensetracker.repository</w:t>
      </w:r>
    </w:p>
    <w:p>
      <w:pPr>
        <w:spacing w:before="0" w:after="200"/>
        <w:jc w:val="left"/>
      </w:pPr>
      <w:r>
        <w:rPr>
          <w:b w:val="0"/>
          <w:i w:val="0"/>
          <w:color w:val="1F2937"/>
          <w:sz w:val="22"/>
        </w:rPr>
        <w:t>Data access via Spring Data JPA. All repositories extend JpaRepository&lt;Entity, Long&gt;, providing standard CRUD out of the box. Custom queries use @Query (JPQL) for business-specific lookups.</w:t>
      </w:r>
    </w:p>
    <w:p>
      <w:pPr>
        <w:pStyle w:val="Heading2"/>
        <w:spacing w:before="200" w:after="120"/>
      </w:pPr>
      <w:r>
        <w:rPr>
          <w:b/>
          <w:color w:val="1F2937"/>
          <w:sz w:val="30"/>
        </w:rPr>
        <w:t>UserRepository</w:t>
      </w:r>
    </w:p>
    <w:p>
      <w:pPr>
        <w:spacing w:before="80" w:after="160"/>
        <w:ind w:left="432"/>
        <w:shd w:val="clear" w:color="auto" w:fill="F1F3F4"/>
      </w:pPr>
      <w:r>
        <w:rPr>
          <w:rFonts w:ascii="Courier New" w:hAnsi="Courier New"/>
          <w:color w:val="374751"/>
          <w:sz w:val="18"/>
        </w:rPr>
        <w:t>Optional&lt;User&gt; findByEmail(String email);</w:t>
        <w:br/>
        <w:t>boolean existsByEmail(String email);</w:t>
      </w:r>
    </w:p>
    <w:p>
      <w:pPr>
        <w:pStyle w:val="Heading2"/>
        <w:spacing w:before="200" w:after="120"/>
      </w:pPr>
      <w:r>
        <w:rPr>
          <w:b/>
          <w:color w:val="1F2937"/>
          <w:sz w:val="30"/>
        </w:rPr>
        <w:t>ExpenseRepository</w:t>
      </w:r>
    </w:p>
    <w:p>
      <w:pPr>
        <w:spacing w:before="0" w:after="80"/>
        <w:jc w:val="left"/>
      </w:pPr>
      <w:r>
        <w:rPr>
          <w:b w:val="0"/>
          <w:i/>
          <w:color w:val="1F2937"/>
          <w:sz w:val="20"/>
        </w:rPr>
        <w:t>Also implements JpaSpecificationExecutor&lt;Expense&gt; for dynamic filtering.</w:t>
      </w:r>
    </w:p>
    <w:p>
      <w:pPr>
        <w:spacing w:before="80" w:after="160"/>
        <w:ind w:left="432"/>
        <w:shd w:val="clear" w:color="auto" w:fill="F1F3F4"/>
      </w:pPr>
      <w:r>
        <w:rPr>
          <w:rFonts w:ascii="Courier New" w:hAnsi="Courier New"/>
          <w:color w:val="374751"/>
          <w:sz w:val="18"/>
        </w:rPr>
        <w:t>Page&lt;Expense&gt; findByUserId(Long userId, Pageable pageable);</w:t>
        <w:br/>
        <w:t>Optional&lt;Expense&gt; findByIdAndUserId(Long id, Long userId);</w:t>
        <w:br/>
        <w:br/>
        <w:t>// Budget spending calculation</w:t>
        <w:br/>
        <w:t>@Query("SELECT SUM(e.amount) FROM Expense e WHERE e.user.id = :userId</w:t>
        <w:br/>
        <w:t xml:space="preserve">        AND e.category.id = :categoryId</w:t>
        <w:br/>
        <w:t xml:space="preserve">        AND EXTRACT(MONTH FROM e.date) = :month</w:t>
        <w:br/>
        <w:t xml:space="preserve">        AND EXTRACT(YEAR FROM e.date) = :year")</w:t>
        <w:br/>
        <w:t>BigDecimal sumAmountByUserIdAndCategoryIdAndMonthAndYear(...);</w:t>
        <w:br/>
        <w:br/>
        <w:t>// Report aggregation</w:t>
        <w:br/>
        <w:t>@Query("SELECT e.category.id, SUM(e.amount) FROM Expense e</w:t>
        <w:br/>
        <w:t xml:space="preserve">        WHERE e.user.id = :userId AND e.date BETWEEN :start AND :end</w:t>
        <w:br/>
        <w:t xml:space="preserve">        GROUP BY e.category.id")</w:t>
        <w:br/>
        <w:t>List&lt;Object[]&gt; sumAmountByCategoryAndDateRange(...);</w:t>
      </w:r>
    </w:p>
    <w:p>
      <w:pPr>
        <w:pStyle w:val="Heading2"/>
        <w:spacing w:before="200" w:after="120"/>
      </w:pPr>
      <w:r>
        <w:rPr>
          <w:b/>
          <w:color w:val="1F2937"/>
          <w:sz w:val="30"/>
        </w:rPr>
        <w:t>CategoryRepository</w:t>
      </w:r>
    </w:p>
    <w:p>
      <w:pPr>
        <w:spacing w:before="80" w:after="160"/>
        <w:ind w:left="432"/>
        <w:shd w:val="clear" w:color="auto" w:fill="F1F3F4"/>
      </w:pPr>
      <w:r>
        <w:rPr>
          <w:rFonts w:ascii="Courier New" w:hAnsi="Courier New"/>
          <w:color w:val="374751"/>
          <w:sz w:val="18"/>
        </w:rPr>
        <w:t>List&lt;Category&gt; findByUserId(Long userId);</w:t>
        <w:br/>
        <w:t>Optional&lt;Category&gt; findByIdAndUserId(Long id, Long userId);</w:t>
        <w:br/>
        <w:t>boolean existsByNameAndUserId(String name, Long userId);</w:t>
      </w:r>
    </w:p>
    <w:p>
      <w:pPr>
        <w:pStyle w:val="Heading2"/>
        <w:spacing w:before="200" w:after="120"/>
      </w:pPr>
      <w:r>
        <w:rPr>
          <w:b/>
          <w:color w:val="1F2937"/>
          <w:sz w:val="30"/>
        </w:rPr>
        <w:t>BudgetRepository</w:t>
      </w:r>
    </w:p>
    <w:p>
      <w:pPr>
        <w:spacing w:before="80" w:after="160"/>
        <w:ind w:left="432"/>
        <w:shd w:val="clear" w:color="auto" w:fill="F1F3F4"/>
      </w:pPr>
      <w:r>
        <w:rPr>
          <w:rFonts w:ascii="Courier New" w:hAnsi="Courier New"/>
          <w:color w:val="374751"/>
          <w:sz w:val="18"/>
        </w:rPr>
        <w:t>List&lt;Budget&gt; findByUserId(Long userId);</w:t>
        <w:br/>
        <w:t>Optional&lt;Budget&gt; findByIdAndUserId(Long id, Long userId);</w:t>
        <w:br/>
        <w:t>boolean existsByUserIdAndCategoryIdAndMonthAndYear(...);</w:t>
      </w:r>
    </w:p>
    <w:p>
      <w:pPr>
        <w:pStyle w:val="Heading1"/>
        <w:spacing w:before="320" w:after="120"/>
      </w:pPr>
      <w:r>
        <w:rPr>
          <w:b/>
          <w:color w:val="1A73E8"/>
          <w:sz w:val="36"/>
        </w:rPr>
        <w:t>8. Security Infrastructure</w:t>
      </w:r>
    </w:p>
    <w:p>
      <w:pPr>
        <w:spacing w:before="0" w:after="80"/>
        <w:jc w:val="left"/>
      </w:pPr>
      <w:r>
        <w:rPr>
          <w:b/>
          <w:i w:val="0"/>
          <w:color w:val="6C757D"/>
          <w:sz w:val="20"/>
        </w:rPr>
        <w:t>Packages: com.expensetracker.security  ·  com.expensetracker.config</w:t>
      </w:r>
    </w:p>
    <w:p>
      <w:pPr>
        <w:spacing w:before="0" w:after="160"/>
        <w:jc w:val="left"/>
      </w:pPr>
      <w:r>
        <w:rPr>
          <w:b w:val="0"/>
          <w:i w:val="0"/>
          <w:color w:val="1F2937"/>
          <w:sz w:val="22"/>
        </w:rPr>
        <w:t>Strategy: Stateless JWT Bearer Token authentication. No sessions or cookies.</w:t>
      </w:r>
    </w:p>
    <w:p>
      <w:pPr>
        <w:pStyle w:val="Heading2"/>
        <w:spacing w:before="200" w:after="120"/>
      </w:pPr>
      <w:r>
        <w:rPr>
          <w:b/>
          <w:color w:val="1F2937"/>
          <w:sz w:val="30"/>
        </w:rPr>
        <w:t>8.1  JWT Filter Pipeline</w:t>
      </w:r>
    </w:p>
    <w:p>
      <w:pPr>
        <w:spacing w:before="80" w:after="160"/>
        <w:ind w:left="432"/>
        <w:shd w:val="clear" w:color="auto" w:fill="F1F3F4"/>
      </w:pPr>
      <w:r>
        <w:rPr>
          <w:rFonts w:ascii="Courier New" w:hAnsi="Courier New"/>
          <w:color w:val="374751"/>
          <w:sz w:val="18"/>
        </w:rPr>
        <w:t>Incoming Request</w:t>
        <w:br/>
        <w:t xml:space="preserve">      │</w:t>
        <w:br/>
        <w:t xml:space="preserve">      ▼</w:t>
        <w:br/>
        <w:t>JwtAuthFilter (extends OncePerRequestFilter)</w:t>
        <w:br/>
        <w:t xml:space="preserve">  ├─ Extract "Authorization: Bearer &lt;token&gt;" header</w:t>
        <w:br/>
        <w:t xml:space="preserve">  ├─ JwtUtil.validateToken(token)</w:t>
        <w:br/>
        <w:t xml:space="preserve">  ├─ JwtUtil.getUsernameFromToken(token) → email</w:t>
        <w:br/>
        <w:t xml:space="preserve">  ├─ UserDetailsServiceImpl.loadUserByUsername(email)</w:t>
        <w:br/>
        <w:t xml:space="preserve">  │     └─ Loads User from DB, wraps in CustomUserDetails</w:t>
        <w:br/>
        <w:t xml:space="preserve">  └─ Set UsernamePasswordAuthenticationToken in SecurityContextHolder</w:t>
        <w:br/>
        <w:t xml:space="preserve">      │</w:t>
        <w:br/>
        <w:t xml:space="preserve">      ▼</w:t>
        <w:br/>
        <w:t>Controller executes with authenticated principal</w:t>
      </w:r>
    </w:p>
    <w:p>
      <w:pPr>
        <w:pStyle w:val="Heading2"/>
        <w:spacing w:before="200" w:after="120"/>
      </w:pPr>
      <w:r>
        <w:rPr>
          <w:b/>
          <w:color w:val="1F2937"/>
          <w:sz w:val="30"/>
        </w:rPr>
        <w:t>8.2  JwtUtil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3600"/>
            <w:shd w:val="clear" w:color="auto" w:fill="1A73E8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5328"/>
            <w:shd w:val="clear" w:color="auto" w:fill="1A73E8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generateToken(UserDetails)</w:t>
            </w:r>
          </w:p>
        </w:tc>
        <w:tc>
          <w:tcPr>
            <w:tcW w:type="dxa" w:w="5328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Creates signed JWT; subject = email; expiry from config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validateToken(token)</w:t>
            </w:r>
          </w:p>
        </w:tc>
        <w:tc>
          <w:tcPr>
            <w:tcW w:type="dxa" w:w="5328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Parses and validates signature + expiry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getUsernameFromToken(token)</w:t>
            </w:r>
          </w:p>
        </w:tc>
        <w:tc>
          <w:tcPr>
            <w:tcW w:type="dxa" w:w="5328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Extracts subject (email) claim</w:t>
            </w:r>
          </w:p>
        </w:tc>
      </w:tr>
    </w:tbl>
    <w:p/>
    <w:p>
      <w:pPr>
        <w:pStyle w:val="Heading2"/>
        <w:spacing w:before="200" w:after="120"/>
      </w:pPr>
      <w:r>
        <w:rPr>
          <w:b/>
          <w:color w:val="1F2937"/>
          <w:sz w:val="30"/>
        </w:rPr>
        <w:t>8.3  CustomUserDetails</w:t>
      </w:r>
    </w:p>
    <w:p>
      <w:pPr>
        <w:spacing w:before="0" w:after="80"/>
        <w:jc w:val="left"/>
      </w:pPr>
      <w:r>
        <w:rPr>
          <w:b w:val="0"/>
          <w:i w:val="0"/>
          <w:color w:val="1F2937"/>
          <w:sz w:val="22"/>
        </w:rPr>
        <w:t>Wraps the User entity to implement Spring Security's UserDetails interface:</w:t>
      </w:r>
    </w:p>
    <w:p>
      <w:pPr>
        <w:pStyle w:val="ListBullet"/>
        <w:spacing w:after="60"/>
      </w:pPr>
      <w:r>
        <w:rPr>
          <w:color w:val="1F2937"/>
          <w:sz w:val="20"/>
        </w:rPr>
        <w:t>getUsername()  →  user.getEmail()</w:t>
      </w:r>
    </w:p>
    <w:p>
      <w:pPr>
        <w:pStyle w:val="ListBullet"/>
        <w:spacing w:after="60"/>
      </w:pPr>
      <w:r>
        <w:rPr>
          <w:color w:val="1F2937"/>
          <w:sz w:val="20"/>
        </w:rPr>
        <w:t>getAuthorities()  →  [ROLE_USER] or [ROLE_ADMIN]</w:t>
      </w:r>
    </w:p>
    <w:p>
      <w:pPr>
        <w:pStyle w:val="ListBullet"/>
        <w:spacing w:after="60"/>
      </w:pPr>
      <w:r>
        <w:rPr>
          <w:color w:val="1F2937"/>
          <w:sz w:val="20"/>
        </w:rPr>
        <w:t>getUser()  →  exposes raw entity for service use</w:t>
      </w:r>
    </w:p>
    <w:p/>
    <w:p>
      <w:pPr>
        <w:pStyle w:val="Heading2"/>
        <w:spacing w:before="200" w:after="120"/>
      </w:pPr>
      <w:r>
        <w:rPr>
          <w:b/>
          <w:color w:val="1F2937"/>
          <w:sz w:val="30"/>
        </w:rPr>
        <w:t>8.4  SecurityConfig — Access Rules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880"/>
            <w:shd w:val="clear" w:color="auto" w:fill="1A73E8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Rule</w:t>
            </w:r>
          </w:p>
        </w:tc>
        <w:tc>
          <w:tcPr>
            <w:tcW w:type="dxa" w:w="6048"/>
            <w:shd w:val="clear" w:color="auto" w:fill="1A73E8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Paths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Public (no auth)</w:t>
            </w:r>
          </w:p>
        </w:tc>
        <w:tc>
          <w:tcPr>
            <w:tcW w:type="dxa" w:w="6048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POST /api/auth/login, POST /api/auth/register, /swagger-ui/**, /v3/api-docs/**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Authenticated (JWT required)</w:t>
            </w:r>
          </w:p>
        </w:tc>
        <w:tc>
          <w:tcPr>
            <w:tcW w:type="dxa" w:w="6048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All other /api/** routes</w:t>
            </w:r>
          </w:p>
        </w:tc>
      </w:tr>
    </w:tbl>
    <w:p/>
    <w:p>
      <w:pPr>
        <w:spacing w:before="0" w:after="200"/>
        <w:jc w:val="left"/>
      </w:pPr>
      <w:r>
        <w:rPr>
          <w:b w:val="0"/>
          <w:i/>
          <w:color w:val="6C757D"/>
          <w:sz w:val="20"/>
        </w:rPr>
        <w:t>Session policy: STATELESS  ·  Password encoder: BCryptPasswordEncoder  ·  JwtAuthFilter inserted before UsernamePasswordAuthenticationFilter</w:t>
      </w:r>
    </w:p>
    <w:p>
      <w:pPr>
        <w:pStyle w:val="Heading1"/>
        <w:spacing w:before="320" w:after="120"/>
      </w:pPr>
      <w:r>
        <w:rPr>
          <w:b/>
          <w:color w:val="1A73E8"/>
          <w:sz w:val="36"/>
        </w:rPr>
        <w:t>9. Supporting Components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168"/>
            <w:shd w:val="clear" w:color="auto" w:fill="1A73E8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2880"/>
            <w:shd w:val="clear" w:color="auto" w:fill="1A73E8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Package</w:t>
            </w:r>
          </w:p>
        </w:tc>
        <w:tc>
          <w:tcPr>
            <w:tcW w:type="dxa" w:w="2880"/>
            <w:shd w:val="clear" w:color="auto" w:fill="1A73E8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ExpenseTrackerApplication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com.expensetracker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@SpringBootApplication entry point</w:t>
            </w:r>
          </w:p>
        </w:tc>
      </w:tr>
      <w:tr>
        <w:tc>
          <w:tcPr>
            <w:tcW w:type="dxa" w:w="3168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OpenApiConfig</w:t>
            </w:r>
          </w:p>
        </w:tc>
        <w:tc>
          <w:tcPr>
            <w:tcW w:type="dxa" w:w="2880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com.expensetracker.config</w:t>
            </w:r>
          </w:p>
        </w:tc>
        <w:tc>
          <w:tcPr>
            <w:tcW w:type="dxa" w:w="2880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Swagger UI + global JWT bearerAuth scheme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AuditConfig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com.expensetracker.config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@EnableJpaAuditing — powers @CreatedDate / @LastModifiedDate</w:t>
            </w:r>
          </w:p>
        </w:tc>
      </w:tr>
      <w:tr>
        <w:tc>
          <w:tcPr>
            <w:tcW w:type="dxa" w:w="3168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ResourceNotFoundException</w:t>
            </w:r>
          </w:p>
        </w:tc>
        <w:tc>
          <w:tcPr>
            <w:tcW w:type="dxa" w:w="2880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com.expensetracker.exception</w:t>
            </w:r>
          </w:p>
        </w:tc>
        <w:tc>
          <w:tcPr>
            <w:tcW w:type="dxa" w:w="2880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Thrown on missing / unauthorized entity → HTTP 404</w:t>
            </w:r>
          </w:p>
        </w:tc>
      </w:tr>
    </w:tbl>
    <w:p/>
    <w:p>
      <w:pPr>
        <w:pStyle w:val="Heading1"/>
        <w:spacing w:before="320" w:after="120"/>
      </w:pPr>
      <w:r>
        <w:rPr>
          <w:b/>
          <w:color w:val="1A73E8"/>
          <w:sz w:val="36"/>
        </w:rPr>
        <w:t>10. Database Schema &amp; Migrations</w:t>
      </w:r>
    </w:p>
    <w:p>
      <w:pPr>
        <w:spacing w:before="0" w:after="120"/>
        <w:jc w:val="left"/>
      </w:pPr>
      <w:r>
        <w:rPr>
          <w:b w:val="0"/>
          <w:i/>
          <w:color w:val="6C757D"/>
          <w:sz w:val="20"/>
        </w:rPr>
        <w:t>Tool: Flyway (auto-runs on startup)   Location: src/main/resources/db/migration/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864"/>
            <w:shd w:val="clear" w:color="auto" w:fill="1A73E8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8064"/>
            <w:shd w:val="clear" w:color="auto" w:fill="1A73E8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864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V1</w:t>
            </w:r>
          </w:p>
        </w:tc>
        <w:tc>
          <w:tcPr>
            <w:tcW w:type="dxa" w:w="8064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Create users table — id, names, email (UNIQUE), password, role, created_at</w:t>
            </w:r>
          </w:p>
        </w:tc>
      </w:tr>
      <w:tr>
        <w:tc>
          <w:tcPr>
            <w:tcW w:type="dxa" w:w="864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V2</w:t>
            </w:r>
          </w:p>
        </w:tc>
        <w:tc>
          <w:tcPr>
            <w:tcW w:type="dxa" w:w="8064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Create categories table — id, name, color, icon, user_id (FK); UNIQUE(name, user_id)</w:t>
            </w:r>
          </w:p>
        </w:tc>
      </w:tr>
      <w:tr>
        <w:tc>
          <w:tcPr>
            <w:tcW w:type="dxa" w:w="864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V3</w:t>
            </w:r>
          </w:p>
        </w:tc>
        <w:tc>
          <w:tcPr>
            <w:tcW w:type="dxa" w:w="8064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Create expenses table — id, amount, description, date, category_id (FK), user_id (FK), tags text[], timestamps</w:t>
            </w:r>
          </w:p>
        </w:tc>
      </w:tr>
      <w:tr>
        <w:tc>
          <w:tcPr>
            <w:tcW w:type="dxa" w:w="864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V4</w:t>
            </w:r>
          </w:p>
        </w:tc>
        <w:tc>
          <w:tcPr>
            <w:tcW w:type="dxa" w:w="8064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Create budgets table — id, monthly_limit, month, budget_year, category_id (FK), user_id (FK); UNIQUE(user,cat,mo,yr)</w:t>
            </w:r>
          </w:p>
        </w:tc>
      </w:tr>
      <w:tr>
        <w:tc>
          <w:tcPr>
            <w:tcW w:type="dxa" w:w="864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V5</w:t>
            </w:r>
          </w:p>
        </w:tc>
        <w:tc>
          <w:tcPr>
            <w:tcW w:type="dxa" w:w="8064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Insert default seed categories</w:t>
            </w:r>
          </w:p>
        </w:tc>
      </w:tr>
      <w:tr>
        <w:tc>
          <w:tcPr>
            <w:tcW w:type="dxa" w:w="864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V6</w:t>
            </w:r>
          </w:p>
        </w:tc>
        <w:tc>
          <w:tcPr>
            <w:tcW w:type="dxa" w:w="8064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Remove default seed categories</w:t>
            </w:r>
          </w:p>
        </w:tc>
      </w:tr>
      <w:tr>
        <w:tc>
          <w:tcPr>
            <w:tcW w:type="dxa" w:w="864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V7</w:t>
            </w:r>
          </w:p>
        </w:tc>
        <w:tc>
          <w:tcPr>
            <w:tcW w:type="dxa" w:w="8064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Make expense.description nullable (ALTER COLUMN)</w:t>
            </w:r>
          </w:p>
        </w:tc>
      </w:tr>
    </w:tbl>
    <w:p/>
    <w:p>
      <w:pPr>
        <w:pStyle w:val="Heading1"/>
        <w:spacing w:before="320" w:after="120"/>
      </w:pPr>
      <w:r>
        <w:rPr>
          <w:b/>
          <w:color w:val="1A73E8"/>
          <w:sz w:val="36"/>
        </w:rPr>
        <w:t>11. Request Lifecycle — End-to-End Flow</w:t>
      </w:r>
    </w:p>
    <w:p>
      <w:pPr>
        <w:spacing w:before="0" w:after="120"/>
        <w:jc w:val="left"/>
      </w:pPr>
      <w:r>
        <w:rPr>
          <w:b/>
          <w:i w:val="0"/>
          <w:color w:val="1F2937"/>
          <w:sz w:val="22"/>
        </w:rPr>
        <w:t>Example: POST /api/expenses  (Create Expense)</w:t>
      </w:r>
    </w:p>
    <w:p>
      <w:pPr>
        <w:spacing w:before="80" w:after="160"/>
        <w:ind w:left="432"/>
        <w:shd w:val="clear" w:color="auto" w:fill="F1F3F4"/>
      </w:pPr>
      <w:r>
        <w:rPr>
          <w:rFonts w:ascii="Courier New" w:hAnsi="Courier New"/>
          <w:color w:val="374751"/>
          <w:sz w:val="18"/>
        </w:rPr>
        <w:t>1. CLIENT → POST /api/expenses</w:t>
        <w:br/>
        <w:t xml:space="preserve">   Headers: Authorization: Bearer eyJhbGci...</w:t>
        <w:br/>
        <w:t xml:space="preserve">   Body: { "amount": 49.99, "date": "2026-04-09",</w:t>
        <w:br/>
        <w:t xml:space="preserve">            "categoryId": 3, "tags": ["food"] }</w:t>
        <w:br/>
        <w:br/>
        <w:t>2. JwtAuthFilter</w:t>
        <w:br/>
        <w:t xml:space="preserve">   → Extracts + validates JWT</w:t>
        <w:br/>
        <w:t xml:space="preserve">   → Loads User from DB via UserDetailsServiceImpl</w:t>
        <w:br/>
        <w:t xml:space="preserve">   → Populates SecurityContextHolder</w:t>
        <w:br/>
        <w:br/>
        <w:t>3. Spring routes to ExpenseController.createExpense()</w:t>
        <w:br/>
        <w:t xml:space="preserve">   → @Valid validates ExpenseRequest</w:t>
        <w:br/>
        <w:t xml:space="preserve">   → Calls expenseService.createExpense(request)</w:t>
        <w:br/>
        <w:br/>
        <w:t>4. ExpenseServiceImpl.createExpense()</w:t>
        <w:br/>
        <w:t xml:space="preserve">   → Gets current User from SecurityContext</w:t>
        <w:br/>
        <w:t xml:space="preserve">   → Verifies Category ownership (findByIdAndUserId)</w:t>
        <w:br/>
        <w:t xml:space="preserve">   → Builds Expense entity, sets user + category + fields</w:t>
        <w:br/>
        <w:t xml:space="preserve">   → Calls expenseRepository.save(expense)</w:t>
        <w:br/>
        <w:br/>
        <w:t>5. ExpenseRepository</w:t>
        <w:br/>
        <w:t xml:space="preserve">   → Hibernate: INSERT INTO expenses (...) VALUES (...)</w:t>
        <w:br/>
        <w:t xml:space="preserve">   → AuditingEntityListener sets created_at, updated_at</w:t>
        <w:br/>
        <w:t xml:space="preserve">   → Returns saved entity with generated ID</w:t>
        <w:br/>
        <w:br/>
        <w:t>6. ExpenseMapper.toDto(expense) → ExpenseDTO</w:t>
        <w:br/>
        <w:br/>
        <w:t>7. ExpenseController</w:t>
        <w:br/>
        <w:t xml:space="preserve">   → ResponseEntity.status(201).body(</w:t>
        <w:br/>
        <w:t xml:space="preserve">       new ApiResponse&lt;&gt;(true, "Expense created", dto))</w:t>
        <w:br/>
        <w:br/>
        <w:t>8. CLIENT receives:</w:t>
        <w:br/>
        <w:t xml:space="preserve">   HTTP 201 Created</w:t>
        <w:br/>
        <w:t xml:space="preserve">   { "success": true, "message": "Expense created",</w:t>
        <w:br/>
        <w:t xml:space="preserve">     "data": { "id": 42, "amount": 49.99, ... } }</w:t>
      </w:r>
    </w:p>
    <w:p>
      <w:pPr>
        <w:pStyle w:val="Heading1"/>
        <w:spacing w:before="320" w:after="120"/>
      </w:pPr>
      <w:r>
        <w:rPr>
          <w:b/>
          <w:color w:val="1A73E8"/>
          <w:sz w:val="36"/>
        </w:rPr>
        <w:t>12. Entity Relationship Diagram</w:t>
      </w:r>
    </w:p>
    <w:p>
      <w:pPr>
        <w:spacing w:before="80" w:after="160"/>
        <w:ind w:left="432"/>
        <w:shd w:val="clear" w:color="auto" w:fill="F1F3F4"/>
      </w:pPr>
      <w:r>
        <w:rPr>
          <w:rFonts w:ascii="Courier New" w:hAnsi="Courier New"/>
          <w:color w:val="374751"/>
          <w:sz w:val="18"/>
        </w:rPr>
        <w:t>┌─────────────────────┐</w:t>
        <w:br/>
        <w:t>│        users        │</w:t>
        <w:br/>
        <w:t>│─────────────────────│</w:t>
        <w:br/>
        <w:t>│ id (PK)             │</w:t>
        <w:br/>
        <w:t>│ first_name          │</w:t>
        <w:br/>
        <w:t>│ last_name           │</w:t>
        <w:br/>
        <w:t>│ email  (UNIQUE)     │</w:t>
        <w:br/>
        <w:t>│ password            │</w:t>
        <w:br/>
        <w:t>│ role                │</w:t>
        <w:br/>
        <w:t>│ created_at          │</w:t>
        <w:br/>
        <w:t>└────────┬────────────┘</w:t>
        <w:br/>
        <w:t xml:space="preserve">         │ 1</w:t>
        <w:br/>
        <w:t xml:space="preserve">   ┌─────┼──────────────────────────────┐</w:t>
        <w:br/>
        <w:t xml:space="preserve">   │ M   │ M                            │ M</w:t>
        <w:br/>
        <w:t xml:space="preserve">   ▼     ▼                              ▼</w:t>
        <w:br/>
        <w:t>┌──────────────────┐       ┌────────────────────────┐</w:t>
        <w:br/>
        <w:t>│   categories     │       │       expenses         │</w:t>
        <w:br/>
        <w:t>│──────────────────│       │────────────────────────│</w:t>
        <w:br/>
        <w:t>│ id (PK)          │◀──────│ id (PK)                │</w:t>
        <w:br/>
        <w:t>│ name             │ 1   M │ amount                 │</w:t>
        <w:br/>
        <w:t>│ color            │       │ description (nullable)  │</w:t>
        <w:br/>
        <w:t>│ icon             │       │ date                   │</w:t>
        <w:br/>
        <w:t>│ user_id (FK)     │       │ category_id (FK)       │</w:t>
        <w:br/>
        <w:t>│ created_at       │       │ user_id (FK)           │</w:t>
        <w:br/>
        <w:t>└────────┬─────────┘       │ tags (text[])          │</w:t>
        <w:br/>
        <w:t xml:space="preserve">         │ 1               │ created_at / updated_at│</w:t>
        <w:br/>
        <w:t xml:space="preserve">         │ M               └────────────────────────┘</w:t>
        <w:br/>
        <w:t xml:space="preserve">         ▼</w:t>
        <w:br/>
        <w:t>┌─────────────────────────────┐</w:t>
        <w:br/>
        <w:t>│          budgets            │</w:t>
        <w:br/>
        <w:t>│─────────────────────────────│</w:t>
        <w:br/>
        <w:t>│ id (PK)                     │</w:t>
        <w:br/>
        <w:t>│ monthly_limit               │</w:t>
        <w:br/>
        <w:t>│ month                       │</w:t>
        <w:br/>
        <w:t>│ budget_year                 │</w:t>
        <w:br/>
        <w:t>│ category_id (FK)            │</w:t>
        <w:br/>
        <w:t>│ user_id (FK)                │</w:t>
        <w:br/>
        <w:t>│ UNIQUE(user,cat,month,year) │</w:t>
        <w:br/>
        <w:t>└─────────────────────────────┘</w:t>
      </w:r>
    </w:p>
    <w:p>
      <w:pPr>
        <w:pStyle w:val="Heading1"/>
        <w:spacing w:before="320" w:after="120"/>
      </w:pPr>
      <w:r>
        <w:rPr>
          <w:b/>
          <w:color w:val="1A73E8"/>
          <w:sz w:val="36"/>
        </w:rPr>
        <w:t>13. API Endpoint Reference</w:t>
      </w:r>
    </w:p>
    <w:p>
      <w:pPr>
        <w:spacing w:before="0" w:after="200"/>
        <w:jc w:val="left"/>
      </w:pPr>
      <w:r>
        <w:rPr>
          <w:b w:val="0"/>
          <w:i/>
          <w:color w:val="6C757D"/>
          <w:sz w:val="20"/>
        </w:rPr>
        <w:t>All /api/** endpoints (except /api/auth/**) require Authorization: Bearer &lt;JWT&gt; header.</w:t>
      </w:r>
    </w:p>
    <w:p>
      <w:pPr>
        <w:pStyle w:val="Heading2"/>
        <w:spacing w:before="200" w:after="120"/>
      </w:pPr>
      <w:r>
        <w:rPr>
          <w:b/>
          <w:color w:val="1F2937"/>
          <w:sz w:val="30"/>
        </w:rPr>
        <w:t>13.1  Auth  —  /api/auth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1152"/>
            <w:shd w:val="clear" w:color="auto" w:fill="1A73E8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456"/>
            <w:shd w:val="clear" w:color="auto" w:fill="1A73E8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864"/>
            <w:shd w:val="clear" w:color="auto" w:fill="1A73E8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Auth</w:t>
            </w:r>
          </w:p>
        </w:tc>
        <w:tc>
          <w:tcPr>
            <w:tcW w:type="dxa" w:w="3456"/>
            <w:shd w:val="clear" w:color="auto" w:fill="1A73E8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152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POST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/api/auth/register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❌ Public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Register new user, receive JWT</w:t>
            </w:r>
          </w:p>
        </w:tc>
      </w:tr>
      <w:tr>
        <w:tc>
          <w:tcPr>
            <w:tcW w:type="dxa" w:w="1152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POST</w:t>
            </w:r>
          </w:p>
        </w:tc>
        <w:tc>
          <w:tcPr>
            <w:tcW w:type="dxa" w:w="3456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/api/auth/login</w:t>
            </w:r>
          </w:p>
        </w:tc>
        <w:tc>
          <w:tcPr>
            <w:tcW w:type="dxa" w:w="864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❌ Public</w:t>
            </w:r>
          </w:p>
        </w:tc>
        <w:tc>
          <w:tcPr>
            <w:tcW w:type="dxa" w:w="3456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Login, receive JWT</w:t>
            </w:r>
          </w:p>
        </w:tc>
      </w:tr>
    </w:tbl>
    <w:p/>
    <w:p>
      <w:pPr>
        <w:pStyle w:val="Heading2"/>
        <w:spacing w:before="200" w:after="120"/>
      </w:pPr>
      <w:r>
        <w:rPr>
          <w:b/>
          <w:color w:val="1F2937"/>
          <w:sz w:val="30"/>
        </w:rPr>
        <w:t>13.2  Users  —  /api/users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1152"/>
            <w:shd w:val="clear" w:color="auto" w:fill="1A73E8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456"/>
            <w:shd w:val="clear" w:color="auto" w:fill="1A73E8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864"/>
            <w:shd w:val="clear" w:color="auto" w:fill="1A73E8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Auth</w:t>
            </w:r>
          </w:p>
        </w:tc>
        <w:tc>
          <w:tcPr>
            <w:tcW w:type="dxa" w:w="3456"/>
            <w:shd w:val="clear" w:color="auto" w:fill="1A73E8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152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GET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/api/users/me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✅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Get own profile</w:t>
            </w:r>
          </w:p>
        </w:tc>
      </w:tr>
      <w:tr>
        <w:tc>
          <w:tcPr>
            <w:tcW w:type="dxa" w:w="1152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PUT</w:t>
            </w:r>
          </w:p>
        </w:tc>
        <w:tc>
          <w:tcPr>
            <w:tcW w:type="dxa" w:w="3456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/api/users/me</w:t>
            </w:r>
          </w:p>
        </w:tc>
        <w:tc>
          <w:tcPr>
            <w:tcW w:type="dxa" w:w="864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✅</w:t>
            </w:r>
          </w:p>
        </w:tc>
        <w:tc>
          <w:tcPr>
            <w:tcW w:type="dxa" w:w="3456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Update profile</w:t>
            </w:r>
          </w:p>
        </w:tc>
      </w:tr>
      <w:tr>
        <w:tc>
          <w:tcPr>
            <w:tcW w:type="dxa" w:w="1152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PUT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/api/users/me/password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✅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Change password</w:t>
            </w:r>
          </w:p>
        </w:tc>
      </w:tr>
    </w:tbl>
    <w:p/>
    <w:p>
      <w:pPr>
        <w:pStyle w:val="Heading2"/>
        <w:spacing w:before="200" w:after="120"/>
      </w:pPr>
      <w:r>
        <w:rPr>
          <w:b/>
          <w:color w:val="1F2937"/>
          <w:sz w:val="30"/>
        </w:rPr>
        <w:t>13.3  Expenses  —  /api/expenses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1152"/>
            <w:shd w:val="clear" w:color="auto" w:fill="1A73E8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456"/>
            <w:shd w:val="clear" w:color="auto" w:fill="1A73E8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864"/>
            <w:shd w:val="clear" w:color="auto" w:fill="1A73E8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Auth</w:t>
            </w:r>
          </w:p>
        </w:tc>
        <w:tc>
          <w:tcPr>
            <w:tcW w:type="dxa" w:w="3456"/>
            <w:shd w:val="clear" w:color="auto" w:fill="1A73E8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152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GET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/api/expenses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✅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List expenses (paginated + filtered)</w:t>
            </w:r>
          </w:p>
        </w:tc>
      </w:tr>
      <w:tr>
        <w:tc>
          <w:tcPr>
            <w:tcW w:type="dxa" w:w="1152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GET</w:t>
            </w:r>
          </w:p>
        </w:tc>
        <w:tc>
          <w:tcPr>
            <w:tcW w:type="dxa" w:w="3456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/api/expenses/{id}</w:t>
            </w:r>
          </w:p>
        </w:tc>
        <w:tc>
          <w:tcPr>
            <w:tcW w:type="dxa" w:w="864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✅</w:t>
            </w:r>
          </w:p>
        </w:tc>
        <w:tc>
          <w:tcPr>
            <w:tcW w:type="dxa" w:w="3456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Get single expense</w:t>
            </w:r>
          </w:p>
        </w:tc>
      </w:tr>
      <w:tr>
        <w:tc>
          <w:tcPr>
            <w:tcW w:type="dxa" w:w="1152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POST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/api/expenses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✅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Create expense</w:t>
            </w:r>
          </w:p>
        </w:tc>
      </w:tr>
      <w:tr>
        <w:tc>
          <w:tcPr>
            <w:tcW w:type="dxa" w:w="1152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PUT</w:t>
            </w:r>
          </w:p>
        </w:tc>
        <w:tc>
          <w:tcPr>
            <w:tcW w:type="dxa" w:w="3456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/api/expenses/{id}</w:t>
            </w:r>
          </w:p>
        </w:tc>
        <w:tc>
          <w:tcPr>
            <w:tcW w:type="dxa" w:w="864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✅</w:t>
            </w:r>
          </w:p>
        </w:tc>
        <w:tc>
          <w:tcPr>
            <w:tcW w:type="dxa" w:w="3456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Update expense</w:t>
            </w:r>
          </w:p>
        </w:tc>
      </w:tr>
      <w:tr>
        <w:tc>
          <w:tcPr>
            <w:tcW w:type="dxa" w:w="1152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DELETE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/api/expenses/{id}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✅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Delete expense</w:t>
            </w:r>
          </w:p>
        </w:tc>
      </w:tr>
    </w:tbl>
    <w:p/>
    <w:p>
      <w:pPr>
        <w:pStyle w:val="Heading2"/>
        <w:spacing w:before="200" w:after="120"/>
      </w:pPr>
      <w:r>
        <w:rPr>
          <w:b/>
          <w:color w:val="1F2937"/>
          <w:sz w:val="30"/>
        </w:rPr>
        <w:t>13.4  Categories  —  /api/categories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1152"/>
            <w:shd w:val="clear" w:color="auto" w:fill="1A73E8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456"/>
            <w:shd w:val="clear" w:color="auto" w:fill="1A73E8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864"/>
            <w:shd w:val="clear" w:color="auto" w:fill="1A73E8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Auth</w:t>
            </w:r>
          </w:p>
        </w:tc>
        <w:tc>
          <w:tcPr>
            <w:tcW w:type="dxa" w:w="3456"/>
            <w:shd w:val="clear" w:color="auto" w:fill="1A73E8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152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GET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/api/categories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✅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List categories</w:t>
            </w:r>
          </w:p>
        </w:tc>
      </w:tr>
      <w:tr>
        <w:tc>
          <w:tcPr>
            <w:tcW w:type="dxa" w:w="1152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GET</w:t>
            </w:r>
          </w:p>
        </w:tc>
        <w:tc>
          <w:tcPr>
            <w:tcW w:type="dxa" w:w="3456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/api/categories/{id}</w:t>
            </w:r>
          </w:p>
        </w:tc>
        <w:tc>
          <w:tcPr>
            <w:tcW w:type="dxa" w:w="864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✅</w:t>
            </w:r>
          </w:p>
        </w:tc>
        <w:tc>
          <w:tcPr>
            <w:tcW w:type="dxa" w:w="3456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Get single category</w:t>
            </w:r>
          </w:p>
        </w:tc>
      </w:tr>
      <w:tr>
        <w:tc>
          <w:tcPr>
            <w:tcW w:type="dxa" w:w="1152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POST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/api/categories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✅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Create category</w:t>
            </w:r>
          </w:p>
        </w:tc>
      </w:tr>
      <w:tr>
        <w:tc>
          <w:tcPr>
            <w:tcW w:type="dxa" w:w="1152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PUT</w:t>
            </w:r>
          </w:p>
        </w:tc>
        <w:tc>
          <w:tcPr>
            <w:tcW w:type="dxa" w:w="3456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/api/categories/{id}</w:t>
            </w:r>
          </w:p>
        </w:tc>
        <w:tc>
          <w:tcPr>
            <w:tcW w:type="dxa" w:w="864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✅</w:t>
            </w:r>
          </w:p>
        </w:tc>
        <w:tc>
          <w:tcPr>
            <w:tcW w:type="dxa" w:w="3456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Update category</w:t>
            </w:r>
          </w:p>
        </w:tc>
      </w:tr>
      <w:tr>
        <w:tc>
          <w:tcPr>
            <w:tcW w:type="dxa" w:w="1152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DELETE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/api/categories/{id}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✅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Delete category</w:t>
            </w:r>
          </w:p>
        </w:tc>
      </w:tr>
    </w:tbl>
    <w:p/>
    <w:p>
      <w:pPr>
        <w:pStyle w:val="Heading2"/>
        <w:spacing w:before="200" w:after="120"/>
      </w:pPr>
      <w:r>
        <w:rPr>
          <w:b/>
          <w:color w:val="1F2937"/>
          <w:sz w:val="30"/>
        </w:rPr>
        <w:t>13.5  Budgets  —  /api/budgets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1152"/>
            <w:shd w:val="clear" w:color="auto" w:fill="1A73E8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456"/>
            <w:shd w:val="clear" w:color="auto" w:fill="1A73E8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864"/>
            <w:shd w:val="clear" w:color="auto" w:fill="1A73E8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Auth</w:t>
            </w:r>
          </w:p>
        </w:tc>
        <w:tc>
          <w:tcPr>
            <w:tcW w:type="dxa" w:w="3456"/>
            <w:shd w:val="clear" w:color="auto" w:fill="1A73E8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152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GET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/api/budgets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✅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List budgets</w:t>
            </w:r>
          </w:p>
        </w:tc>
      </w:tr>
      <w:tr>
        <w:tc>
          <w:tcPr>
            <w:tcW w:type="dxa" w:w="1152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GET</w:t>
            </w:r>
          </w:p>
        </w:tc>
        <w:tc>
          <w:tcPr>
            <w:tcW w:type="dxa" w:w="3456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/api/budgets/{id}</w:t>
            </w:r>
          </w:p>
        </w:tc>
        <w:tc>
          <w:tcPr>
            <w:tcW w:type="dxa" w:w="864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✅</w:t>
            </w:r>
          </w:p>
        </w:tc>
        <w:tc>
          <w:tcPr>
            <w:tcW w:type="dxa" w:w="3456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Get single budget</w:t>
            </w:r>
          </w:p>
        </w:tc>
      </w:tr>
      <w:tr>
        <w:tc>
          <w:tcPr>
            <w:tcW w:type="dxa" w:w="1152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POST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/api/budgets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✅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Create budget</w:t>
            </w:r>
          </w:p>
        </w:tc>
      </w:tr>
      <w:tr>
        <w:tc>
          <w:tcPr>
            <w:tcW w:type="dxa" w:w="1152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PUT</w:t>
            </w:r>
          </w:p>
        </w:tc>
        <w:tc>
          <w:tcPr>
            <w:tcW w:type="dxa" w:w="3456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/api/budgets/{id}</w:t>
            </w:r>
          </w:p>
        </w:tc>
        <w:tc>
          <w:tcPr>
            <w:tcW w:type="dxa" w:w="864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✅</w:t>
            </w:r>
          </w:p>
        </w:tc>
        <w:tc>
          <w:tcPr>
            <w:tcW w:type="dxa" w:w="3456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Update budget</w:t>
            </w:r>
          </w:p>
        </w:tc>
      </w:tr>
      <w:tr>
        <w:tc>
          <w:tcPr>
            <w:tcW w:type="dxa" w:w="1152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DELETE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/api/budgets/{id}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✅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Delete budget</w:t>
            </w:r>
          </w:p>
        </w:tc>
      </w:tr>
    </w:tbl>
    <w:p/>
    <w:p>
      <w:pPr>
        <w:pStyle w:val="Heading2"/>
        <w:spacing w:before="200" w:after="120"/>
      </w:pPr>
      <w:r>
        <w:rPr>
          <w:b/>
          <w:color w:val="1F2937"/>
          <w:sz w:val="30"/>
        </w:rPr>
        <w:t>13.6  Reports  —  /api/reports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1152"/>
            <w:shd w:val="clear" w:color="auto" w:fill="1A73E8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456"/>
            <w:shd w:val="clear" w:color="auto" w:fill="1A73E8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864"/>
            <w:shd w:val="clear" w:color="auto" w:fill="1A73E8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Auth</w:t>
            </w:r>
          </w:p>
        </w:tc>
        <w:tc>
          <w:tcPr>
            <w:tcW w:type="dxa" w:w="3456"/>
            <w:shd w:val="clear" w:color="auto" w:fill="1A73E8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152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GET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/api/reports/monthly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✅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Monthly summary — params: month, year</w:t>
            </w:r>
          </w:p>
        </w:tc>
      </w:tr>
      <w:tr>
        <w:tc>
          <w:tcPr>
            <w:tcW w:type="dxa" w:w="1152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GET</w:t>
            </w:r>
          </w:p>
        </w:tc>
        <w:tc>
          <w:tcPr>
            <w:tcW w:type="dxa" w:w="3456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/api/reports/yearly</w:t>
            </w:r>
          </w:p>
        </w:tc>
        <w:tc>
          <w:tcPr>
            <w:tcW w:type="dxa" w:w="864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✅</w:t>
            </w:r>
          </w:p>
        </w:tc>
        <w:tc>
          <w:tcPr>
            <w:tcW w:type="dxa" w:w="3456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Yearly summary — params: year</w:t>
            </w:r>
          </w:p>
        </w:tc>
      </w:tr>
      <w:tr>
        <w:tc>
          <w:tcPr>
            <w:tcW w:type="dxa" w:w="1152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GET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/api/reports/by-category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✅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Spend by category — params: from, to</w:t>
            </w:r>
          </w:p>
        </w:tc>
      </w:tr>
      <w:tr>
        <w:tc>
          <w:tcPr>
            <w:tcW w:type="dxa" w:w="1152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GET</w:t>
            </w:r>
          </w:p>
        </w:tc>
        <w:tc>
          <w:tcPr>
            <w:tcW w:type="dxa" w:w="3456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/api/reports/top-categories</w:t>
            </w:r>
          </w:p>
        </w:tc>
        <w:tc>
          <w:tcPr>
            <w:tcW w:type="dxa" w:w="864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✅</w:t>
            </w:r>
          </w:p>
        </w:tc>
        <w:tc>
          <w:tcPr>
            <w:tcW w:type="dxa" w:w="3456"/>
            <w:shd w:val="clear" w:color="auto"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vAlign w:val="center"/>
          </w:tcPr>
          <w:p>
            <w:r>
              <w:rPr>
                <w:color w:val="1F2937"/>
                <w:sz w:val="20"/>
              </w:rPr>
              <w:t>Top N categories — params: from, to, limit</w:t>
            </w:r>
          </w:p>
        </w:tc>
      </w:tr>
    </w:tbl>
    <w:p/>
    <w:p/>
    <w:p/>
    <w:p>
      <w:pPr>
        <w:jc w:val="center"/>
      </w:pPr>
      <w:r>
        <w:rPr>
          <w:i/>
          <w:color w:val="9AA0A6"/>
          <w:sz w:val="18"/>
        </w:rPr>
        <w:t>Generated: April 2026  ·  Expense Tracker v1.0  ·  com.expensetracker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