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1F" w:rsidRDefault="0072731F" w:rsidP="0072731F">
      <w:pPr>
        <w:pStyle w:val="Heading1"/>
        <w:shd w:val="clear" w:color="auto" w:fill="FFFFFF"/>
        <w:spacing w:before="144" w:line="600" w:lineRule="atLeast"/>
        <w:rPr>
          <w:rFonts w:ascii="Georgia" w:hAnsi="Georgia"/>
          <w:color w:val="292929"/>
          <w:spacing w:val="-4"/>
        </w:rPr>
      </w:pPr>
      <w:r>
        <w:rPr>
          <w:rFonts w:ascii="Georgia" w:hAnsi="Georgia"/>
          <w:b/>
          <w:bCs/>
          <w:color w:val="292929"/>
          <w:spacing w:val="-4"/>
        </w:rPr>
        <w:t>Setting up the Frozen Lake Environment for Reinforcement Learning (RL)</w:t>
      </w:r>
    </w:p>
    <w:p w:rsidR="001A0ABF" w:rsidRDefault="00624BF2" w:rsidP="0072731F"/>
    <w:p w:rsidR="00FF1951" w:rsidRDefault="00FF1951" w:rsidP="0072731F"/>
    <w:p w:rsidR="00FF1951" w:rsidRDefault="00FF1951" w:rsidP="0072731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Frozen Lake is a nice simple 4x4 grid world environment to setup and begin learning about RL. The action space is very small as well, with the abilities of 0: move left, 1: move down, 2: move right, and 3: move up. The observation or state is the current position of the agent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gridworld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there are 16 possible states and this info is returned as an integer. Also, the agent always starts in state 0 at the top left of the grid world.</w:t>
      </w:r>
    </w:p>
    <w:p w:rsidR="00FF1951" w:rsidRDefault="00FF1951" w:rsidP="0072731F"/>
    <w:p w:rsidR="00FF1951" w:rsidRDefault="00FF1951" w:rsidP="0072731F">
      <w:r>
        <w:rPr>
          <w:noProof/>
        </w:rPr>
        <w:drawing>
          <wp:inline distT="0" distB="0" distL="0" distR="0" wp14:anchorId="2E308D4F" wp14:editId="44215914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F2" w:rsidRDefault="00624BF2" w:rsidP="0072731F"/>
    <w:p w:rsidR="00624BF2" w:rsidRDefault="00624BF2" w:rsidP="00624B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reward structure is as follows. The agent gets +1 for finding the goal state, +0 for falling into a frozen or hole state. The episode will terminate if an agent falls in a hole, reaches the goal state, or a certain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amount of decision steps have elapsed — 100 for the 4x4 grid world. When making the environment some optional key word arguments may be passed to change the 4x4 into an 8x8 grid world using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map_name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keyword argument, but I create a 4x4 grid world for demonstration.</w:t>
      </w:r>
    </w:p>
    <w:p w:rsidR="00624BF2" w:rsidRDefault="00624BF2" w:rsidP="00624B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Additionally, 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is_slippery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keyword argument may be passed where </w:t>
      </w:r>
      <w:proofErr w:type="spellStart"/>
      <w:r>
        <w:rPr>
          <w:rStyle w:val="HTMLCode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is_slippery</w:t>
      </w:r>
      <w:proofErr w:type="spellEnd"/>
      <w:r>
        <w:rPr>
          <w:rStyle w:val="HTMLCode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=</w:t>
      </w:r>
      <w:proofErr w:type="spellStart"/>
      <w:r>
        <w:rPr>
          <w:rStyle w:val="HTMLCode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True</w:t>
      </w:r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this parameter is set to true the player will uniformly with 1/3 probability move in the chosen direction, with 1/3 probability move in one of the perpendicular directions, and with 1/3 probability move in the other perpendicular direction. For this article series I will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is_slipery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False to achieve deterministic motion, but a more challenging environment will have it set to True.</w:t>
      </w:r>
    </w:p>
    <w:p w:rsidR="00624BF2" w:rsidRPr="0072731F" w:rsidRDefault="00624BF2" w:rsidP="0072731F">
      <w:bookmarkStart w:id="0" w:name="_GoBack"/>
      <w:bookmarkEnd w:id="0"/>
    </w:p>
    <w:sectPr w:rsidR="00624BF2" w:rsidRPr="0072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3A25"/>
    <w:multiLevelType w:val="hybridMultilevel"/>
    <w:tmpl w:val="D49A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44"/>
    <w:rsid w:val="002155A4"/>
    <w:rsid w:val="00624BF2"/>
    <w:rsid w:val="0072731F"/>
    <w:rsid w:val="00A35A44"/>
    <w:rsid w:val="00CD2033"/>
    <w:rsid w:val="00FA24C0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4D2"/>
  <w15:chartTrackingRefBased/>
  <w15:docId w15:val="{A7C14A59-EEA0-4DE2-A350-25980231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5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2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62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4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Dhaka</dc:creator>
  <cp:keywords/>
  <dc:description/>
  <cp:lastModifiedBy>Shivali Dhaka</cp:lastModifiedBy>
  <cp:revision>4</cp:revision>
  <dcterms:created xsi:type="dcterms:W3CDTF">2023-01-18T18:31:00Z</dcterms:created>
  <dcterms:modified xsi:type="dcterms:W3CDTF">2023-01-20T05:01:00Z</dcterms:modified>
</cp:coreProperties>
</file>