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AA3" w:rsidRDefault="00651AA3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A0F42" wp14:editId="1608116C">
                <wp:simplePos x="0" y="0"/>
                <wp:positionH relativeFrom="margin">
                  <wp:align>center</wp:align>
                </wp:positionH>
                <wp:positionV relativeFrom="paragraph">
                  <wp:posOffset>61595</wp:posOffset>
                </wp:positionV>
                <wp:extent cx="3552825" cy="571500"/>
                <wp:effectExtent l="57150" t="57150" r="371475" b="34290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5715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55A" w:rsidRPr="00DE655A" w:rsidRDefault="00DE655A" w:rsidP="00DE655A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</w:pPr>
                            <w:r w:rsidRPr="00DE655A">
                              <w:rPr>
                                <w:rFonts w:ascii="Cambria" w:hAnsi="Cambria"/>
                                <w:b/>
                                <w:sz w:val="28"/>
                                <w:szCs w:val="28"/>
                              </w:rPr>
                              <w:t>OPSIM : Manuel d’installation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5A0F42" id="Rectangle à coins arrondis 1" o:spid="_x0000_s1026" style="position:absolute;left:0;text-align:left;margin-left:0;margin-top:4.85pt;width:279.75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:rsidR="00DE655A" w:rsidRPr="00DE655A" w:rsidRDefault="00DE655A" w:rsidP="00DE655A">
                      <w:pPr>
                        <w:jc w:val="center"/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</w:pPr>
                      <w:r w:rsidRPr="00DE655A">
                        <w:rPr>
                          <w:rFonts w:ascii="Cambria" w:hAnsi="Cambria"/>
                          <w:b/>
                          <w:sz w:val="28"/>
                          <w:szCs w:val="28"/>
                        </w:rPr>
                        <w:t>OPSIM : Manuel d’installation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51AA3" w:rsidRDefault="00651AA3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DE655A" w:rsidRDefault="00DE655A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bookmarkStart w:id="0" w:name="_Toc40064254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37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5954" w:rsidRPr="006E089B" w:rsidRDefault="006E089B" w:rsidP="006E089B">
          <w:pPr>
            <w:pStyle w:val="En-ttedetabledesmatires"/>
            <w:outlineLvl w:val="0"/>
            <w:rPr>
              <w:rFonts w:ascii="Cambria" w:eastAsiaTheme="minorHAnsi" w:hAnsi="Cambria" w:cstheme="minorBidi"/>
              <w:b/>
              <w:color w:val="auto"/>
              <w:sz w:val="24"/>
              <w:szCs w:val="24"/>
              <w:lang w:eastAsia="en-US"/>
            </w:rPr>
          </w:pPr>
          <w:r w:rsidRPr="006E089B">
            <w:rPr>
              <w:rFonts w:ascii="Cambria" w:eastAsiaTheme="minorHAnsi" w:hAnsi="Cambria" w:cstheme="minorBidi"/>
              <w:b/>
              <w:color w:val="auto"/>
              <w:sz w:val="24"/>
              <w:szCs w:val="24"/>
              <w:u w:val="single"/>
              <w:lang w:eastAsia="en-US"/>
            </w:rPr>
            <w:t>Sommaire</w:t>
          </w:r>
          <w:r w:rsidRPr="006E089B">
            <w:rPr>
              <w:rFonts w:ascii="Cambria" w:eastAsiaTheme="minorHAnsi" w:hAnsi="Cambria" w:cstheme="minorBidi"/>
              <w:b/>
              <w:color w:val="auto"/>
              <w:sz w:val="24"/>
              <w:szCs w:val="24"/>
              <w:lang w:eastAsia="en-US"/>
            </w:rPr>
            <w:t> :</w:t>
          </w:r>
          <w:bookmarkEnd w:id="0"/>
        </w:p>
        <w:p w:rsidR="006E089B" w:rsidRPr="006E089B" w:rsidRDefault="006E089B" w:rsidP="006E089B"/>
        <w:p w:rsidR="00651AA3" w:rsidRDefault="0062595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642547" w:history="1">
            <w:r w:rsidR="00651AA3" w:rsidRPr="00EF3D4E">
              <w:rPr>
                <w:rStyle w:val="Lienhypertexte"/>
                <w:rFonts w:ascii="Cambria" w:hAnsi="Cambria"/>
                <w:b/>
                <w:noProof/>
              </w:rPr>
              <w:t>Sommaire :</w:t>
            </w:r>
            <w:r w:rsidR="00651AA3">
              <w:rPr>
                <w:noProof/>
                <w:webHidden/>
              </w:rPr>
              <w:tab/>
            </w:r>
            <w:r w:rsidR="00651AA3">
              <w:rPr>
                <w:noProof/>
                <w:webHidden/>
              </w:rPr>
              <w:fldChar w:fldCharType="begin"/>
            </w:r>
            <w:r w:rsidR="00651AA3">
              <w:rPr>
                <w:noProof/>
                <w:webHidden/>
              </w:rPr>
              <w:instrText xml:space="preserve"> PAGEREF _Toc400642547 \h </w:instrText>
            </w:r>
            <w:r w:rsidR="00651AA3">
              <w:rPr>
                <w:noProof/>
                <w:webHidden/>
              </w:rPr>
            </w:r>
            <w:r w:rsidR="00651AA3">
              <w:rPr>
                <w:noProof/>
                <w:webHidden/>
              </w:rPr>
              <w:fldChar w:fldCharType="separate"/>
            </w:r>
            <w:r w:rsidR="00651AA3">
              <w:rPr>
                <w:noProof/>
                <w:webHidden/>
              </w:rPr>
              <w:t>1</w:t>
            </w:r>
            <w:r w:rsidR="00651AA3"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48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49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Configuration matériels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0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Outils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1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d’ArcGIS Desktop 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2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d’ArcGIS Licence Manager 10.2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3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Java SE Runtime Environnment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4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de MySQL Connector/ODBC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5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VI.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et configuration de MySQL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6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VII.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Installation d’OPSIM Pro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AA3" w:rsidRDefault="00651AA3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00642557" w:history="1">
            <w:r w:rsidRPr="00EF3D4E">
              <w:rPr>
                <w:rStyle w:val="Lienhypertexte"/>
                <w:rFonts w:ascii="Cambria" w:hAnsi="Cambria"/>
                <w:b/>
                <w:noProof/>
              </w:rPr>
              <w:t>VIII.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F3D4E">
              <w:rPr>
                <w:rStyle w:val="Lienhypertexte"/>
                <w:rFonts w:ascii="Cambria" w:hAnsi="Cambria"/>
                <w:b/>
                <w:noProof/>
              </w:rPr>
              <w:t>Vérification des variables d’environnement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_Toc400642557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54" w:rsidRDefault="00625954">
          <w:r>
            <w:rPr>
              <w:b/>
              <w:bCs/>
            </w:rPr>
            <w:fldChar w:fldCharType="end"/>
          </w:r>
        </w:p>
      </w:sdtContent>
    </w:sdt>
    <w:p w:rsidR="00AA27F1" w:rsidRDefault="00AA27F1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A27F1" w:rsidRDefault="00AA27F1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651AA3" w:rsidRDefault="00651AA3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AC24B5" w:rsidRDefault="00AC24B5" w:rsidP="00DE655A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>Le présent document porte sur la description des étapes à suivre pour l’installation d’OPSIM. Pour le faire l’on se doit tout d’abord d’entrer en possession de certains prérequis logiciels et matériels.</w:t>
      </w:r>
    </w:p>
    <w:p w:rsidR="00AA27F1" w:rsidRPr="00AC24B5" w:rsidRDefault="00AC24B5" w:rsidP="00AC24B5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1" w:name="_Toc400642548"/>
      <w:r w:rsidRPr="00AC24B5">
        <w:rPr>
          <w:rFonts w:ascii="Cambria" w:hAnsi="Cambria"/>
          <w:b/>
          <w:sz w:val="24"/>
          <w:szCs w:val="24"/>
        </w:rPr>
        <w:t>Prérequis</w:t>
      </w:r>
      <w:bookmarkEnd w:id="1"/>
    </w:p>
    <w:p w:rsidR="00AC24B5" w:rsidRPr="00AC24B5" w:rsidRDefault="00AC24B5" w:rsidP="00C14C1B">
      <w:pPr>
        <w:pStyle w:val="Paragraphedeliste"/>
        <w:numPr>
          <w:ilvl w:val="1"/>
          <w:numId w:val="1"/>
        </w:numPr>
        <w:spacing w:after="0" w:line="360" w:lineRule="auto"/>
        <w:ind w:left="1276"/>
        <w:jc w:val="both"/>
        <w:outlineLvl w:val="1"/>
        <w:rPr>
          <w:rFonts w:ascii="Cambria" w:hAnsi="Cambria"/>
          <w:b/>
          <w:sz w:val="24"/>
          <w:szCs w:val="24"/>
        </w:rPr>
      </w:pPr>
      <w:bookmarkStart w:id="2" w:name="_Toc400642549"/>
      <w:r w:rsidRPr="00AC24B5">
        <w:rPr>
          <w:rFonts w:ascii="Cambria" w:hAnsi="Cambria"/>
          <w:b/>
          <w:sz w:val="24"/>
          <w:szCs w:val="24"/>
        </w:rPr>
        <w:t>Configuration matériel</w:t>
      </w:r>
      <w:r w:rsidR="00506DD1">
        <w:rPr>
          <w:rFonts w:ascii="Cambria" w:hAnsi="Cambria"/>
          <w:b/>
          <w:sz w:val="24"/>
          <w:szCs w:val="24"/>
        </w:rPr>
        <w:t>s</w:t>
      </w:r>
      <w:bookmarkEnd w:id="2"/>
    </w:p>
    <w:p w:rsidR="00AC24B5" w:rsidRDefault="00AC24B5" w:rsidP="00AC24B5">
      <w:pPr>
        <w:spacing w:line="360" w:lineRule="auto"/>
        <w:ind w:left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L’installation d’OPSIM requiert une certaine configuration matérielle.</w:t>
      </w:r>
    </w:p>
    <w:p w:rsidR="00AC24B5" w:rsidRPr="00AC24B5" w:rsidRDefault="00AC24B5" w:rsidP="00AC24B5">
      <w:pPr>
        <w:pStyle w:val="Paragraphedeliste"/>
        <w:numPr>
          <w:ilvl w:val="0"/>
          <w:numId w:val="2"/>
        </w:numPr>
        <w:spacing w:after="0" w:line="360" w:lineRule="auto"/>
        <w:ind w:left="1560"/>
        <w:jc w:val="both"/>
        <w:rPr>
          <w:rFonts w:ascii="Cambria" w:hAnsi="Cambria"/>
          <w:b/>
          <w:sz w:val="24"/>
          <w:szCs w:val="24"/>
        </w:rPr>
      </w:pPr>
      <w:r w:rsidRPr="00AC24B5">
        <w:rPr>
          <w:rFonts w:ascii="Cambria" w:hAnsi="Cambria"/>
          <w:b/>
          <w:sz w:val="24"/>
          <w:szCs w:val="24"/>
        </w:rPr>
        <w:t>Configuration minimale :</w:t>
      </w:r>
    </w:p>
    <w:p w:rsidR="00AC24B5" w:rsidRDefault="00AC24B5" w:rsidP="00AC24B5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Processeur : Intel core</w:t>
      </w:r>
      <w:r w:rsidR="00332FFE">
        <w:rPr>
          <w:rFonts w:ascii="Cambria" w:hAnsi="Cambria"/>
          <w:sz w:val="24"/>
          <w:szCs w:val="24"/>
        </w:rPr>
        <w:t xml:space="preserve"> duo</w:t>
      </w:r>
      <w:r>
        <w:rPr>
          <w:rFonts w:ascii="Cambria" w:hAnsi="Cambria"/>
          <w:sz w:val="24"/>
          <w:szCs w:val="24"/>
        </w:rPr>
        <w:t xml:space="preserve"> 2.6 Ghz</w:t>
      </w:r>
    </w:p>
    <w:p w:rsidR="00AC24B5" w:rsidRDefault="00AC24B5" w:rsidP="00AC24B5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RAM : 2 Go</w:t>
      </w:r>
    </w:p>
    <w:p w:rsidR="00AC24B5" w:rsidRDefault="00AC24B5" w:rsidP="00AC24B5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Disque dur :</w:t>
      </w:r>
      <w:r w:rsidR="00AC49C9">
        <w:rPr>
          <w:rFonts w:ascii="Cambria" w:hAnsi="Cambria"/>
          <w:sz w:val="24"/>
          <w:szCs w:val="24"/>
        </w:rPr>
        <w:t xml:space="preserve"> 14</w:t>
      </w:r>
      <w:r>
        <w:rPr>
          <w:rFonts w:ascii="Cambria" w:hAnsi="Cambria"/>
          <w:sz w:val="24"/>
          <w:szCs w:val="24"/>
        </w:rPr>
        <w:t>0 Go</w:t>
      </w:r>
    </w:p>
    <w:p w:rsidR="0077370B" w:rsidRDefault="0077370B" w:rsidP="00AC24B5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77370B">
        <w:rPr>
          <w:rFonts w:ascii="Cambria" w:hAnsi="Cambria"/>
          <w:sz w:val="24"/>
          <w:szCs w:val="24"/>
          <w:lang w:val="en-US"/>
        </w:rPr>
        <w:t>OS Compatible</w:t>
      </w:r>
      <w:r>
        <w:rPr>
          <w:rFonts w:ascii="Cambria" w:hAnsi="Cambria"/>
          <w:sz w:val="24"/>
          <w:szCs w:val="24"/>
          <w:lang w:val="en-US"/>
        </w:rPr>
        <w:t>s</w:t>
      </w:r>
      <w:r w:rsidRPr="0077370B">
        <w:rPr>
          <w:rFonts w:ascii="Cambria" w:hAnsi="Cambria"/>
          <w:sz w:val="24"/>
          <w:szCs w:val="24"/>
          <w:lang w:val="en-US"/>
        </w:rPr>
        <w:t> : Windows XP/ Vista/7/8/8.1</w:t>
      </w:r>
    </w:p>
    <w:p w:rsidR="00506DD1" w:rsidRPr="0077370B" w:rsidRDefault="00506DD1" w:rsidP="00506DD1">
      <w:pPr>
        <w:pStyle w:val="Paragraphedeliste"/>
        <w:spacing w:line="276" w:lineRule="auto"/>
        <w:ind w:left="1776"/>
        <w:jc w:val="both"/>
        <w:rPr>
          <w:rFonts w:ascii="Cambria" w:hAnsi="Cambria"/>
          <w:sz w:val="24"/>
          <w:szCs w:val="24"/>
          <w:lang w:val="en-US"/>
        </w:rPr>
      </w:pPr>
    </w:p>
    <w:p w:rsidR="00AC24B5" w:rsidRDefault="00AC24B5" w:rsidP="00AC24B5">
      <w:pPr>
        <w:pStyle w:val="Paragraphedeliste"/>
        <w:numPr>
          <w:ilvl w:val="0"/>
          <w:numId w:val="2"/>
        </w:numPr>
        <w:spacing w:line="360" w:lineRule="auto"/>
        <w:ind w:left="1560"/>
        <w:jc w:val="both"/>
        <w:rPr>
          <w:rFonts w:ascii="Cambria" w:hAnsi="Cambria"/>
          <w:b/>
          <w:sz w:val="24"/>
          <w:szCs w:val="24"/>
        </w:rPr>
      </w:pPr>
      <w:r w:rsidRPr="00AC24B5">
        <w:rPr>
          <w:rFonts w:ascii="Cambria" w:hAnsi="Cambria"/>
          <w:b/>
          <w:sz w:val="24"/>
          <w:szCs w:val="24"/>
        </w:rPr>
        <w:t>Configuration recommandée</w:t>
      </w:r>
      <w:r w:rsidR="00747440">
        <w:rPr>
          <w:rFonts w:ascii="Cambria" w:hAnsi="Cambria"/>
          <w:b/>
          <w:sz w:val="24"/>
          <w:szCs w:val="24"/>
        </w:rPr>
        <w:t> :</w:t>
      </w:r>
    </w:p>
    <w:p w:rsidR="00AC24B5" w:rsidRPr="00AC24B5" w:rsidRDefault="00AC24B5" w:rsidP="00AC49C9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Processeur :</w:t>
      </w:r>
      <w:r w:rsidR="00747440">
        <w:rPr>
          <w:rFonts w:ascii="Cambria" w:hAnsi="Cambria"/>
          <w:sz w:val="24"/>
          <w:szCs w:val="24"/>
        </w:rPr>
        <w:t xml:space="preserve"> Intel Core i5 2.75</w:t>
      </w:r>
      <w:r>
        <w:rPr>
          <w:rFonts w:ascii="Cambria" w:hAnsi="Cambria"/>
          <w:sz w:val="24"/>
          <w:szCs w:val="24"/>
        </w:rPr>
        <w:t xml:space="preserve"> Ghz</w:t>
      </w:r>
    </w:p>
    <w:p w:rsidR="00AC24B5" w:rsidRPr="00AC24B5" w:rsidRDefault="00AC24B5" w:rsidP="00AC49C9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RAM : 6 Go</w:t>
      </w:r>
    </w:p>
    <w:p w:rsidR="00AC24B5" w:rsidRPr="0077370B" w:rsidRDefault="00AC24B5" w:rsidP="00AC49C9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Disque dur : </w:t>
      </w:r>
      <w:r w:rsidR="00AC49C9">
        <w:rPr>
          <w:rFonts w:ascii="Cambria" w:hAnsi="Cambria"/>
          <w:sz w:val="24"/>
          <w:szCs w:val="24"/>
        </w:rPr>
        <w:t>500 Go</w:t>
      </w:r>
    </w:p>
    <w:p w:rsidR="0077370B" w:rsidRDefault="0077370B" w:rsidP="0077370B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77370B">
        <w:rPr>
          <w:rFonts w:ascii="Cambria" w:hAnsi="Cambria"/>
          <w:sz w:val="24"/>
          <w:szCs w:val="24"/>
          <w:lang w:val="en-US"/>
        </w:rPr>
        <w:t>OS Compatible</w:t>
      </w:r>
      <w:r>
        <w:rPr>
          <w:rFonts w:ascii="Cambria" w:hAnsi="Cambria"/>
          <w:sz w:val="24"/>
          <w:szCs w:val="24"/>
          <w:lang w:val="en-US"/>
        </w:rPr>
        <w:t>s</w:t>
      </w:r>
      <w:r w:rsidRPr="0077370B">
        <w:rPr>
          <w:rFonts w:ascii="Cambria" w:hAnsi="Cambria"/>
          <w:sz w:val="24"/>
          <w:szCs w:val="24"/>
          <w:lang w:val="en-US"/>
        </w:rPr>
        <w:t> : Windows XP/ Vista/7/8/8.1</w:t>
      </w:r>
    </w:p>
    <w:p w:rsidR="00506DD1" w:rsidRPr="0077370B" w:rsidRDefault="00506DD1" w:rsidP="00506DD1">
      <w:pPr>
        <w:pStyle w:val="Paragraphedeliste"/>
        <w:spacing w:line="276" w:lineRule="auto"/>
        <w:ind w:left="1776"/>
        <w:jc w:val="both"/>
        <w:rPr>
          <w:rFonts w:ascii="Cambria" w:hAnsi="Cambria"/>
          <w:sz w:val="24"/>
          <w:szCs w:val="24"/>
          <w:lang w:val="en-US"/>
        </w:rPr>
      </w:pPr>
    </w:p>
    <w:p w:rsidR="00AC49C9" w:rsidRDefault="00747440" w:rsidP="00747440">
      <w:pPr>
        <w:pStyle w:val="Paragraphedeliste"/>
        <w:numPr>
          <w:ilvl w:val="0"/>
          <w:numId w:val="2"/>
        </w:numPr>
        <w:spacing w:line="276" w:lineRule="auto"/>
        <w:ind w:left="1560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Configuration optimale :</w:t>
      </w:r>
    </w:p>
    <w:p w:rsidR="00747440" w:rsidRDefault="00747440" w:rsidP="0074744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 w:rsidRPr="00747440">
        <w:rPr>
          <w:rFonts w:ascii="Cambria" w:hAnsi="Cambria"/>
          <w:sz w:val="24"/>
          <w:szCs w:val="24"/>
        </w:rPr>
        <w:t>Processeur</w:t>
      </w:r>
      <w:r>
        <w:rPr>
          <w:rFonts w:ascii="Cambria" w:hAnsi="Cambria"/>
          <w:sz w:val="24"/>
          <w:szCs w:val="24"/>
        </w:rPr>
        <w:t> : Intel Core i7 2.86 Ghz</w:t>
      </w:r>
    </w:p>
    <w:p w:rsidR="00747440" w:rsidRDefault="00747440" w:rsidP="0074744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RAM : 16 Go</w:t>
      </w:r>
    </w:p>
    <w:p w:rsidR="00747440" w:rsidRDefault="00747440" w:rsidP="00747440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Disque dur : 1 To</w:t>
      </w:r>
    </w:p>
    <w:p w:rsidR="0077370B" w:rsidRPr="0077370B" w:rsidRDefault="0077370B" w:rsidP="0077370B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 w:rsidRPr="0077370B">
        <w:rPr>
          <w:rFonts w:ascii="Cambria" w:hAnsi="Cambria"/>
          <w:sz w:val="24"/>
          <w:szCs w:val="24"/>
          <w:lang w:val="en-US"/>
        </w:rPr>
        <w:t>OS Compatible</w:t>
      </w:r>
      <w:r>
        <w:rPr>
          <w:rFonts w:ascii="Cambria" w:hAnsi="Cambria"/>
          <w:sz w:val="24"/>
          <w:szCs w:val="24"/>
          <w:lang w:val="en-US"/>
        </w:rPr>
        <w:t>s</w:t>
      </w:r>
      <w:r w:rsidRPr="0077370B">
        <w:rPr>
          <w:rFonts w:ascii="Cambria" w:hAnsi="Cambria"/>
          <w:sz w:val="24"/>
          <w:szCs w:val="24"/>
          <w:lang w:val="en-US"/>
        </w:rPr>
        <w:t> : Windows XP/ Vista/7/8/8.1</w:t>
      </w:r>
    </w:p>
    <w:p w:rsidR="00747440" w:rsidRPr="0077370B" w:rsidRDefault="00747440" w:rsidP="00747440">
      <w:pPr>
        <w:pStyle w:val="Paragraphedeliste"/>
        <w:spacing w:line="276" w:lineRule="auto"/>
        <w:ind w:left="1776"/>
        <w:jc w:val="both"/>
        <w:rPr>
          <w:rFonts w:ascii="Cambria" w:hAnsi="Cambria"/>
          <w:sz w:val="24"/>
          <w:szCs w:val="24"/>
          <w:lang w:val="en-US"/>
        </w:rPr>
      </w:pPr>
    </w:p>
    <w:p w:rsidR="00AC24B5" w:rsidRPr="00747440" w:rsidRDefault="00747440" w:rsidP="00651AA3">
      <w:pPr>
        <w:pStyle w:val="Paragraphedeliste"/>
        <w:numPr>
          <w:ilvl w:val="1"/>
          <w:numId w:val="1"/>
        </w:numPr>
        <w:spacing w:line="360" w:lineRule="auto"/>
        <w:ind w:left="1276"/>
        <w:jc w:val="both"/>
        <w:outlineLvl w:val="1"/>
        <w:rPr>
          <w:rFonts w:ascii="Cambria" w:hAnsi="Cambria"/>
          <w:b/>
          <w:sz w:val="24"/>
          <w:szCs w:val="24"/>
        </w:rPr>
      </w:pPr>
      <w:bookmarkStart w:id="3" w:name="_Toc400642550"/>
      <w:r w:rsidRPr="00747440">
        <w:rPr>
          <w:rFonts w:ascii="Cambria" w:hAnsi="Cambria"/>
          <w:b/>
          <w:sz w:val="24"/>
          <w:szCs w:val="24"/>
        </w:rPr>
        <w:t>Outils logiciels</w:t>
      </w:r>
      <w:bookmarkEnd w:id="3"/>
    </w:p>
    <w:p w:rsidR="00747440" w:rsidRDefault="00747440" w:rsidP="00747440">
      <w:pPr>
        <w:spacing w:after="0" w:line="360" w:lineRule="auto"/>
        <w:ind w:firstLine="708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L’installation d’OPSIM commencera d’abord par une installation de certains logiciels  constituant les éléments de base nécessaire</w:t>
      </w:r>
      <w:r w:rsidR="00332FFE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à son fonctionnement. A cet effet nous avons donc :</w:t>
      </w:r>
    </w:p>
    <w:p w:rsidR="00747440" w:rsidRDefault="00747440" w:rsidP="0074744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ArcGIS Desktop 10.2 (ou Engine runtime) : Standard ou Advanced</w:t>
      </w:r>
    </w:p>
    <w:p w:rsidR="00747440" w:rsidRDefault="00747440" w:rsidP="0074744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ArcGIS Licence Manager 10.2</w:t>
      </w:r>
    </w:p>
    <w:p w:rsidR="00747440" w:rsidRDefault="00747440" w:rsidP="002F2683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747440">
        <w:rPr>
          <w:rFonts w:ascii="Cambria" w:hAnsi="Cambria"/>
          <w:sz w:val="24"/>
          <w:szCs w:val="24"/>
        </w:rPr>
        <w:t>Java SE Runtime Envir</w:t>
      </w:r>
      <w:r>
        <w:rPr>
          <w:rFonts w:ascii="Cambria" w:hAnsi="Cambria"/>
          <w:sz w:val="24"/>
          <w:szCs w:val="24"/>
        </w:rPr>
        <w:t xml:space="preserve">onment </w:t>
      </w:r>
      <w:r w:rsidR="002F2683" w:rsidRPr="002F2683">
        <w:rPr>
          <w:rFonts w:ascii="Cambria" w:hAnsi="Cambria"/>
          <w:sz w:val="24"/>
          <w:szCs w:val="24"/>
        </w:rPr>
        <w:t>7u67 x86</w:t>
      </w:r>
    </w:p>
    <w:p w:rsidR="00747440" w:rsidRDefault="00747440" w:rsidP="00747440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MySQL Connector/ODBC</w:t>
      </w:r>
      <w:r w:rsidR="002F2683">
        <w:rPr>
          <w:rFonts w:ascii="Cambria" w:hAnsi="Cambria"/>
          <w:sz w:val="24"/>
          <w:szCs w:val="24"/>
        </w:rPr>
        <w:t xml:space="preserve"> 5.3</w:t>
      </w:r>
    </w:p>
    <w:p w:rsidR="00E315A5" w:rsidRPr="00E50383" w:rsidRDefault="00747440" w:rsidP="00E50383">
      <w:pPr>
        <w:pStyle w:val="Paragraphedeliste"/>
        <w:numPr>
          <w:ilvl w:val="1"/>
          <w:numId w:val="2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747440">
        <w:rPr>
          <w:rFonts w:ascii="Cambria" w:hAnsi="Cambria"/>
          <w:sz w:val="24"/>
          <w:szCs w:val="24"/>
        </w:rPr>
        <w:t>MySQL Server</w:t>
      </w:r>
      <w:r>
        <w:rPr>
          <w:rFonts w:ascii="Cambria" w:hAnsi="Cambria"/>
          <w:sz w:val="24"/>
          <w:szCs w:val="24"/>
        </w:rPr>
        <w:t xml:space="preserve"> </w:t>
      </w:r>
      <w:r w:rsidR="002F2683" w:rsidRPr="002F2683">
        <w:rPr>
          <w:rFonts w:ascii="Cambria" w:hAnsi="Cambria"/>
          <w:sz w:val="24"/>
          <w:szCs w:val="24"/>
        </w:rPr>
        <w:t>5.5 x86</w:t>
      </w:r>
    </w:p>
    <w:p w:rsidR="00506DD1" w:rsidRPr="00747440" w:rsidRDefault="00506DD1" w:rsidP="00E315A5">
      <w:pPr>
        <w:pStyle w:val="Paragraphedeliste"/>
        <w:spacing w:line="360" w:lineRule="auto"/>
        <w:ind w:left="1788"/>
        <w:jc w:val="both"/>
        <w:rPr>
          <w:rFonts w:ascii="Cambria" w:hAnsi="Cambria"/>
          <w:sz w:val="24"/>
          <w:szCs w:val="24"/>
        </w:rPr>
      </w:pPr>
    </w:p>
    <w:p w:rsidR="00AC24B5" w:rsidRPr="008B14AE" w:rsidRDefault="00E315A5" w:rsidP="00651AA3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4" w:name="_Toc400642551"/>
      <w:r w:rsidRPr="008B14AE">
        <w:rPr>
          <w:rFonts w:ascii="Cambria" w:hAnsi="Cambria"/>
          <w:b/>
          <w:sz w:val="24"/>
          <w:szCs w:val="24"/>
        </w:rPr>
        <w:t>Installation d’ArcGIS Desktop 10.2</w:t>
      </w:r>
      <w:bookmarkEnd w:id="4"/>
    </w:p>
    <w:p w:rsidR="008B14AE" w:rsidRDefault="008B14AE" w:rsidP="001A74CA">
      <w:pPr>
        <w:spacing w:after="0"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installer ArcGIS Desktop 10.2 bien vouloir lancer le fichier suivant ce trouvant dans le package ou DVD d’installation d’OPSIM : « </w:t>
      </w:r>
      <w:r w:rsidRPr="00EB2FB6">
        <w:rPr>
          <w:rFonts w:ascii="Cambria" w:hAnsi="Cambria"/>
          <w:b/>
          <w:i/>
          <w:sz w:val="24"/>
          <w:szCs w:val="24"/>
        </w:rPr>
        <w:t>ArcGIS_Desktop_1021_139036</w:t>
      </w:r>
      <w:r>
        <w:rPr>
          <w:rFonts w:ascii="Cambria" w:hAnsi="Cambria"/>
          <w:sz w:val="24"/>
          <w:szCs w:val="24"/>
        </w:rPr>
        <w:t xml:space="preserve"> » </w:t>
      </w:r>
      <w:r w:rsidR="00D208DA">
        <w:rPr>
          <w:rFonts w:ascii="Cambria" w:hAnsi="Cambria"/>
          <w:sz w:val="24"/>
          <w:szCs w:val="24"/>
        </w:rPr>
        <w:t xml:space="preserve">et </w:t>
      </w:r>
      <w:r w:rsidR="00D208DA">
        <w:rPr>
          <w:rFonts w:ascii="Cambria" w:hAnsi="Cambria"/>
          <w:sz w:val="24"/>
          <w:szCs w:val="24"/>
        </w:rPr>
        <w:lastRenderedPageBreak/>
        <w:t>cliquer sur OK pour lancer l’extraction sur l’emplacement par défaut proposé. Après l’extraction le programme d’installation se lancera automatiquement</w:t>
      </w:r>
      <w:r w:rsidR="00C71EFD">
        <w:rPr>
          <w:rFonts w:ascii="Cambria" w:hAnsi="Cambria"/>
          <w:sz w:val="24"/>
          <w:szCs w:val="24"/>
        </w:rPr>
        <w:t xml:space="preserve"> et se présentera comme suit :</w:t>
      </w:r>
    </w:p>
    <w:p w:rsidR="00C71EFD" w:rsidRDefault="00930553" w:rsidP="001A74CA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30C7E" wp14:editId="4203136B">
                <wp:simplePos x="0" y="0"/>
                <wp:positionH relativeFrom="column">
                  <wp:posOffset>1471930</wp:posOffset>
                </wp:positionH>
                <wp:positionV relativeFrom="paragraph">
                  <wp:posOffset>2535555</wp:posOffset>
                </wp:positionV>
                <wp:extent cx="3067050" cy="2571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CA" w:rsidRPr="001A74CA" w:rsidRDefault="001A74CA" w:rsidP="001A74C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A74CA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1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 : Installation d’ArcGIS 10.2.1 for 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30C7E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7" type="#_x0000_t202" style="position:absolute;left:0;text-align:left;margin-left:115.9pt;margin-top:199.65pt;width:241.5pt;height: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" fillcolor="white [3201]" strokecolor="black [3200]" strokeweight="1.5pt">
                <v:textbox>
                  <w:txbxContent>
                    <w:p w:rsidR="001A74CA" w:rsidRPr="001A74CA" w:rsidRDefault="001A74CA" w:rsidP="001A74CA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A74CA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1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 : Installation d’ArcGIS 10.2.1 for Desktop</w:t>
                      </w:r>
                    </w:p>
                  </w:txbxContent>
                </v:textbox>
              </v:shape>
            </w:pict>
          </mc:Fallback>
        </mc:AlternateContent>
      </w:r>
      <w:r w:rsidR="001A74CA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0A2E6394" wp14:editId="30AED83E">
            <wp:extent cx="3174237" cy="241935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61" cy="2433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4CA" w:rsidRDefault="001A74CA" w:rsidP="001A74CA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</w:p>
    <w:p w:rsidR="001A74CA" w:rsidRDefault="001A74CA" w:rsidP="001A74CA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Ensuite, il ne vous suffira qu’à suivre les étapes suivantes proposées tout en laissant les valeurs ou paramètres par défaut proposé</w:t>
      </w:r>
      <w:r w:rsidR="00332FFE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. </w:t>
      </w:r>
    </w:p>
    <w:p w:rsidR="0045083D" w:rsidRDefault="0045083D" w:rsidP="00930553">
      <w:pPr>
        <w:spacing w:after="0"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la fin de l’installation il y a l’assistant d’administration d’ArcGIS  qui se lancera automatiquement, vous devez choisi</w:t>
      </w:r>
      <w:r w:rsidR="00332FFE">
        <w:rPr>
          <w:rFonts w:ascii="Cambria" w:hAnsi="Cambria"/>
          <w:sz w:val="24"/>
          <w:szCs w:val="24"/>
        </w:rPr>
        <w:t>r</w:t>
      </w:r>
      <w:r>
        <w:rPr>
          <w:rFonts w:ascii="Cambria" w:hAnsi="Cambria"/>
          <w:sz w:val="24"/>
          <w:szCs w:val="24"/>
        </w:rPr>
        <w:t xml:space="preserve"> </w:t>
      </w:r>
      <w:r w:rsidR="00332FFE">
        <w:rPr>
          <w:rFonts w:ascii="Cambria" w:hAnsi="Cambria"/>
          <w:sz w:val="24"/>
          <w:szCs w:val="24"/>
        </w:rPr>
        <w:t>dans</w:t>
      </w:r>
      <w:r>
        <w:rPr>
          <w:rFonts w:ascii="Cambria" w:hAnsi="Cambria"/>
          <w:sz w:val="24"/>
          <w:szCs w:val="24"/>
        </w:rPr>
        <w:t xml:space="preserve"> la section « ArcGIS for Desktop » l’option : « Advanced (Arcinfo) Concurrent use » et validez sur OK.</w:t>
      </w:r>
    </w:p>
    <w:p w:rsidR="0045083D" w:rsidRDefault="00C14C1B" w:rsidP="00930553">
      <w:pPr>
        <w:spacing w:after="0"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5C92CFD6" wp14:editId="073C3D9B">
            <wp:extent cx="3251129" cy="3152775"/>
            <wp:effectExtent l="0" t="0" r="6985" b="0"/>
            <wp:docPr id="19" name="Image 19" descr="H:\arcgis-adm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arcgis-admin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989" cy="316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53" w:rsidRDefault="00332FFE" w:rsidP="00C14C1B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5A407" wp14:editId="41128865">
                <wp:simplePos x="0" y="0"/>
                <wp:positionH relativeFrom="margin">
                  <wp:posOffset>1195705</wp:posOffset>
                </wp:positionH>
                <wp:positionV relativeFrom="paragraph">
                  <wp:posOffset>16510</wp:posOffset>
                </wp:positionV>
                <wp:extent cx="3324225" cy="25717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22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83D" w:rsidRPr="00332FFE" w:rsidRDefault="0045083D" w:rsidP="0045083D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32FF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Fig. </w:t>
                            </w:r>
                            <w:r w:rsidR="00332FFE" w:rsidRPr="00332FFE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332FFE" w:rsidRPr="00332FF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332FF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32FF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ArcGIS </w:t>
                            </w:r>
                            <w:r w:rsidR="00332FFE" w:rsidRPr="00332FF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for Desktop </w:t>
                            </w:r>
                            <w:r w:rsidRPr="00332FFE"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>– Assistant d’administration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A407" id="Zone de texte 14" o:spid="_x0000_s1028" type="#_x0000_t202" style="position:absolute;left:0;text-align:left;margin-left:94.15pt;margin-top:1.3pt;width:261.75pt;height:20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" fillcolor="white [3201]" strokecolor="black [3200]" strokeweight="1.5pt">
                <v:textbox>
                  <w:txbxContent>
                    <w:p w:rsidR="0045083D" w:rsidRPr="00332FFE" w:rsidRDefault="0045083D" w:rsidP="0045083D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</w:pPr>
                      <w:r w:rsidRPr="00332FFE">
                        <w:rPr>
                          <w:rFonts w:ascii="Cambria" w:hAnsi="Cambria"/>
                          <w:b/>
                          <w:sz w:val="20"/>
                          <w:szCs w:val="20"/>
                          <w:lang w:val="en-US"/>
                        </w:rPr>
                        <w:t xml:space="preserve">Fig. </w:t>
                      </w:r>
                      <w:r w:rsidR="00332FFE" w:rsidRPr="00332FFE">
                        <w:rPr>
                          <w:rFonts w:ascii="Cambria" w:hAnsi="Cambria"/>
                          <w:b/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332FFE" w:rsidRPr="00332FF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332FF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32FF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ArcGIS </w:t>
                      </w:r>
                      <w:r w:rsidR="00332FFE" w:rsidRPr="00332FF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for Desktop </w:t>
                      </w:r>
                      <w:r w:rsidRPr="00332FFE"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>– Assistant d’administration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A74CA" w:rsidRDefault="001A74CA" w:rsidP="001A74CA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Il convient de noter que vous aussi pouvez trouver le setup d’installation d’ArcGIS au lien </w:t>
      </w:r>
      <w:r w:rsidR="000378AC">
        <w:rPr>
          <w:rFonts w:ascii="Cambria" w:hAnsi="Cambria"/>
          <w:sz w:val="24"/>
          <w:szCs w:val="24"/>
        </w:rPr>
        <w:t xml:space="preserve">(via torrent) </w:t>
      </w:r>
      <w:r>
        <w:rPr>
          <w:rFonts w:ascii="Cambria" w:hAnsi="Cambria"/>
          <w:sz w:val="24"/>
          <w:szCs w:val="24"/>
        </w:rPr>
        <w:t>suivant </w:t>
      </w:r>
      <w:r w:rsidR="000378AC">
        <w:rPr>
          <w:rFonts w:ascii="Cambria" w:hAnsi="Cambria"/>
          <w:sz w:val="24"/>
          <w:szCs w:val="24"/>
        </w:rPr>
        <w:t xml:space="preserve">: </w:t>
      </w:r>
      <w:hyperlink r:id="rId10" w:history="1">
        <w:r w:rsidR="000378AC" w:rsidRPr="006067E7">
          <w:rPr>
            <w:rStyle w:val="Lienhypertexte"/>
            <w:rFonts w:ascii="Cambria" w:hAnsi="Cambria"/>
            <w:sz w:val="24"/>
            <w:szCs w:val="24"/>
          </w:rPr>
          <w:t>https://kickass.to/esri-arcgis-desktop-10-2-1-t8620364.html</w:t>
        </w:r>
      </w:hyperlink>
    </w:p>
    <w:p w:rsidR="00F77C69" w:rsidRDefault="000378AC" w:rsidP="00EB2FB6">
      <w:pPr>
        <w:spacing w:after="0"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L’on pourrait, à la place d’ArcGIS 10.2.1 for Desktop, i</w:t>
      </w:r>
      <w:r w:rsidR="00A51F22">
        <w:rPr>
          <w:rFonts w:ascii="Cambria" w:hAnsi="Cambria"/>
          <w:sz w:val="24"/>
          <w:szCs w:val="24"/>
        </w:rPr>
        <w:t>nstaller ArcGIS Engine Runtime, m</w:t>
      </w:r>
      <w:r>
        <w:rPr>
          <w:rFonts w:ascii="Cambria" w:hAnsi="Cambria"/>
          <w:sz w:val="24"/>
          <w:szCs w:val="24"/>
        </w:rPr>
        <w:t xml:space="preserve">ais ce dernier requiert une suscription </w:t>
      </w:r>
      <w:r w:rsidRPr="00EB2FB6">
        <w:rPr>
          <w:rFonts w:ascii="Cambria" w:hAnsi="Cambria"/>
          <w:b/>
          <w:i/>
          <w:sz w:val="24"/>
          <w:szCs w:val="24"/>
        </w:rPr>
        <w:t>EDN (Esri Developer Network)</w:t>
      </w:r>
      <w:r w:rsidR="00625954">
        <w:rPr>
          <w:rFonts w:ascii="Cambria" w:hAnsi="Cambria"/>
          <w:sz w:val="24"/>
          <w:szCs w:val="24"/>
        </w:rPr>
        <w:t xml:space="preserve"> auprès du service clientèle de Ersi, pour plus d’informations à propos allez sur : </w:t>
      </w:r>
      <w:r w:rsidR="00F77C69" w:rsidRPr="00EB2FB6">
        <w:rPr>
          <w:rFonts w:ascii="Cambria" w:hAnsi="Cambria"/>
          <w:color w:val="5B9BD5" w:themeColor="accent1"/>
          <w:sz w:val="24"/>
          <w:szCs w:val="24"/>
          <w:u w:val="single"/>
        </w:rPr>
        <w:t>http://www.esri.com/software/arcgis/edn</w:t>
      </w:r>
    </w:p>
    <w:p w:rsidR="00625954" w:rsidRPr="008B14AE" w:rsidRDefault="00625954" w:rsidP="001A74CA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</w:p>
    <w:p w:rsidR="00E315A5" w:rsidRPr="00625954" w:rsidRDefault="00E315A5" w:rsidP="00625954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5" w:name="_Toc400642552"/>
      <w:r w:rsidRPr="00625954">
        <w:rPr>
          <w:rFonts w:ascii="Cambria" w:hAnsi="Cambria"/>
          <w:b/>
          <w:sz w:val="24"/>
          <w:szCs w:val="24"/>
        </w:rPr>
        <w:t>Installation d’ArcGIS Licence Manager 10.2</w:t>
      </w:r>
      <w:bookmarkEnd w:id="5"/>
    </w:p>
    <w:p w:rsidR="00625954" w:rsidRDefault="00625954" w:rsidP="00625954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Après l’installation d’ArcGIS 10.2.1 for Desktop, il faudra installer ArcGIS Licence Manager</w:t>
      </w:r>
      <w:r w:rsidR="009165B6">
        <w:rPr>
          <w:rFonts w:ascii="Cambria" w:hAnsi="Cambria"/>
          <w:sz w:val="24"/>
          <w:szCs w:val="24"/>
        </w:rPr>
        <w:t xml:space="preserve"> 10.2.1. Comme son nom le dit, il s</w:t>
      </w:r>
      <w:r>
        <w:rPr>
          <w:rFonts w:ascii="Cambria" w:hAnsi="Cambria"/>
          <w:sz w:val="24"/>
          <w:szCs w:val="24"/>
        </w:rPr>
        <w:t>’agit du gestionnaire de licence de l’outil, sans lui l’out</w:t>
      </w:r>
      <w:r w:rsidR="009165B6">
        <w:rPr>
          <w:rFonts w:ascii="Cambria" w:hAnsi="Cambria"/>
          <w:sz w:val="24"/>
          <w:szCs w:val="24"/>
        </w:rPr>
        <w:t>il ArcGIS ne pourra fonctionner. Il faudra donc activer une des licences suivantes : Basic, Standard ou Advanced. Et pour le faire voici deux possibilités :</w:t>
      </w:r>
    </w:p>
    <w:p w:rsidR="00EB2FB6" w:rsidRPr="00930553" w:rsidRDefault="009165B6" w:rsidP="00777ADF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930553">
        <w:rPr>
          <w:rFonts w:ascii="Cambria" w:hAnsi="Cambria"/>
          <w:sz w:val="24"/>
          <w:szCs w:val="24"/>
        </w:rPr>
        <w:t>Licence d’évaluation </w:t>
      </w:r>
      <w:r w:rsidR="00EB2FB6" w:rsidRPr="00930553">
        <w:rPr>
          <w:rFonts w:ascii="Cambria" w:hAnsi="Cambria"/>
          <w:sz w:val="24"/>
          <w:szCs w:val="24"/>
        </w:rPr>
        <w:t>60 Jours</w:t>
      </w:r>
      <w:r w:rsidRPr="00930553">
        <w:rPr>
          <w:rFonts w:ascii="Cambria" w:hAnsi="Cambria"/>
          <w:sz w:val="24"/>
          <w:szCs w:val="24"/>
        </w:rPr>
        <w:t xml:space="preserve">: </w:t>
      </w:r>
      <w:r w:rsidR="007F668E" w:rsidRPr="00930553">
        <w:rPr>
          <w:rFonts w:ascii="Cambria" w:hAnsi="Cambria"/>
          <w:sz w:val="24"/>
          <w:szCs w:val="24"/>
        </w:rPr>
        <w:t>V</w:t>
      </w:r>
      <w:r w:rsidRPr="00930553">
        <w:rPr>
          <w:rFonts w:ascii="Cambria" w:hAnsi="Cambria"/>
          <w:sz w:val="24"/>
          <w:szCs w:val="24"/>
        </w:rPr>
        <w:t>ous pouvez entrer en possession d’une licence</w:t>
      </w:r>
      <w:r w:rsidR="00F77C69" w:rsidRPr="00930553">
        <w:rPr>
          <w:rFonts w:ascii="Cambria" w:hAnsi="Cambria"/>
          <w:sz w:val="24"/>
          <w:szCs w:val="24"/>
        </w:rPr>
        <w:t xml:space="preserve"> en allant sur le lien suivant</w:t>
      </w:r>
      <w:r w:rsidR="00EB2FB6" w:rsidRPr="00930553">
        <w:rPr>
          <w:rFonts w:ascii="Cambria" w:hAnsi="Cambria"/>
          <w:sz w:val="24"/>
          <w:szCs w:val="24"/>
        </w:rPr>
        <w:t> </w:t>
      </w:r>
      <w:r w:rsidR="00F77C69" w:rsidRPr="00930553">
        <w:rPr>
          <w:rFonts w:ascii="Cambria" w:hAnsi="Cambria"/>
          <w:sz w:val="24"/>
          <w:szCs w:val="24"/>
        </w:rPr>
        <w:t> </w:t>
      </w:r>
      <w:hyperlink r:id="rId11" w:history="1">
        <w:r w:rsidR="00EB2FB6" w:rsidRPr="00930553">
          <w:rPr>
            <w:rStyle w:val="Lienhypertexte"/>
            <w:rFonts w:ascii="Cambria" w:hAnsi="Cambria"/>
            <w:sz w:val="24"/>
            <w:szCs w:val="24"/>
          </w:rPr>
          <w:t>http://www.esri.com/software/arcgis/arcgis-for-desktop/free-trial</w:t>
        </w:r>
      </w:hyperlink>
      <w:r w:rsidR="00930553">
        <w:rPr>
          <w:rFonts w:ascii="Cambria" w:hAnsi="Cambria"/>
          <w:sz w:val="24"/>
          <w:szCs w:val="24"/>
        </w:rPr>
        <w:t>.</w:t>
      </w:r>
    </w:p>
    <w:p w:rsidR="009165B6" w:rsidRDefault="009165B6" w:rsidP="009165B6">
      <w:pPr>
        <w:pStyle w:val="Paragraphedeliste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Licence hors ligne : Celle-ci se trouve dans le package ou DVD d’OPSIM, et pour l’activer vous devez procéder comme suit. </w:t>
      </w:r>
    </w:p>
    <w:p w:rsidR="009165B6" w:rsidRDefault="009165B6" w:rsidP="009165B6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Tout d’abord l’on doit installer ArcGIS Licence Manager </w:t>
      </w:r>
      <w:r w:rsidR="007F668E">
        <w:rPr>
          <w:rFonts w:ascii="Cambria" w:hAnsi="Cambria"/>
          <w:sz w:val="24"/>
          <w:szCs w:val="24"/>
        </w:rPr>
        <w:t xml:space="preserve">10.2.1 </w:t>
      </w:r>
      <w:r>
        <w:rPr>
          <w:rFonts w:ascii="Cambria" w:hAnsi="Cambria"/>
          <w:sz w:val="24"/>
          <w:szCs w:val="24"/>
        </w:rPr>
        <w:t xml:space="preserve">se trouvant dans le package ou DVD </w:t>
      </w:r>
      <w:r w:rsidR="007F668E">
        <w:rPr>
          <w:rFonts w:ascii="Cambria" w:hAnsi="Cambria"/>
          <w:sz w:val="24"/>
          <w:szCs w:val="24"/>
        </w:rPr>
        <w:t xml:space="preserve">d’installation </w:t>
      </w:r>
      <w:r>
        <w:rPr>
          <w:rFonts w:ascii="Cambria" w:hAnsi="Cambria"/>
          <w:sz w:val="24"/>
          <w:szCs w:val="24"/>
        </w:rPr>
        <w:t>d’OPSIM et intitulé « </w:t>
      </w:r>
      <w:r w:rsidRPr="00EB2FB6">
        <w:rPr>
          <w:rFonts w:ascii="Cambria" w:hAnsi="Cambria"/>
          <w:b/>
          <w:i/>
          <w:sz w:val="24"/>
          <w:szCs w:val="24"/>
        </w:rPr>
        <w:t>ArcGIS_License_Manager_Windows_1022_140454</w:t>
      </w:r>
      <w:r w:rsidR="007F668E" w:rsidRPr="00EB2FB6">
        <w:rPr>
          <w:rFonts w:ascii="Cambria" w:hAnsi="Cambria"/>
          <w:b/>
          <w:i/>
          <w:sz w:val="24"/>
          <w:szCs w:val="24"/>
        </w:rPr>
        <w:t> </w:t>
      </w:r>
      <w:r w:rsidR="007F668E">
        <w:rPr>
          <w:rFonts w:ascii="Cambria" w:hAnsi="Cambria"/>
          <w:sz w:val="24"/>
          <w:szCs w:val="24"/>
        </w:rPr>
        <w:t>». Vous double-clique</w:t>
      </w:r>
      <w:r w:rsidR="00A51F22">
        <w:rPr>
          <w:rFonts w:ascii="Cambria" w:hAnsi="Cambria"/>
          <w:sz w:val="24"/>
          <w:szCs w:val="24"/>
        </w:rPr>
        <w:t>z</w:t>
      </w:r>
      <w:r w:rsidR="007F668E">
        <w:rPr>
          <w:rFonts w:ascii="Cambria" w:hAnsi="Cambria"/>
          <w:sz w:val="24"/>
          <w:szCs w:val="24"/>
        </w:rPr>
        <w:t xml:space="preserve"> sur le fichier pour démarrer l’extraction et procéder à l’extraction par la suite. Une fois l’installation terminée, il vous présentera une fenêtre indiquant l’état du serveur d’ArcGIS. Celle-ci se présentera comme suit :</w:t>
      </w:r>
    </w:p>
    <w:p w:rsidR="007F668E" w:rsidRPr="00930553" w:rsidRDefault="00930553" w:rsidP="00930553">
      <w:pPr>
        <w:pStyle w:val="Paragraphedeliste"/>
        <w:spacing w:line="360" w:lineRule="auto"/>
        <w:ind w:left="180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58025" wp14:editId="16B1C2BE">
                <wp:simplePos x="0" y="0"/>
                <wp:positionH relativeFrom="column">
                  <wp:posOffset>1933575</wp:posOffset>
                </wp:positionH>
                <wp:positionV relativeFrom="paragraph">
                  <wp:posOffset>3019425</wp:posOffset>
                </wp:positionV>
                <wp:extent cx="3067050" cy="257175"/>
                <wp:effectExtent l="0" t="0" r="19050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68E" w:rsidRPr="001A74CA" w:rsidRDefault="00930553" w:rsidP="007F668E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3</w:t>
                            </w:r>
                            <w:r w:rsidR="007F668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 : ArcGIS Licence Server 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8025" id="Zone de texte 5" o:spid="_x0000_s1029" type="#_x0000_t202" style="position:absolute;left:0;text-align:left;margin-left:152.25pt;margin-top:237.75pt;width:241.5pt;height:2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" fillcolor="white [3201]" strokecolor="black [3200]" strokeweight="1.5pt">
                <v:textbox>
                  <w:txbxContent>
                    <w:p w:rsidR="007F668E" w:rsidRPr="001A74CA" w:rsidRDefault="00930553" w:rsidP="007F668E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3</w:t>
                      </w:r>
                      <w:r w:rsidR="007F668E">
                        <w:rPr>
                          <w:rFonts w:ascii="Cambria" w:hAnsi="Cambria"/>
                          <w:sz w:val="20"/>
                          <w:szCs w:val="20"/>
                        </w:rPr>
                        <w:t> : ArcGIS Licence Server Administrator</w:t>
                      </w:r>
                    </w:p>
                  </w:txbxContent>
                </v:textbox>
              </v:shape>
            </w:pict>
          </mc:Fallback>
        </mc:AlternateContent>
      </w:r>
      <w:r w:rsidR="007F668E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4D9549F7" wp14:editId="734370CE">
            <wp:extent cx="3858563" cy="29146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50" cy="293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68E" w:rsidRDefault="007F668E" w:rsidP="007F668E">
      <w:pPr>
        <w:pStyle w:val="Paragraphedeliste"/>
        <w:spacing w:line="360" w:lineRule="auto"/>
        <w:ind w:left="1800"/>
        <w:jc w:val="center"/>
        <w:rPr>
          <w:rFonts w:ascii="Cambria" w:hAnsi="Cambria"/>
          <w:sz w:val="24"/>
          <w:szCs w:val="24"/>
        </w:rPr>
      </w:pPr>
    </w:p>
    <w:p w:rsidR="007F668E" w:rsidRDefault="007F668E" w:rsidP="007F668E">
      <w:pPr>
        <w:pStyle w:val="Paragraphedeliste"/>
        <w:spacing w:line="360" w:lineRule="auto"/>
        <w:ind w:left="180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Puis il vous suffira de valider sur OK pour fermer la fenêtre d’administration du gestionnaire de licence d’ArcGIS.</w:t>
      </w:r>
    </w:p>
    <w:p w:rsidR="007F668E" w:rsidRDefault="007F668E" w:rsidP="009165B6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Ensuite </w:t>
      </w:r>
      <w:r w:rsidR="00E57406">
        <w:rPr>
          <w:rFonts w:ascii="Cambria" w:hAnsi="Cambria"/>
          <w:sz w:val="24"/>
          <w:szCs w:val="24"/>
        </w:rPr>
        <w:t>l’on doit autoriser ArcGIS Desktop pour que sa licence soit prise en compte et visible dans le gestionnaire de licence</w:t>
      </w:r>
      <w:r w:rsidR="00A51F22">
        <w:rPr>
          <w:rFonts w:ascii="Cambria" w:hAnsi="Cambria"/>
          <w:sz w:val="24"/>
          <w:szCs w:val="24"/>
        </w:rPr>
        <w:t>s</w:t>
      </w:r>
      <w:r w:rsidR="00E57406">
        <w:rPr>
          <w:rFonts w:ascii="Cambria" w:hAnsi="Cambria"/>
          <w:sz w:val="24"/>
          <w:szCs w:val="24"/>
        </w:rPr>
        <w:t xml:space="preserve">. Et </w:t>
      </w:r>
      <w:r w:rsidR="00A51F22">
        <w:rPr>
          <w:rFonts w:ascii="Cambria" w:hAnsi="Cambria"/>
          <w:sz w:val="24"/>
          <w:szCs w:val="24"/>
        </w:rPr>
        <w:t xml:space="preserve">pour </w:t>
      </w:r>
      <w:r w:rsidR="00E57406">
        <w:rPr>
          <w:rFonts w:ascii="Cambria" w:hAnsi="Cambria"/>
          <w:sz w:val="24"/>
          <w:szCs w:val="24"/>
        </w:rPr>
        <w:t>le faire</w:t>
      </w:r>
      <w:r w:rsidR="00A51F22">
        <w:rPr>
          <w:rFonts w:ascii="Cambria" w:hAnsi="Cambria"/>
          <w:sz w:val="24"/>
          <w:szCs w:val="24"/>
        </w:rPr>
        <w:t>,</w:t>
      </w:r>
      <w:r w:rsidR="00E57406">
        <w:rPr>
          <w:rFonts w:ascii="Cambria" w:hAnsi="Cambria"/>
          <w:sz w:val="24"/>
          <w:szCs w:val="24"/>
        </w:rPr>
        <w:t xml:space="preserve"> il faut d’abord arrêter le serveur de licence</w:t>
      </w:r>
      <w:r w:rsidR="00A51F22">
        <w:rPr>
          <w:rFonts w:ascii="Cambria" w:hAnsi="Cambria"/>
          <w:sz w:val="24"/>
          <w:szCs w:val="24"/>
        </w:rPr>
        <w:t>, ceci en cliquant</w:t>
      </w:r>
      <w:r w:rsidR="00E57406">
        <w:rPr>
          <w:rFonts w:ascii="Cambria" w:hAnsi="Cambria"/>
          <w:sz w:val="24"/>
          <w:szCs w:val="24"/>
        </w:rPr>
        <w:t xml:space="preserve"> sur démarrer,</w:t>
      </w:r>
      <w:r w:rsidR="00A51F22">
        <w:rPr>
          <w:rFonts w:ascii="Cambria" w:hAnsi="Cambria"/>
          <w:sz w:val="24"/>
          <w:szCs w:val="24"/>
        </w:rPr>
        <w:t xml:space="preserve"> puis</w:t>
      </w:r>
      <w:r w:rsidR="00E57406">
        <w:rPr>
          <w:rFonts w:ascii="Cambria" w:hAnsi="Cambria"/>
          <w:sz w:val="24"/>
          <w:szCs w:val="24"/>
        </w:rPr>
        <w:t xml:space="preserve"> sur « exécuter ». Ensuite dans le champ de la petite fenêtre qui </w:t>
      </w:r>
      <w:r w:rsidR="00A51F22">
        <w:rPr>
          <w:rFonts w:ascii="Cambria" w:hAnsi="Cambria"/>
          <w:sz w:val="24"/>
          <w:szCs w:val="24"/>
        </w:rPr>
        <w:t>s’ouvrira saisissez : « services</w:t>
      </w:r>
      <w:r w:rsidR="00E57406">
        <w:rPr>
          <w:rFonts w:ascii="Cambria" w:hAnsi="Cambria"/>
          <w:sz w:val="24"/>
          <w:szCs w:val="24"/>
        </w:rPr>
        <w:t>.msc » </w:t>
      </w:r>
      <w:r w:rsidR="00A51F22">
        <w:rPr>
          <w:rFonts w:ascii="Cambria" w:hAnsi="Cambria"/>
          <w:sz w:val="24"/>
          <w:szCs w:val="24"/>
        </w:rPr>
        <w:t>et validez</w:t>
      </w:r>
      <w:r w:rsidR="00E57406">
        <w:rPr>
          <w:rFonts w:ascii="Cambria" w:hAnsi="Cambria"/>
          <w:sz w:val="24"/>
          <w:szCs w:val="24"/>
        </w:rPr>
        <w:t>;</w:t>
      </w:r>
    </w:p>
    <w:p w:rsidR="00E57406" w:rsidRDefault="00E57406" w:rsidP="009165B6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Dans la nouvelle fenêtre qui s’ouvrira (dédié</w:t>
      </w:r>
      <w:r w:rsidR="0077370B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 xml:space="preserve"> à la gestion des services du système), rechercher le service « </w:t>
      </w:r>
      <w:r w:rsidRPr="0077370B">
        <w:rPr>
          <w:rFonts w:ascii="Cambria" w:hAnsi="Cambria"/>
          <w:b/>
          <w:sz w:val="24"/>
          <w:szCs w:val="24"/>
        </w:rPr>
        <w:t>ArcGIS Licence Manager</w:t>
      </w:r>
      <w:r>
        <w:rPr>
          <w:rFonts w:ascii="Cambria" w:hAnsi="Cambria"/>
          <w:sz w:val="24"/>
          <w:szCs w:val="24"/>
        </w:rPr>
        <w:t> » et arrêtez-le.</w:t>
      </w:r>
    </w:p>
    <w:p w:rsidR="00E57406" w:rsidRDefault="00E57406" w:rsidP="00E57406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Ensuite revenez dans le package ou DVD d’OPSIM, allez dans le dossier « </w:t>
      </w:r>
      <w:r w:rsidRPr="00E57406">
        <w:rPr>
          <w:rFonts w:ascii="Cambria" w:hAnsi="Cambria"/>
          <w:sz w:val="24"/>
          <w:szCs w:val="24"/>
        </w:rPr>
        <w:t>ArcGIS10.2.1 Licence Manger+Crack</w:t>
      </w:r>
      <w:r>
        <w:rPr>
          <w:rFonts w:ascii="Cambria" w:hAnsi="Cambria"/>
          <w:sz w:val="24"/>
          <w:szCs w:val="24"/>
        </w:rPr>
        <w:t> », décompressez le fichier « </w:t>
      </w:r>
      <w:r w:rsidRPr="00E57406">
        <w:rPr>
          <w:rFonts w:ascii="Cambria" w:hAnsi="Cambria"/>
          <w:sz w:val="24"/>
          <w:szCs w:val="24"/>
        </w:rPr>
        <w:t xml:space="preserve">Licence Manager 10.2.2 </w:t>
      </w:r>
      <w:r>
        <w:rPr>
          <w:rFonts w:ascii="Cambria" w:hAnsi="Cambria"/>
          <w:sz w:val="24"/>
          <w:szCs w:val="24"/>
        </w:rPr>
        <w:t>–</w:t>
      </w:r>
      <w:r w:rsidRPr="00E57406">
        <w:rPr>
          <w:rFonts w:ascii="Cambria" w:hAnsi="Cambria"/>
          <w:sz w:val="24"/>
          <w:szCs w:val="24"/>
        </w:rPr>
        <w:t xml:space="preserve"> Crack</w:t>
      </w:r>
      <w:r>
        <w:rPr>
          <w:rFonts w:ascii="Cambria" w:hAnsi="Cambria"/>
          <w:sz w:val="24"/>
          <w:szCs w:val="24"/>
        </w:rPr>
        <w:t> », entre</w:t>
      </w:r>
      <w:r w:rsidR="00A51F22">
        <w:rPr>
          <w:rFonts w:ascii="Cambria" w:hAnsi="Cambria"/>
          <w:sz w:val="24"/>
          <w:szCs w:val="24"/>
        </w:rPr>
        <w:t>z dans dossier extrait et copiez</w:t>
      </w:r>
      <w:r>
        <w:rPr>
          <w:rFonts w:ascii="Cambria" w:hAnsi="Cambria"/>
          <w:sz w:val="24"/>
          <w:szCs w:val="24"/>
        </w:rPr>
        <w:t xml:space="preserve"> les fichiers « </w:t>
      </w:r>
      <w:r w:rsidRPr="00E57406">
        <w:rPr>
          <w:rFonts w:ascii="Cambria" w:hAnsi="Cambria"/>
          <w:sz w:val="24"/>
          <w:szCs w:val="24"/>
        </w:rPr>
        <w:t>ARCGIS</w:t>
      </w:r>
      <w:r>
        <w:rPr>
          <w:rFonts w:ascii="Cambria" w:hAnsi="Cambria"/>
          <w:sz w:val="24"/>
          <w:szCs w:val="24"/>
        </w:rPr>
        <w:t> » &amp; « service.txt ». Puis collez les dans le dossier d’installation d’ArcGIS Licence Manager c’est-à-dire : « </w:t>
      </w:r>
      <w:r w:rsidRPr="00EB2FB6">
        <w:rPr>
          <w:rFonts w:ascii="Cambria" w:hAnsi="Cambria"/>
          <w:b/>
          <w:i/>
          <w:sz w:val="24"/>
          <w:szCs w:val="24"/>
        </w:rPr>
        <w:t>C:\Program Files (x86)\ArcGIS\License10.2\bin</w:t>
      </w:r>
      <w:r>
        <w:rPr>
          <w:rFonts w:ascii="Cambria" w:hAnsi="Cambria"/>
          <w:sz w:val="24"/>
          <w:szCs w:val="24"/>
        </w:rPr>
        <w:t xml:space="preserve"> » (écrasez tous </w:t>
      </w:r>
      <w:r w:rsidR="00117213">
        <w:rPr>
          <w:rFonts w:ascii="Cambria" w:hAnsi="Cambria"/>
          <w:sz w:val="24"/>
          <w:szCs w:val="24"/>
        </w:rPr>
        <w:t xml:space="preserve">les existants </w:t>
      </w:r>
      <w:r>
        <w:rPr>
          <w:rFonts w:ascii="Cambria" w:hAnsi="Cambria"/>
          <w:sz w:val="24"/>
          <w:szCs w:val="24"/>
        </w:rPr>
        <w:t>s’il vous êtes demandé de le faire).</w:t>
      </w:r>
    </w:p>
    <w:p w:rsidR="00856DC0" w:rsidRDefault="0077370B" w:rsidP="00E57406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Puis revenez dans la fenêtre de gestion des services pour redémarrer le service d’ArcGIS Licence Manager.</w:t>
      </w:r>
    </w:p>
    <w:p w:rsidR="0077370B" w:rsidRDefault="0077370B" w:rsidP="00506DD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Nous devons à présent indiquer à ArcGIS Desktop l’adresse du serveur de licence, pour qu’il puisse s’y authentifier à chaque fois qu’il démarrera. Pour le faire, allez dans le dossier d’installation d’ArcGIS for Desktop (</w:t>
      </w:r>
      <w:r w:rsidRPr="00EB2FB6">
        <w:rPr>
          <w:rFonts w:ascii="Cambria" w:hAnsi="Cambria"/>
          <w:b/>
          <w:i/>
          <w:sz w:val="24"/>
          <w:szCs w:val="24"/>
        </w:rPr>
        <w:t>C:\Program Files (x86)\Common Files\ArcGIS\bin</w:t>
      </w:r>
      <w:r>
        <w:rPr>
          <w:rFonts w:ascii="Cambria" w:hAnsi="Cambria"/>
          <w:sz w:val="24"/>
          <w:szCs w:val="24"/>
        </w:rPr>
        <w:t>) et lancez</w:t>
      </w:r>
      <w:r w:rsidR="00506DD1">
        <w:rPr>
          <w:rFonts w:ascii="Cambria" w:hAnsi="Cambria"/>
          <w:sz w:val="24"/>
          <w:szCs w:val="24"/>
        </w:rPr>
        <w:t xml:space="preserve"> l’outil « </w:t>
      </w:r>
      <w:r w:rsidR="00506DD1" w:rsidRPr="00506DD1">
        <w:rPr>
          <w:rFonts w:ascii="Cambria" w:hAnsi="Cambria"/>
          <w:sz w:val="24"/>
          <w:szCs w:val="24"/>
        </w:rPr>
        <w:t>ArcGISAdmin</w:t>
      </w:r>
      <w:r w:rsidR="00506DD1">
        <w:rPr>
          <w:rFonts w:ascii="Cambria" w:hAnsi="Cambria"/>
          <w:sz w:val="24"/>
          <w:szCs w:val="24"/>
        </w:rPr>
        <w:t> ». Il s’agit de l’outil d’administration d’ArcGIS.</w:t>
      </w:r>
    </w:p>
    <w:p w:rsidR="00506DD1" w:rsidRDefault="00506DD1" w:rsidP="00506DD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Quand la fenêtre de l’outil apparaitra, allez sur la partie gauche et cliquez sur « Desktop ». Puis revenez du côté droit et changez la valeur du champ « Gestionnaire de licence » par : « </w:t>
      </w:r>
      <w:r w:rsidRPr="00EB2FB6">
        <w:rPr>
          <w:rFonts w:ascii="Cambria" w:hAnsi="Cambria"/>
          <w:b/>
          <w:i/>
          <w:sz w:val="24"/>
          <w:szCs w:val="24"/>
        </w:rPr>
        <w:t>27000@127.0.0.1 </w:t>
      </w:r>
      <w:r>
        <w:rPr>
          <w:rFonts w:ascii="Cambria" w:hAnsi="Cambria"/>
          <w:sz w:val="24"/>
          <w:szCs w:val="24"/>
        </w:rPr>
        <w:t>», et validez sur « Appliquer ».</w:t>
      </w:r>
    </w:p>
    <w:p w:rsidR="00506DD1" w:rsidRDefault="00506DD1" w:rsidP="00506DD1">
      <w:pPr>
        <w:pStyle w:val="Paragraphedeliste"/>
        <w:numPr>
          <w:ilvl w:val="1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vérifier que l’activation s’est bien passé</w:t>
      </w:r>
      <w:r w:rsidR="00117213">
        <w:rPr>
          <w:rFonts w:ascii="Cambria" w:hAnsi="Cambria"/>
          <w:sz w:val="24"/>
          <w:szCs w:val="24"/>
        </w:rPr>
        <w:t>e</w:t>
      </w:r>
      <w:r>
        <w:rPr>
          <w:rFonts w:ascii="Cambria" w:hAnsi="Cambria"/>
          <w:sz w:val="24"/>
          <w:szCs w:val="24"/>
        </w:rPr>
        <w:t>, allez sur Desktop &gt; Disponibilité, vous ver</w:t>
      </w:r>
      <w:r w:rsidR="00117213">
        <w:rPr>
          <w:rFonts w:ascii="Cambria" w:hAnsi="Cambria"/>
          <w:sz w:val="24"/>
          <w:szCs w:val="24"/>
        </w:rPr>
        <w:t>rez la liste des entités activés, ainsi que les</w:t>
      </w:r>
      <w:r>
        <w:rPr>
          <w:rFonts w:ascii="Cambria" w:hAnsi="Cambria"/>
          <w:sz w:val="24"/>
          <w:szCs w:val="24"/>
        </w:rPr>
        <w:t xml:space="preserve"> date</w:t>
      </w:r>
      <w:r w:rsidR="00117213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d’expiration allant jusqu’en 2022 et un nombre de licences de 2048.</w:t>
      </w:r>
    </w:p>
    <w:p w:rsidR="00506DD1" w:rsidRDefault="00506DD1" w:rsidP="00527C2E">
      <w:pPr>
        <w:pStyle w:val="Paragraphedeliste"/>
        <w:spacing w:line="360" w:lineRule="auto"/>
        <w:ind w:left="180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w:lastRenderedPageBreak/>
        <w:drawing>
          <wp:inline distT="0" distB="0" distL="0" distR="0" wp14:anchorId="04CF4073" wp14:editId="1DE82A89">
            <wp:extent cx="3418840" cy="259243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559" cy="26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FB6" w:rsidRDefault="00930553" w:rsidP="00527C2E">
      <w:pPr>
        <w:pStyle w:val="Paragraphedeliste"/>
        <w:spacing w:line="360" w:lineRule="auto"/>
        <w:ind w:left="180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93CD02" wp14:editId="532C8C15">
                <wp:simplePos x="0" y="0"/>
                <wp:positionH relativeFrom="column">
                  <wp:posOffset>1500505</wp:posOffset>
                </wp:positionH>
                <wp:positionV relativeFrom="paragraph">
                  <wp:posOffset>10795</wp:posOffset>
                </wp:positionV>
                <wp:extent cx="3857625" cy="25717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DD1" w:rsidRPr="001A74CA" w:rsidRDefault="00506DD1" w:rsidP="00506DD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 w:rsidR="00930553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 : ArcGIS Desktop Administrator – Vérification des licences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3CD02" id="Zone de texte 7" o:spid="_x0000_s1030" type="#_x0000_t202" style="position:absolute;left:0;text-align:left;margin-left:118.15pt;margin-top:.85pt;width:303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" fillcolor="white [3201]" strokecolor="black [3200]" strokeweight="1.5pt">
                <v:textbox>
                  <w:txbxContent>
                    <w:p w:rsidR="00506DD1" w:rsidRPr="001A74CA" w:rsidRDefault="00506DD1" w:rsidP="00506DD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Fig. </w:t>
                      </w:r>
                      <w:r w:rsidR="00930553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 : ArcGIS Desktop Administrator – Vérification des licences</w:t>
                      </w:r>
                    </w:p>
                  </w:txbxContent>
                </v:textbox>
              </v:shape>
            </w:pict>
          </mc:Fallback>
        </mc:AlternateContent>
      </w:r>
    </w:p>
    <w:p w:rsidR="00EB2FB6" w:rsidRDefault="00EB2FB6" w:rsidP="00930553">
      <w:pPr>
        <w:pStyle w:val="Paragraphedeliste"/>
        <w:spacing w:after="0" w:line="360" w:lineRule="auto"/>
        <w:ind w:left="1800"/>
        <w:jc w:val="center"/>
        <w:rPr>
          <w:rFonts w:ascii="Cambria" w:hAnsi="Cambria"/>
          <w:sz w:val="24"/>
          <w:szCs w:val="24"/>
        </w:rPr>
      </w:pPr>
    </w:p>
    <w:p w:rsidR="00E50383" w:rsidRPr="00527C2E" w:rsidRDefault="00E50383" w:rsidP="00527C2E">
      <w:pPr>
        <w:pStyle w:val="Paragraphedeliste"/>
        <w:spacing w:line="360" w:lineRule="auto"/>
        <w:ind w:left="1800"/>
        <w:jc w:val="center"/>
        <w:rPr>
          <w:rFonts w:ascii="Cambria" w:hAnsi="Cambria"/>
          <w:sz w:val="24"/>
          <w:szCs w:val="24"/>
        </w:rPr>
      </w:pPr>
    </w:p>
    <w:p w:rsidR="00E315A5" w:rsidRPr="00527C2E" w:rsidRDefault="00E315A5" w:rsidP="00527C2E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6" w:name="_Toc400642553"/>
      <w:r w:rsidRPr="00527C2E">
        <w:rPr>
          <w:rFonts w:ascii="Cambria" w:hAnsi="Cambria"/>
          <w:b/>
          <w:sz w:val="24"/>
          <w:szCs w:val="24"/>
        </w:rPr>
        <w:t>Installation Java SE Runtime Environnment</w:t>
      </w:r>
      <w:bookmarkEnd w:id="6"/>
    </w:p>
    <w:p w:rsidR="00527C2E" w:rsidRDefault="00527C2E" w:rsidP="00527C2E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Cet outil est en fait une plateforme pour l’exécution des outils JAVA, vu qu’OPSIM a été développé en Java, il est indispensable que ce dernier soit installé. Quant à la version requise, elle est imposée automatiquement par l’assistant d’installation d’OPSIM. Il vous faut juste lancer l’assistant d’installation d’OPSIM en double-cliquant sur « </w:t>
      </w:r>
      <w:r w:rsidRPr="00527C2E">
        <w:rPr>
          <w:rFonts w:ascii="Cambria" w:hAnsi="Cambria"/>
          <w:b/>
          <w:i/>
          <w:sz w:val="24"/>
          <w:szCs w:val="24"/>
        </w:rPr>
        <w:t>Opsim Setup_1.6 </w:t>
      </w:r>
      <w:r>
        <w:rPr>
          <w:rFonts w:ascii="Cambria" w:hAnsi="Cambria"/>
          <w:sz w:val="24"/>
          <w:szCs w:val="24"/>
        </w:rPr>
        <w:t>», automatiquement un outil de vérification des prérequis est lancé et il vous indiquera les prérequis logi</w:t>
      </w:r>
      <w:r w:rsidR="00224FDC">
        <w:rPr>
          <w:rFonts w:ascii="Cambria" w:hAnsi="Cambria"/>
          <w:sz w:val="24"/>
          <w:szCs w:val="24"/>
        </w:rPr>
        <w:t>ciels dont il reste à installer. Ce dernier se présentera comme suit :</w:t>
      </w:r>
    </w:p>
    <w:p w:rsidR="00224FDC" w:rsidRDefault="00777737" w:rsidP="00777737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5D593" wp14:editId="6C0F3115">
                <wp:simplePos x="0" y="0"/>
                <wp:positionH relativeFrom="margin">
                  <wp:posOffset>1576705</wp:posOffset>
                </wp:positionH>
                <wp:positionV relativeFrom="paragraph">
                  <wp:posOffset>2797810</wp:posOffset>
                </wp:positionV>
                <wp:extent cx="2609850" cy="2571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737" w:rsidRPr="001A74CA" w:rsidRDefault="00777737" w:rsidP="00777737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5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OPSIM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Gestionnaire des prérequis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D593" id="Zone de texte 25" o:spid="_x0000_s1031" type="#_x0000_t202" style="position:absolute;left:0;text-align:left;margin-left:124.15pt;margin-top:220.3pt;width:205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" fillcolor="white [3201]" strokecolor="black [3200]" strokeweight="1.5pt">
                <v:textbox>
                  <w:txbxContent>
                    <w:p w:rsidR="00777737" w:rsidRPr="001A74CA" w:rsidRDefault="00777737" w:rsidP="00777737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5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OPSIM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Gestionnaire des prérequis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7737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44C3C0B0" wp14:editId="24C3EF37">
            <wp:extent cx="3394008" cy="2676525"/>
            <wp:effectExtent l="0" t="0" r="0" b="0"/>
            <wp:docPr id="24" name="Image 24" descr="H:\prerequis-ops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prerequis-opsi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009" cy="268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37" w:rsidRDefault="00777737" w:rsidP="00777737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</w:p>
    <w:p w:rsidR="006E089B" w:rsidRDefault="00E50383" w:rsidP="00E50383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En fonction des logiciels installés sur votre poste, il vous proposera l’action à entreprendre</w:t>
      </w:r>
      <w:r w:rsidR="00117213">
        <w:rPr>
          <w:rFonts w:ascii="Cambria" w:hAnsi="Cambria"/>
          <w:sz w:val="24"/>
          <w:szCs w:val="24"/>
        </w:rPr>
        <w:t xml:space="preserve"> afin que l’ordinateur </w:t>
      </w:r>
      <w:r>
        <w:rPr>
          <w:rFonts w:ascii="Cambria" w:hAnsi="Cambria"/>
          <w:sz w:val="24"/>
          <w:szCs w:val="24"/>
        </w:rPr>
        <w:t xml:space="preserve">respecte les critères de compatibilité pour </w:t>
      </w:r>
      <w:r w:rsidR="00117213">
        <w:rPr>
          <w:rFonts w:ascii="Cambria" w:hAnsi="Cambria"/>
          <w:sz w:val="24"/>
          <w:szCs w:val="24"/>
        </w:rPr>
        <w:t>l</w:t>
      </w:r>
      <w:r>
        <w:rPr>
          <w:rFonts w:ascii="Cambria" w:hAnsi="Cambria"/>
          <w:sz w:val="24"/>
          <w:szCs w:val="24"/>
        </w:rPr>
        <w:t>’installation d’OP</w:t>
      </w:r>
      <w:r w:rsidR="00117213">
        <w:rPr>
          <w:rFonts w:ascii="Cambria" w:hAnsi="Cambria"/>
          <w:sz w:val="24"/>
          <w:szCs w:val="24"/>
        </w:rPr>
        <w:t xml:space="preserve">SIM et </w:t>
      </w:r>
      <w:r>
        <w:rPr>
          <w:rFonts w:ascii="Cambria" w:hAnsi="Cambria"/>
          <w:sz w:val="24"/>
          <w:szCs w:val="24"/>
        </w:rPr>
        <w:t xml:space="preserve">son utilisation </w:t>
      </w:r>
      <w:r w:rsidR="00117213">
        <w:rPr>
          <w:rFonts w:ascii="Cambria" w:hAnsi="Cambria"/>
          <w:sz w:val="24"/>
          <w:szCs w:val="24"/>
        </w:rPr>
        <w:t>efficace (sans erreurs)</w:t>
      </w:r>
      <w:r>
        <w:rPr>
          <w:rFonts w:ascii="Cambria" w:hAnsi="Cambria"/>
          <w:sz w:val="24"/>
          <w:szCs w:val="24"/>
        </w:rPr>
        <w:t>. Automatiquement une fenêtre s’ouvrira pour vous proposer l’installation du JRE 7.</w:t>
      </w:r>
    </w:p>
    <w:p w:rsidR="00E50383" w:rsidRDefault="00E50383" w:rsidP="00E50383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>
            <wp:extent cx="3500071" cy="2676525"/>
            <wp:effectExtent l="0" t="0" r="571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676" cy="268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83" w:rsidRDefault="00E50383" w:rsidP="00E50383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C96D73" wp14:editId="2178A447">
                <wp:simplePos x="0" y="0"/>
                <wp:positionH relativeFrom="margin">
                  <wp:posOffset>1070610</wp:posOffset>
                </wp:positionH>
                <wp:positionV relativeFrom="paragraph">
                  <wp:posOffset>6985</wp:posOffset>
                </wp:positionV>
                <wp:extent cx="3857625" cy="257175"/>
                <wp:effectExtent l="0" t="0" r="28575" b="2857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383" w:rsidRPr="001A74CA" w:rsidRDefault="00E50383" w:rsidP="00E50383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 w:rsidR="00930553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Java SE Runtime Environnment (JRE7) –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96D73" id="Zone de texte 11" o:spid="_x0000_s1032" type="#_x0000_t202" style="position:absolute;left:0;text-align:left;margin-left:84.3pt;margin-top:.55pt;width:303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" fillcolor="white [3201]" strokecolor="black [3200]" strokeweight="1.5pt">
                <v:textbox>
                  <w:txbxContent>
                    <w:p w:rsidR="00E50383" w:rsidRPr="001A74CA" w:rsidRDefault="00E50383" w:rsidP="00E50383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Fig. </w:t>
                      </w:r>
                      <w:r w:rsidR="00930553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Java SE Runtime Environnment (JRE7) – Installation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0383" w:rsidRPr="00527C2E" w:rsidRDefault="00E50383" w:rsidP="00E50383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</w:p>
    <w:p w:rsidR="00E315A5" w:rsidRPr="006E089B" w:rsidRDefault="00E315A5" w:rsidP="00D337E0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7" w:name="_Toc400642554"/>
      <w:r w:rsidRPr="006E089B">
        <w:rPr>
          <w:rFonts w:ascii="Cambria" w:hAnsi="Cambria"/>
          <w:b/>
          <w:sz w:val="24"/>
          <w:szCs w:val="24"/>
        </w:rPr>
        <w:t>Installation de MySQL Connector/ODBC</w:t>
      </w:r>
      <w:bookmarkEnd w:id="7"/>
    </w:p>
    <w:p w:rsidR="006E089B" w:rsidRDefault="00D337E0" w:rsidP="00D337E0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s’agit ici d’un outil qui facilitera l’assistant d’OPSIM dans sa connexion à la base de données MySQL et l’installation du script de base SQL d’OPSIM. Sa fenêtre d’installation se présente comme suit :</w:t>
      </w:r>
    </w:p>
    <w:p w:rsidR="00D337E0" w:rsidRDefault="00E50383" w:rsidP="00E50383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F04F8B" wp14:editId="14287C3D">
                <wp:simplePos x="0" y="0"/>
                <wp:positionH relativeFrom="margin">
                  <wp:align>center</wp:align>
                </wp:positionH>
                <wp:positionV relativeFrom="paragraph">
                  <wp:posOffset>2710180</wp:posOffset>
                </wp:positionV>
                <wp:extent cx="2924175" cy="257175"/>
                <wp:effectExtent l="0" t="0" r="28575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0383" w:rsidRPr="001A74CA" w:rsidRDefault="00E50383" w:rsidP="00E50383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 xml:space="preserve">Fig. </w:t>
                            </w:r>
                            <w:r w:rsidR="00930553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MySQL Connector/ODBC 5.3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04F8B" id="Zone de texte 9" o:spid="_x0000_s1033" type="#_x0000_t202" style="position:absolute;left:0;text-align:left;margin-left:0;margin-top:213.4pt;width:230.25pt;height:2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" fillcolor="white [3201]" strokecolor="black [3200]" strokeweight="1.5pt">
                <v:textbox>
                  <w:txbxContent>
                    <w:p w:rsidR="00E50383" w:rsidRPr="001A74CA" w:rsidRDefault="00E50383" w:rsidP="00E50383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 xml:space="preserve">Fig. </w:t>
                      </w:r>
                      <w:r w:rsidR="00930553"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MySQL Connector/ODBC 5.3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</w:rPr>
                        <w:t>Installation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67C42F74" wp14:editId="6C5D757E">
            <wp:extent cx="3428841" cy="2593525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610" cy="260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83" w:rsidRDefault="00E50383" w:rsidP="00E50383">
      <w:pPr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D337E0" w:rsidRPr="006E089B" w:rsidRDefault="00D337E0" w:rsidP="00D337E0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Tout ce qu’il faudra faire c’est suivre les étapes proposées tout en laissant les paramètres ou données par défaut.</w:t>
      </w:r>
    </w:p>
    <w:p w:rsidR="00E315A5" w:rsidRPr="00D337E0" w:rsidRDefault="00E315A5" w:rsidP="00D337E0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8" w:name="_Toc400642555"/>
      <w:r w:rsidRPr="00D337E0">
        <w:rPr>
          <w:rFonts w:ascii="Cambria" w:hAnsi="Cambria"/>
          <w:b/>
          <w:sz w:val="24"/>
          <w:szCs w:val="24"/>
        </w:rPr>
        <w:t>Installation</w:t>
      </w:r>
      <w:r w:rsidR="008B14AE" w:rsidRPr="00D337E0">
        <w:rPr>
          <w:rFonts w:ascii="Cambria" w:hAnsi="Cambria"/>
          <w:b/>
          <w:sz w:val="24"/>
          <w:szCs w:val="24"/>
        </w:rPr>
        <w:t xml:space="preserve"> et configuration de MySQL Server</w:t>
      </w:r>
      <w:bookmarkEnd w:id="8"/>
    </w:p>
    <w:p w:rsidR="00D337E0" w:rsidRDefault="00D337E0" w:rsidP="00BB27A3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Il s’agit ici d’installer la base de données MySQL et d’y effectuer les configurations propices au fonctionnement d’OPSIM</w:t>
      </w:r>
      <w:r w:rsidR="00BB27A3">
        <w:rPr>
          <w:rFonts w:ascii="Cambria" w:hAnsi="Cambria"/>
          <w:sz w:val="24"/>
          <w:szCs w:val="24"/>
        </w:rPr>
        <w:t>. L’assistant d’installation de ce prérequis se présente comme suit :</w:t>
      </w:r>
    </w:p>
    <w:p w:rsidR="00BB27A3" w:rsidRDefault="00BB27A3" w:rsidP="00BB27A3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E104AC" wp14:editId="4E7D0D48">
                <wp:simplePos x="0" y="0"/>
                <wp:positionH relativeFrom="margin">
                  <wp:posOffset>1600200</wp:posOffset>
                </wp:positionH>
                <wp:positionV relativeFrom="paragraph">
                  <wp:posOffset>2828925</wp:posOffset>
                </wp:positionV>
                <wp:extent cx="2924175" cy="257175"/>
                <wp:effectExtent l="0" t="0" r="28575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7A3" w:rsidRPr="001A74CA" w:rsidRDefault="00930553" w:rsidP="00BB27A3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8</w:t>
                            </w:r>
                            <w:r w:rsidR="00BB27A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BB27A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MySQL Server 5.5</w:t>
                            </w:r>
                            <w:r w:rsidR="00BB27A3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–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104AC" id="Zone de texte 13" o:spid="_x0000_s1034" type="#_x0000_t202" style="position:absolute;left:0;text-align:left;margin-left:126pt;margin-top:222.75pt;width:230.2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" fillcolor="white [3201]" strokecolor="black [3200]" strokeweight="1.5pt">
                <v:textbox>
                  <w:txbxContent>
                    <w:p w:rsidR="00BB27A3" w:rsidRPr="001A74CA" w:rsidRDefault="00930553" w:rsidP="00BB27A3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8</w:t>
                      </w:r>
                      <w:r w:rsidR="00BB27A3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</w:t>
                      </w:r>
                      <w:r w:rsidR="00BB27A3">
                        <w:rPr>
                          <w:rFonts w:ascii="Cambria" w:hAnsi="Cambria"/>
                          <w:sz w:val="20"/>
                          <w:szCs w:val="20"/>
                        </w:rPr>
                        <w:t>MySQL Server 5.5</w:t>
                      </w:r>
                      <w:r w:rsidR="00BB27A3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– Installation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05F0542A" wp14:editId="6FD97B17">
            <wp:extent cx="3425769" cy="2695575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272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A3" w:rsidRDefault="00BB27A3" w:rsidP="00BB27A3">
      <w:pPr>
        <w:spacing w:line="360" w:lineRule="auto"/>
        <w:ind w:firstLine="360"/>
        <w:jc w:val="center"/>
        <w:rPr>
          <w:rFonts w:ascii="Cambria" w:hAnsi="Cambria"/>
          <w:sz w:val="24"/>
          <w:szCs w:val="24"/>
        </w:rPr>
      </w:pPr>
    </w:p>
    <w:p w:rsidR="00702FF1" w:rsidRDefault="00702FF1" w:rsidP="00702FF1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De même qu’au précédent, ici l’installation se passe en laissant les paramètres par défaut. A la fin de l’installation, il nous </w:t>
      </w:r>
      <w:r w:rsidR="000C4836">
        <w:rPr>
          <w:rFonts w:ascii="Cambria" w:hAnsi="Cambria"/>
          <w:sz w:val="24"/>
          <w:szCs w:val="24"/>
        </w:rPr>
        <w:t>est</w:t>
      </w:r>
      <w:r>
        <w:rPr>
          <w:rFonts w:ascii="Cambria" w:hAnsi="Cambria"/>
          <w:sz w:val="24"/>
          <w:szCs w:val="24"/>
        </w:rPr>
        <w:t xml:space="preserve"> proposé de lancer l’assistant de configuration</w:t>
      </w:r>
      <w:r w:rsidR="000C4836">
        <w:rPr>
          <w:rFonts w:ascii="Cambria" w:hAnsi="Cambria"/>
          <w:sz w:val="24"/>
          <w:szCs w:val="24"/>
        </w:rPr>
        <w:t xml:space="preserve"> de MySQL afin de définir les paramètres de connexion à la base de données. L’assistant de configuration se présente comme suit :</w:t>
      </w:r>
    </w:p>
    <w:p w:rsidR="00B32821" w:rsidRDefault="00656C0B" w:rsidP="00656C0B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08FD05" wp14:editId="14DF5FD1">
                <wp:simplePos x="0" y="0"/>
                <wp:positionH relativeFrom="margin">
                  <wp:align>center</wp:align>
                </wp:positionH>
                <wp:positionV relativeFrom="paragraph">
                  <wp:posOffset>2749550</wp:posOffset>
                </wp:positionV>
                <wp:extent cx="2924175" cy="257175"/>
                <wp:effectExtent l="0" t="0" r="28575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21" w:rsidRPr="001A74CA" w:rsidRDefault="00930553" w:rsidP="00B3282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9</w:t>
                            </w:r>
                            <w:r w:rsidR="00B3282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MySQL Server 5.5 – </w:t>
                            </w:r>
                            <w:r w:rsidR="00656C0B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8FD05" id="Zone de texte 18" o:spid="_x0000_s1035" type="#_x0000_t202" style="position:absolute;left:0;text-align:left;margin-left:0;margin-top:216.5pt;width:230.25pt;height:20.2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" fillcolor="white [3201]" strokecolor="black [3200]" strokeweight="1.5pt">
                <v:textbox>
                  <w:txbxContent>
                    <w:p w:rsidR="00B32821" w:rsidRPr="001A74CA" w:rsidRDefault="00930553" w:rsidP="00B3282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9</w:t>
                      </w:r>
                      <w:r w:rsidR="00B32821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MySQL Server 5.5 – </w:t>
                      </w:r>
                      <w:r w:rsidR="00656C0B">
                        <w:rPr>
                          <w:rFonts w:ascii="Cambria" w:hAnsi="Cambria"/>
                          <w:sz w:val="20"/>
                          <w:szCs w:val="20"/>
                        </w:rPr>
                        <w:t>Configuration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56C0B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0D8D8FA4" wp14:editId="0ACC3A95">
            <wp:extent cx="3476625" cy="2653755"/>
            <wp:effectExtent l="0" t="0" r="0" b="0"/>
            <wp:docPr id="20" name="Image 20" descr="H:\mysql-con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mysql-confi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21" cy="265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21" w:rsidRDefault="00B32821" w:rsidP="00702FF1">
      <w:pPr>
        <w:spacing w:line="360" w:lineRule="auto"/>
        <w:ind w:firstLine="360"/>
        <w:jc w:val="both"/>
        <w:rPr>
          <w:rFonts w:ascii="Cambria" w:hAnsi="Cambria"/>
          <w:sz w:val="24"/>
          <w:szCs w:val="24"/>
        </w:rPr>
      </w:pPr>
    </w:p>
    <w:p w:rsidR="000C4836" w:rsidRDefault="00B32821" w:rsidP="000C483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les configurations</w:t>
      </w:r>
      <w:r w:rsidR="00117213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maintenez ceux proposées par défaut, excepté au niveau de la configuration des options de sécurité où vous devez décocher « </w:t>
      </w:r>
      <w:r w:rsidRPr="00B32821">
        <w:rPr>
          <w:rFonts w:ascii="Cambria" w:hAnsi="Cambria"/>
          <w:b/>
          <w:i/>
          <w:sz w:val="24"/>
          <w:szCs w:val="24"/>
        </w:rPr>
        <w:t>Modify Security Settings</w:t>
      </w:r>
      <w:r>
        <w:rPr>
          <w:rFonts w:ascii="Cambria" w:hAnsi="Cambria"/>
          <w:sz w:val="24"/>
          <w:szCs w:val="24"/>
        </w:rPr>
        <w:t xml:space="preserve"> » comme indiqué ci-dessous. </w:t>
      </w:r>
    </w:p>
    <w:p w:rsidR="00B32821" w:rsidRDefault="00777737" w:rsidP="00777737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D2FF5" wp14:editId="6985A1F8">
                <wp:simplePos x="0" y="0"/>
                <wp:positionH relativeFrom="margin">
                  <wp:posOffset>1295400</wp:posOffset>
                </wp:positionH>
                <wp:positionV relativeFrom="paragraph">
                  <wp:posOffset>2762885</wp:posOffset>
                </wp:positionV>
                <wp:extent cx="2924175" cy="25717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17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2821" w:rsidRPr="001A74CA" w:rsidRDefault="00930553" w:rsidP="00B32821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10</w:t>
                            </w:r>
                            <w:r w:rsidR="00B32821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MySQL Server 5.5 – </w:t>
                            </w:r>
                            <w:r w:rsidR="0077773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Option de sécurité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2FF5" id="Zone de texte 17" o:spid="_x0000_s1036" type="#_x0000_t202" style="position:absolute;left:0;text-align:left;margin-left:102pt;margin-top:217.55pt;width:230.2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" fillcolor="white [3201]" strokecolor="black [3200]" strokeweight="1.5pt">
                <v:textbox>
                  <w:txbxContent>
                    <w:p w:rsidR="00B32821" w:rsidRPr="001A74CA" w:rsidRDefault="00930553" w:rsidP="00B32821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10</w:t>
                      </w:r>
                      <w:r w:rsidR="00B32821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MySQL Server 5.5 – </w:t>
                      </w:r>
                      <w:r w:rsidR="00777737">
                        <w:rPr>
                          <w:rFonts w:ascii="Cambria" w:hAnsi="Cambria"/>
                          <w:sz w:val="20"/>
                          <w:szCs w:val="20"/>
                        </w:rPr>
                        <w:t>Option de sécurité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7737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40C2DE5A" wp14:editId="0ED90AD9">
            <wp:extent cx="3436868" cy="2609850"/>
            <wp:effectExtent l="0" t="0" r="0" b="0"/>
            <wp:docPr id="21" name="Image 21" descr="H:\mysql-option_secur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mysql-option_security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301" cy="2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21" w:rsidRDefault="00B32821" w:rsidP="000C483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777737" w:rsidRDefault="00777737" w:rsidP="00930553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Enfin il vous sera demandé d’appliquer ses configurations et </w:t>
      </w:r>
      <w:r w:rsidR="00117213">
        <w:rPr>
          <w:rFonts w:ascii="Cambria" w:hAnsi="Cambria"/>
          <w:sz w:val="24"/>
          <w:szCs w:val="24"/>
        </w:rPr>
        <w:t xml:space="preserve">de </w:t>
      </w:r>
      <w:r>
        <w:rPr>
          <w:rFonts w:ascii="Cambria" w:hAnsi="Cambria"/>
          <w:sz w:val="24"/>
          <w:szCs w:val="24"/>
        </w:rPr>
        <w:t>démarrer ainsi le service de MySQL.</w:t>
      </w:r>
    </w:p>
    <w:p w:rsidR="00777737" w:rsidRDefault="00777737" w:rsidP="00777737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FCBE40" wp14:editId="661B864C">
                <wp:simplePos x="0" y="0"/>
                <wp:positionH relativeFrom="margin">
                  <wp:posOffset>1062355</wp:posOffset>
                </wp:positionH>
                <wp:positionV relativeFrom="paragraph">
                  <wp:posOffset>2702560</wp:posOffset>
                </wp:positionV>
                <wp:extent cx="3600450" cy="25717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737" w:rsidRPr="001A74CA" w:rsidRDefault="00930553" w:rsidP="00777737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11</w:t>
                            </w:r>
                            <w:r w:rsidR="0077773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MySQL Server 5.5 – </w:t>
                            </w:r>
                            <w:r w:rsidR="00777737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Application des configurations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BE40" id="Zone de texte 23" o:spid="_x0000_s1037" type="#_x0000_t202" style="position:absolute;left:0;text-align:left;margin-left:83.65pt;margin-top:212.8pt;width:283.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" fillcolor="white [3201]" strokecolor="black [3200]" strokeweight="1.5pt">
                <v:textbox>
                  <w:txbxContent>
                    <w:p w:rsidR="00777737" w:rsidRPr="001A74CA" w:rsidRDefault="00930553" w:rsidP="00777737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11</w:t>
                      </w:r>
                      <w:r w:rsidR="00777737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MySQL Server 5.5 – </w:t>
                      </w:r>
                      <w:r w:rsidR="00777737">
                        <w:rPr>
                          <w:rFonts w:ascii="Cambria" w:hAnsi="Cambria"/>
                          <w:sz w:val="20"/>
                          <w:szCs w:val="20"/>
                        </w:rPr>
                        <w:t>Application des configurations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7737"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594172D6" wp14:editId="3EDF6B63">
            <wp:extent cx="3352165" cy="2565365"/>
            <wp:effectExtent l="0" t="0" r="635" b="6985"/>
            <wp:docPr id="22" name="Image 22" descr="H:\mysql-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mysql-end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34" cy="257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737" w:rsidRPr="00D337E0" w:rsidRDefault="00777737" w:rsidP="00777737">
      <w:pPr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8B14AE" w:rsidRPr="00F9350A" w:rsidRDefault="008B14AE" w:rsidP="00F9350A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9" w:name="_Toc400642556"/>
      <w:r w:rsidRPr="00F9350A">
        <w:rPr>
          <w:rFonts w:ascii="Cambria" w:hAnsi="Cambria"/>
          <w:b/>
          <w:sz w:val="24"/>
          <w:szCs w:val="24"/>
        </w:rPr>
        <w:t>Installation d’OPSIM Pro</w:t>
      </w:r>
      <w:bookmarkEnd w:id="9"/>
    </w:p>
    <w:p w:rsidR="000C4836" w:rsidRDefault="000C4836" w:rsidP="000C4836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Il s’agit ici de </w:t>
      </w:r>
      <w:r w:rsidR="00313D08">
        <w:rPr>
          <w:rFonts w:ascii="Cambria" w:hAnsi="Cambria"/>
          <w:sz w:val="24"/>
          <w:szCs w:val="24"/>
        </w:rPr>
        <w:t>continuer</w:t>
      </w:r>
      <w:r>
        <w:rPr>
          <w:rFonts w:ascii="Cambria" w:hAnsi="Cambria"/>
          <w:sz w:val="24"/>
          <w:szCs w:val="24"/>
        </w:rPr>
        <w:t xml:space="preserve"> l’installation d’OPSIM</w:t>
      </w:r>
      <w:r w:rsidR="00313D08">
        <w:rPr>
          <w:rFonts w:ascii="Cambria" w:hAnsi="Cambria"/>
          <w:sz w:val="24"/>
          <w:szCs w:val="24"/>
        </w:rPr>
        <w:t xml:space="preserve"> après l’installation effective de tous ses prérequis mentionnés plus haut. L</w:t>
      </w:r>
      <w:r>
        <w:rPr>
          <w:rFonts w:ascii="Cambria" w:hAnsi="Cambria"/>
          <w:sz w:val="24"/>
          <w:szCs w:val="24"/>
        </w:rPr>
        <w:t>’assistant d’installation se présente</w:t>
      </w:r>
      <w:r w:rsidR="00313D08">
        <w:rPr>
          <w:rFonts w:ascii="Cambria" w:hAnsi="Cambria"/>
          <w:sz w:val="24"/>
          <w:szCs w:val="24"/>
        </w:rPr>
        <w:t xml:space="preserve"> donc</w:t>
      </w:r>
      <w:r>
        <w:rPr>
          <w:rFonts w:ascii="Cambria" w:hAnsi="Cambria"/>
          <w:sz w:val="24"/>
          <w:szCs w:val="24"/>
        </w:rPr>
        <w:t xml:space="preserve"> comme suit</w:t>
      </w:r>
      <w:r w:rsidR="00F9350A">
        <w:rPr>
          <w:rFonts w:ascii="Cambria" w:hAnsi="Cambria"/>
          <w:sz w:val="24"/>
          <w:szCs w:val="24"/>
        </w:rPr>
        <w:t> :</w:t>
      </w:r>
    </w:p>
    <w:p w:rsidR="00F9350A" w:rsidRDefault="004F5D2A" w:rsidP="004F5D2A">
      <w:pPr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37F90" wp14:editId="4481B69E">
                <wp:simplePos x="0" y="0"/>
                <wp:positionH relativeFrom="margin">
                  <wp:align>center</wp:align>
                </wp:positionH>
                <wp:positionV relativeFrom="paragraph">
                  <wp:posOffset>3030220</wp:posOffset>
                </wp:positionV>
                <wp:extent cx="2790825" cy="257175"/>
                <wp:effectExtent l="0" t="0" r="2857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2571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D2A" w:rsidRPr="001A74CA" w:rsidRDefault="00930553" w:rsidP="004F5D2A">
                            <w:pPr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Fig. 12</w:t>
                            </w:r>
                            <w:r w:rsidR="004F5D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 : </w:t>
                            </w:r>
                            <w:r w:rsidR="004F5D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OPSIM</w:t>
                            </w:r>
                            <w:r w:rsidR="004F5D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4F5D2A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début de l’installation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37F90" id="Zone de texte 27" o:spid="_x0000_s1038" type="#_x0000_t202" style="position:absolute;left:0;text-align:left;margin-left:0;margin-top:238.6pt;width:219.75pt;height:20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" fillcolor="white [3201]" strokecolor="black [3200]" strokeweight="1.5pt">
                <v:textbox>
                  <w:txbxContent>
                    <w:p w:rsidR="004F5D2A" w:rsidRPr="001A74CA" w:rsidRDefault="00930553" w:rsidP="004F5D2A">
                      <w:pPr>
                        <w:jc w:val="center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sz w:val="20"/>
                          <w:szCs w:val="20"/>
                        </w:rPr>
                        <w:t>Fig. 12</w:t>
                      </w:r>
                      <w:r w:rsidR="004F5D2A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 : </w:t>
                      </w:r>
                      <w:r w:rsidR="004F5D2A">
                        <w:rPr>
                          <w:rFonts w:ascii="Cambria" w:hAnsi="Cambria"/>
                          <w:sz w:val="20"/>
                          <w:szCs w:val="20"/>
                        </w:rPr>
                        <w:t>OPSIM</w:t>
                      </w:r>
                      <w:r w:rsidR="004F5D2A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 – </w:t>
                      </w:r>
                      <w:r w:rsidR="004F5D2A">
                        <w:rPr>
                          <w:rFonts w:ascii="Cambria" w:hAnsi="Cambria"/>
                          <w:sz w:val="20"/>
                          <w:szCs w:val="20"/>
                        </w:rPr>
                        <w:t>début de l’installation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mbria" w:hAnsi="Cambria"/>
          <w:noProof/>
          <w:sz w:val="24"/>
          <w:szCs w:val="24"/>
          <w:lang w:eastAsia="fr-FR"/>
        </w:rPr>
        <w:drawing>
          <wp:inline distT="0" distB="0" distL="0" distR="0" wp14:anchorId="651D93C0" wp14:editId="3ABA137A">
            <wp:extent cx="3847934" cy="2924175"/>
            <wp:effectExtent l="0" t="0" r="63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213" cy="2939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D2A" w:rsidRDefault="004F5D2A" w:rsidP="004F5D2A">
      <w:pPr>
        <w:spacing w:line="360" w:lineRule="auto"/>
        <w:jc w:val="center"/>
        <w:rPr>
          <w:rFonts w:ascii="Cambria" w:hAnsi="Cambria"/>
          <w:sz w:val="24"/>
          <w:szCs w:val="24"/>
        </w:rPr>
      </w:pPr>
    </w:p>
    <w:p w:rsidR="00F9350A" w:rsidRDefault="00F9350A" w:rsidP="00313D08">
      <w:p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Pour faire l’installation, l’on doit suivre les étapes proposées tout </w:t>
      </w:r>
      <w:r w:rsidR="004F5D2A">
        <w:rPr>
          <w:rFonts w:ascii="Cambria" w:hAnsi="Cambria"/>
          <w:sz w:val="24"/>
          <w:szCs w:val="24"/>
        </w:rPr>
        <w:t xml:space="preserve">en </w:t>
      </w:r>
      <w:r>
        <w:rPr>
          <w:rFonts w:ascii="Cambria" w:hAnsi="Cambria"/>
          <w:sz w:val="24"/>
          <w:szCs w:val="24"/>
        </w:rPr>
        <w:t>laissant les paramètres proposés comme tel.</w:t>
      </w:r>
      <w:r w:rsidR="00332FFE">
        <w:rPr>
          <w:rFonts w:ascii="Cambria" w:hAnsi="Cambria"/>
          <w:sz w:val="24"/>
          <w:szCs w:val="24"/>
        </w:rPr>
        <w:t xml:space="preserve"> Il vous sera demandé un numéro de série, alors entrez : « </w:t>
      </w:r>
      <w:r w:rsidR="00332FFE" w:rsidRPr="00332FFE">
        <w:rPr>
          <w:rFonts w:ascii="Cambria" w:hAnsi="Cambria"/>
          <w:b/>
          <w:i/>
          <w:sz w:val="24"/>
          <w:szCs w:val="24"/>
        </w:rPr>
        <w:t>123-456</w:t>
      </w:r>
      <w:r w:rsidR="00332FFE">
        <w:rPr>
          <w:rFonts w:ascii="Cambria" w:hAnsi="Cambria"/>
          <w:sz w:val="24"/>
          <w:szCs w:val="24"/>
        </w:rPr>
        <w:t> ».</w:t>
      </w:r>
    </w:p>
    <w:p w:rsidR="00930553" w:rsidRPr="000C4836" w:rsidRDefault="00930553" w:rsidP="000C4836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:rsidR="00527C2E" w:rsidRPr="00F9350A" w:rsidRDefault="00527C2E" w:rsidP="00F9350A">
      <w:pPr>
        <w:pStyle w:val="Paragraphedeliste"/>
        <w:numPr>
          <w:ilvl w:val="0"/>
          <w:numId w:val="1"/>
        </w:numPr>
        <w:spacing w:line="360" w:lineRule="auto"/>
        <w:jc w:val="both"/>
        <w:outlineLvl w:val="0"/>
        <w:rPr>
          <w:rFonts w:ascii="Cambria" w:hAnsi="Cambria"/>
          <w:b/>
          <w:sz w:val="24"/>
          <w:szCs w:val="24"/>
        </w:rPr>
      </w:pPr>
      <w:bookmarkStart w:id="10" w:name="_Toc400642557"/>
      <w:r w:rsidRPr="00F9350A">
        <w:rPr>
          <w:rFonts w:ascii="Cambria" w:hAnsi="Cambria"/>
          <w:b/>
          <w:sz w:val="24"/>
          <w:szCs w:val="24"/>
        </w:rPr>
        <w:t>Vérification des variables d’environnement</w:t>
      </w:r>
      <w:bookmarkEnd w:id="10"/>
    </w:p>
    <w:p w:rsidR="00F9350A" w:rsidRDefault="00F9350A" w:rsidP="00651AA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Après toutes ces installation</w:t>
      </w:r>
      <w:r w:rsidR="00313D08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, il y’ a une dernière vérification à faire afin de se rassurer que l’</w:t>
      </w:r>
      <w:r w:rsidR="00313D08">
        <w:rPr>
          <w:rFonts w:ascii="Cambria" w:hAnsi="Cambria"/>
          <w:sz w:val="24"/>
          <w:szCs w:val="24"/>
        </w:rPr>
        <w:t>outil OPSIM fonctionnera correctement</w:t>
      </w:r>
      <w:r>
        <w:rPr>
          <w:rFonts w:ascii="Cambria" w:hAnsi="Cambria"/>
          <w:sz w:val="24"/>
          <w:szCs w:val="24"/>
        </w:rPr>
        <w:t>. Il s’agit d’une vérification des variables d’environnement liées au fonctionnement d’OPSIM</w:t>
      </w:r>
      <w:r w:rsidR="00651AA3">
        <w:rPr>
          <w:rFonts w:ascii="Cambria" w:hAnsi="Cambria"/>
          <w:sz w:val="24"/>
          <w:szCs w:val="24"/>
        </w:rPr>
        <w:t>.</w:t>
      </w:r>
    </w:p>
    <w:p w:rsidR="00313D08" w:rsidRDefault="00313D08" w:rsidP="00651AA3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Pour voir ces variables faites un clic droit sur ordinateur (ou poste de travail) se trouvant sur votre bureau, puis « propriétés », ensuite dans la fenêtre qui apparait « paramètres systèmes avancés ». Enfin cliquez donc sur « Variables d’environnement ».</w:t>
      </w:r>
    </w:p>
    <w:p w:rsidR="00651AA3" w:rsidRPr="00651AA3" w:rsidRDefault="00651AA3" w:rsidP="00313D08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Variables systèmes :</w:t>
      </w:r>
    </w:p>
    <w:p w:rsidR="00F9350A" w:rsidRDefault="00F9350A" w:rsidP="00651AA3">
      <w:pPr>
        <w:spacing w:after="0" w:line="360" w:lineRule="auto"/>
        <w:ind w:left="708"/>
        <w:jc w:val="both"/>
        <w:rPr>
          <w:rFonts w:ascii="Cambria" w:hAnsi="Cambria"/>
          <w:sz w:val="24"/>
          <w:szCs w:val="24"/>
        </w:rPr>
      </w:pPr>
      <w:r w:rsidRPr="00F9350A">
        <w:rPr>
          <w:rFonts w:ascii="Cambria" w:hAnsi="Cambria"/>
          <w:b/>
          <w:sz w:val="24"/>
          <w:szCs w:val="24"/>
        </w:rPr>
        <w:t>ARCPY_HOME</w:t>
      </w:r>
      <w:r w:rsidRPr="00F9350A">
        <w:rPr>
          <w:rFonts w:ascii="Cambria" w:hAnsi="Cambria"/>
          <w:sz w:val="24"/>
          <w:szCs w:val="24"/>
        </w:rPr>
        <w:t xml:space="preserve"> = </w:t>
      </w:r>
      <w:r w:rsidR="00313D08">
        <w:rPr>
          <w:rFonts w:ascii="Cambria" w:hAnsi="Cambria"/>
          <w:sz w:val="24"/>
          <w:szCs w:val="24"/>
        </w:rPr>
        <w:t>‘’</w:t>
      </w:r>
      <w:r w:rsidRPr="00F9350A">
        <w:rPr>
          <w:rFonts w:ascii="Cambria" w:hAnsi="Cambria"/>
          <w:sz w:val="24"/>
          <w:szCs w:val="24"/>
        </w:rPr>
        <w:t>C:\Python27\ArcGIS10.2</w:t>
      </w:r>
      <w:r w:rsidR="00313D08">
        <w:rPr>
          <w:rFonts w:ascii="Cambria" w:hAnsi="Cambria"/>
          <w:sz w:val="24"/>
          <w:szCs w:val="24"/>
        </w:rPr>
        <w:t>’’</w:t>
      </w:r>
      <w:r>
        <w:rPr>
          <w:rFonts w:ascii="Cambria" w:hAnsi="Cambria"/>
          <w:sz w:val="24"/>
          <w:szCs w:val="24"/>
        </w:rPr>
        <w:t xml:space="preserve"> (noter que cette</w:t>
      </w:r>
      <w:r w:rsidRPr="00F9350A">
        <w:rPr>
          <w:rFonts w:ascii="Cambria" w:hAnsi="Cambria"/>
          <w:sz w:val="24"/>
          <w:szCs w:val="24"/>
        </w:rPr>
        <w:t xml:space="preserve"> valeur est </w:t>
      </w:r>
      <w:r>
        <w:rPr>
          <w:rFonts w:ascii="Cambria" w:hAnsi="Cambria"/>
          <w:sz w:val="24"/>
          <w:szCs w:val="24"/>
        </w:rPr>
        <w:t>fo</w:t>
      </w:r>
      <w:r w:rsidRPr="00F9350A">
        <w:rPr>
          <w:rFonts w:ascii="Cambria" w:hAnsi="Cambria"/>
          <w:sz w:val="24"/>
          <w:szCs w:val="24"/>
        </w:rPr>
        <w:t xml:space="preserve">nction </w:t>
      </w:r>
      <w:r>
        <w:rPr>
          <w:rFonts w:ascii="Cambria" w:hAnsi="Cambria"/>
          <w:sz w:val="24"/>
          <w:szCs w:val="24"/>
        </w:rPr>
        <w:t>de la version d’ArcGIS installée : ArcGIS10.X.X) ;</w:t>
      </w:r>
    </w:p>
    <w:p w:rsidR="00F9350A" w:rsidRDefault="00651AA3" w:rsidP="00651AA3">
      <w:pPr>
        <w:spacing w:line="360" w:lineRule="auto"/>
        <w:ind w:left="708"/>
        <w:jc w:val="both"/>
        <w:rPr>
          <w:rFonts w:ascii="Cambria" w:hAnsi="Cambria"/>
          <w:sz w:val="24"/>
          <w:szCs w:val="24"/>
          <w:lang w:val="en-US"/>
        </w:rPr>
      </w:pPr>
      <w:r w:rsidRPr="00651AA3">
        <w:rPr>
          <w:rFonts w:ascii="Cambria" w:hAnsi="Cambria"/>
          <w:b/>
          <w:sz w:val="24"/>
          <w:szCs w:val="24"/>
          <w:lang w:val="en-US"/>
        </w:rPr>
        <w:t>JRE_HOME</w:t>
      </w:r>
      <w:r w:rsidRPr="00651AA3">
        <w:rPr>
          <w:rFonts w:ascii="Cambria" w:hAnsi="Cambria"/>
          <w:sz w:val="24"/>
          <w:szCs w:val="24"/>
          <w:lang w:val="en-US"/>
        </w:rPr>
        <w:t xml:space="preserve"> = </w:t>
      </w:r>
      <w:r w:rsidR="00313D08">
        <w:rPr>
          <w:rFonts w:ascii="Cambria" w:hAnsi="Cambria"/>
          <w:sz w:val="24"/>
          <w:szCs w:val="24"/>
          <w:lang w:val="en-US"/>
        </w:rPr>
        <w:t>‘’</w:t>
      </w:r>
      <w:r w:rsidRPr="00651AA3">
        <w:rPr>
          <w:rFonts w:ascii="Cambria" w:hAnsi="Cambria"/>
          <w:sz w:val="24"/>
          <w:szCs w:val="24"/>
          <w:lang w:val="en-US"/>
        </w:rPr>
        <w:t>C:\Program Files (x86)\Java\jre7</w:t>
      </w:r>
      <w:r w:rsidR="00313D08">
        <w:rPr>
          <w:rFonts w:ascii="Cambria" w:hAnsi="Cambria"/>
          <w:sz w:val="24"/>
          <w:szCs w:val="24"/>
          <w:lang w:val="en-US"/>
        </w:rPr>
        <w:t>’’</w:t>
      </w:r>
    </w:p>
    <w:p w:rsidR="00651AA3" w:rsidRPr="00651AA3" w:rsidRDefault="00651AA3" w:rsidP="00651AA3">
      <w:pPr>
        <w:spacing w:line="360" w:lineRule="auto"/>
        <w:ind w:left="708"/>
        <w:jc w:val="both"/>
        <w:rPr>
          <w:rFonts w:ascii="Cambria" w:hAnsi="Cambria"/>
          <w:sz w:val="24"/>
          <w:szCs w:val="24"/>
        </w:rPr>
      </w:pPr>
      <w:r w:rsidRPr="00651AA3">
        <w:rPr>
          <w:rFonts w:ascii="Cambria" w:hAnsi="Cambria"/>
          <w:b/>
          <w:sz w:val="24"/>
          <w:szCs w:val="24"/>
        </w:rPr>
        <w:t>Path</w:t>
      </w:r>
      <w:r w:rsidRPr="00651AA3">
        <w:rPr>
          <w:rFonts w:ascii="Cambria" w:hAnsi="Cambria"/>
          <w:sz w:val="24"/>
          <w:szCs w:val="24"/>
        </w:rPr>
        <w:t xml:space="preserve"> = </w:t>
      </w:r>
      <w:r w:rsidR="0009606F">
        <w:rPr>
          <w:rFonts w:ascii="Cambria" w:hAnsi="Cambria"/>
          <w:sz w:val="24"/>
          <w:szCs w:val="24"/>
        </w:rPr>
        <w:t>‘’</w:t>
      </w:r>
      <w:bookmarkStart w:id="11" w:name="_GoBack"/>
      <w:bookmarkEnd w:id="11"/>
      <w:r w:rsidRPr="00651AA3">
        <w:rPr>
          <w:rFonts w:ascii="Cambria" w:hAnsi="Cambria"/>
          <w:sz w:val="24"/>
          <w:szCs w:val="24"/>
        </w:rPr>
        <w:t>;%JRE_HOME%;%ARCPY_HOME%;</w:t>
      </w:r>
      <w:r w:rsidR="00313D08">
        <w:rPr>
          <w:rFonts w:ascii="Cambria" w:hAnsi="Cambria"/>
          <w:sz w:val="24"/>
          <w:szCs w:val="24"/>
        </w:rPr>
        <w:t>’’</w:t>
      </w:r>
      <w:r>
        <w:rPr>
          <w:rFonts w:ascii="Cambria" w:hAnsi="Cambria"/>
          <w:sz w:val="24"/>
          <w:szCs w:val="24"/>
        </w:rPr>
        <w:t xml:space="preserve"> (Ici rassurez</w:t>
      </w:r>
      <w:r w:rsidRPr="00651AA3">
        <w:rPr>
          <w:rFonts w:ascii="Cambria" w:hAnsi="Cambria"/>
          <w:sz w:val="24"/>
          <w:szCs w:val="24"/>
        </w:rPr>
        <w:t>-vous juste si que cette variable contient cette chaine de caractères).</w:t>
      </w:r>
    </w:p>
    <w:p w:rsidR="00651AA3" w:rsidRPr="00651AA3" w:rsidRDefault="00313D08" w:rsidP="00313D08">
      <w:pPr>
        <w:pStyle w:val="Paragraphedeliste"/>
        <w:numPr>
          <w:ilvl w:val="0"/>
          <w:numId w:val="5"/>
        </w:numPr>
        <w:spacing w:after="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Variable utilisateur</w:t>
      </w:r>
      <w:r w:rsidR="00651AA3">
        <w:rPr>
          <w:rFonts w:ascii="Cambria" w:hAnsi="Cambria"/>
          <w:sz w:val="24"/>
          <w:szCs w:val="24"/>
          <w:lang w:val="en-US"/>
        </w:rPr>
        <w:t>:</w:t>
      </w:r>
    </w:p>
    <w:p w:rsidR="00F9350A" w:rsidRPr="00651AA3" w:rsidRDefault="00651AA3" w:rsidP="00313D08">
      <w:pPr>
        <w:spacing w:line="360" w:lineRule="auto"/>
        <w:ind w:firstLine="708"/>
        <w:jc w:val="both"/>
        <w:rPr>
          <w:rFonts w:ascii="Cambria" w:hAnsi="Cambria"/>
          <w:sz w:val="24"/>
          <w:szCs w:val="24"/>
          <w:lang w:val="en-US"/>
        </w:rPr>
      </w:pPr>
      <w:r w:rsidRPr="00651AA3">
        <w:rPr>
          <w:rFonts w:ascii="Cambria" w:hAnsi="Cambria"/>
          <w:b/>
          <w:sz w:val="24"/>
          <w:szCs w:val="24"/>
          <w:lang w:val="en-US"/>
        </w:rPr>
        <w:t>OPSIM_HOME</w:t>
      </w:r>
      <w:r>
        <w:rPr>
          <w:rFonts w:ascii="Cambria" w:hAnsi="Cambria"/>
          <w:sz w:val="24"/>
          <w:szCs w:val="24"/>
          <w:lang w:val="en-US"/>
        </w:rPr>
        <w:t xml:space="preserve"> = </w:t>
      </w:r>
      <w:r w:rsidR="00802DAF">
        <w:rPr>
          <w:rFonts w:ascii="Cambria" w:hAnsi="Cambria"/>
          <w:sz w:val="24"/>
          <w:szCs w:val="24"/>
          <w:lang w:val="en-US"/>
        </w:rPr>
        <w:t>“</w:t>
      </w:r>
      <w:r w:rsidRPr="00651AA3">
        <w:rPr>
          <w:rFonts w:ascii="Cambria" w:hAnsi="Cambria"/>
          <w:sz w:val="24"/>
          <w:szCs w:val="24"/>
          <w:lang w:val="en-US"/>
        </w:rPr>
        <w:t>C:\Program Files (x86)\MTOPUS Inc\OPSIM Pro</w:t>
      </w:r>
      <w:r w:rsidR="00802DAF">
        <w:rPr>
          <w:rFonts w:ascii="Cambria" w:hAnsi="Cambria"/>
          <w:sz w:val="24"/>
          <w:szCs w:val="24"/>
          <w:lang w:val="en-US"/>
        </w:rPr>
        <w:t>”</w:t>
      </w:r>
    </w:p>
    <w:sectPr w:rsidR="00F9350A" w:rsidRPr="00651AA3" w:rsidSect="00E50383">
      <w:footerReference w:type="default" r:id="rId22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8A1" w:rsidRDefault="00EB68A1" w:rsidP="00930553">
      <w:pPr>
        <w:spacing w:after="0" w:line="240" w:lineRule="auto"/>
      </w:pPr>
      <w:r>
        <w:separator/>
      </w:r>
    </w:p>
  </w:endnote>
  <w:endnote w:type="continuationSeparator" w:id="0">
    <w:p w:rsidR="00EB68A1" w:rsidRDefault="00EB68A1" w:rsidP="00930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553" w:rsidRDefault="00930553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09606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:rsidR="00930553" w:rsidRDefault="009305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8A1" w:rsidRDefault="00EB68A1" w:rsidP="00930553">
      <w:pPr>
        <w:spacing w:after="0" w:line="240" w:lineRule="auto"/>
      </w:pPr>
      <w:r>
        <w:separator/>
      </w:r>
    </w:p>
  </w:footnote>
  <w:footnote w:type="continuationSeparator" w:id="0">
    <w:p w:rsidR="00EB68A1" w:rsidRDefault="00EB68A1" w:rsidP="009305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3A3"/>
    <w:multiLevelType w:val="hybridMultilevel"/>
    <w:tmpl w:val="8DA461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16225DC4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A24215"/>
    <w:multiLevelType w:val="hybridMultilevel"/>
    <w:tmpl w:val="DB608E6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4659CB"/>
    <w:multiLevelType w:val="hybridMultilevel"/>
    <w:tmpl w:val="38C42ED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95175"/>
    <w:multiLevelType w:val="hybridMultilevel"/>
    <w:tmpl w:val="3C1E98AA"/>
    <w:lvl w:ilvl="0" w:tplc="106E995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01821BD"/>
    <w:multiLevelType w:val="hybridMultilevel"/>
    <w:tmpl w:val="0E4CC1DE"/>
    <w:lvl w:ilvl="0" w:tplc="E9B41B2E">
      <w:start w:val="1"/>
      <w:numFmt w:val="bullet"/>
      <w:lvlText w:val="-"/>
      <w:lvlJc w:val="left"/>
      <w:pPr>
        <w:ind w:left="177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55A"/>
    <w:rsid w:val="000378AC"/>
    <w:rsid w:val="0009606F"/>
    <w:rsid w:val="000C4836"/>
    <w:rsid w:val="00117213"/>
    <w:rsid w:val="001A74CA"/>
    <w:rsid w:val="00224FDC"/>
    <w:rsid w:val="002F2683"/>
    <w:rsid w:val="00313D08"/>
    <w:rsid w:val="00332FFE"/>
    <w:rsid w:val="0045083D"/>
    <w:rsid w:val="004F5D2A"/>
    <w:rsid w:val="00506DD1"/>
    <w:rsid w:val="00527C2E"/>
    <w:rsid w:val="00625954"/>
    <w:rsid w:val="00651AA3"/>
    <w:rsid w:val="00656C0B"/>
    <w:rsid w:val="006E089B"/>
    <w:rsid w:val="00702FF1"/>
    <w:rsid w:val="00747440"/>
    <w:rsid w:val="0077370B"/>
    <w:rsid w:val="00777737"/>
    <w:rsid w:val="007F668E"/>
    <w:rsid w:val="00802DAF"/>
    <w:rsid w:val="00856DC0"/>
    <w:rsid w:val="008B14AE"/>
    <w:rsid w:val="009165B6"/>
    <w:rsid w:val="00930553"/>
    <w:rsid w:val="00A51F22"/>
    <w:rsid w:val="00AA27F1"/>
    <w:rsid w:val="00AC24B5"/>
    <w:rsid w:val="00AC49C9"/>
    <w:rsid w:val="00B32821"/>
    <w:rsid w:val="00BB27A3"/>
    <w:rsid w:val="00C14C1B"/>
    <w:rsid w:val="00C71EFD"/>
    <w:rsid w:val="00D208DA"/>
    <w:rsid w:val="00D337E0"/>
    <w:rsid w:val="00DE655A"/>
    <w:rsid w:val="00E315A5"/>
    <w:rsid w:val="00E50383"/>
    <w:rsid w:val="00E57406"/>
    <w:rsid w:val="00EB2FB6"/>
    <w:rsid w:val="00EB68A1"/>
    <w:rsid w:val="00F77C69"/>
    <w:rsid w:val="00F9350A"/>
    <w:rsid w:val="00FB0A8A"/>
    <w:rsid w:val="00FF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267005-F900-4242-B0F0-F943C5C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5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24B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378A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259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595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2595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25954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930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30553"/>
  </w:style>
  <w:style w:type="paragraph" w:styleId="Pieddepage">
    <w:name w:val="footer"/>
    <w:basedOn w:val="Normal"/>
    <w:link w:val="PieddepageCar"/>
    <w:uiPriority w:val="99"/>
    <w:unhideWhenUsed/>
    <w:rsid w:val="009305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30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ri.com/software/arcgis/arcgis-for-desktop/free-tria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kickass.to/esri-arcgis-desktop-10-2-1-t8620364.html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E9D73-CBB3-4B0D-8006-2A66AB6B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10</Pages>
  <Words>1566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 FOTSO</dc:creator>
  <cp:keywords/>
  <dc:description/>
  <cp:lastModifiedBy>Romuald FOTSO</cp:lastModifiedBy>
  <cp:revision>14</cp:revision>
  <dcterms:created xsi:type="dcterms:W3CDTF">2014-10-08T16:54:00Z</dcterms:created>
  <dcterms:modified xsi:type="dcterms:W3CDTF">2014-10-09T20:49:00Z</dcterms:modified>
</cp:coreProperties>
</file>