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429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923925"/>
                    </a:xfrm>
                    <a:prstGeom prst="rect">
                      <a:avLst/>
                    </a:prstGeom>
                  </pic:spPr>
                </pic:pic>
              </a:graphicData>
            </a:graphic>
          </wp:inline>
        </w:drawing>
      </w:r>
    </w:p>
    <w:p>
      <w:pPr>
        <w:spacing w:after="400"/>
      </w:pPr>
    </w:p>
    <w:p>
      <w:pPr>
        <w:jc w:val="center"/>
      </w:pPr>
      <w:r>
        <w:rPr>
          <w:rFonts w:ascii="Arial" w:cs="Arial" w:eastAsia="Arial" w:hAnsi="Arial"/>
          <w:b/>
          <w:bCs/>
          <w:color w:val="0B1F3A"/>
          <w:sz w:val="48"/>
          <w:szCs w:val="48"/>
        </w:rPr>
        <w:t xml:space="preserve">IDENTITÉ VISUELLE PREMIUM</w:t>
      </w:r>
    </w:p>
    <w:p>
      <w:pPr>
        <w:spacing w:before="200"/>
        <w:jc w:val="center"/>
      </w:pPr>
      <w:r>
        <w:rPr>
          <w:rFonts w:ascii="Arial" w:cs="Arial" w:eastAsia="Arial" w:hAnsi="Arial"/>
          <w:b/>
          <w:bCs/>
          <w:color w:val="0066FF"/>
          <w:sz w:val="26"/>
          <w:szCs w:val="26"/>
        </w:rPr>
        <w:t xml:space="preserve">Guide de marque — Franck Kouassi, Data Analyst</w:t>
      </w:r>
    </w:p>
    <w:p>
      <w:pPr>
        <w:spacing w:before="100"/>
        <w:jc w:val="center"/>
      </w:pPr>
      <w:r>
        <w:rPr>
          <w:rFonts w:ascii="Arial" w:cs="Arial" w:eastAsia="Arial" w:hAnsi="Arial"/>
          <w:i/>
          <w:iCs/>
          <w:color w:val="202124"/>
          <w:sz w:val="20"/>
          <w:szCs w:val="20"/>
        </w:rPr>
        <w:t xml:space="preserve">Data Intelligence · Décision par la donnée</w:t>
      </w:r>
    </w:p>
    <w:p>
      <w:pPr>
        <w:spacing w:before="1200"/>
        <w:jc w:val="center"/>
      </w:pPr>
      <w:r>
        <w:rPr>
          <w:rFonts w:ascii="Arial" w:cs="Arial" w:eastAsia="Arial" w:hAnsi="Arial"/>
          <w:color w:val="202124"/>
          <w:sz w:val="18"/>
          <w:szCs w:val="18"/>
        </w:rPr>
        <w:t xml:space="preserve">Juillet 2026</w:t>
      </w:r>
    </w:p>
    <w:p>
      <w:pPr>
        <w:pStyle w:val="Heading1"/>
        <w:pageBreakBefore/>
        <w:spacing w:after="200"/>
      </w:pPr>
      <w:r>
        <w:rPr>
          <w:rFonts w:ascii="Arial" w:cs="Arial" w:eastAsia="Arial" w:hAnsi="Arial"/>
          <w:b/>
          <w:bCs/>
          <w:color w:val="00C896"/>
          <w:sz w:val="32"/>
          <w:szCs w:val="32"/>
        </w:rPr>
        <w:t xml:space="preserve">1. </w:t>
      </w:r>
      <w:r>
        <w:rPr>
          <w:rFonts w:ascii="Arial" w:cs="Arial" w:eastAsia="Arial" w:hAnsi="Arial"/>
          <w:b/>
          <w:bCs/>
          <w:color w:val="0B1F3A"/>
          <w:sz w:val="32"/>
          <w:szCs w:val="32"/>
        </w:rPr>
        <w:t xml:space="preserve">Positionnement de marque</w:t>
      </w:r>
    </w:p>
    <w:p>
      <w:pPr>
        <w:spacing w:after="160"/>
      </w:pPr>
      <w:r>
        <w:rPr>
          <w:rFonts w:ascii="Arial" w:cs="Arial" w:eastAsia="Arial" w:hAnsi="Arial"/>
          <w:color w:val="202124"/>
          <w:sz w:val="20"/>
          <w:szCs w:val="20"/>
        </w:rPr>
        <w:t xml:space="preserve">Franck Kouassi représente un profil Data Analyst moderne qui transforme les données complexes en décisions simples, visuelles et stratégiques.</w:t>
      </w:r>
    </w:p>
    <w:p>
      <w:pPr>
        <w:pStyle w:val="Heading2"/>
        <w:spacing w:after="160" w:before="300"/>
      </w:pPr>
      <w:r>
        <w:rPr>
          <w:rFonts w:ascii="Arial" w:cs="Arial" w:eastAsia="Arial" w:hAnsi="Arial"/>
          <w:b/>
          <w:bCs/>
          <w:color w:val="0066FF"/>
          <w:sz w:val="24"/>
          <w:szCs w:val="24"/>
        </w:rPr>
        <w:t xml:space="preserve">Direction artistique</w:t>
      </w:r>
    </w:p>
    <w:p>
      <w:pPr>
        <w:spacing w:after="160"/>
      </w:pPr>
      <w:r>
        <w:rPr>
          <w:rFonts w:ascii="Arial" w:cs="Arial" w:eastAsia="Arial" w:hAnsi="Arial"/>
          <w:color w:val="202124"/>
          <w:sz w:val="20"/>
          <w:szCs w:val="20"/>
        </w:rPr>
        <w:t xml:space="preserve">Style technologique premium inspiré de Microsoft, Google Cloud, Power BI, Tableau, Snowflake, Databricks et OpenAI.</w:t>
      </w:r>
    </w:p>
    <w:p>
      <w:pPr>
        <w:pStyle w:val="Heading2"/>
        <w:spacing w:after="160" w:before="300"/>
      </w:pPr>
      <w:r>
        <w:rPr>
          <w:rFonts w:ascii="Arial" w:cs="Arial" w:eastAsia="Arial" w:hAnsi="Arial"/>
          <w:b/>
          <w:bCs/>
          <w:color w:val="0066FF"/>
          <w:sz w:val="24"/>
          <w:szCs w:val="24"/>
        </w:rPr>
        <w:t xml:space="preserve">Concept visuel</w:t>
      </w:r>
    </w:p>
    <w:p>
      <w:pPr>
        <w:spacing w:after="160"/>
      </w:pPr>
      <w:r>
        <w:rPr>
          <w:rFonts w:ascii="Arial" w:cs="Arial" w:eastAsia="Arial" w:hAnsi="Arial"/>
          <w:color w:val="202124"/>
          <w:sz w:val="20"/>
          <w:szCs w:val="20"/>
        </w:rPr>
        <w:t xml:space="preserve">La donnée comme moteur de décision.</w:t>
      </w:r>
    </w:p>
    <w:p>
      <w:pPr>
        <w:pStyle w:val="Heading2"/>
        <w:spacing w:after="160" w:before="300"/>
      </w:pPr>
      <w:r>
        <w:rPr>
          <w:rFonts w:ascii="Arial" w:cs="Arial" w:eastAsia="Arial" w:hAnsi="Arial"/>
          <w:b/>
          <w:bCs/>
          <w:color w:val="0066FF"/>
          <w:sz w:val="24"/>
          <w:szCs w:val="24"/>
        </w:rPr>
        <w:t xml:space="preserve">Symboles associés</w:t>
      </w:r>
    </w:p>
    <w:p>
      <w:pPr>
        <w:pStyle w:val="ListParagraph"/>
        <w:numPr>
          <w:ilvl w:val="0"/>
          <w:numId w:val="2"/>
        </w:numPr>
        <w:spacing w:after="60"/>
      </w:pPr>
      <w:r>
        <w:rPr>
          <w:rFonts w:ascii="Arial" w:cs="Arial" w:eastAsia="Arial" w:hAnsi="Arial"/>
          <w:color w:val="202124"/>
          <w:sz w:val="20"/>
          <w:szCs w:val="20"/>
        </w:rPr>
        <w:t xml:space="preserve">Flux de données</w:t>
      </w:r>
    </w:p>
    <w:p>
      <w:pPr>
        <w:pStyle w:val="ListParagraph"/>
        <w:numPr>
          <w:ilvl w:val="0"/>
          <w:numId w:val="2"/>
        </w:numPr>
        <w:spacing w:after="60"/>
      </w:pPr>
      <w:r>
        <w:rPr>
          <w:rFonts w:ascii="Arial" w:cs="Arial" w:eastAsia="Arial" w:hAnsi="Arial"/>
          <w:color w:val="202124"/>
          <w:sz w:val="20"/>
          <w:szCs w:val="20"/>
        </w:rPr>
        <w:t xml:space="preserve">Graphiques analytiques</w:t>
      </w:r>
    </w:p>
    <w:p>
      <w:pPr>
        <w:pStyle w:val="ListParagraph"/>
        <w:numPr>
          <w:ilvl w:val="0"/>
          <w:numId w:val="2"/>
        </w:numPr>
        <w:spacing w:after="60"/>
      </w:pPr>
      <w:r>
        <w:rPr>
          <w:rFonts w:ascii="Arial" w:cs="Arial" w:eastAsia="Arial" w:hAnsi="Arial"/>
          <w:color w:val="202124"/>
          <w:sz w:val="20"/>
          <w:szCs w:val="20"/>
        </w:rPr>
        <w:t xml:space="preserve">Réseaux neuronaux</w:t>
      </w:r>
    </w:p>
    <w:p>
      <w:pPr>
        <w:pStyle w:val="ListParagraph"/>
        <w:numPr>
          <w:ilvl w:val="0"/>
          <w:numId w:val="2"/>
        </w:numPr>
        <w:spacing w:after="60"/>
      </w:pPr>
      <w:r>
        <w:rPr>
          <w:rFonts w:ascii="Arial" w:cs="Arial" w:eastAsia="Arial" w:hAnsi="Arial"/>
          <w:color w:val="202124"/>
          <w:sz w:val="20"/>
          <w:szCs w:val="20"/>
        </w:rPr>
        <w:t xml:space="preserve">Connexions entre informations</w:t>
      </w:r>
    </w:p>
    <w:p>
      <w:pPr>
        <w:pStyle w:val="ListParagraph"/>
        <w:numPr>
          <w:ilvl w:val="0"/>
          <w:numId w:val="2"/>
        </w:numPr>
        <w:spacing w:after="60"/>
      </w:pPr>
      <w:r>
        <w:rPr>
          <w:rFonts w:ascii="Arial" w:cs="Arial" w:eastAsia="Arial" w:hAnsi="Arial"/>
          <w:color w:val="202124"/>
          <w:sz w:val="20"/>
          <w:szCs w:val="20"/>
        </w:rPr>
        <w:t xml:space="preserve">Croissance mesurable</w:t>
      </w:r>
    </w:p>
    <w:p>
      <w:pPr>
        <w:pStyle w:val="Heading1"/>
        <w:pageBreakBefore/>
        <w:spacing w:after="200"/>
      </w:pPr>
      <w:r>
        <w:rPr>
          <w:rFonts w:ascii="Arial" w:cs="Arial" w:eastAsia="Arial" w:hAnsi="Arial"/>
          <w:b/>
          <w:bCs/>
          <w:color w:val="00C896"/>
          <w:sz w:val="32"/>
          <w:szCs w:val="32"/>
        </w:rPr>
        <w:t xml:space="preserve">2. </w:t>
      </w:r>
      <w:r>
        <w:rPr>
          <w:rFonts w:ascii="Arial" w:cs="Arial" w:eastAsia="Arial" w:hAnsi="Arial"/>
          <w:b/>
          <w:bCs/>
          <w:color w:val="0B1F3A"/>
          <w:sz w:val="32"/>
          <w:szCs w:val="32"/>
        </w:rPr>
        <w:t xml:space="preserve">Palette de couleurs</w:t>
      </w:r>
    </w:p>
    <w:p>
      <w:pPr>
        <w:spacing w:after="160"/>
      </w:pPr>
      <w:r>
        <w:rPr>
          <w:rFonts w:ascii="Arial" w:cs="Arial" w:eastAsia="Arial" w:hAnsi="Arial"/>
          <w:color w:val="202124"/>
          <w:sz w:val="20"/>
          <w:szCs w:val="20"/>
        </w:rPr>
        <w:t xml:space="preserve">Cinq couleurs forment le système chromatique de la marque, chacune associée à un usage précis.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700"/>
        <w:gridCol w:w="1700"/>
        <w:gridCol w:w="2000"/>
      </w:tblGrid>
      <w:tr>
        <w:trPr>
          <w:tblHeader/>
        </w:trPr>
        <w:tc>
          <w:tcPr>
            <w:tcW w:type="dxa" w:w="1200"/>
            <w:shd w:fill="0B1F3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000"/>
            <w:shd w:fill="0B1F3A" w:val="clear"/>
            <w:tcMar>
              <w:top w:type="dxa" w:w="80"/>
              <w:left w:type="dxa" w:w="120"/>
              <w:bottom w:type="dxa" w:w="80"/>
              <w:right w:type="dxa" w:w="120"/>
            </w:tcMar>
            <w:vAlign w:val="center"/>
          </w:tcPr>
          <w:p>
            <w:r>
              <w:rPr>
                <w:rFonts w:ascii="Arial" w:cs="Arial" w:eastAsia="Arial" w:hAnsi="Arial"/>
                <w:b/>
                <w:bCs/>
                <w:color w:val="FFFFFF"/>
                <w:sz w:val="18"/>
                <w:szCs w:val="18"/>
              </w:rPr>
              <w:t xml:space="preserve">Nom</w:t>
            </w:r>
          </w:p>
        </w:tc>
        <w:tc>
          <w:tcPr>
            <w:tcW w:type="dxa" w:w="1400"/>
            <w:shd w:fill="0B1F3A" w:val="clear"/>
            <w:tcMar>
              <w:top w:type="dxa" w:w="80"/>
              <w:left w:type="dxa" w:w="120"/>
              <w:bottom w:type="dxa" w:w="80"/>
              <w:right w:type="dxa" w:w="120"/>
            </w:tcMar>
            <w:vAlign w:val="center"/>
          </w:tcPr>
          <w:p>
            <w:r>
              <w:rPr>
                <w:rFonts w:ascii="Arial" w:cs="Arial" w:eastAsia="Arial" w:hAnsi="Arial"/>
                <w:b/>
                <w:bCs/>
                <w:color w:val="FFFFFF"/>
                <w:sz w:val="18"/>
                <w:szCs w:val="18"/>
              </w:rPr>
              <w:t xml:space="preserve">HEX</w:t>
            </w:r>
          </w:p>
        </w:tc>
        <w:tc>
          <w:tcPr>
            <w:tcW w:type="dxa" w:w="1700"/>
            <w:shd w:fill="0B1F3A" w:val="clear"/>
            <w:tcMar>
              <w:top w:type="dxa" w:w="80"/>
              <w:left w:type="dxa" w:w="120"/>
              <w:bottom w:type="dxa" w:w="80"/>
              <w:right w:type="dxa" w:w="120"/>
            </w:tcMar>
            <w:vAlign w:val="center"/>
          </w:tcPr>
          <w:p>
            <w:r>
              <w:rPr>
                <w:rFonts w:ascii="Arial" w:cs="Arial" w:eastAsia="Arial" w:hAnsi="Arial"/>
                <w:b/>
                <w:bCs/>
                <w:color w:val="FFFFFF"/>
                <w:sz w:val="18"/>
                <w:szCs w:val="18"/>
              </w:rPr>
              <w:t xml:space="preserve">RGB</w:t>
            </w:r>
          </w:p>
        </w:tc>
        <w:tc>
          <w:tcPr>
            <w:tcW w:type="dxa" w:w="1700"/>
            <w:shd w:fill="0B1F3A" w:val="clear"/>
            <w:tcMar>
              <w:top w:type="dxa" w:w="80"/>
              <w:left w:type="dxa" w:w="120"/>
              <w:bottom w:type="dxa" w:w="80"/>
              <w:right w:type="dxa" w:w="120"/>
            </w:tcMar>
            <w:vAlign w:val="center"/>
          </w:tcPr>
          <w:p>
            <w:r>
              <w:rPr>
                <w:rFonts w:ascii="Arial" w:cs="Arial" w:eastAsia="Arial" w:hAnsi="Arial"/>
                <w:b/>
                <w:bCs/>
                <w:color w:val="FFFFFF"/>
                <w:sz w:val="18"/>
                <w:szCs w:val="18"/>
              </w:rPr>
              <w:t xml:space="preserve">CMJN</w:t>
            </w:r>
          </w:p>
        </w:tc>
        <w:tc>
          <w:tcPr>
            <w:tcW w:type="dxa" w:w="2000"/>
            <w:shd w:fill="0B1F3A"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1200"/>
            <w:shd w:fill="0066FF" w:val="clear"/>
            <w:tcMar>
              <w:top w:type="dxa" w:w="100"/>
              <w:left w:type="dxa" w:w="120"/>
              <w:bottom w:type="dxa" w:w="100"/>
              <w:right w:type="dxa" w:w="120"/>
            </w:tcMar>
            <w:vAlign w:val="center"/>
          </w:tcPr>
          <w:p>
            <w:r>
              <w:rPr>
                <w:sz w:val="20"/>
                <w:szCs w:val="20"/>
              </w:rPr>
              <w:t xml:space="preserve"> </w:t>
            </w:r>
          </w:p>
        </w:tc>
        <w:tc>
          <w:tcPr>
            <w:tcW w:type="dxa" w:w="2000"/>
            <w:tcMar>
              <w:top w:type="dxa" w:w="100"/>
              <w:left w:type="dxa" w:w="120"/>
              <w:bottom w:type="dxa" w:w="100"/>
              <w:right w:type="dxa" w:w="120"/>
            </w:tcMar>
            <w:vAlign w:val="center"/>
          </w:tcPr>
          <w:p>
            <w:r>
              <w:rPr>
                <w:rFonts w:ascii="Arial" w:cs="Arial" w:eastAsia="Arial" w:hAnsi="Arial"/>
                <w:b/>
                <w:bCs/>
                <w:color w:val="202124"/>
                <w:sz w:val="20"/>
                <w:szCs w:val="20"/>
              </w:rPr>
              <w:t xml:space="preserve">Data Blue (principale)</w:t>
            </w:r>
          </w:p>
        </w:tc>
        <w:tc>
          <w:tcPr>
            <w:tcW w:type="dxa" w:w="14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#0066FF</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0, 102, 255</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100,60,0,0</w:t>
            </w:r>
          </w:p>
        </w:tc>
        <w:tc>
          <w:tcPr>
            <w:tcW w:type="dxa" w:w="2000"/>
            <w:tcMar>
              <w:top w:type="dxa" w:w="100"/>
              <w:left w:type="dxa" w:w="120"/>
              <w:bottom w:type="dxa" w:w="100"/>
              <w:right w:type="dxa" w:w="120"/>
            </w:tcMar>
            <w:vAlign w:val="center"/>
          </w:tcPr>
          <w:p>
            <w:r>
              <w:rPr>
                <w:rFonts w:ascii="Arial" w:cs="Arial" w:eastAsia="Arial" w:hAnsi="Arial"/>
                <w:color w:val="202124"/>
                <w:sz w:val="18"/>
                <w:szCs w:val="18"/>
              </w:rPr>
              <w:t xml:space="preserve">Logo, titres, boutons, éléments interactifs</w:t>
            </w:r>
          </w:p>
        </w:tc>
      </w:tr>
      <w:tr>
        <w:tc>
          <w:tcPr>
            <w:tcW w:type="dxa" w:w="1200"/>
            <w:shd w:fill="0B1F3A" w:val="clear"/>
            <w:tcMar>
              <w:top w:type="dxa" w:w="100"/>
              <w:left w:type="dxa" w:w="120"/>
              <w:bottom w:type="dxa" w:w="100"/>
              <w:right w:type="dxa" w:w="120"/>
            </w:tcMar>
            <w:vAlign w:val="center"/>
          </w:tcPr>
          <w:p>
            <w:r>
              <w:rPr>
                <w:sz w:val="20"/>
                <w:szCs w:val="20"/>
              </w:rPr>
              <w:t xml:space="preserve"> </w:t>
            </w:r>
          </w:p>
        </w:tc>
        <w:tc>
          <w:tcPr>
            <w:tcW w:type="dxa" w:w="2000"/>
            <w:tcMar>
              <w:top w:type="dxa" w:w="100"/>
              <w:left w:type="dxa" w:w="120"/>
              <w:bottom w:type="dxa" w:w="100"/>
              <w:right w:type="dxa" w:w="120"/>
            </w:tcMar>
            <w:vAlign w:val="center"/>
          </w:tcPr>
          <w:p>
            <w:r>
              <w:rPr>
                <w:rFonts w:ascii="Arial" w:cs="Arial" w:eastAsia="Arial" w:hAnsi="Arial"/>
                <w:b/>
                <w:bCs/>
                <w:color w:val="202124"/>
                <w:sz w:val="20"/>
                <w:szCs w:val="20"/>
              </w:rPr>
              <w:t xml:space="preserve">Deep Navy (secondaire)</w:t>
            </w:r>
          </w:p>
        </w:tc>
        <w:tc>
          <w:tcPr>
            <w:tcW w:type="dxa" w:w="14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#0B1F3A</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11, 31, 58</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81,47,0,77</w:t>
            </w:r>
          </w:p>
        </w:tc>
        <w:tc>
          <w:tcPr>
            <w:tcW w:type="dxa" w:w="2000"/>
            <w:tcMar>
              <w:top w:type="dxa" w:w="100"/>
              <w:left w:type="dxa" w:w="120"/>
              <w:bottom w:type="dxa" w:w="100"/>
              <w:right w:type="dxa" w:w="120"/>
            </w:tcMar>
            <w:vAlign w:val="center"/>
          </w:tcPr>
          <w:p>
            <w:r>
              <w:rPr>
                <w:rFonts w:ascii="Arial" w:cs="Arial" w:eastAsia="Arial" w:hAnsi="Arial"/>
                <w:color w:val="202124"/>
                <w:sz w:val="18"/>
                <w:szCs w:val="18"/>
              </w:rPr>
              <w:t xml:space="preserve">Fonds premium, présentations, rapports</w:t>
            </w:r>
          </w:p>
        </w:tc>
      </w:tr>
      <w:tr>
        <w:tc>
          <w:tcPr>
            <w:tcW w:type="dxa" w:w="1200"/>
            <w:shd w:fill="00C896" w:val="clear"/>
            <w:tcMar>
              <w:top w:type="dxa" w:w="100"/>
              <w:left w:type="dxa" w:w="120"/>
              <w:bottom w:type="dxa" w:w="100"/>
              <w:right w:type="dxa" w:w="120"/>
            </w:tcMar>
            <w:vAlign w:val="center"/>
          </w:tcPr>
          <w:p>
            <w:r>
              <w:rPr>
                <w:sz w:val="20"/>
                <w:szCs w:val="20"/>
              </w:rPr>
              <w:t xml:space="preserve"> </w:t>
            </w:r>
          </w:p>
        </w:tc>
        <w:tc>
          <w:tcPr>
            <w:tcW w:type="dxa" w:w="2000"/>
            <w:tcMar>
              <w:top w:type="dxa" w:w="100"/>
              <w:left w:type="dxa" w:w="120"/>
              <w:bottom w:type="dxa" w:w="100"/>
              <w:right w:type="dxa" w:w="120"/>
            </w:tcMar>
            <w:vAlign w:val="center"/>
          </w:tcPr>
          <w:p>
            <w:r>
              <w:rPr>
                <w:rFonts w:ascii="Arial" w:cs="Arial" w:eastAsia="Arial" w:hAnsi="Arial"/>
                <w:b/>
                <w:bCs/>
                <w:color w:val="202124"/>
                <w:sz w:val="20"/>
                <w:szCs w:val="20"/>
              </w:rPr>
              <w:t xml:space="preserve">Data Green (accent)</w:t>
            </w:r>
          </w:p>
        </w:tc>
        <w:tc>
          <w:tcPr>
            <w:tcW w:type="dxa" w:w="14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#00C896</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0, 200, 150</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100,0,25,22</w:t>
            </w:r>
          </w:p>
        </w:tc>
        <w:tc>
          <w:tcPr>
            <w:tcW w:type="dxa" w:w="2000"/>
            <w:tcMar>
              <w:top w:type="dxa" w:w="100"/>
              <w:left w:type="dxa" w:w="120"/>
              <w:bottom w:type="dxa" w:w="100"/>
              <w:right w:type="dxa" w:w="120"/>
            </w:tcMar>
            <w:vAlign w:val="center"/>
          </w:tcPr>
          <w:p>
            <w:r>
              <w:rPr>
                <w:rFonts w:ascii="Arial" w:cs="Arial" w:eastAsia="Arial" w:hAnsi="Arial"/>
                <w:color w:val="202124"/>
                <w:sz w:val="18"/>
                <w:szCs w:val="18"/>
              </w:rPr>
              <w:t xml:space="preserve">KPI, indicateurs positifs, graphiques</w:t>
            </w:r>
          </w:p>
        </w:tc>
      </w:tr>
      <w:tr>
        <w:tc>
          <w:tcPr>
            <w:tcW w:type="dxa" w:w="1200"/>
            <w:shd w:fill="F7F9FC" w:val="clear"/>
            <w:tcMar>
              <w:top w:type="dxa" w:w="100"/>
              <w:left w:type="dxa" w:w="120"/>
              <w:bottom w:type="dxa" w:w="100"/>
              <w:right w:type="dxa" w:w="120"/>
            </w:tcMar>
            <w:vAlign w:val="center"/>
          </w:tcPr>
          <w:p>
            <w:r>
              <w:rPr>
                <w:sz w:val="20"/>
                <w:szCs w:val="20"/>
              </w:rPr>
              <w:t xml:space="preserve"> </w:t>
            </w:r>
          </w:p>
        </w:tc>
        <w:tc>
          <w:tcPr>
            <w:tcW w:type="dxa" w:w="2000"/>
            <w:tcMar>
              <w:top w:type="dxa" w:w="100"/>
              <w:left w:type="dxa" w:w="120"/>
              <w:bottom w:type="dxa" w:w="100"/>
              <w:right w:type="dxa" w:w="120"/>
            </w:tcMar>
            <w:vAlign w:val="center"/>
          </w:tcPr>
          <w:p>
            <w:r>
              <w:rPr>
                <w:rFonts w:ascii="Arial" w:cs="Arial" w:eastAsia="Arial" w:hAnsi="Arial"/>
                <w:b/>
                <w:bCs/>
                <w:color w:val="202124"/>
                <w:sz w:val="20"/>
                <w:szCs w:val="20"/>
              </w:rPr>
              <w:t xml:space="preserve">Cloud White (neutre)</w:t>
            </w:r>
          </w:p>
        </w:tc>
        <w:tc>
          <w:tcPr>
            <w:tcW w:type="dxa" w:w="14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#F7F9FC</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247, 249, 252</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2,1,0,1</w:t>
            </w:r>
          </w:p>
        </w:tc>
        <w:tc>
          <w:tcPr>
            <w:tcW w:type="dxa" w:w="2000"/>
            <w:tcMar>
              <w:top w:type="dxa" w:w="100"/>
              <w:left w:type="dxa" w:w="120"/>
              <w:bottom w:type="dxa" w:w="100"/>
              <w:right w:type="dxa" w:w="120"/>
            </w:tcMar>
            <w:vAlign w:val="center"/>
          </w:tcPr>
          <w:p>
            <w:r>
              <w:rPr>
                <w:rFonts w:ascii="Arial" w:cs="Arial" w:eastAsia="Arial" w:hAnsi="Arial"/>
                <w:color w:val="202124"/>
                <w:sz w:val="18"/>
                <w:szCs w:val="18"/>
              </w:rPr>
              <w:t xml:space="preserve">Fonds clairs, simplicité</w:t>
            </w:r>
          </w:p>
        </w:tc>
      </w:tr>
      <w:tr>
        <w:tc>
          <w:tcPr>
            <w:tcW w:type="dxa" w:w="1200"/>
            <w:shd w:fill="202124" w:val="clear"/>
            <w:tcMar>
              <w:top w:type="dxa" w:w="100"/>
              <w:left w:type="dxa" w:w="120"/>
              <w:bottom w:type="dxa" w:w="100"/>
              <w:right w:type="dxa" w:w="120"/>
            </w:tcMar>
            <w:vAlign w:val="center"/>
          </w:tcPr>
          <w:p>
            <w:r>
              <w:rPr>
                <w:sz w:val="20"/>
                <w:szCs w:val="20"/>
              </w:rPr>
              <w:t xml:space="preserve"> </w:t>
            </w:r>
          </w:p>
        </w:tc>
        <w:tc>
          <w:tcPr>
            <w:tcW w:type="dxa" w:w="2000"/>
            <w:tcMar>
              <w:top w:type="dxa" w:w="100"/>
              <w:left w:type="dxa" w:w="120"/>
              <w:bottom w:type="dxa" w:w="100"/>
              <w:right w:type="dxa" w:w="120"/>
            </w:tcMar>
            <w:vAlign w:val="center"/>
          </w:tcPr>
          <w:p>
            <w:r>
              <w:rPr>
                <w:rFonts w:ascii="Arial" w:cs="Arial" w:eastAsia="Arial" w:hAnsi="Arial"/>
                <w:b/>
                <w:bCs/>
                <w:color w:val="202124"/>
                <w:sz w:val="20"/>
                <w:szCs w:val="20"/>
              </w:rPr>
              <w:t xml:space="preserve">Graphite (texte)</w:t>
            </w:r>
          </w:p>
        </w:tc>
        <w:tc>
          <w:tcPr>
            <w:tcW w:type="dxa" w:w="14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#202124</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32, 33, 36</w:t>
            </w:r>
          </w:p>
        </w:tc>
        <w:tc>
          <w:tcPr>
            <w:tcW w:type="dxa" w:w="1700"/>
            <w:tcMar>
              <w:top w:type="dxa" w:w="100"/>
              <w:left w:type="dxa" w:w="120"/>
              <w:bottom w:type="dxa" w:w="100"/>
              <w:right w:type="dxa" w:w="120"/>
            </w:tcMar>
            <w:vAlign w:val="center"/>
          </w:tcPr>
          <w:p>
            <w:r>
              <w:rPr>
                <w:rFonts w:ascii="JetBrains Mono" w:cs="JetBrains Mono" w:eastAsia="JetBrains Mono" w:hAnsi="JetBrains Mono"/>
                <w:color w:val="202124"/>
                <w:sz w:val="18"/>
                <w:szCs w:val="18"/>
              </w:rPr>
              <w:t xml:space="preserve">11,8,0,86</w:t>
            </w:r>
          </w:p>
        </w:tc>
        <w:tc>
          <w:tcPr>
            <w:tcW w:type="dxa" w:w="2000"/>
            <w:tcMar>
              <w:top w:type="dxa" w:w="100"/>
              <w:left w:type="dxa" w:w="120"/>
              <w:bottom w:type="dxa" w:w="100"/>
              <w:right w:type="dxa" w:w="120"/>
            </w:tcMar>
            <w:vAlign w:val="center"/>
          </w:tcPr>
          <w:p>
            <w:r>
              <w:rPr>
                <w:rFonts w:ascii="Arial" w:cs="Arial" w:eastAsia="Arial" w:hAnsi="Arial"/>
                <w:color w:val="202124"/>
                <w:sz w:val="18"/>
                <w:szCs w:val="18"/>
              </w:rPr>
              <w:t xml:space="preserve">Texte courant</w:t>
            </w:r>
          </w:p>
        </w:tc>
      </w:tr>
    </w:tbl>
    <w:p>
      <w:pPr>
        <w:spacing w:after="200"/>
      </w:pPr>
    </w:p>
    <w:p>
      <w:pPr>
        <w:spacing w:after="160"/>
      </w:pPr>
      <w:r>
        <w:rPr>
          <w:rFonts w:ascii="Arial" w:cs="Arial" w:eastAsia="Arial" w:hAnsi="Arial"/>
          <w:i/>
          <w:iCs/>
          <w:color w:val="202124"/>
          <w:sz w:val="18"/>
          <w:szCs w:val="18"/>
        </w:rPr>
        <w:t xml:space="preserve">Note technique — graphiques : pour les tracés (barres, lignes, points) sur fond clair, des variantes légèrement plus foncées sont utilisées afin de garantir un contraste suffisant et une lisibilité pour tous les profils de vision (voir brand/design-tokens.css, tokens --chart-*).</w:t>
      </w:r>
    </w:p>
    <w:p>
      <w:pPr>
        <w:pStyle w:val="Heading1"/>
        <w:pageBreakBefore/>
        <w:spacing w:after="200"/>
      </w:pPr>
      <w:r>
        <w:rPr>
          <w:rFonts w:ascii="Arial" w:cs="Arial" w:eastAsia="Arial" w:hAnsi="Arial"/>
          <w:b/>
          <w:bCs/>
          <w:color w:val="00C896"/>
          <w:sz w:val="32"/>
          <w:szCs w:val="32"/>
        </w:rPr>
        <w:t xml:space="preserve">3. </w:t>
      </w:r>
      <w:r>
        <w:rPr>
          <w:rFonts w:ascii="Arial" w:cs="Arial" w:eastAsia="Arial" w:hAnsi="Arial"/>
          <w:b/>
          <w:bCs/>
          <w:color w:val="0B1F3A"/>
          <w:sz w:val="32"/>
          <w:szCs w:val="32"/>
        </w:rPr>
        <w:t xml:space="preserve">Typographie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Titres</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Inter Bold (alternative : Montserrat Semi Bold)</w:t>
            </w:r>
            <w:r>
              <w:rPr>
                <w:rFonts w:ascii="Arial" w:cs="Arial" w:eastAsia="Arial" w:hAnsi="Arial"/>
                <w:color w:val="202124"/>
                <w:sz w:val="19"/>
                <w:szCs w:val="19"/>
              </w:rPr>
              <w:br/>
              <w:t xml:space="preserve">Usage : FRANCK KOUASSI, Data Analyst, titres de sections</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Sous-titres</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Inter Medium</w:t>
            </w:r>
            <w:r>
              <w:rPr>
                <w:rFonts w:ascii="Arial" w:cs="Arial" w:eastAsia="Arial" w:hAnsi="Arial"/>
                <w:color w:val="202124"/>
                <w:sz w:val="19"/>
                <w:szCs w:val="19"/>
              </w:rPr>
              <w:br/>
              <w:t xml:space="preserve">Usage : descriptions, catégories, KPI</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Texte courant</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Inter Regular</w:t>
            </w:r>
            <w:r>
              <w:rPr>
                <w:rFonts w:ascii="Arial" w:cs="Arial" w:eastAsia="Arial" w:hAnsi="Arial"/>
                <w:color w:val="202124"/>
                <w:sz w:val="19"/>
                <w:szCs w:val="19"/>
              </w:rPr>
              <w:br/>
              <w:t xml:space="preserve">Usage : rapports, portfolio, documents professionnels</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Code et données</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JetBrains Mono</w:t>
            </w:r>
            <w:r>
              <w:rPr>
                <w:rFonts w:ascii="Arial" w:cs="Arial" w:eastAsia="Arial" w:hAnsi="Arial"/>
                <w:color w:val="202124"/>
                <w:sz w:val="19"/>
                <w:szCs w:val="19"/>
              </w:rPr>
              <w:br/>
              <w:t xml:space="preserve">Usage : Python, SQL, scripts, blocs techniques</w:t>
            </w:r>
          </w:p>
        </w:tc>
      </w:tr>
    </w:tbl>
    <w:p>
      <w:pPr>
        <w:pStyle w:val="Heading1"/>
        <w:pageBreakBefore/>
        <w:spacing w:after="200"/>
      </w:pPr>
      <w:r>
        <w:rPr>
          <w:rFonts w:ascii="Arial" w:cs="Arial" w:eastAsia="Arial" w:hAnsi="Arial"/>
          <w:b/>
          <w:bCs/>
          <w:color w:val="00C896"/>
          <w:sz w:val="32"/>
          <w:szCs w:val="32"/>
        </w:rPr>
        <w:t xml:space="preserve">4. </w:t>
      </w:r>
      <w:r>
        <w:rPr>
          <w:rFonts w:ascii="Arial" w:cs="Arial" w:eastAsia="Arial" w:hAnsi="Arial"/>
          <w:b/>
          <w:bCs/>
          <w:color w:val="0B1F3A"/>
          <w:sz w:val="32"/>
          <w:szCs w:val="32"/>
        </w:rPr>
        <w:t xml:space="preserve">Logo</w:t>
      </w:r>
    </w:p>
    <w:p>
      <w:pPr>
        <w:spacing w:after="160"/>
      </w:pPr>
      <w:r>
        <w:rPr>
          <w:rFonts w:ascii="Arial" w:cs="Arial" w:eastAsia="Arial" w:hAnsi="Arial"/>
          <w:color w:val="202124"/>
          <w:sz w:val="20"/>
          <w:szCs w:val="20"/>
        </w:rPr>
        <w:t xml:space="preserve">Concept : monogramme FK. F = Franck, K = Kouassi. Le K intègre une courbe de croissance / ligne de données, symbolisant la progression par l'analyse.</w:t>
      </w:r>
    </w:p>
    <w:p>
      <w:pPr>
        <w:pStyle w:val="Heading2"/>
        <w:spacing w:after="160" w:before="300"/>
      </w:pPr>
      <w:r>
        <w:rPr>
          <w:rFonts w:ascii="Arial" w:cs="Arial" w:eastAsia="Arial" w:hAnsi="Arial"/>
          <w:b/>
          <w:bCs/>
          <w:color w:val="0066FF"/>
          <w:sz w:val="24"/>
          <w:szCs w:val="24"/>
        </w:rPr>
        <w:t xml:space="preserve">Version principale</w:t>
      </w:r>
    </w:p>
    <w:p>
      <w:r>
        <w:drawing>
          <wp:inline distT="0" distB="0" distL="0" distR="0">
            <wp:extent cx="2857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771525"/>
                    </a:xfrm>
                    <a:prstGeom prst="rect">
                      <a:avLst/>
                    </a:prstGeom>
                  </pic:spPr>
                </pic:pic>
              </a:graphicData>
            </a:graphic>
          </wp:inline>
        </w:drawing>
      </w:r>
    </w:p>
    <w:p>
      <w:pPr>
        <w:spacing w:after="160"/>
      </w:pPr>
      <w:r>
        <w:rPr>
          <w:rFonts w:ascii="Arial" w:cs="Arial" w:eastAsia="Arial" w:hAnsi="Arial"/>
          <w:i/>
          <w:iCs/>
          <w:color w:val="202124"/>
          <w:sz w:val="18"/>
          <w:szCs w:val="18"/>
        </w:rPr>
        <w:t xml:space="preserve">FK · FRANCK KOUASSI · Data Analyst</w:t>
      </w:r>
    </w:p>
    <w:p>
      <w:pPr>
        <w:pStyle w:val="Heading2"/>
        <w:spacing w:after="160" w:before="300"/>
      </w:pPr>
      <w:r>
        <w:rPr>
          <w:rFonts w:ascii="Arial" w:cs="Arial" w:eastAsia="Arial" w:hAnsi="Arial"/>
          <w:b/>
          <w:bCs/>
          <w:color w:val="0066FF"/>
          <w:sz w:val="24"/>
          <w:szCs w:val="24"/>
        </w:rPr>
        <w:t xml:space="preserve">Version compacte</w:t>
      </w:r>
    </w:p>
    <w:p>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p>
      <w:pPr>
        <w:pStyle w:val="Heading2"/>
        <w:spacing w:after="160" w:before="300"/>
      </w:pPr>
      <w:r>
        <w:rPr>
          <w:rFonts w:ascii="Arial" w:cs="Arial" w:eastAsia="Arial" w:hAnsi="Arial"/>
          <w:b/>
          <w:bCs/>
          <w:color w:val="0066FF"/>
          <w:sz w:val="24"/>
          <w:szCs w:val="24"/>
        </w:rPr>
        <w:t xml:space="preserve">Couleurs du logo</w:t>
      </w:r>
    </w:p>
    <w:p>
      <w:pPr>
        <w:spacing w:after="160"/>
      </w:pPr>
      <w:r>
        <w:rPr>
          <w:rFonts w:ascii="Arial" w:cs="Arial" w:eastAsia="Arial" w:hAnsi="Arial"/>
          <w:color w:val="202124"/>
          <w:sz w:val="20"/>
          <w:szCs w:val="20"/>
        </w:rPr>
        <w:t xml:space="preserve">FK en Data Blue sur fond Deep Navy. Éléments analytiques (courbe, points) en dégradé Data Blue → Data Green.</w:t>
      </w:r>
    </w:p>
    <w:p>
      <w:pPr>
        <w:pStyle w:val="Heading1"/>
        <w:pageBreakBefore/>
        <w:spacing w:after="200"/>
      </w:pPr>
      <w:r>
        <w:rPr>
          <w:rFonts w:ascii="Arial" w:cs="Arial" w:eastAsia="Arial" w:hAnsi="Arial"/>
          <w:b/>
          <w:bCs/>
          <w:color w:val="00C896"/>
          <w:sz w:val="32"/>
          <w:szCs w:val="32"/>
        </w:rPr>
        <w:t xml:space="preserve">5. </w:t>
      </w:r>
      <w:r>
        <w:rPr>
          <w:rFonts w:ascii="Arial" w:cs="Arial" w:eastAsia="Arial" w:hAnsi="Arial"/>
          <w:b/>
          <w:bCs/>
          <w:color w:val="0B1F3A"/>
          <w:sz w:val="32"/>
          <w:szCs w:val="32"/>
        </w:rPr>
        <w:t xml:space="preserve">Système d'icônes</w:t>
      </w:r>
    </w:p>
    <w:p>
      <w:pPr>
        <w:pStyle w:val="Heading2"/>
        <w:spacing w:after="160" w:before="300"/>
      </w:pPr>
      <w:r>
        <w:rPr>
          <w:rFonts w:ascii="Arial" w:cs="Arial" w:eastAsia="Arial" w:hAnsi="Arial"/>
          <w:b/>
          <w:bCs/>
          <w:color w:val="0066FF"/>
          <w:sz w:val="24"/>
          <w:szCs w:val="24"/>
        </w:rPr>
        <w:t xml:space="preserve">Style</w:t>
      </w:r>
    </w:p>
    <w:p>
      <w:pPr>
        <w:pStyle w:val="ListParagraph"/>
        <w:numPr>
          <w:ilvl w:val="0"/>
          <w:numId w:val="2"/>
        </w:numPr>
        <w:spacing w:after="60"/>
      </w:pPr>
      <w:r>
        <w:rPr>
          <w:rFonts w:ascii="Arial" w:cs="Arial" w:eastAsia="Arial" w:hAnsi="Arial"/>
          <w:color w:val="202124"/>
          <w:sz w:val="20"/>
          <w:szCs w:val="20"/>
        </w:rPr>
        <w:t xml:space="preserve">Minimaliste</w:t>
      </w:r>
    </w:p>
    <w:p>
      <w:pPr>
        <w:pStyle w:val="ListParagraph"/>
        <w:numPr>
          <w:ilvl w:val="0"/>
          <w:numId w:val="2"/>
        </w:numPr>
        <w:spacing w:after="60"/>
      </w:pPr>
      <w:r>
        <w:rPr>
          <w:rFonts w:ascii="Arial" w:cs="Arial" w:eastAsia="Arial" w:hAnsi="Arial"/>
          <w:color w:val="202124"/>
          <w:sz w:val="20"/>
          <w:szCs w:val="20"/>
        </w:rPr>
        <w:t xml:space="preserve">Ligne fine</w:t>
      </w:r>
    </w:p>
    <w:p>
      <w:pPr>
        <w:pStyle w:val="ListParagraph"/>
        <w:numPr>
          <w:ilvl w:val="0"/>
          <w:numId w:val="2"/>
        </w:numPr>
        <w:spacing w:after="60"/>
      </w:pPr>
      <w:r>
        <w:rPr>
          <w:rFonts w:ascii="Arial" w:cs="Arial" w:eastAsia="Arial" w:hAnsi="Arial"/>
          <w:color w:val="202124"/>
          <w:sz w:val="20"/>
          <w:szCs w:val="20"/>
        </w:rPr>
        <w:t xml:space="preserve">Coins légèrement arrondis</w:t>
      </w:r>
    </w:p>
    <w:p>
      <w:pPr>
        <w:pStyle w:val="ListParagraph"/>
        <w:numPr>
          <w:ilvl w:val="0"/>
          <w:numId w:val="2"/>
        </w:numPr>
        <w:spacing w:after="60"/>
      </w:pPr>
      <w:r>
        <w:rPr>
          <w:rFonts w:ascii="Arial" w:cs="Arial" w:eastAsia="Arial" w:hAnsi="Arial"/>
          <w:color w:val="202124"/>
          <w:sz w:val="20"/>
          <w:szCs w:val="20"/>
        </w:rPr>
        <w:t xml:space="preserve">Style Microsoft Fluent Design</w:t>
      </w:r>
    </w:p>
    <w:p>
      <w:pPr>
        <w:pStyle w:val="Heading2"/>
        <w:spacing w:after="160" w:before="300"/>
      </w:pPr>
      <w:r>
        <w:rPr>
          <w:rFonts w:ascii="Arial" w:cs="Arial" w:eastAsia="Arial" w:hAnsi="Arial"/>
          <w:b/>
          <w:bCs/>
          <w:color w:val="0066FF"/>
          <w:sz w:val="24"/>
          <w:szCs w:val="24"/>
        </w:rPr>
        <w:t xml:space="preserve">Icônes principales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Analyse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Graphique en courbe</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Data</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Base de données</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Python</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Symbole code</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Power BI</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Dashboard</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SQL</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Table relationnelle</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IA</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Réseau neuronal</w:t>
            </w:r>
          </w:p>
        </w:tc>
      </w:tr>
    </w:tbl>
    <w:p>
      <w:pPr>
        <w:pStyle w:val="Heading1"/>
        <w:pageBreakBefore/>
        <w:spacing w:after="200"/>
      </w:pPr>
      <w:r>
        <w:rPr>
          <w:rFonts w:ascii="Arial" w:cs="Arial" w:eastAsia="Arial" w:hAnsi="Arial"/>
          <w:b/>
          <w:bCs/>
          <w:color w:val="00C896"/>
          <w:sz w:val="32"/>
          <w:szCs w:val="32"/>
        </w:rPr>
        <w:t xml:space="preserve">6. </w:t>
      </w:r>
      <w:r>
        <w:rPr>
          <w:rFonts w:ascii="Arial" w:cs="Arial" w:eastAsia="Arial" w:hAnsi="Arial"/>
          <w:b/>
          <w:bCs/>
          <w:color w:val="0B1F3A"/>
          <w:sz w:val="32"/>
          <w:szCs w:val="32"/>
        </w:rPr>
        <w:t xml:space="preserve">Style des illustrations</w:t>
      </w:r>
    </w:p>
    <w:p>
      <w:pPr>
        <w:spacing w:after="160"/>
      </w:pPr>
      <w:r>
        <w:rPr>
          <w:rFonts w:ascii="Arial" w:cs="Arial" w:eastAsia="Arial" w:hAnsi="Arial"/>
          <w:color w:val="202124"/>
          <w:sz w:val="20"/>
          <w:szCs w:val="20"/>
        </w:rPr>
        <w:t xml:space="preserve">Illustrations vectorielles modernes.</w:t>
      </w:r>
    </w:p>
    <w:p>
      <w:pPr>
        <w:pStyle w:val="Heading2"/>
        <w:spacing w:after="160" w:before="300"/>
      </w:pPr>
      <w:r>
        <w:rPr>
          <w:rFonts w:ascii="Arial" w:cs="Arial" w:eastAsia="Arial" w:hAnsi="Arial"/>
          <w:b/>
          <w:bCs/>
          <w:color w:val="0066FF"/>
          <w:sz w:val="24"/>
          <w:szCs w:val="24"/>
        </w:rPr>
        <w:t xml:space="preserve">Caractéristiques</w:t>
      </w:r>
    </w:p>
    <w:p>
      <w:pPr>
        <w:pStyle w:val="ListParagraph"/>
        <w:numPr>
          <w:ilvl w:val="0"/>
          <w:numId w:val="2"/>
        </w:numPr>
        <w:spacing w:after="60"/>
      </w:pPr>
      <w:r>
        <w:rPr>
          <w:rFonts w:ascii="Arial" w:cs="Arial" w:eastAsia="Arial" w:hAnsi="Arial"/>
          <w:color w:val="202124"/>
          <w:sz w:val="20"/>
          <w:szCs w:val="20"/>
        </w:rPr>
        <w:t xml:space="preserve">Formes géométriques simples</w:t>
      </w:r>
    </w:p>
    <w:p>
      <w:pPr>
        <w:pStyle w:val="ListParagraph"/>
        <w:numPr>
          <w:ilvl w:val="0"/>
          <w:numId w:val="2"/>
        </w:numPr>
        <w:spacing w:after="60"/>
      </w:pPr>
      <w:r>
        <w:rPr>
          <w:rFonts w:ascii="Arial" w:cs="Arial" w:eastAsia="Arial" w:hAnsi="Arial"/>
          <w:color w:val="202124"/>
          <w:sz w:val="20"/>
          <w:szCs w:val="20"/>
        </w:rPr>
        <w:t xml:space="preserve">Dégradés légers bleu vers vert</w:t>
      </w:r>
    </w:p>
    <w:p>
      <w:pPr>
        <w:pStyle w:val="ListParagraph"/>
        <w:numPr>
          <w:ilvl w:val="0"/>
          <w:numId w:val="2"/>
        </w:numPr>
        <w:spacing w:after="60"/>
      </w:pPr>
      <w:r>
        <w:rPr>
          <w:rFonts w:ascii="Arial" w:cs="Arial" w:eastAsia="Arial" w:hAnsi="Arial"/>
          <w:color w:val="202124"/>
          <w:sz w:val="20"/>
          <w:szCs w:val="20"/>
        </w:rPr>
        <w:t xml:space="preserve">Interfaces digitales</w:t>
      </w:r>
    </w:p>
    <w:p>
      <w:pPr>
        <w:pStyle w:val="ListParagraph"/>
        <w:numPr>
          <w:ilvl w:val="0"/>
          <w:numId w:val="2"/>
        </w:numPr>
        <w:spacing w:after="60"/>
      </w:pPr>
      <w:r>
        <w:rPr>
          <w:rFonts w:ascii="Arial" w:cs="Arial" w:eastAsia="Arial" w:hAnsi="Arial"/>
          <w:color w:val="202124"/>
          <w:sz w:val="20"/>
          <w:szCs w:val="20"/>
        </w:rPr>
        <w:t xml:space="preserve">Graphiques flottants</w:t>
      </w:r>
    </w:p>
    <w:p>
      <w:pPr>
        <w:pStyle w:val="ListParagraph"/>
        <w:numPr>
          <w:ilvl w:val="0"/>
          <w:numId w:val="2"/>
        </w:numPr>
        <w:spacing w:after="60"/>
      </w:pPr>
      <w:r>
        <w:rPr>
          <w:rFonts w:ascii="Arial" w:cs="Arial" w:eastAsia="Arial" w:hAnsi="Arial"/>
          <w:color w:val="202124"/>
          <w:sz w:val="20"/>
          <w:szCs w:val="20"/>
        </w:rPr>
        <w:t xml:space="preserve">Réseaux de données</w:t>
      </w:r>
    </w:p>
    <w:p>
      <w:pPr>
        <w:pStyle w:val="Heading2"/>
        <w:spacing w:after="160" w:before="300"/>
      </w:pPr>
      <w:r>
        <w:rPr>
          <w:rFonts w:ascii="Arial" w:cs="Arial" w:eastAsia="Arial" w:hAnsi="Arial"/>
          <w:b/>
          <w:bCs/>
          <w:color w:val="0066FF"/>
          <w:sz w:val="24"/>
          <w:szCs w:val="24"/>
        </w:rPr>
        <w:t xml:space="preserve">À éviter</w:t>
      </w:r>
    </w:p>
    <w:p>
      <w:pPr>
        <w:pStyle w:val="ListParagraph"/>
        <w:numPr>
          <w:ilvl w:val="0"/>
          <w:numId w:val="2"/>
        </w:numPr>
        <w:spacing w:after="60"/>
      </w:pPr>
      <w:r>
        <w:rPr>
          <w:rFonts w:ascii="Arial" w:cs="Arial" w:eastAsia="Arial" w:hAnsi="Arial"/>
          <w:color w:val="202124"/>
          <w:sz w:val="20"/>
          <w:szCs w:val="20"/>
        </w:rPr>
        <w:t xml:space="preserve">Illustrations trop colorées</w:t>
      </w:r>
    </w:p>
    <w:p>
      <w:pPr>
        <w:pStyle w:val="ListParagraph"/>
        <w:numPr>
          <w:ilvl w:val="0"/>
          <w:numId w:val="2"/>
        </w:numPr>
        <w:spacing w:after="60"/>
      </w:pPr>
      <w:r>
        <w:rPr>
          <w:rFonts w:ascii="Arial" w:cs="Arial" w:eastAsia="Arial" w:hAnsi="Arial"/>
          <w:color w:val="202124"/>
          <w:sz w:val="20"/>
          <w:szCs w:val="20"/>
        </w:rPr>
        <w:t xml:space="preserve">Personnages cartoon</w:t>
      </w:r>
    </w:p>
    <w:p>
      <w:pPr>
        <w:pStyle w:val="ListParagraph"/>
        <w:numPr>
          <w:ilvl w:val="0"/>
          <w:numId w:val="2"/>
        </w:numPr>
        <w:spacing w:after="60"/>
      </w:pPr>
      <w:r>
        <w:rPr>
          <w:rFonts w:ascii="Arial" w:cs="Arial" w:eastAsia="Arial" w:hAnsi="Arial"/>
          <w:color w:val="202124"/>
          <w:sz w:val="20"/>
          <w:szCs w:val="20"/>
        </w:rPr>
        <w:t xml:space="preserve">Designs complexes</w:t>
      </w:r>
    </w:p>
    <w:p>
      <w:pPr>
        <w:pStyle w:val="Heading1"/>
        <w:pageBreakBefore/>
        <w:spacing w:after="200"/>
      </w:pPr>
      <w:r>
        <w:rPr>
          <w:rFonts w:ascii="Arial" w:cs="Arial" w:eastAsia="Arial" w:hAnsi="Arial"/>
          <w:b/>
          <w:bCs/>
          <w:color w:val="00C896"/>
          <w:sz w:val="32"/>
          <w:szCs w:val="32"/>
        </w:rPr>
        <w:t xml:space="preserve">7. </w:t>
      </w:r>
      <w:r>
        <w:rPr>
          <w:rFonts w:ascii="Arial" w:cs="Arial" w:eastAsia="Arial" w:hAnsi="Arial"/>
          <w:b/>
          <w:bCs/>
          <w:color w:val="0B1F3A"/>
          <w:sz w:val="32"/>
          <w:szCs w:val="32"/>
        </w:rPr>
        <w:t xml:space="preserve">Style photographique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Direction</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Portrait professionnel technologique</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Ambiance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Fond clair ou bleu profond · lumière naturelle · tenue professionnelle · expression confiante</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Style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LinkedIn Premium · Consultant Data · Expert technologique</w:t>
            </w:r>
          </w:p>
        </w:tc>
      </w:tr>
    </w:tbl>
    <w:p>
      <w:pPr>
        <w:pStyle w:val="Heading1"/>
        <w:pageBreakBefore/>
        <w:spacing w:after="200"/>
      </w:pPr>
      <w:r>
        <w:rPr>
          <w:rFonts w:ascii="Arial" w:cs="Arial" w:eastAsia="Arial" w:hAnsi="Arial"/>
          <w:b/>
          <w:bCs/>
          <w:color w:val="00C896"/>
          <w:sz w:val="32"/>
          <w:szCs w:val="32"/>
        </w:rPr>
        <w:t xml:space="preserve">8. </w:t>
      </w:r>
      <w:r>
        <w:rPr>
          <w:rFonts w:ascii="Arial" w:cs="Arial" w:eastAsia="Arial" w:hAnsi="Arial"/>
          <w:b/>
          <w:bCs/>
          <w:color w:val="0B1F3A"/>
          <w:sz w:val="32"/>
          <w:szCs w:val="32"/>
        </w:rPr>
        <w:t xml:space="preserve">Motifs graphiques</w:t>
      </w:r>
    </w:p>
    <w:p>
      <w:pPr>
        <w:spacing w:after="160"/>
      </w:pPr>
      <w:r>
        <w:rPr>
          <w:rFonts w:ascii="Arial" w:cs="Arial" w:eastAsia="Arial" w:hAnsi="Arial"/>
          <w:color w:val="202124"/>
          <w:sz w:val="20"/>
          <w:szCs w:val="20"/>
        </w:rPr>
        <w:t xml:space="preserve">Langage visuel basé sur :</w:t>
      </w:r>
    </w:p>
    <w:p>
      <w:pPr>
        <w:pStyle w:val="ListParagraph"/>
        <w:numPr>
          <w:ilvl w:val="0"/>
          <w:numId w:val="2"/>
        </w:numPr>
        <w:spacing w:after="60"/>
      </w:pPr>
      <w:r>
        <w:rPr>
          <w:rFonts w:ascii="Arial" w:cs="Arial" w:eastAsia="Arial" w:hAnsi="Arial"/>
          <w:color w:val="202124"/>
          <w:sz w:val="20"/>
          <w:szCs w:val="20"/>
        </w:rPr>
        <w:t xml:space="preserve">Points connectés</w:t>
      </w:r>
    </w:p>
    <w:p>
      <w:pPr>
        <w:pStyle w:val="ListParagraph"/>
        <w:numPr>
          <w:ilvl w:val="0"/>
          <w:numId w:val="2"/>
        </w:numPr>
        <w:spacing w:after="60"/>
      </w:pPr>
      <w:r>
        <w:rPr>
          <w:rFonts w:ascii="Arial" w:cs="Arial" w:eastAsia="Arial" w:hAnsi="Arial"/>
          <w:color w:val="202124"/>
          <w:sz w:val="20"/>
          <w:szCs w:val="20"/>
        </w:rPr>
        <w:t xml:space="preserve">Matrices de données</w:t>
      </w:r>
    </w:p>
    <w:p>
      <w:pPr>
        <w:pStyle w:val="ListParagraph"/>
        <w:numPr>
          <w:ilvl w:val="0"/>
          <w:numId w:val="2"/>
        </w:numPr>
        <w:spacing w:after="60"/>
      </w:pPr>
      <w:r>
        <w:rPr>
          <w:rFonts w:ascii="Arial" w:cs="Arial" w:eastAsia="Arial" w:hAnsi="Arial"/>
          <w:color w:val="202124"/>
          <w:sz w:val="20"/>
          <w:szCs w:val="20"/>
        </w:rPr>
        <w:t xml:space="preserve">Lignes de flux</w:t>
      </w:r>
    </w:p>
    <w:p>
      <w:pPr>
        <w:pStyle w:val="ListParagraph"/>
        <w:numPr>
          <w:ilvl w:val="0"/>
          <w:numId w:val="2"/>
        </w:numPr>
        <w:spacing w:after="60"/>
      </w:pPr>
      <w:r>
        <w:rPr>
          <w:rFonts w:ascii="Arial" w:cs="Arial" w:eastAsia="Arial" w:hAnsi="Arial"/>
          <w:color w:val="202124"/>
          <w:sz w:val="20"/>
          <w:szCs w:val="20"/>
        </w:rPr>
        <w:t xml:space="preserve">Courbes statistiques</w:t>
      </w:r>
    </w:p>
    <w:p>
      <w:pPr>
        <w:pStyle w:val="ListParagraph"/>
        <w:numPr>
          <w:ilvl w:val="0"/>
          <w:numId w:val="2"/>
        </w:numPr>
        <w:spacing w:after="60"/>
      </w:pPr>
      <w:r>
        <w:rPr>
          <w:rFonts w:ascii="Arial" w:cs="Arial" w:eastAsia="Arial" w:hAnsi="Arial"/>
          <w:color w:val="202124"/>
          <w:sz w:val="20"/>
          <w:szCs w:val="20"/>
        </w:rPr>
        <w:t xml:space="preserve">Grilles numériques</w:t>
      </w:r>
    </w:p>
    <w:p>
      <w:pPr>
        <w:pStyle w:val="Heading2"/>
        <w:spacing w:after="160" w:before="300"/>
      </w:pPr>
      <w:r>
        <w:rPr>
          <w:rFonts w:ascii="Arial" w:cs="Arial" w:eastAsia="Arial" w:hAnsi="Arial"/>
          <w:b/>
          <w:bCs/>
          <w:color w:val="0066FF"/>
          <w:sz w:val="24"/>
          <w:szCs w:val="24"/>
        </w:rPr>
        <w:t xml:space="preserve">Motif signature</w:t>
      </w:r>
    </w:p>
    <w:p>
      <w:pPr>
        <w:spacing w:after="160"/>
      </w:pPr>
      <w:r>
        <w:rPr>
          <w:rFonts w:ascii="Arial" w:cs="Arial" w:eastAsia="Arial" w:hAnsi="Arial"/>
          <w:color w:val="202124"/>
          <w:sz w:val="20"/>
          <w:szCs w:val="20"/>
        </w:rPr>
        <w:t xml:space="preserve">Un réseau de points formant une courbe ascendante (voir brand/logo et hero du portfolio).</w:t>
      </w:r>
    </w:p>
    <w:p>
      <w:pPr>
        <w:pStyle w:val="Heading1"/>
        <w:pageBreakBefore/>
        <w:spacing w:after="200"/>
      </w:pPr>
      <w:r>
        <w:rPr>
          <w:rFonts w:ascii="Arial" w:cs="Arial" w:eastAsia="Arial" w:hAnsi="Arial"/>
          <w:b/>
          <w:bCs/>
          <w:color w:val="00C896"/>
          <w:sz w:val="32"/>
          <w:szCs w:val="32"/>
        </w:rPr>
        <w:t xml:space="preserve">9. </w:t>
      </w:r>
      <w:r>
        <w:rPr>
          <w:rFonts w:ascii="Arial" w:cs="Arial" w:eastAsia="Arial" w:hAnsi="Arial"/>
          <w:b/>
          <w:bCs/>
          <w:color w:val="0B1F3A"/>
          <w:sz w:val="32"/>
          <w:szCs w:val="32"/>
        </w:rPr>
        <w:t xml:space="preserve">Style des boutons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Bouton principal</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Fond #0066FF · texte blanc · rectangle arrondi 12 px</w:t>
            </w:r>
            <w:r>
              <w:rPr>
                <w:rFonts w:ascii="Arial" w:cs="Arial" w:eastAsia="Arial" w:hAnsi="Arial"/>
                <w:color w:val="202124"/>
                <w:sz w:val="19"/>
                <w:szCs w:val="19"/>
              </w:rPr>
              <w:br/>
              <w:t xml:space="preserve">Exemple : « Voir mes projets Data »</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Bouton secondaire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Contour bleu · fond transparent</w:t>
            </w:r>
          </w:p>
        </w:tc>
      </w:tr>
    </w:tbl>
    <w:p>
      <w:pPr>
        <w:pStyle w:val="Heading1"/>
        <w:pageBreakBefore/>
        <w:spacing w:after="200"/>
      </w:pPr>
      <w:r>
        <w:rPr>
          <w:rFonts w:ascii="Arial" w:cs="Arial" w:eastAsia="Arial" w:hAnsi="Arial"/>
          <w:b/>
          <w:bCs/>
          <w:color w:val="00C896"/>
          <w:sz w:val="32"/>
          <w:szCs w:val="32"/>
        </w:rPr>
        <w:t xml:space="preserve">10. </w:t>
      </w:r>
      <w:r>
        <w:rPr>
          <w:rFonts w:ascii="Arial" w:cs="Arial" w:eastAsia="Arial" w:hAnsi="Arial"/>
          <w:b/>
          <w:bCs/>
          <w:color w:val="0B1F3A"/>
          <w:sz w:val="32"/>
          <w:szCs w:val="32"/>
        </w:rPr>
        <w:t xml:space="preserve">Style des cartes</w:t>
      </w:r>
    </w:p>
    <w:p>
      <w:pPr>
        <w:spacing w:after="160"/>
      </w:pPr>
      <w:r>
        <w:rPr>
          <w:rFonts w:ascii="Arial" w:cs="Arial" w:eastAsia="Arial" w:hAnsi="Arial"/>
          <w:color w:val="202124"/>
          <w:sz w:val="20"/>
          <w:szCs w:val="20"/>
        </w:rPr>
        <w:t xml:space="preserve">Cards style SaaS : fond blanc, ombre légère, rayon 16 px.</w:t>
      </w:r>
    </w:p>
    <w:p>
      <w:pPr>
        <w:pStyle w:val="Heading2"/>
        <w:spacing w:after="160" w:before="300"/>
      </w:pPr>
      <w:r>
        <w:rPr>
          <w:rFonts w:ascii="Arial" w:cs="Arial" w:eastAsia="Arial" w:hAnsi="Arial"/>
          <w:b/>
          <w:bCs/>
          <w:color w:val="0066FF"/>
          <w:sz w:val="24"/>
          <w:szCs w:val="24"/>
        </w:rPr>
        <w:t xml:space="preserve">Contenu type</w:t>
      </w:r>
    </w:p>
    <w:p>
      <w:pPr>
        <w:pStyle w:val="ListParagraph"/>
        <w:numPr>
          <w:ilvl w:val="0"/>
          <w:numId w:val="2"/>
        </w:numPr>
        <w:spacing w:after="60"/>
      </w:pPr>
      <w:r>
        <w:rPr>
          <w:rFonts w:ascii="Arial" w:cs="Arial" w:eastAsia="Arial" w:hAnsi="Arial"/>
          <w:color w:val="202124"/>
          <w:sz w:val="20"/>
          <w:szCs w:val="20"/>
        </w:rPr>
        <w:t xml:space="preserve">Icône</w:t>
      </w:r>
    </w:p>
    <w:p>
      <w:pPr>
        <w:pStyle w:val="ListParagraph"/>
        <w:numPr>
          <w:ilvl w:val="0"/>
          <w:numId w:val="2"/>
        </w:numPr>
        <w:spacing w:after="60"/>
      </w:pPr>
      <w:r>
        <w:rPr>
          <w:rFonts w:ascii="Arial" w:cs="Arial" w:eastAsia="Arial" w:hAnsi="Arial"/>
          <w:color w:val="202124"/>
          <w:sz w:val="20"/>
          <w:szCs w:val="20"/>
        </w:rPr>
        <w:t xml:space="preserve">Titre</w:t>
      </w:r>
    </w:p>
    <w:p>
      <w:pPr>
        <w:pStyle w:val="ListParagraph"/>
        <w:numPr>
          <w:ilvl w:val="0"/>
          <w:numId w:val="2"/>
        </w:numPr>
        <w:spacing w:after="60"/>
      </w:pPr>
      <w:r>
        <w:rPr>
          <w:rFonts w:ascii="Arial" w:cs="Arial" w:eastAsia="Arial" w:hAnsi="Arial"/>
          <w:color w:val="202124"/>
          <w:sz w:val="20"/>
          <w:szCs w:val="20"/>
        </w:rPr>
        <w:t xml:space="preserve">Valeur KPI</w:t>
      </w:r>
    </w:p>
    <w:p>
      <w:pPr>
        <w:pStyle w:val="ListParagraph"/>
        <w:numPr>
          <w:ilvl w:val="0"/>
          <w:numId w:val="2"/>
        </w:numPr>
        <w:spacing w:after="60"/>
      </w:pPr>
      <w:r>
        <w:rPr>
          <w:rFonts w:ascii="Arial" w:cs="Arial" w:eastAsia="Arial" w:hAnsi="Arial"/>
          <w:color w:val="202124"/>
          <w:sz w:val="20"/>
          <w:szCs w:val="20"/>
        </w:rPr>
        <w:t xml:space="preserve">Courte explication</w:t>
      </w:r>
    </w:p>
    <w:p>
      <w:pPr>
        <w:pStyle w:val="Heading1"/>
        <w:pageBreakBefore/>
        <w:spacing w:after="200"/>
      </w:pPr>
      <w:r>
        <w:rPr>
          <w:rFonts w:ascii="Arial" w:cs="Arial" w:eastAsia="Arial" w:hAnsi="Arial"/>
          <w:b/>
          <w:bCs/>
          <w:color w:val="00C896"/>
          <w:sz w:val="32"/>
          <w:szCs w:val="32"/>
        </w:rPr>
        <w:t xml:space="preserve">11. </w:t>
      </w:r>
      <w:r>
        <w:rPr>
          <w:rFonts w:ascii="Arial" w:cs="Arial" w:eastAsia="Arial" w:hAnsi="Arial"/>
          <w:b/>
          <w:bCs/>
          <w:color w:val="0B1F3A"/>
          <w:sz w:val="32"/>
          <w:szCs w:val="32"/>
        </w:rPr>
        <w:t xml:space="preserve">Style des dashboards</w:t>
      </w:r>
    </w:p>
    <w:p>
      <w:pPr>
        <w:spacing w:after="160"/>
      </w:pPr>
      <w:r>
        <w:rPr>
          <w:rFonts w:ascii="Arial" w:cs="Arial" w:eastAsia="Arial" w:hAnsi="Arial"/>
          <w:b/>
          <w:bCs/>
          <w:color w:val="202124"/>
          <w:sz w:val="20"/>
          <w:szCs w:val="20"/>
        </w:rPr>
        <w:t xml:space="preserve">Inspiration : Power BI + Tableau.</w:t>
      </w:r>
    </w:p>
    <w:p>
      <w:pPr>
        <w:pStyle w:val="Heading2"/>
        <w:spacing w:after="160" w:before="300"/>
      </w:pPr>
      <w:r>
        <w:rPr>
          <w:rFonts w:ascii="Arial" w:cs="Arial" w:eastAsia="Arial" w:hAnsi="Arial"/>
          <w:b/>
          <w:bCs/>
          <w:color w:val="0066FF"/>
          <w:sz w:val="24"/>
          <w:szCs w:val="24"/>
        </w:rPr>
        <w:t xml:space="preserve">Structure</w:t>
      </w:r>
    </w:p>
    <w:p>
      <w:pPr>
        <w:pStyle w:val="ListParagraph"/>
        <w:numPr>
          <w:ilvl w:val="0"/>
          <w:numId w:val="2"/>
        </w:numPr>
        <w:spacing w:after="60"/>
      </w:pPr>
      <w:r>
        <w:rPr>
          <w:rFonts w:ascii="Arial" w:cs="Arial" w:eastAsia="Arial" w:hAnsi="Arial"/>
          <w:color w:val="202124"/>
          <w:sz w:val="20"/>
          <w:szCs w:val="20"/>
        </w:rPr>
        <w:t xml:space="preserve">Header : logo + titre</w:t>
      </w:r>
    </w:p>
    <w:p>
      <w:pPr>
        <w:pStyle w:val="ListParagraph"/>
        <w:numPr>
          <w:ilvl w:val="0"/>
          <w:numId w:val="2"/>
        </w:numPr>
        <w:spacing w:after="60"/>
      </w:pPr>
      <w:r>
        <w:rPr>
          <w:rFonts w:ascii="Arial" w:cs="Arial" w:eastAsia="Arial" w:hAnsi="Arial"/>
          <w:color w:val="202124"/>
          <w:sz w:val="20"/>
          <w:szCs w:val="20"/>
        </w:rPr>
        <w:t xml:space="preserve">Zone KPI : 4 cartes principales — Total données analysées, Projets réalisés, Technologies utilisées, Impact obtenu</w:t>
      </w:r>
    </w:p>
    <w:p>
      <w:pPr>
        <w:pStyle w:val="ListParagraph"/>
        <w:numPr>
          <w:ilvl w:val="0"/>
          <w:numId w:val="2"/>
        </w:numPr>
        <w:spacing w:after="60"/>
      </w:pPr>
      <w:r>
        <w:rPr>
          <w:rFonts w:ascii="Arial" w:cs="Arial" w:eastAsia="Arial" w:hAnsi="Arial"/>
          <w:color w:val="202124"/>
          <w:sz w:val="20"/>
          <w:szCs w:val="20"/>
        </w:rPr>
        <w:t xml:space="preserve">Graphiques : courbes minimalistes, barres horizontales, donuts simples, heatmaps</w:t>
      </w:r>
    </w:p>
    <w:p>
      <w:pPr>
        <w:pStyle w:val="Heading2"/>
        <w:spacing w:after="160" w:before="300"/>
      </w:pPr>
      <w:r>
        <w:rPr>
          <w:rFonts w:ascii="Arial" w:cs="Arial" w:eastAsia="Arial" w:hAnsi="Arial"/>
          <w:b/>
          <w:bCs/>
          <w:color w:val="0066FF"/>
          <w:sz w:val="24"/>
          <w:szCs w:val="24"/>
        </w:rPr>
        <w:t xml:space="preserve">Couleurs graphiques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9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Bleu</w:t>
            </w:r>
          </w:p>
        </w:tc>
        <w:tc>
          <w:tcPr>
            <w:tcW w:type="dxa" w:w="9000"/>
            <w:tcMar>
              <w:top w:type="dxa" w:w="100"/>
              <w:left w:type="dxa" w:w="120"/>
              <w:bottom w:type="dxa" w:w="100"/>
              <w:right w:type="dxa" w:w="120"/>
            </w:tcMar>
            <w:vAlign w:val="top"/>
          </w:tcPr>
          <w:p>
            <w:r>
              <w:rPr>
                <w:rFonts w:ascii="Arial" w:cs="Arial" w:eastAsia="Arial" w:hAnsi="Arial"/>
                <w:color w:val="202124"/>
                <w:sz w:val="19"/>
                <w:szCs w:val="19"/>
              </w:rPr>
              <w:t xml:space="preserve">Information</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Vert</w:t>
            </w:r>
          </w:p>
        </w:tc>
        <w:tc>
          <w:tcPr>
            <w:tcW w:type="dxa" w:w="9000"/>
            <w:tcMar>
              <w:top w:type="dxa" w:w="100"/>
              <w:left w:type="dxa" w:w="120"/>
              <w:bottom w:type="dxa" w:w="100"/>
              <w:right w:type="dxa" w:w="120"/>
            </w:tcMar>
            <w:vAlign w:val="top"/>
          </w:tcPr>
          <w:p>
            <w:r>
              <w:rPr>
                <w:rFonts w:ascii="Arial" w:cs="Arial" w:eastAsia="Arial" w:hAnsi="Arial"/>
                <w:color w:val="202124"/>
                <w:sz w:val="19"/>
                <w:szCs w:val="19"/>
              </w:rPr>
              <w:t xml:space="preserve">Performance</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Orange</w:t>
            </w:r>
          </w:p>
        </w:tc>
        <w:tc>
          <w:tcPr>
            <w:tcW w:type="dxa" w:w="9000"/>
            <w:tcMar>
              <w:top w:type="dxa" w:w="100"/>
              <w:left w:type="dxa" w:w="120"/>
              <w:bottom w:type="dxa" w:w="100"/>
              <w:right w:type="dxa" w:w="120"/>
            </w:tcMar>
            <w:vAlign w:val="top"/>
          </w:tcPr>
          <w:p>
            <w:r>
              <w:rPr>
                <w:rFonts w:ascii="Arial" w:cs="Arial" w:eastAsia="Arial" w:hAnsi="Arial"/>
                <w:color w:val="202124"/>
                <w:sz w:val="19"/>
                <w:szCs w:val="19"/>
              </w:rPr>
              <w:t xml:space="preserve">Attention</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Rouge</w:t>
            </w:r>
          </w:p>
        </w:tc>
        <w:tc>
          <w:tcPr>
            <w:tcW w:type="dxa" w:w="9000"/>
            <w:tcMar>
              <w:top w:type="dxa" w:w="100"/>
              <w:left w:type="dxa" w:w="120"/>
              <w:bottom w:type="dxa" w:w="100"/>
              <w:right w:type="dxa" w:w="120"/>
            </w:tcMar>
            <w:vAlign w:val="top"/>
          </w:tcPr>
          <w:p>
            <w:r>
              <w:rPr>
                <w:rFonts w:ascii="Arial" w:cs="Arial" w:eastAsia="Arial" w:hAnsi="Arial"/>
                <w:color w:val="202124"/>
                <w:sz w:val="19"/>
                <w:szCs w:val="19"/>
              </w:rPr>
              <w:t xml:space="preserve">Alerte</w:t>
            </w:r>
          </w:p>
        </w:tc>
      </w:tr>
    </w:tbl>
    <w:p>
      <w:pPr>
        <w:pStyle w:val="Heading1"/>
        <w:pageBreakBefore/>
        <w:spacing w:after="200"/>
      </w:pPr>
      <w:r>
        <w:rPr>
          <w:rFonts w:ascii="Arial" w:cs="Arial" w:eastAsia="Arial" w:hAnsi="Arial"/>
          <w:b/>
          <w:bCs/>
          <w:color w:val="00C896"/>
          <w:sz w:val="32"/>
          <w:szCs w:val="32"/>
        </w:rPr>
        <w:t xml:space="preserve">12. </w:t>
      </w:r>
      <w:r>
        <w:rPr>
          <w:rFonts w:ascii="Arial" w:cs="Arial" w:eastAsia="Arial" w:hAnsi="Arial"/>
          <w:b/>
          <w:bCs/>
          <w:color w:val="0B1F3A"/>
          <w:sz w:val="32"/>
          <w:szCs w:val="32"/>
        </w:rPr>
        <w:t xml:space="preserve">Style des graphiques</w:t>
      </w:r>
    </w:p>
    <w:p>
      <w:pPr>
        <w:pStyle w:val="Heading2"/>
        <w:spacing w:after="160" w:before="300"/>
      </w:pPr>
      <w:r>
        <w:rPr>
          <w:rFonts w:ascii="Arial" w:cs="Arial" w:eastAsia="Arial" w:hAnsi="Arial"/>
          <w:b/>
          <w:bCs/>
          <w:color w:val="0066FF"/>
          <w:sz w:val="24"/>
          <w:szCs w:val="24"/>
        </w:rPr>
        <w:t xml:space="preserve">Principes</w:t>
      </w:r>
    </w:p>
    <w:p>
      <w:pPr>
        <w:pStyle w:val="ListParagraph"/>
        <w:numPr>
          <w:ilvl w:val="0"/>
          <w:numId w:val="2"/>
        </w:numPr>
        <w:spacing w:after="60"/>
      </w:pPr>
      <w:r>
        <w:rPr>
          <w:rFonts w:ascii="Arial" w:cs="Arial" w:eastAsia="Arial" w:hAnsi="Arial"/>
          <w:color w:val="202124"/>
          <w:sz w:val="20"/>
          <w:szCs w:val="20"/>
        </w:rPr>
        <w:t xml:space="preserve">Peu de couleurs</w:t>
      </w:r>
    </w:p>
    <w:p>
      <w:pPr>
        <w:pStyle w:val="ListParagraph"/>
        <w:numPr>
          <w:ilvl w:val="0"/>
          <w:numId w:val="2"/>
        </w:numPr>
        <w:spacing w:after="60"/>
      </w:pPr>
      <w:r>
        <w:rPr>
          <w:rFonts w:ascii="Arial" w:cs="Arial" w:eastAsia="Arial" w:hAnsi="Arial"/>
          <w:color w:val="202124"/>
          <w:sz w:val="20"/>
          <w:szCs w:val="20"/>
        </w:rPr>
        <w:t xml:space="preserve">Forte lisibilité</w:t>
      </w:r>
    </w:p>
    <w:p>
      <w:pPr>
        <w:pStyle w:val="ListParagraph"/>
        <w:numPr>
          <w:ilvl w:val="0"/>
          <w:numId w:val="2"/>
        </w:numPr>
        <w:spacing w:after="60"/>
      </w:pPr>
      <w:r>
        <w:rPr>
          <w:rFonts w:ascii="Arial" w:cs="Arial" w:eastAsia="Arial" w:hAnsi="Arial"/>
          <w:color w:val="202124"/>
          <w:sz w:val="20"/>
          <w:szCs w:val="20"/>
        </w:rPr>
        <w:t xml:space="preserve">Titres courts</w:t>
      </w:r>
    </w:p>
    <w:p>
      <w:pPr>
        <w:pStyle w:val="ListParagraph"/>
        <w:numPr>
          <w:ilvl w:val="0"/>
          <w:numId w:val="2"/>
        </w:numPr>
        <w:spacing w:after="60"/>
      </w:pPr>
      <w:r>
        <w:rPr>
          <w:rFonts w:ascii="Arial" w:cs="Arial" w:eastAsia="Arial" w:hAnsi="Arial"/>
          <w:color w:val="202124"/>
          <w:sz w:val="20"/>
          <w:szCs w:val="20"/>
        </w:rPr>
        <w:t xml:space="preserve">Valeurs affichées</w:t>
      </w:r>
    </w:p>
    <w:p>
      <w:pPr>
        <w:pStyle w:val="Heading2"/>
        <w:spacing w:after="160" w:before="300"/>
      </w:pPr>
      <w:r>
        <w:rPr>
          <w:rFonts w:ascii="Arial" w:cs="Arial" w:eastAsia="Arial" w:hAnsi="Arial"/>
          <w:b/>
          <w:bCs/>
          <w:color w:val="0066FF"/>
          <w:sz w:val="24"/>
          <w:szCs w:val="24"/>
        </w:rPr>
        <w:t xml:space="preserve">Types privilégiés</w:t>
      </w:r>
    </w:p>
    <w:p>
      <w:pPr>
        <w:pStyle w:val="ListParagraph"/>
        <w:numPr>
          <w:ilvl w:val="0"/>
          <w:numId w:val="2"/>
        </w:numPr>
        <w:spacing w:after="60"/>
      </w:pPr>
      <w:r>
        <w:rPr>
          <w:rFonts w:ascii="Arial" w:cs="Arial" w:eastAsia="Arial" w:hAnsi="Arial"/>
          <w:color w:val="202124"/>
          <w:sz w:val="20"/>
          <w:szCs w:val="20"/>
        </w:rPr>
        <w:t xml:space="preserve">Bar chart</w:t>
      </w:r>
    </w:p>
    <w:p>
      <w:pPr>
        <w:pStyle w:val="ListParagraph"/>
        <w:numPr>
          <w:ilvl w:val="0"/>
          <w:numId w:val="2"/>
        </w:numPr>
        <w:spacing w:after="60"/>
      </w:pPr>
      <w:r>
        <w:rPr>
          <w:rFonts w:ascii="Arial" w:cs="Arial" w:eastAsia="Arial" w:hAnsi="Arial"/>
          <w:color w:val="202124"/>
          <w:sz w:val="20"/>
          <w:szCs w:val="20"/>
        </w:rPr>
        <w:t xml:space="preserve">Line chart</w:t>
      </w:r>
    </w:p>
    <w:p>
      <w:pPr>
        <w:pStyle w:val="ListParagraph"/>
        <w:numPr>
          <w:ilvl w:val="0"/>
          <w:numId w:val="2"/>
        </w:numPr>
        <w:spacing w:after="60"/>
      </w:pPr>
      <w:r>
        <w:rPr>
          <w:rFonts w:ascii="Arial" w:cs="Arial" w:eastAsia="Arial" w:hAnsi="Arial"/>
          <w:color w:val="202124"/>
          <w:sz w:val="20"/>
          <w:szCs w:val="20"/>
        </w:rPr>
        <w:t xml:space="preserve">KPI cards</w:t>
      </w:r>
    </w:p>
    <w:p>
      <w:pPr>
        <w:pStyle w:val="ListParagraph"/>
        <w:numPr>
          <w:ilvl w:val="0"/>
          <w:numId w:val="2"/>
        </w:numPr>
        <w:spacing w:after="60"/>
      </w:pPr>
      <w:r>
        <w:rPr>
          <w:rFonts w:ascii="Arial" w:cs="Arial" w:eastAsia="Arial" w:hAnsi="Arial"/>
          <w:color w:val="202124"/>
          <w:sz w:val="20"/>
          <w:szCs w:val="20"/>
        </w:rPr>
        <w:t xml:space="preserve">Scatter plot</w:t>
      </w:r>
    </w:p>
    <w:p>
      <w:pPr>
        <w:pStyle w:val="ListParagraph"/>
        <w:numPr>
          <w:ilvl w:val="0"/>
          <w:numId w:val="2"/>
        </w:numPr>
        <w:spacing w:after="60"/>
      </w:pPr>
      <w:r>
        <w:rPr>
          <w:rFonts w:ascii="Arial" w:cs="Arial" w:eastAsia="Arial" w:hAnsi="Arial"/>
          <w:color w:val="202124"/>
          <w:sz w:val="20"/>
          <w:szCs w:val="20"/>
        </w:rPr>
        <w:t xml:space="preserve">Map analytics</w:t>
      </w:r>
    </w:p>
    <w:p>
      <w:pPr>
        <w:pStyle w:val="Heading1"/>
        <w:pageBreakBefore/>
        <w:spacing w:after="200"/>
      </w:pPr>
      <w:r>
        <w:rPr>
          <w:rFonts w:ascii="Arial" w:cs="Arial" w:eastAsia="Arial" w:hAnsi="Arial"/>
          <w:b/>
          <w:bCs/>
          <w:color w:val="00C896"/>
          <w:sz w:val="32"/>
          <w:szCs w:val="32"/>
        </w:rPr>
        <w:t xml:space="preserve">13. </w:t>
      </w:r>
      <w:r>
        <w:rPr>
          <w:rFonts w:ascii="Arial" w:cs="Arial" w:eastAsia="Arial" w:hAnsi="Arial"/>
          <w:b/>
          <w:bCs/>
          <w:color w:val="0B1F3A"/>
          <w:sz w:val="32"/>
          <w:szCs w:val="32"/>
        </w:rPr>
        <w:t xml:space="preserve">Style des animations</w:t>
      </w:r>
    </w:p>
    <w:p>
      <w:pPr>
        <w:spacing w:after="160"/>
      </w:pPr>
      <w:r>
        <w:rPr>
          <w:rFonts w:ascii="Arial" w:cs="Arial" w:eastAsia="Arial" w:hAnsi="Arial"/>
          <w:color w:val="202124"/>
          <w:sz w:val="20"/>
          <w:szCs w:val="20"/>
        </w:rPr>
        <w:t xml:space="preserve">Motion design professionnel.</w:t>
      </w:r>
    </w:p>
    <w:p>
      <w:pPr>
        <w:pStyle w:val="ListParagraph"/>
        <w:numPr>
          <w:ilvl w:val="0"/>
          <w:numId w:val="2"/>
        </w:numPr>
        <w:spacing w:after="60"/>
      </w:pPr>
      <w:r>
        <w:rPr>
          <w:rFonts w:ascii="Arial" w:cs="Arial" w:eastAsia="Arial" w:hAnsi="Arial"/>
          <w:color w:val="202124"/>
          <w:sz w:val="20"/>
          <w:szCs w:val="20"/>
        </w:rPr>
        <w:t xml:space="preserve">Apparition progressive</w:t>
      </w:r>
    </w:p>
    <w:p>
      <w:pPr>
        <w:pStyle w:val="ListParagraph"/>
        <w:numPr>
          <w:ilvl w:val="0"/>
          <w:numId w:val="2"/>
        </w:numPr>
        <w:spacing w:after="60"/>
      </w:pPr>
      <w:r>
        <w:rPr>
          <w:rFonts w:ascii="Arial" w:cs="Arial" w:eastAsia="Arial" w:hAnsi="Arial"/>
          <w:color w:val="202124"/>
          <w:sz w:val="20"/>
          <w:szCs w:val="20"/>
        </w:rPr>
        <w:t xml:space="preserve">Chargement des graphiques</w:t>
      </w:r>
    </w:p>
    <w:p>
      <w:pPr>
        <w:pStyle w:val="ListParagraph"/>
        <w:numPr>
          <w:ilvl w:val="0"/>
          <w:numId w:val="2"/>
        </w:numPr>
        <w:spacing w:after="60"/>
      </w:pPr>
      <w:r>
        <w:rPr>
          <w:rFonts w:ascii="Arial" w:cs="Arial" w:eastAsia="Arial" w:hAnsi="Arial"/>
          <w:color w:val="202124"/>
          <w:sz w:val="20"/>
          <w:szCs w:val="20"/>
        </w:rPr>
        <w:t xml:space="preserve">Transition fluide</w:t>
      </w:r>
    </w:p>
    <w:p>
      <w:pPr>
        <w:pStyle w:val="ListParagraph"/>
        <w:numPr>
          <w:ilvl w:val="0"/>
          <w:numId w:val="2"/>
        </w:numPr>
        <w:spacing w:after="60"/>
      </w:pPr>
      <w:r>
        <w:rPr>
          <w:rFonts w:ascii="Arial" w:cs="Arial" w:eastAsia="Arial" w:hAnsi="Arial"/>
          <w:color w:val="202124"/>
          <w:sz w:val="20"/>
          <w:szCs w:val="20"/>
        </w:rPr>
        <w:t xml:space="preserve">Mouvement des lignes de données</w:t>
      </w:r>
    </w:p>
    <w:p>
      <w:pPr>
        <w:spacing w:after="160"/>
      </w:pPr>
      <w:r>
        <w:rPr>
          <w:rFonts w:ascii="Arial" w:cs="Arial" w:eastAsia="Arial" w:hAnsi="Arial"/>
          <w:b/>
          <w:bCs/>
          <w:color w:val="202124"/>
          <w:sz w:val="20"/>
          <w:szCs w:val="20"/>
        </w:rPr>
        <w:t xml:space="preserve">Durée : 200 à 500 ms.</w:t>
      </w:r>
    </w:p>
    <w:p>
      <w:pPr>
        <w:pStyle w:val="Heading1"/>
        <w:pageBreakBefore/>
        <w:spacing w:after="200"/>
      </w:pPr>
      <w:r>
        <w:rPr>
          <w:rFonts w:ascii="Arial" w:cs="Arial" w:eastAsia="Arial" w:hAnsi="Arial"/>
          <w:b/>
          <w:bCs/>
          <w:color w:val="00C896"/>
          <w:sz w:val="32"/>
          <w:szCs w:val="32"/>
        </w:rPr>
        <w:t xml:space="preserve">14. </w:t>
      </w:r>
      <w:r>
        <w:rPr>
          <w:rFonts w:ascii="Arial" w:cs="Arial" w:eastAsia="Arial" w:hAnsi="Arial"/>
          <w:b/>
          <w:bCs/>
          <w:color w:val="0B1F3A"/>
          <w:sz w:val="32"/>
          <w:szCs w:val="32"/>
        </w:rPr>
        <w:t xml:space="preserve">Design réseaux sociaux</w:t>
      </w:r>
    </w:p>
    <w:p>
      <w:pPr>
        <w:pStyle w:val="Heading2"/>
        <w:spacing w:after="160" w:before="300"/>
      </w:pPr>
      <w:r>
        <w:rPr>
          <w:rFonts w:ascii="Arial" w:cs="Arial" w:eastAsia="Arial" w:hAnsi="Arial"/>
          <w:b/>
          <w:bCs/>
          <w:color w:val="0066FF"/>
          <w:sz w:val="24"/>
          <w:szCs w:val="24"/>
        </w:rPr>
        <w:t xml:space="preserve">LinkedIn</w:t>
      </w:r>
    </w:p>
    <w:p>
      <w:pPr>
        <w:spacing w:after="160"/>
      </w:pPr>
      <w:r>
        <w:rPr>
          <w:rFonts w:ascii="Arial" w:cs="Arial" w:eastAsia="Arial" w:hAnsi="Arial"/>
          <w:color w:val="202124"/>
          <w:sz w:val="20"/>
          <w:szCs w:val="20"/>
        </w:rPr>
        <w:t xml:space="preserve">Style : fond bleu nuit.</w:t>
      </w:r>
    </w:p>
    <w:p>
      <w:pPr>
        <w:pStyle w:val="ListParagraph"/>
        <w:numPr>
          <w:ilvl w:val="0"/>
          <w:numId w:val="2"/>
        </w:numPr>
        <w:spacing w:after="60"/>
      </w:pPr>
      <w:r>
        <w:rPr>
          <w:rFonts w:ascii="Arial" w:cs="Arial" w:eastAsia="Arial" w:hAnsi="Arial"/>
          <w:color w:val="202124"/>
          <w:sz w:val="20"/>
          <w:szCs w:val="20"/>
        </w:rPr>
        <w:t xml:space="preserve">Photo professionnelle</w:t>
      </w:r>
    </w:p>
    <w:p>
      <w:pPr>
        <w:pStyle w:val="ListParagraph"/>
        <w:numPr>
          <w:ilvl w:val="0"/>
          <w:numId w:val="2"/>
        </w:numPr>
        <w:spacing w:after="60"/>
      </w:pPr>
      <w:r>
        <w:rPr>
          <w:rFonts w:ascii="Arial" w:cs="Arial" w:eastAsia="Arial" w:hAnsi="Arial"/>
          <w:color w:val="202124"/>
          <w:sz w:val="20"/>
          <w:szCs w:val="20"/>
        </w:rPr>
        <w:t xml:space="preserve">Logo FK</w:t>
      </w:r>
    </w:p>
    <w:p>
      <w:pPr>
        <w:spacing w:after="160"/>
      </w:pPr>
      <w:r>
        <w:rPr>
          <w:rFonts w:ascii="Arial" w:cs="Arial" w:eastAsia="Arial" w:hAnsi="Arial"/>
          <w:i/>
          <w:iCs/>
          <w:color w:val="202124"/>
          <w:sz w:val="20"/>
          <w:szCs w:val="20"/>
        </w:rPr>
        <w:t xml:space="preserve">Texte : FRANCK KOUASSI — Data Analyst | Power BI | Python | SQL</w:t>
      </w:r>
    </w:p>
    <w:p>
      <w:pPr>
        <w:pStyle w:val="Heading2"/>
        <w:spacing w:after="160" w:before="300"/>
      </w:pPr>
      <w:r>
        <w:rPr>
          <w:rFonts w:ascii="Arial" w:cs="Arial" w:eastAsia="Arial" w:hAnsi="Arial"/>
          <w:b/>
          <w:bCs/>
          <w:color w:val="0066FF"/>
          <w:sz w:val="24"/>
          <w:szCs w:val="24"/>
        </w:rPr>
        <w:t xml:space="preserve">Instagram / Facebook</w:t>
      </w:r>
    </w:p>
    <w:p>
      <w:pPr>
        <w:spacing w:after="160"/>
      </w:pPr>
      <w:r>
        <w:rPr>
          <w:rFonts w:ascii="Arial" w:cs="Arial" w:eastAsia="Arial" w:hAnsi="Arial"/>
          <w:color w:val="202124"/>
          <w:sz w:val="20"/>
          <w:szCs w:val="20"/>
        </w:rPr>
        <w:t xml:space="preserve">Format : carré.</w:t>
      </w:r>
    </w:p>
    <w:p>
      <w:pPr>
        <w:pStyle w:val="ListParagraph"/>
        <w:numPr>
          <w:ilvl w:val="0"/>
          <w:numId w:val="2"/>
        </w:numPr>
        <w:spacing w:after="60"/>
      </w:pPr>
      <w:r>
        <w:rPr>
          <w:rFonts w:ascii="Arial" w:cs="Arial" w:eastAsia="Arial" w:hAnsi="Arial"/>
          <w:color w:val="202124"/>
          <w:sz w:val="20"/>
          <w:szCs w:val="20"/>
        </w:rPr>
        <w:t xml:space="preserve">Astuces Data</w:t>
      </w:r>
    </w:p>
    <w:p>
      <w:pPr>
        <w:pStyle w:val="ListParagraph"/>
        <w:numPr>
          <w:ilvl w:val="0"/>
          <w:numId w:val="2"/>
        </w:numPr>
        <w:spacing w:after="60"/>
      </w:pPr>
      <w:r>
        <w:rPr>
          <w:rFonts w:ascii="Arial" w:cs="Arial" w:eastAsia="Arial" w:hAnsi="Arial"/>
          <w:color w:val="202124"/>
          <w:sz w:val="20"/>
          <w:szCs w:val="20"/>
        </w:rPr>
        <w:t xml:space="preserve">Projets</w:t>
      </w:r>
    </w:p>
    <w:p>
      <w:pPr>
        <w:pStyle w:val="ListParagraph"/>
        <w:numPr>
          <w:ilvl w:val="0"/>
          <w:numId w:val="2"/>
        </w:numPr>
        <w:spacing w:after="60"/>
      </w:pPr>
      <w:r>
        <w:rPr>
          <w:rFonts w:ascii="Arial" w:cs="Arial" w:eastAsia="Arial" w:hAnsi="Arial"/>
          <w:color w:val="202124"/>
          <w:sz w:val="20"/>
          <w:szCs w:val="20"/>
        </w:rPr>
        <w:t xml:space="preserve">Dashboards</w:t>
      </w:r>
    </w:p>
    <w:p>
      <w:pPr>
        <w:pStyle w:val="ListParagraph"/>
        <w:numPr>
          <w:ilvl w:val="0"/>
          <w:numId w:val="2"/>
        </w:numPr>
        <w:spacing w:after="60"/>
      </w:pPr>
      <w:r>
        <w:rPr>
          <w:rFonts w:ascii="Arial" w:cs="Arial" w:eastAsia="Arial" w:hAnsi="Arial"/>
          <w:color w:val="202124"/>
          <w:sz w:val="20"/>
          <w:szCs w:val="20"/>
        </w:rPr>
        <w:t xml:space="preserve">Certifications</w:t>
      </w:r>
    </w:p>
    <w:p>
      <w:pPr>
        <w:pStyle w:val="Heading1"/>
        <w:pageBreakBefore/>
        <w:spacing w:after="200"/>
      </w:pPr>
      <w:r>
        <w:rPr>
          <w:rFonts w:ascii="Arial" w:cs="Arial" w:eastAsia="Arial" w:hAnsi="Arial"/>
          <w:b/>
          <w:bCs/>
          <w:color w:val="00C896"/>
          <w:sz w:val="32"/>
          <w:szCs w:val="32"/>
        </w:rPr>
        <w:t xml:space="preserve">15. </w:t>
      </w:r>
      <w:r>
        <w:rPr>
          <w:rFonts w:ascii="Arial" w:cs="Arial" w:eastAsia="Arial" w:hAnsi="Arial"/>
          <w:b/>
          <w:bCs/>
          <w:color w:val="0B1F3A"/>
          <w:sz w:val="32"/>
          <w:szCs w:val="32"/>
        </w:rPr>
        <w:t xml:space="preserve">Carte de visite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Face avant</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Logo FK · FRANCK KOUASSI · Data Analyst</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Face arrière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Téléphone · Email · Portfolio · LinkedIn · QR Code</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Style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Fond Deep Navy, éléments Data Blue</w:t>
            </w:r>
          </w:p>
        </w:tc>
      </w:tr>
    </w:tbl>
    <w:p>
      <w:pPr>
        <w:pStyle w:val="Heading1"/>
        <w:pageBreakBefore/>
        <w:spacing w:after="200"/>
      </w:pPr>
      <w:r>
        <w:rPr>
          <w:rFonts w:ascii="Arial" w:cs="Arial" w:eastAsia="Arial" w:hAnsi="Arial"/>
          <w:b/>
          <w:bCs/>
          <w:color w:val="00C896"/>
          <w:sz w:val="32"/>
          <w:szCs w:val="32"/>
        </w:rPr>
        <w:t xml:space="preserve">16. </w:t>
      </w:r>
      <w:r>
        <w:rPr>
          <w:rFonts w:ascii="Arial" w:cs="Arial" w:eastAsia="Arial" w:hAnsi="Arial"/>
          <w:b/>
          <w:bCs/>
          <w:color w:val="0B1F3A"/>
          <w:sz w:val="32"/>
          <w:szCs w:val="32"/>
        </w:rPr>
        <w:t xml:space="preserve">Papier à en-tête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En-tête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Logo FK · Coordonnées</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Pied de page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Portfolio · LinkedIn · Email</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Fond</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Blanc avec motif data léger</w:t>
            </w:r>
          </w:p>
        </w:tc>
      </w:tr>
    </w:tbl>
    <w:p>
      <w:pPr>
        <w:pStyle w:val="Heading1"/>
        <w:pageBreakBefore/>
        <w:spacing w:after="200"/>
      </w:pPr>
      <w:r>
        <w:rPr>
          <w:rFonts w:ascii="Arial" w:cs="Arial" w:eastAsia="Arial" w:hAnsi="Arial"/>
          <w:b/>
          <w:bCs/>
          <w:color w:val="00C896"/>
          <w:sz w:val="32"/>
          <w:szCs w:val="32"/>
        </w:rPr>
        <w:t xml:space="preserve">17. </w:t>
      </w:r>
      <w:r>
        <w:rPr>
          <w:rFonts w:ascii="Arial" w:cs="Arial" w:eastAsia="Arial" w:hAnsi="Arial"/>
          <w:b/>
          <w:bCs/>
          <w:color w:val="0B1F3A"/>
          <w:sz w:val="32"/>
          <w:szCs w:val="32"/>
        </w:rPr>
        <w:t xml:space="preserve">Signature email</w:t>
      </w:r>
    </w:p>
    <w:p>
      <w:pPr>
        <w:spacing w:after="160"/>
      </w:pPr>
      <w:r>
        <w:rPr>
          <w:rFonts w:ascii="Arial" w:cs="Arial" w:eastAsia="Arial" w:hAnsi="Arial"/>
          <w:color w:val="202124"/>
          <w:sz w:val="20"/>
          <w:szCs w:val="20"/>
        </w:rPr>
        <w:t xml:space="preserve">FRANCK KOUASSI — Data Analyst</w:t>
      </w:r>
      <w:r>
        <w:rPr>
          <w:rFonts w:ascii="Arial" w:cs="Arial" w:eastAsia="Arial" w:hAnsi="Arial"/>
          <w:color w:val="202124"/>
          <w:sz w:val="20"/>
          <w:szCs w:val="20"/>
        </w:rPr>
        <w:br/>
        <w:t xml:space="preserve">Power BI | Python | SQL | Data Visualization</w:t>
      </w:r>
      <w:r>
        <w:rPr>
          <w:rFonts w:ascii="Arial" w:cs="Arial" w:eastAsia="Arial" w:hAnsi="Arial"/>
          <w:color w:val="202124"/>
          <w:sz w:val="20"/>
          <w:szCs w:val="20"/>
        </w:rPr>
        <w:br/>
        <w:t xml:space="preserve">Portfolio · LinkedIn</w:t>
      </w:r>
      <w:r>
        <w:rPr>
          <w:rFonts w:ascii="Arial" w:cs="Arial" w:eastAsia="Arial" w:hAnsi="Arial"/>
          <w:color w:val="202124"/>
          <w:sz w:val="20"/>
          <w:szCs w:val="20"/>
        </w:rPr>
        <w:br/>
        <w:t xml:space="preserve">Logo FK à gauche.</w:t>
      </w:r>
    </w:p>
    <w:p>
      <w:pPr>
        <w:pStyle w:val="Heading1"/>
        <w:pageBreakBefore/>
        <w:spacing w:after="200"/>
      </w:pPr>
      <w:r>
        <w:rPr>
          <w:rFonts w:ascii="Arial" w:cs="Arial" w:eastAsia="Arial" w:hAnsi="Arial"/>
          <w:b/>
          <w:bCs/>
          <w:color w:val="00C896"/>
          <w:sz w:val="32"/>
          <w:szCs w:val="32"/>
        </w:rPr>
        <w:t xml:space="preserve">18. </w:t>
      </w:r>
      <w:r>
        <w:rPr>
          <w:rFonts w:ascii="Arial" w:cs="Arial" w:eastAsia="Arial" w:hAnsi="Arial"/>
          <w:b/>
          <w:bCs/>
          <w:color w:val="0B1F3A"/>
          <w:sz w:val="32"/>
          <w:szCs w:val="32"/>
        </w:rPr>
        <w:t xml:space="preserve">Bannière LinkedIn</w:t>
      </w:r>
    </w:p>
    <w:p>
      <w:pPr>
        <w:spacing w:after="160"/>
      </w:pPr>
      <w:r>
        <w:rPr>
          <w:rFonts w:ascii="Arial" w:cs="Arial" w:eastAsia="Arial" w:hAnsi="Arial"/>
          <w:b/>
          <w:bCs/>
          <w:color w:val="202124"/>
          <w:sz w:val="20"/>
          <w:szCs w:val="20"/>
        </w:rPr>
        <w:t xml:space="preserve">Dimensions : 1584 × 396 px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Gauche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FRANCK KOUASSI</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Centre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Data Analyst</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Droite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Graphiques, réseau de données, dashboard</w:t>
            </w:r>
          </w:p>
        </w:tc>
      </w:tr>
    </w:tbl>
    <w:p>
      <w:pPr>
        <w:spacing w:after="160"/>
      </w:pPr>
      <w:r>
        <w:rPr>
          <w:rFonts w:ascii="Arial" w:cs="Arial" w:eastAsia="Arial" w:hAnsi="Arial"/>
          <w:i/>
          <w:iCs/>
          <w:color w:val="202124"/>
          <w:sz w:val="20"/>
          <w:szCs w:val="20"/>
        </w:rPr>
        <w:t xml:space="preserve">Phrase : « Transformer les données en décisions stratégiques. »</w:t>
      </w:r>
    </w:p>
    <w:p>
      <w:pPr>
        <w:pStyle w:val="Heading1"/>
        <w:pageBreakBefore/>
        <w:spacing w:after="200"/>
      </w:pPr>
      <w:r>
        <w:rPr>
          <w:rFonts w:ascii="Arial" w:cs="Arial" w:eastAsia="Arial" w:hAnsi="Arial"/>
          <w:b/>
          <w:bCs/>
          <w:color w:val="00C896"/>
          <w:sz w:val="32"/>
          <w:szCs w:val="32"/>
        </w:rPr>
        <w:t xml:space="preserve">19. </w:t>
      </w:r>
      <w:r>
        <w:rPr>
          <w:rFonts w:ascii="Arial" w:cs="Arial" w:eastAsia="Arial" w:hAnsi="Arial"/>
          <w:b/>
          <w:bCs/>
          <w:color w:val="0B1F3A"/>
          <w:sz w:val="32"/>
          <w:szCs w:val="32"/>
        </w:rPr>
        <w:t xml:space="preserve">Couverture GitHub</w:t>
      </w:r>
    </w:p>
    <w:p>
      <w:pPr>
        <w:spacing w:after="160"/>
      </w:pPr>
      <w:r>
        <w:rPr>
          <w:rFonts w:ascii="Arial" w:cs="Arial" w:eastAsia="Arial" w:hAnsi="Arial"/>
          <w:color w:val="202124"/>
          <w:sz w:val="20"/>
          <w:szCs w:val="20"/>
        </w:rPr>
        <w:t xml:space="preserve">Style développeur Data.</w:t>
      </w:r>
    </w:p>
    <w:p>
      <w:pPr>
        <w:pStyle w:val="ListParagraph"/>
        <w:numPr>
          <w:ilvl w:val="0"/>
          <w:numId w:val="2"/>
        </w:numPr>
        <w:spacing w:after="60"/>
      </w:pPr>
      <w:r>
        <w:rPr>
          <w:rFonts w:ascii="Arial" w:cs="Arial" w:eastAsia="Arial" w:hAnsi="Arial"/>
          <w:color w:val="202124"/>
          <w:sz w:val="20"/>
          <w:szCs w:val="20"/>
        </w:rPr>
        <w:t xml:space="preserve">FK</w:t>
      </w:r>
    </w:p>
    <w:p>
      <w:pPr>
        <w:pStyle w:val="ListParagraph"/>
        <w:numPr>
          <w:ilvl w:val="0"/>
          <w:numId w:val="2"/>
        </w:numPr>
        <w:spacing w:after="60"/>
      </w:pPr>
      <w:r>
        <w:rPr>
          <w:rFonts w:ascii="Arial" w:cs="Arial" w:eastAsia="Arial" w:hAnsi="Arial"/>
          <w:color w:val="202124"/>
          <w:sz w:val="20"/>
          <w:szCs w:val="20"/>
        </w:rPr>
        <w:t xml:space="preserve">Data Analytics Portfolio</w:t>
      </w:r>
    </w:p>
    <w:p>
      <w:pPr>
        <w:pStyle w:val="ListParagraph"/>
        <w:numPr>
          <w:ilvl w:val="0"/>
          <w:numId w:val="2"/>
        </w:numPr>
        <w:spacing w:after="60"/>
      </w:pPr>
      <w:r>
        <w:rPr>
          <w:rFonts w:ascii="Arial" w:cs="Arial" w:eastAsia="Arial" w:hAnsi="Arial"/>
          <w:color w:val="202124"/>
          <w:sz w:val="20"/>
          <w:szCs w:val="20"/>
        </w:rPr>
        <w:t xml:space="preserve">Python • SQL • Power BI • AI</w:t>
      </w:r>
    </w:p>
    <w:p>
      <w:pPr>
        <w:spacing w:after="160"/>
      </w:pPr>
      <w:r>
        <w:rPr>
          <w:rFonts w:ascii="Arial" w:cs="Arial" w:eastAsia="Arial" w:hAnsi="Arial"/>
          <w:color w:val="202124"/>
          <w:sz w:val="20"/>
          <w:szCs w:val="20"/>
        </w:rPr>
        <w:t xml:space="preserve">Fond : réseau numérique.</w:t>
      </w:r>
    </w:p>
    <w:p>
      <w:pPr>
        <w:pStyle w:val="Heading1"/>
        <w:pageBreakBefore/>
        <w:spacing w:after="200"/>
      </w:pPr>
      <w:r>
        <w:rPr>
          <w:rFonts w:ascii="Arial" w:cs="Arial" w:eastAsia="Arial" w:hAnsi="Arial"/>
          <w:b/>
          <w:bCs/>
          <w:color w:val="00C896"/>
          <w:sz w:val="32"/>
          <w:szCs w:val="32"/>
        </w:rPr>
        <w:t xml:space="preserve">20. </w:t>
      </w:r>
      <w:r>
        <w:rPr>
          <w:rFonts w:ascii="Arial" w:cs="Arial" w:eastAsia="Arial" w:hAnsi="Arial"/>
          <w:b/>
          <w:bCs/>
          <w:color w:val="0B1F3A"/>
          <w:sz w:val="32"/>
          <w:szCs w:val="32"/>
        </w:rPr>
        <w:t xml:space="preserve">Miniatures YouTube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Style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Fond bleu · grand titre blanc · icône Data</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Exemples</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 Créer un Dashboard Power BI professionnel »</w:t>
            </w:r>
            <w:r>
              <w:rPr>
                <w:rFonts w:ascii="Arial" w:cs="Arial" w:eastAsia="Arial" w:hAnsi="Arial"/>
                <w:color w:val="202124"/>
                <w:sz w:val="19"/>
                <w:szCs w:val="19"/>
              </w:rPr>
              <w:br/>
              <w:t xml:space="preserve">« Analyse de données avec Python »</w:t>
            </w:r>
          </w:p>
        </w:tc>
      </w:tr>
    </w:tbl>
    <w:p>
      <w:pPr>
        <w:pStyle w:val="Heading1"/>
        <w:pageBreakBefore/>
        <w:spacing w:after="200"/>
      </w:pPr>
      <w:r>
        <w:rPr>
          <w:rFonts w:ascii="Arial" w:cs="Arial" w:eastAsia="Arial" w:hAnsi="Arial"/>
          <w:b/>
          <w:bCs/>
          <w:color w:val="00C896"/>
          <w:sz w:val="32"/>
          <w:szCs w:val="32"/>
        </w:rPr>
        <w:t xml:space="preserve">21. </w:t>
      </w:r>
      <w:r>
        <w:rPr>
          <w:rFonts w:ascii="Arial" w:cs="Arial" w:eastAsia="Arial" w:hAnsi="Arial"/>
          <w:b/>
          <w:bCs/>
          <w:color w:val="0B1F3A"/>
          <w:sz w:val="32"/>
          <w:szCs w:val="32"/>
        </w:rPr>
        <w:t xml:space="preserve">Présentation PowerPoint</w:t>
      </w:r>
    </w:p>
    <w:p>
      <w:pPr>
        <w:pStyle w:val="Heading2"/>
        <w:spacing w:after="160" w:before="300"/>
      </w:pPr>
      <w:r>
        <w:rPr>
          <w:rFonts w:ascii="Arial" w:cs="Arial" w:eastAsia="Arial" w:hAnsi="Arial"/>
          <w:b/>
          <w:bCs/>
          <w:color w:val="0066FF"/>
          <w:sz w:val="24"/>
          <w:szCs w:val="24"/>
        </w:rPr>
        <w:t xml:space="preserve">Slide de couverture</w:t>
      </w:r>
    </w:p>
    <w:p>
      <w:pPr>
        <w:pStyle w:val="ListParagraph"/>
        <w:numPr>
          <w:ilvl w:val="0"/>
          <w:numId w:val="2"/>
        </w:numPr>
        <w:spacing w:after="60"/>
      </w:pPr>
      <w:r>
        <w:rPr>
          <w:rFonts w:ascii="Arial" w:cs="Arial" w:eastAsia="Arial" w:hAnsi="Arial"/>
          <w:color w:val="202124"/>
          <w:sz w:val="20"/>
          <w:szCs w:val="20"/>
        </w:rPr>
        <w:t xml:space="preserve">Logo FK</w:t>
      </w:r>
    </w:p>
    <w:p>
      <w:pPr>
        <w:pStyle w:val="ListParagraph"/>
        <w:numPr>
          <w:ilvl w:val="0"/>
          <w:numId w:val="2"/>
        </w:numPr>
        <w:spacing w:after="60"/>
      </w:pPr>
      <w:r>
        <w:rPr>
          <w:rFonts w:ascii="Arial" w:cs="Arial" w:eastAsia="Arial" w:hAnsi="Arial"/>
          <w:color w:val="202124"/>
          <w:sz w:val="20"/>
          <w:szCs w:val="20"/>
        </w:rPr>
        <w:t xml:space="preserve">Titre</w:t>
      </w:r>
    </w:p>
    <w:p>
      <w:pPr>
        <w:pStyle w:val="ListParagraph"/>
        <w:numPr>
          <w:ilvl w:val="0"/>
          <w:numId w:val="2"/>
        </w:numPr>
        <w:spacing w:after="60"/>
      </w:pPr>
      <w:r>
        <w:rPr>
          <w:rFonts w:ascii="Arial" w:cs="Arial" w:eastAsia="Arial" w:hAnsi="Arial"/>
          <w:color w:val="202124"/>
          <w:sz w:val="20"/>
          <w:szCs w:val="20"/>
        </w:rPr>
        <w:t xml:space="preserve">Date</w:t>
      </w:r>
    </w:p>
    <w:p>
      <w:pPr>
        <w:pStyle w:val="Heading2"/>
        <w:spacing w:after="160" w:before="300"/>
      </w:pPr>
      <w:r>
        <w:rPr>
          <w:rFonts w:ascii="Arial" w:cs="Arial" w:eastAsia="Arial" w:hAnsi="Arial"/>
          <w:b/>
          <w:bCs/>
          <w:color w:val="0066FF"/>
          <w:sz w:val="24"/>
          <w:szCs w:val="24"/>
        </w:rPr>
        <w:t xml:space="preserve">Slides internes</w:t>
      </w:r>
    </w:p>
    <w:p>
      <w:pPr>
        <w:pStyle w:val="ListParagraph"/>
        <w:numPr>
          <w:ilvl w:val="0"/>
          <w:numId w:val="2"/>
        </w:numPr>
        <w:spacing w:after="60"/>
      </w:pPr>
      <w:r>
        <w:rPr>
          <w:rFonts w:ascii="Arial" w:cs="Arial" w:eastAsia="Arial" w:hAnsi="Arial"/>
          <w:color w:val="202124"/>
          <w:sz w:val="20"/>
          <w:szCs w:val="20"/>
        </w:rPr>
        <w:t xml:space="preserve">Barre supérieure bleue</w:t>
      </w:r>
    </w:p>
    <w:p>
      <w:pPr>
        <w:pStyle w:val="ListParagraph"/>
        <w:numPr>
          <w:ilvl w:val="0"/>
          <w:numId w:val="2"/>
        </w:numPr>
        <w:spacing w:after="60"/>
      </w:pPr>
      <w:r>
        <w:rPr>
          <w:rFonts w:ascii="Arial" w:cs="Arial" w:eastAsia="Arial" w:hAnsi="Arial"/>
          <w:color w:val="202124"/>
          <w:sz w:val="20"/>
          <w:szCs w:val="20"/>
        </w:rPr>
        <w:t xml:space="preserve">Numéro de slide</w:t>
      </w:r>
    </w:p>
    <w:p>
      <w:pPr>
        <w:pStyle w:val="ListParagraph"/>
        <w:numPr>
          <w:ilvl w:val="0"/>
          <w:numId w:val="2"/>
        </w:numPr>
        <w:spacing w:after="60"/>
      </w:pPr>
      <w:r>
        <w:rPr>
          <w:rFonts w:ascii="Arial" w:cs="Arial" w:eastAsia="Arial" w:hAnsi="Arial"/>
          <w:color w:val="202124"/>
          <w:sz w:val="20"/>
          <w:szCs w:val="20"/>
        </w:rPr>
        <w:t xml:space="preserve">Graphiques modernes</w:t>
      </w:r>
    </w:p>
    <w:p>
      <w:pPr>
        <w:pStyle w:val="Heading1"/>
        <w:pageBreakBefore/>
        <w:spacing w:after="200"/>
      </w:pPr>
      <w:r>
        <w:rPr>
          <w:rFonts w:ascii="Arial" w:cs="Arial" w:eastAsia="Arial" w:hAnsi="Arial"/>
          <w:b/>
          <w:bCs/>
          <w:color w:val="00C896"/>
          <w:sz w:val="32"/>
          <w:szCs w:val="32"/>
        </w:rPr>
        <w:t xml:space="preserve">22. </w:t>
      </w:r>
      <w:r>
        <w:rPr>
          <w:rFonts w:ascii="Arial" w:cs="Arial" w:eastAsia="Arial" w:hAnsi="Arial"/>
          <w:b/>
          <w:bCs/>
          <w:color w:val="0B1F3A"/>
          <w:sz w:val="32"/>
          <w:szCs w:val="32"/>
        </w:rPr>
        <w:t xml:space="preserve">Modèle rapport PDF</w:t>
      </w:r>
    </w:p>
    <w:p>
      <w:pPr>
        <w:pStyle w:val="Heading2"/>
        <w:spacing w:after="160" w:before="300"/>
      </w:pPr>
      <w:r>
        <w:rPr>
          <w:rFonts w:ascii="Arial" w:cs="Arial" w:eastAsia="Arial" w:hAnsi="Arial"/>
          <w:b/>
          <w:bCs/>
          <w:color w:val="0066FF"/>
          <w:sz w:val="24"/>
          <w:szCs w:val="24"/>
        </w:rPr>
        <w:t xml:space="preserve">Page de couverture</w:t>
      </w:r>
    </w:p>
    <w:p>
      <w:pPr>
        <w:pStyle w:val="ListParagraph"/>
        <w:numPr>
          <w:ilvl w:val="0"/>
          <w:numId w:val="2"/>
        </w:numPr>
        <w:spacing w:after="60"/>
      </w:pPr>
      <w:r>
        <w:rPr>
          <w:rFonts w:ascii="Arial" w:cs="Arial" w:eastAsia="Arial" w:hAnsi="Arial"/>
          <w:color w:val="202124"/>
          <w:sz w:val="20"/>
          <w:szCs w:val="20"/>
        </w:rPr>
        <w:t xml:space="preserve">Logo</w:t>
      </w:r>
    </w:p>
    <w:p>
      <w:pPr>
        <w:pStyle w:val="ListParagraph"/>
        <w:numPr>
          <w:ilvl w:val="0"/>
          <w:numId w:val="2"/>
        </w:numPr>
        <w:spacing w:after="60"/>
      </w:pPr>
      <w:r>
        <w:rPr>
          <w:rFonts w:ascii="Arial" w:cs="Arial" w:eastAsia="Arial" w:hAnsi="Arial"/>
          <w:color w:val="202124"/>
          <w:sz w:val="20"/>
          <w:szCs w:val="20"/>
        </w:rPr>
        <w:t xml:space="preserve">Titre</w:t>
      </w:r>
    </w:p>
    <w:p>
      <w:pPr>
        <w:pStyle w:val="ListParagraph"/>
        <w:numPr>
          <w:ilvl w:val="0"/>
          <w:numId w:val="2"/>
        </w:numPr>
        <w:spacing w:after="60"/>
      </w:pPr>
      <w:r>
        <w:rPr>
          <w:rFonts w:ascii="Arial" w:cs="Arial" w:eastAsia="Arial" w:hAnsi="Arial"/>
          <w:color w:val="202124"/>
          <w:sz w:val="20"/>
          <w:szCs w:val="20"/>
        </w:rPr>
        <w:t xml:space="preserve">Auteur</w:t>
      </w:r>
    </w:p>
    <w:p>
      <w:pPr>
        <w:pStyle w:val="ListParagraph"/>
        <w:numPr>
          <w:ilvl w:val="0"/>
          <w:numId w:val="2"/>
        </w:numPr>
        <w:spacing w:after="60"/>
      </w:pPr>
      <w:r>
        <w:rPr>
          <w:rFonts w:ascii="Arial" w:cs="Arial" w:eastAsia="Arial" w:hAnsi="Arial"/>
          <w:color w:val="202124"/>
          <w:sz w:val="20"/>
          <w:szCs w:val="20"/>
        </w:rPr>
        <w:t xml:space="preserve">Date</w:t>
      </w:r>
    </w:p>
    <w:p>
      <w:pPr>
        <w:pStyle w:val="Heading2"/>
        <w:spacing w:after="160" w:before="300"/>
      </w:pPr>
      <w:r>
        <w:rPr>
          <w:rFonts w:ascii="Arial" w:cs="Arial" w:eastAsia="Arial" w:hAnsi="Arial"/>
          <w:b/>
          <w:bCs/>
          <w:color w:val="0066FF"/>
          <w:sz w:val="24"/>
          <w:szCs w:val="24"/>
        </w:rPr>
        <w:t xml:space="preserve">Pages internes</w:t>
      </w:r>
    </w:p>
    <w:p>
      <w:pPr>
        <w:pStyle w:val="ListParagraph"/>
        <w:numPr>
          <w:ilvl w:val="0"/>
          <w:numId w:val="2"/>
        </w:numPr>
        <w:spacing w:after="60"/>
      </w:pPr>
      <w:r>
        <w:rPr>
          <w:rFonts w:ascii="Arial" w:cs="Arial" w:eastAsia="Arial" w:hAnsi="Arial"/>
          <w:color w:val="202124"/>
          <w:sz w:val="20"/>
          <w:szCs w:val="20"/>
        </w:rPr>
        <w:t xml:space="preserve">Header FK</w:t>
      </w:r>
    </w:p>
    <w:p>
      <w:pPr>
        <w:pStyle w:val="ListParagraph"/>
        <w:numPr>
          <w:ilvl w:val="0"/>
          <w:numId w:val="2"/>
        </w:numPr>
        <w:spacing w:after="60"/>
      </w:pPr>
      <w:r>
        <w:rPr>
          <w:rFonts w:ascii="Arial" w:cs="Arial" w:eastAsia="Arial" w:hAnsi="Arial"/>
          <w:color w:val="202124"/>
          <w:sz w:val="20"/>
          <w:szCs w:val="20"/>
        </w:rPr>
        <w:t xml:space="preserve">Sections claires</w:t>
      </w:r>
    </w:p>
    <w:p>
      <w:pPr>
        <w:pStyle w:val="ListParagraph"/>
        <w:numPr>
          <w:ilvl w:val="0"/>
          <w:numId w:val="2"/>
        </w:numPr>
        <w:spacing w:after="60"/>
      </w:pPr>
      <w:r>
        <w:rPr>
          <w:rFonts w:ascii="Arial" w:cs="Arial" w:eastAsia="Arial" w:hAnsi="Arial"/>
          <w:color w:val="202124"/>
          <w:sz w:val="20"/>
          <w:szCs w:val="20"/>
        </w:rPr>
        <w:t xml:space="preserve">Graphiques intégrés</w:t>
      </w:r>
    </w:p>
    <w:p>
      <w:pPr>
        <w:spacing w:after="160"/>
      </w:pPr>
      <w:r>
        <w:rPr>
          <w:rFonts w:ascii="Arial" w:cs="Arial" w:eastAsia="Arial" w:hAnsi="Arial"/>
          <w:i/>
          <w:iCs/>
          <w:color w:val="202124"/>
          <w:sz w:val="20"/>
          <w:szCs w:val="20"/>
        </w:rPr>
        <w:t xml:space="preserve">Style : rapport consultant Data.</w:t>
      </w:r>
    </w:p>
    <w:p>
      <w:pPr>
        <w:pStyle w:val="Heading1"/>
        <w:pageBreakBefore/>
        <w:spacing w:after="200"/>
      </w:pPr>
      <w:r>
        <w:rPr>
          <w:rFonts w:ascii="Arial" w:cs="Arial" w:eastAsia="Arial" w:hAnsi="Arial"/>
          <w:b/>
          <w:bCs/>
          <w:color w:val="00C896"/>
          <w:sz w:val="32"/>
          <w:szCs w:val="32"/>
        </w:rPr>
        <w:t xml:space="preserve">23. </w:t>
      </w:r>
      <w:r>
        <w:rPr>
          <w:rFonts w:ascii="Arial" w:cs="Arial" w:eastAsia="Arial" w:hAnsi="Arial"/>
          <w:b/>
          <w:bCs/>
          <w:color w:val="0B1F3A"/>
          <w:sz w:val="32"/>
          <w:szCs w:val="32"/>
        </w:rPr>
        <w:t xml:space="preserve">CV professionnel</w:t>
      </w:r>
    </w:p>
    <w:p>
      <w:pPr>
        <w:spacing w:after="160"/>
      </w:pPr>
      <w:r>
        <w:rPr>
          <w:rFonts w:ascii="Arial" w:cs="Arial" w:eastAsia="Arial" w:hAnsi="Arial"/>
          <w:color w:val="202124"/>
          <w:sz w:val="20"/>
          <w:szCs w:val="20"/>
        </w:rPr>
        <w:t xml:space="preserve">Format : 1 page premium. Voir le modèle dédié : cv/Franck_Kouassi_CV.docx</w:t>
      </w:r>
    </w:p>
    <w:p>
      <w:pPr>
        <w:pStyle w:val="Heading2"/>
        <w:spacing w:after="160" w:before="300"/>
      </w:pPr>
      <w:r>
        <w:rPr>
          <w:rFonts w:ascii="Arial" w:cs="Arial" w:eastAsia="Arial" w:hAnsi="Arial"/>
          <w:b/>
          <w:bCs/>
          <w:color w:val="0066FF"/>
          <w:sz w:val="24"/>
          <w:szCs w:val="24"/>
        </w:rPr>
        <w:t xml:space="preserve">Structure</w:t>
      </w:r>
    </w:p>
    <w:p>
      <w:pPr>
        <w:pStyle w:val="ListParagraph"/>
        <w:numPr>
          <w:ilvl w:val="0"/>
          <w:numId w:val="2"/>
        </w:numPr>
        <w:spacing w:after="60"/>
      </w:pPr>
      <w:r>
        <w:rPr>
          <w:rFonts w:ascii="Arial" w:cs="Arial" w:eastAsia="Arial" w:hAnsi="Arial"/>
          <w:color w:val="202124"/>
          <w:sz w:val="20"/>
          <w:szCs w:val="20"/>
        </w:rPr>
        <w:t xml:space="preserve">Profil</w:t>
      </w:r>
    </w:p>
    <w:p>
      <w:pPr>
        <w:pStyle w:val="ListParagraph"/>
        <w:numPr>
          <w:ilvl w:val="0"/>
          <w:numId w:val="2"/>
        </w:numPr>
        <w:spacing w:after="60"/>
      </w:pPr>
      <w:r>
        <w:rPr>
          <w:rFonts w:ascii="Arial" w:cs="Arial" w:eastAsia="Arial" w:hAnsi="Arial"/>
          <w:color w:val="202124"/>
          <w:sz w:val="20"/>
          <w:szCs w:val="20"/>
        </w:rPr>
        <w:t xml:space="preserve">Compétences</w:t>
      </w:r>
    </w:p>
    <w:p>
      <w:pPr>
        <w:pStyle w:val="ListParagraph"/>
        <w:numPr>
          <w:ilvl w:val="0"/>
          <w:numId w:val="2"/>
        </w:numPr>
        <w:spacing w:after="60"/>
      </w:pPr>
      <w:r>
        <w:rPr>
          <w:rFonts w:ascii="Arial" w:cs="Arial" w:eastAsia="Arial" w:hAnsi="Arial"/>
          <w:color w:val="202124"/>
          <w:sz w:val="20"/>
          <w:szCs w:val="20"/>
        </w:rPr>
        <w:t xml:space="preserve">Expériences</w:t>
      </w:r>
    </w:p>
    <w:p>
      <w:pPr>
        <w:pStyle w:val="ListParagraph"/>
        <w:numPr>
          <w:ilvl w:val="0"/>
          <w:numId w:val="2"/>
        </w:numPr>
        <w:spacing w:after="60"/>
      </w:pPr>
      <w:r>
        <w:rPr>
          <w:rFonts w:ascii="Arial" w:cs="Arial" w:eastAsia="Arial" w:hAnsi="Arial"/>
          <w:color w:val="202124"/>
          <w:sz w:val="20"/>
          <w:szCs w:val="20"/>
        </w:rPr>
        <w:t xml:space="preserve">Projets Data</w:t>
      </w:r>
    </w:p>
    <w:p>
      <w:pPr>
        <w:pStyle w:val="ListParagraph"/>
        <w:numPr>
          <w:ilvl w:val="0"/>
          <w:numId w:val="2"/>
        </w:numPr>
        <w:spacing w:after="60"/>
      </w:pPr>
      <w:r>
        <w:rPr>
          <w:rFonts w:ascii="Arial" w:cs="Arial" w:eastAsia="Arial" w:hAnsi="Arial"/>
          <w:color w:val="202124"/>
          <w:sz w:val="20"/>
          <w:szCs w:val="20"/>
        </w:rPr>
        <w:t xml:space="preserve">Certifications</w:t>
      </w:r>
    </w:p>
    <w:p>
      <w:pPr>
        <w:pStyle w:val="ListParagraph"/>
        <w:numPr>
          <w:ilvl w:val="0"/>
          <w:numId w:val="2"/>
        </w:numPr>
        <w:spacing w:after="60"/>
      </w:pPr>
      <w:r>
        <w:rPr>
          <w:rFonts w:ascii="Arial" w:cs="Arial" w:eastAsia="Arial" w:hAnsi="Arial"/>
          <w:color w:val="202124"/>
          <w:sz w:val="20"/>
          <w:szCs w:val="20"/>
        </w:rPr>
        <w:t xml:space="preserve">Technologies</w:t>
      </w:r>
    </w:p>
    <w:p>
      <w:pPr>
        <w:pStyle w:val="Heading2"/>
        <w:spacing w:after="160" w:before="300"/>
      </w:pPr>
      <w:r>
        <w:rPr>
          <w:rFonts w:ascii="Arial" w:cs="Arial" w:eastAsia="Arial" w:hAnsi="Arial"/>
          <w:b/>
          <w:bCs/>
          <w:color w:val="0066FF"/>
          <w:sz w:val="24"/>
          <w:szCs w:val="24"/>
        </w:rPr>
        <w:t xml:space="preserve">Design</w:t>
      </w:r>
    </w:p>
    <w:p>
      <w:pPr>
        <w:spacing w:after="160"/>
      </w:pPr>
      <w:r>
        <w:rPr>
          <w:rFonts w:ascii="Arial" w:cs="Arial" w:eastAsia="Arial" w:hAnsi="Arial"/>
          <w:color w:val="202124"/>
          <w:sz w:val="20"/>
          <w:szCs w:val="20"/>
        </w:rPr>
        <w:t xml:space="preserve">Colonne gauche : compétences techniques · Colonne droite : expérience.</w:t>
      </w:r>
    </w:p>
    <w:p>
      <w:pPr>
        <w:pStyle w:val="Heading1"/>
        <w:pageBreakBefore/>
        <w:spacing w:after="200"/>
      </w:pPr>
      <w:r>
        <w:rPr>
          <w:rFonts w:ascii="Arial" w:cs="Arial" w:eastAsia="Arial" w:hAnsi="Arial"/>
          <w:b/>
          <w:bCs/>
          <w:color w:val="00C896"/>
          <w:sz w:val="32"/>
          <w:szCs w:val="32"/>
        </w:rPr>
        <w:t xml:space="preserve">24. </w:t>
      </w:r>
      <w:r>
        <w:rPr>
          <w:rFonts w:ascii="Arial" w:cs="Arial" w:eastAsia="Arial" w:hAnsi="Arial"/>
          <w:b/>
          <w:bCs/>
          <w:color w:val="0B1F3A"/>
          <w:sz w:val="32"/>
          <w:szCs w:val="32"/>
        </w:rPr>
        <w:t xml:space="preserve">Maquette portfolio</w:t>
      </w:r>
    </w:p>
    <w:p>
      <w:pPr>
        <w:spacing w:after="160"/>
      </w:pPr>
      <w:r>
        <w:rPr>
          <w:rFonts w:ascii="Arial" w:cs="Arial" w:eastAsia="Arial" w:hAnsi="Arial"/>
          <w:color w:val="202124"/>
          <w:sz w:val="20"/>
          <w:szCs w:val="20"/>
        </w:rPr>
        <w:t xml:space="preserve">Voir l'implémentation : portfolio/index.html</w:t>
      </w:r>
    </w:p>
    <w:p>
      <w:pPr>
        <w:pStyle w:val="Heading2"/>
        <w:spacing w:after="160" w:before="300"/>
      </w:pPr>
      <w:r>
        <w:rPr>
          <w:rFonts w:ascii="Arial" w:cs="Arial" w:eastAsia="Arial" w:hAnsi="Arial"/>
          <w:b/>
          <w:bCs/>
          <w:color w:val="0066FF"/>
          <w:sz w:val="24"/>
          <w:szCs w:val="24"/>
        </w:rPr>
        <w:t xml:space="preserve">Structure</w:t>
      </w:r>
    </w:p>
    <w:p>
      <w:pPr>
        <w:pStyle w:val="ListParagraph"/>
        <w:numPr>
          <w:ilvl w:val="0"/>
          <w:numId w:val="2"/>
        </w:numPr>
        <w:spacing w:after="60"/>
      </w:pPr>
      <w:r>
        <w:rPr>
          <w:rFonts w:ascii="Arial" w:cs="Arial" w:eastAsia="Arial" w:hAnsi="Arial"/>
          <w:color w:val="202124"/>
          <w:sz w:val="20"/>
          <w:szCs w:val="20"/>
        </w:rPr>
        <w:t xml:space="preserve">Accueil : FRANCK KOUASSI — Data Analyst</w:t>
      </w:r>
    </w:p>
    <w:p>
      <w:pPr>
        <w:pStyle w:val="ListParagraph"/>
        <w:numPr>
          <w:ilvl w:val="0"/>
          <w:numId w:val="2"/>
        </w:numPr>
        <w:spacing w:after="60"/>
      </w:pPr>
      <w:r>
        <w:rPr>
          <w:rFonts w:ascii="Arial" w:cs="Arial" w:eastAsia="Arial" w:hAnsi="Arial"/>
          <w:color w:val="202124"/>
          <w:sz w:val="20"/>
          <w:szCs w:val="20"/>
        </w:rPr>
        <w:t xml:space="preserve">À propos</w:t>
      </w:r>
    </w:p>
    <w:p>
      <w:pPr>
        <w:pStyle w:val="ListParagraph"/>
        <w:numPr>
          <w:ilvl w:val="0"/>
          <w:numId w:val="2"/>
        </w:numPr>
        <w:spacing w:after="60"/>
      </w:pPr>
      <w:r>
        <w:rPr>
          <w:rFonts w:ascii="Arial" w:cs="Arial" w:eastAsia="Arial" w:hAnsi="Arial"/>
          <w:color w:val="202124"/>
          <w:sz w:val="20"/>
          <w:szCs w:val="20"/>
        </w:rPr>
        <w:t xml:space="preserve">Compétences</w:t>
      </w:r>
    </w:p>
    <w:p>
      <w:pPr>
        <w:pStyle w:val="ListParagraph"/>
        <w:numPr>
          <w:ilvl w:val="0"/>
          <w:numId w:val="2"/>
        </w:numPr>
        <w:spacing w:after="60"/>
      </w:pPr>
      <w:r>
        <w:rPr>
          <w:rFonts w:ascii="Arial" w:cs="Arial" w:eastAsia="Arial" w:hAnsi="Arial"/>
          <w:color w:val="202124"/>
          <w:sz w:val="20"/>
          <w:szCs w:val="20"/>
        </w:rPr>
        <w:t xml:space="preserve">Projets</w:t>
      </w:r>
    </w:p>
    <w:p>
      <w:pPr>
        <w:pStyle w:val="ListParagraph"/>
        <w:numPr>
          <w:ilvl w:val="0"/>
          <w:numId w:val="2"/>
        </w:numPr>
        <w:spacing w:after="60"/>
      </w:pPr>
      <w:r>
        <w:rPr>
          <w:rFonts w:ascii="Arial" w:cs="Arial" w:eastAsia="Arial" w:hAnsi="Arial"/>
          <w:color w:val="202124"/>
          <w:sz w:val="20"/>
          <w:szCs w:val="20"/>
        </w:rPr>
        <w:t xml:space="preserve">Dashboards</w:t>
      </w:r>
    </w:p>
    <w:p>
      <w:pPr>
        <w:pStyle w:val="ListParagraph"/>
        <w:numPr>
          <w:ilvl w:val="0"/>
          <w:numId w:val="2"/>
        </w:numPr>
        <w:spacing w:after="60"/>
      </w:pPr>
      <w:r>
        <w:rPr>
          <w:rFonts w:ascii="Arial" w:cs="Arial" w:eastAsia="Arial" w:hAnsi="Arial"/>
          <w:color w:val="202124"/>
          <w:sz w:val="20"/>
          <w:szCs w:val="20"/>
        </w:rPr>
        <w:t xml:space="preserve">Certifications</w:t>
      </w:r>
    </w:p>
    <w:p>
      <w:pPr>
        <w:pStyle w:val="ListParagraph"/>
        <w:numPr>
          <w:ilvl w:val="0"/>
          <w:numId w:val="2"/>
        </w:numPr>
        <w:spacing w:after="60"/>
      </w:pPr>
      <w:r>
        <w:rPr>
          <w:rFonts w:ascii="Arial" w:cs="Arial" w:eastAsia="Arial" w:hAnsi="Arial"/>
          <w:color w:val="202124"/>
          <w:sz w:val="20"/>
          <w:szCs w:val="20"/>
        </w:rPr>
        <w:t xml:space="preserve">Contact</w:t>
      </w:r>
    </w:p>
    <w:p>
      <w:pPr>
        <w:spacing w:after="160"/>
      </w:pPr>
      <w:r>
        <w:rPr>
          <w:rFonts w:ascii="Arial" w:cs="Arial" w:eastAsia="Arial" w:hAnsi="Arial"/>
          <w:i/>
          <w:iCs/>
          <w:color w:val="202124"/>
          <w:sz w:val="20"/>
          <w:szCs w:val="20"/>
        </w:rPr>
        <w:t xml:space="preserve">Style : interface SaaS moderne.</w:t>
      </w:r>
    </w:p>
    <w:p>
      <w:pPr>
        <w:pStyle w:val="Heading1"/>
        <w:pageBreakBefore/>
        <w:spacing w:after="200"/>
      </w:pPr>
      <w:r>
        <w:rPr>
          <w:rFonts w:ascii="Arial" w:cs="Arial" w:eastAsia="Arial" w:hAnsi="Arial"/>
          <w:b/>
          <w:bCs/>
          <w:color w:val="00C896"/>
          <w:sz w:val="32"/>
          <w:szCs w:val="32"/>
        </w:rPr>
        <w:t xml:space="preserve">25. </w:t>
      </w:r>
      <w:r>
        <w:rPr>
          <w:rFonts w:ascii="Arial" w:cs="Arial" w:eastAsia="Arial" w:hAnsi="Arial"/>
          <w:b/>
          <w:bCs/>
          <w:color w:val="0B1F3A"/>
          <w:sz w:val="32"/>
          <w:szCs w:val="32"/>
        </w:rPr>
        <w:t xml:space="preserve">Design responsive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Mobile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320–480 px · lecture rapide, gros boutons, navigation simple</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Tablette</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768–1024 px · deux colonnes</w:t>
            </w:r>
          </w:p>
        </w:tc>
      </w:tr>
      <w:tr>
        <w:tc>
          <w:tcPr>
            <w:tcW w:type="dxa" w:w="3000"/>
            <w:shd w:fill="F1F4FA" w:val="clear"/>
            <w:tcMar>
              <w:top w:type="dxa" w:w="100"/>
              <w:left w:type="dxa" w:w="120"/>
              <w:bottom w:type="dxa" w:w="100"/>
              <w:right w:type="dxa" w:w="120"/>
            </w:tcMar>
            <w:vAlign w:val="top"/>
          </w:tcPr>
          <w:p>
            <w:r>
              <w:rPr>
                <w:rFonts w:ascii="Arial" w:cs="Arial" w:eastAsia="Arial" w:hAnsi="Arial"/>
                <w:b/>
                <w:bCs/>
                <w:color w:val="0B1F3A"/>
                <w:sz w:val="19"/>
                <w:szCs w:val="19"/>
              </w:rPr>
              <w:t xml:space="preserve">Ordinateur</w:t>
            </w:r>
          </w:p>
        </w:tc>
        <w:tc>
          <w:tcPr>
            <w:tcW w:type="dxa" w:w="7000"/>
            <w:tcMar>
              <w:top w:type="dxa" w:w="100"/>
              <w:left w:type="dxa" w:w="120"/>
              <w:bottom w:type="dxa" w:w="100"/>
              <w:right w:type="dxa" w:w="120"/>
            </w:tcMar>
            <w:vAlign w:val="top"/>
          </w:tcPr>
          <w:p>
            <w:r>
              <w:rPr>
                <w:rFonts w:ascii="Arial" w:cs="Arial" w:eastAsia="Arial" w:hAnsi="Arial"/>
                <w:color w:val="202124"/>
                <w:sz w:val="19"/>
                <w:szCs w:val="19"/>
              </w:rPr>
              <w:t xml:space="preserve">1200 px+ · dashboard complet</w:t>
            </w:r>
          </w:p>
        </w:tc>
      </w:tr>
    </w:tbl>
    <w:p>
      <w:pPr>
        <w:pStyle w:val="Heading1"/>
        <w:pageBreakBefore/>
        <w:spacing w:after="200"/>
      </w:pPr>
      <w:r>
        <w:rPr>
          <w:rFonts w:ascii="Arial" w:cs="Arial" w:eastAsia="Arial" w:hAnsi="Arial"/>
          <w:b/>
          <w:bCs/>
          <w:color w:val="0B1F3A"/>
          <w:sz w:val="32"/>
          <w:szCs w:val="32"/>
        </w:rPr>
        <w:t xml:space="preserve">Signature visuelle finale</w:t>
      </w:r>
    </w:p>
    <w:p>
      <w:pPr>
        <w:spacing w:after="160"/>
      </w:pPr>
      <w:r>
        <w:rPr>
          <w:rFonts w:ascii="Arial" w:cs="Arial" w:eastAsia="Arial" w:hAnsi="Arial"/>
          <w:color w:val="202124"/>
          <w:sz w:val="20"/>
          <w:szCs w:val="20"/>
        </w:rPr>
        <w:t xml:space="preserve">FRANCK KOUASSI doit être perçu comme un Data Analyst fiable qui transforme les données en décisions claires grâce à l'analyse, la visualisation et l'intelligence artificielle.</w:t>
      </w:r>
    </w:p>
    <w:p>
      <w:pPr>
        <w:pStyle w:val="Heading2"/>
        <w:spacing w:after="160" w:before="300"/>
      </w:pPr>
      <w:r>
        <w:rPr>
          <w:rFonts w:ascii="Arial" w:cs="Arial" w:eastAsia="Arial" w:hAnsi="Arial"/>
          <w:b/>
          <w:bCs/>
          <w:color w:val="0066FF"/>
          <w:sz w:val="24"/>
          <w:szCs w:val="24"/>
        </w:rPr>
        <w:t xml:space="preserve">Style final</w:t>
      </w:r>
    </w:p>
    <w:p>
      <w:pPr>
        <w:spacing w:after="200"/>
      </w:pPr>
      <w:r>
        <w:rPr>
          <w:rFonts w:ascii="Arial" w:cs="Arial" w:eastAsia="Arial" w:hAnsi="Arial"/>
          <w:b/>
          <w:bCs/>
          <w:color w:val="0066FF"/>
          <w:sz w:val="24"/>
          <w:szCs w:val="24"/>
        </w:rPr>
        <w:t xml:space="preserve">Premium · Minimaliste · Technologique · Professionnel · Orienté entreprise.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5B1"/>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AA5B1"/>
        <w:sz w:val="14"/>
        <w:szCs w:val="14"/>
      </w:rPr>
      <w:t xml:space="preserve">FRANCK KOUASSI — Guide de marque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e8f6f80a8b7419148d58000045ec2f80e55066.png"/><Relationship Id="rId10" Type="http://schemas.openxmlformats.org/officeDocument/2006/relationships/image" Target="media/68c489c6bf747caddf357a3636890b0abdc9afb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2026-07-27T23:25:24.745Z</dcterms:created>
  <dcterms:modified xsi:type="dcterms:W3CDTF">2026-07-27T23:25:24.745Z</dcterms:modified>
</cp:coreProperties>
</file>

<file path=docProps/custom.xml><?xml version="1.0" encoding="utf-8"?>
<Properties xmlns="http://schemas.openxmlformats.org/officeDocument/2006/custom-properties" xmlns:vt="http://schemas.openxmlformats.org/officeDocument/2006/docPropsVTypes"/>
</file>