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7564" w14:textId="0C0780DA" w:rsidR="00C14BBD" w:rsidRDefault="00C14BBD" w:rsidP="008A4DDE">
      <w:pPr>
        <w:jc w:val="center"/>
        <w:rPr>
          <w:b/>
          <w:bCs/>
          <w:sz w:val="40"/>
          <w:szCs w:val="40"/>
          <w:lang w:val="fr-CM"/>
        </w:rPr>
      </w:pPr>
      <w:r w:rsidRPr="00C14BBD">
        <w:rPr>
          <w:b/>
          <w:bCs/>
          <w:sz w:val="40"/>
          <w:szCs w:val="40"/>
          <w:lang w:val="fr-CM"/>
        </w:rPr>
        <w:t>ACT REPORT</w:t>
      </w:r>
    </w:p>
    <w:p w14:paraId="691D9BE8" w14:textId="6ADF455D" w:rsidR="00C14BBD" w:rsidRDefault="00C14BBD" w:rsidP="00264196">
      <w:p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L</w:t>
      </w:r>
      <w:r w:rsidRPr="00C14BBD">
        <w:rPr>
          <w:sz w:val="24"/>
          <w:szCs w:val="24"/>
          <w:lang w:val="fr-CM"/>
        </w:rPr>
        <w:t xml:space="preserve">'ensemble de données qui </w:t>
      </w:r>
      <w:r>
        <w:rPr>
          <w:sz w:val="24"/>
          <w:szCs w:val="24"/>
          <w:lang w:val="fr-CM"/>
        </w:rPr>
        <w:t xml:space="preserve">nous </w:t>
      </w:r>
      <w:r w:rsidRPr="00C14BBD">
        <w:rPr>
          <w:sz w:val="24"/>
          <w:szCs w:val="24"/>
          <w:lang w:val="fr-CM"/>
        </w:rPr>
        <w:t>a été</w:t>
      </w:r>
      <w:r>
        <w:rPr>
          <w:sz w:val="24"/>
          <w:szCs w:val="24"/>
          <w:lang w:val="fr-CM"/>
        </w:rPr>
        <w:t xml:space="preserve"> </w:t>
      </w:r>
      <w:r w:rsidR="00264196">
        <w:rPr>
          <w:sz w:val="24"/>
          <w:szCs w:val="24"/>
          <w:lang w:val="fr-CM"/>
        </w:rPr>
        <w:t xml:space="preserve">donné </w:t>
      </w:r>
      <w:r w:rsidR="00264196" w:rsidRPr="00C14BBD">
        <w:rPr>
          <w:sz w:val="24"/>
          <w:szCs w:val="24"/>
          <w:lang w:val="fr-CM"/>
        </w:rPr>
        <w:t>d’analyser</w:t>
      </w:r>
      <w:r w:rsidRPr="00C14BBD">
        <w:rPr>
          <w:sz w:val="24"/>
          <w:szCs w:val="24"/>
          <w:lang w:val="fr-CM"/>
        </w:rPr>
        <w:t xml:space="preserve"> et </w:t>
      </w:r>
      <w:r>
        <w:rPr>
          <w:sz w:val="24"/>
          <w:szCs w:val="24"/>
          <w:lang w:val="fr-CM"/>
        </w:rPr>
        <w:t xml:space="preserve">de </w:t>
      </w:r>
      <w:r w:rsidRPr="00C14BBD">
        <w:rPr>
          <w:sz w:val="24"/>
          <w:szCs w:val="24"/>
          <w:lang w:val="fr-CM"/>
        </w:rPr>
        <w:t>visualis</w:t>
      </w:r>
      <w:r>
        <w:rPr>
          <w:sz w:val="24"/>
          <w:szCs w:val="24"/>
          <w:lang w:val="fr-CM"/>
        </w:rPr>
        <w:t>er</w:t>
      </w:r>
      <w:r w:rsidRPr="00C14BBD">
        <w:rPr>
          <w:sz w:val="24"/>
          <w:szCs w:val="24"/>
          <w:lang w:val="fr-CM"/>
        </w:rPr>
        <w:t xml:space="preserve"> est l'archive de tweet du compte Twitter @dog_rates, également connu sous le nom de WeRateDogs.</w:t>
      </w:r>
    </w:p>
    <w:p w14:paraId="1381DF85" w14:textId="78663503" w:rsidR="00264196" w:rsidRDefault="00264196" w:rsidP="00264196">
      <w:pPr>
        <w:jc w:val="both"/>
        <w:rPr>
          <w:sz w:val="24"/>
          <w:szCs w:val="24"/>
          <w:lang w:val="fr-CM"/>
        </w:rPr>
      </w:pPr>
      <w:r w:rsidRPr="00264196">
        <w:rPr>
          <w:sz w:val="24"/>
          <w:szCs w:val="24"/>
          <w:lang w:val="fr-CM"/>
        </w:rPr>
        <w:t xml:space="preserve">WeRateDogs est un compte Twitter qui tweete des photos principalement des chiens avec leurs </w:t>
      </w:r>
      <w:r>
        <w:rPr>
          <w:sz w:val="24"/>
          <w:szCs w:val="24"/>
          <w:lang w:val="fr-CM"/>
        </w:rPr>
        <w:t>notes</w:t>
      </w:r>
      <w:r w:rsidRPr="00264196">
        <w:rPr>
          <w:sz w:val="24"/>
          <w:szCs w:val="24"/>
          <w:lang w:val="fr-CM"/>
        </w:rPr>
        <w:t xml:space="preserve"> associées.</w:t>
      </w:r>
      <w:r>
        <w:rPr>
          <w:sz w:val="24"/>
          <w:szCs w:val="24"/>
          <w:lang w:val="fr-CM"/>
        </w:rPr>
        <w:t xml:space="preserve"> </w:t>
      </w:r>
      <w:r w:rsidRPr="00264196">
        <w:rPr>
          <w:sz w:val="24"/>
          <w:szCs w:val="24"/>
          <w:lang w:val="fr-CM"/>
        </w:rPr>
        <w:t>Cela semble assez simple cependant, WeRateDogs a ce que l'on pourrait appeler une approche différente d'un juge normal.</w:t>
      </w:r>
      <w:r>
        <w:rPr>
          <w:sz w:val="24"/>
          <w:szCs w:val="24"/>
          <w:lang w:val="fr-CM"/>
        </w:rPr>
        <w:t xml:space="preserve"> </w:t>
      </w:r>
      <w:r w:rsidRPr="00264196">
        <w:rPr>
          <w:sz w:val="24"/>
          <w:szCs w:val="24"/>
          <w:lang w:val="fr-CM"/>
        </w:rPr>
        <w:t>Presque toutes les notes de ces poignées Twitter sont supérieures à 10/10. Pourquoi tant de chiens sont-ils si « surestimés » ? Il pourrait y avoir</w:t>
      </w:r>
      <w:r>
        <w:rPr>
          <w:sz w:val="24"/>
          <w:szCs w:val="24"/>
          <w:lang w:val="fr-CM"/>
        </w:rPr>
        <w:t xml:space="preserve"> </w:t>
      </w:r>
      <w:r w:rsidRPr="00264196">
        <w:rPr>
          <w:sz w:val="24"/>
          <w:szCs w:val="24"/>
          <w:lang w:val="fr-CM"/>
        </w:rPr>
        <w:t>de nombreuses raisons, mais</w:t>
      </w:r>
      <w:r>
        <w:rPr>
          <w:sz w:val="24"/>
          <w:szCs w:val="24"/>
          <w:lang w:val="fr-CM"/>
        </w:rPr>
        <w:t xml:space="preserve"> </w:t>
      </w:r>
      <w:r w:rsidRPr="00264196">
        <w:rPr>
          <w:sz w:val="24"/>
          <w:szCs w:val="24"/>
          <w:lang w:val="fr-CM"/>
        </w:rPr>
        <w:t>WeRateDogs™ a au moins une raison ; "ce sont de bons chiens Brent"</w:t>
      </w:r>
    </w:p>
    <w:p w14:paraId="040CB9FE" w14:textId="633FB9ED" w:rsidR="00E67CFA" w:rsidRPr="008A4DDE" w:rsidRDefault="00E67CFA" w:rsidP="008A4DDE">
      <w:pPr>
        <w:jc w:val="center"/>
        <w:rPr>
          <w:b/>
          <w:bCs/>
          <w:sz w:val="32"/>
          <w:szCs w:val="32"/>
          <w:lang w:val="fr-CM"/>
        </w:rPr>
      </w:pPr>
      <w:r w:rsidRPr="008A4DDE">
        <w:rPr>
          <w:b/>
          <w:bCs/>
          <w:sz w:val="32"/>
          <w:szCs w:val="32"/>
          <w:lang w:val="fr-CM"/>
        </w:rPr>
        <w:t>STORING DATA</w:t>
      </w:r>
    </w:p>
    <w:p w14:paraId="1ECCA931" w14:textId="6A6BDC67" w:rsidR="00E67CFA" w:rsidRDefault="00E67CFA" w:rsidP="00264196">
      <w:pPr>
        <w:jc w:val="both"/>
        <w:rPr>
          <w:sz w:val="24"/>
          <w:szCs w:val="24"/>
          <w:lang w:val="fr-CM"/>
        </w:rPr>
      </w:pPr>
      <w:r w:rsidRPr="00E67CFA">
        <w:rPr>
          <w:sz w:val="24"/>
          <w:szCs w:val="24"/>
          <w:lang w:val="fr-CM"/>
        </w:rPr>
        <w:t>Les données nettoyées ont été stockées dans un fichier CSV nommé twitter_archive_master.csv qui pourrait être facilement utilisé pour analyser et visualiser</w:t>
      </w:r>
      <w:r>
        <w:rPr>
          <w:sz w:val="24"/>
          <w:szCs w:val="24"/>
          <w:lang w:val="fr-CM"/>
        </w:rPr>
        <w:t>.</w:t>
      </w:r>
    </w:p>
    <w:p w14:paraId="51E44751" w14:textId="538FB9BB" w:rsidR="00E67CFA" w:rsidRPr="008A4DDE" w:rsidRDefault="00E67CFA" w:rsidP="008A4DDE">
      <w:pPr>
        <w:jc w:val="center"/>
        <w:rPr>
          <w:b/>
          <w:bCs/>
          <w:sz w:val="32"/>
          <w:szCs w:val="32"/>
          <w:lang w:val="fr-CM"/>
        </w:rPr>
      </w:pPr>
      <w:r w:rsidRPr="008A4DDE">
        <w:rPr>
          <w:b/>
          <w:bCs/>
          <w:sz w:val="32"/>
          <w:szCs w:val="32"/>
          <w:lang w:val="fr-CM"/>
        </w:rPr>
        <w:t>ANALYZING AND VISUALIZING DATA</w:t>
      </w:r>
    </w:p>
    <w:p w14:paraId="4BD51C31" w14:textId="3163DE26" w:rsidR="00E67CFA" w:rsidRDefault="00E67CFA" w:rsidP="008A4DDE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Pourcentage de type de chiens</w:t>
      </w:r>
    </w:p>
    <w:p w14:paraId="5F4E2DAC" w14:textId="394A336B" w:rsidR="00E67CFA" w:rsidRDefault="00E67CFA" w:rsidP="008A4DDE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Moyenne de favorite_count par type de chiens</w:t>
      </w:r>
    </w:p>
    <w:p w14:paraId="6EA36968" w14:textId="545EB3A1" w:rsidR="00E67CFA" w:rsidRDefault="00E67CFA" w:rsidP="008A4DDE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Pourcentage des différentes sources</w:t>
      </w:r>
    </w:p>
    <w:p w14:paraId="501E1B1A" w14:textId="47B02247" w:rsidR="008A4DDE" w:rsidRDefault="008A4DDE" w:rsidP="008A4DDE">
      <w:pPr>
        <w:jc w:val="both"/>
        <w:rPr>
          <w:sz w:val="24"/>
          <w:szCs w:val="24"/>
          <w:lang w:val="fr-CM"/>
        </w:rPr>
      </w:pPr>
    </w:p>
    <w:p w14:paraId="4B1FD2B0" w14:textId="36E5139B" w:rsidR="008A4DDE" w:rsidRPr="008A4DDE" w:rsidRDefault="008A4DDE" w:rsidP="008A4DDE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  <w:lang w:val="fr-CM"/>
        </w:rPr>
      </w:pPr>
      <w:r w:rsidRPr="008A4DDE">
        <w:rPr>
          <w:b/>
          <w:bCs/>
          <w:sz w:val="28"/>
          <w:szCs w:val="28"/>
          <w:lang w:val="fr-CM"/>
        </w:rPr>
        <w:t>Pourcentage de type de chiens</w:t>
      </w:r>
    </w:p>
    <w:p w14:paraId="0D2DEA4B" w14:textId="3FBE73B6" w:rsidR="008A4DDE" w:rsidRPr="008A4DDE" w:rsidRDefault="008A4DDE" w:rsidP="008A4DDE">
      <w:p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Nous les avons représentés par un graphique en secteurs</w:t>
      </w:r>
    </w:p>
    <w:p w14:paraId="1C68712B" w14:textId="73F2E34E" w:rsidR="00E67CFA" w:rsidRDefault="00E67CFA" w:rsidP="008A4DDE">
      <w:pPr>
        <w:jc w:val="center"/>
        <w:rPr>
          <w:sz w:val="24"/>
          <w:szCs w:val="24"/>
          <w:lang w:val="fr-CM"/>
        </w:rPr>
      </w:pPr>
      <w:r>
        <w:rPr>
          <w:noProof/>
        </w:rPr>
        <w:drawing>
          <wp:inline distT="0" distB="0" distL="0" distR="0" wp14:anchorId="1D48159A" wp14:editId="63837B1E">
            <wp:extent cx="3790546" cy="369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45" cy="372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11F5" w14:textId="11D94EA3" w:rsidR="00924E77" w:rsidRDefault="008A4DDE" w:rsidP="00E67CFA">
      <w:p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lastRenderedPageBreak/>
        <w:t>Du graphique, on constate que :</w:t>
      </w:r>
    </w:p>
    <w:p w14:paraId="58AA6BD3" w14:textId="76958733" w:rsidR="008A4DDE" w:rsidRDefault="008A4DDE" w:rsidP="008A4DDE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Pupper est le type de chiens le plus populaire suivi de doggo</w:t>
      </w:r>
      <w:r w:rsidR="00D33F15">
        <w:rPr>
          <w:sz w:val="24"/>
          <w:szCs w:val="24"/>
          <w:lang w:val="fr-CM"/>
        </w:rPr>
        <w:t xml:space="preserve"> avec respectivement 67.7% et 22.8%</w:t>
      </w:r>
    </w:p>
    <w:p w14:paraId="1B7215F9" w14:textId="34CD7B4D" w:rsidR="008A4DDE" w:rsidRDefault="008A4DDE" w:rsidP="008A4DDE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Floofer est le type de chiens le moins populaire</w:t>
      </w:r>
      <w:r w:rsidR="00D33F15">
        <w:rPr>
          <w:sz w:val="24"/>
          <w:szCs w:val="24"/>
          <w:lang w:val="fr-CM"/>
        </w:rPr>
        <w:t xml:space="preserve"> avec 1.2%</w:t>
      </w:r>
    </w:p>
    <w:p w14:paraId="4EF34580" w14:textId="60004B42" w:rsidR="008A4DDE" w:rsidRDefault="008A4DDE" w:rsidP="008A4DDE">
      <w:pPr>
        <w:jc w:val="both"/>
        <w:rPr>
          <w:sz w:val="24"/>
          <w:szCs w:val="24"/>
          <w:lang w:val="fr-CM"/>
        </w:rPr>
      </w:pPr>
    </w:p>
    <w:p w14:paraId="21770EBA" w14:textId="36038DA5" w:rsidR="008A4DDE" w:rsidRDefault="008A4DDE" w:rsidP="008A4DDE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  <w:lang w:val="fr-CM"/>
        </w:rPr>
      </w:pPr>
      <w:r w:rsidRPr="008A4DDE">
        <w:rPr>
          <w:b/>
          <w:bCs/>
          <w:sz w:val="28"/>
          <w:szCs w:val="28"/>
          <w:lang w:val="fr-CM"/>
        </w:rPr>
        <w:t>Moyenne de favorite_count par type de chiens</w:t>
      </w:r>
    </w:p>
    <w:p w14:paraId="525F7BA2" w14:textId="5FD139BB" w:rsidR="008A4DDE" w:rsidRPr="008A4DDE" w:rsidRDefault="008A4DDE" w:rsidP="008A4DDE">
      <w:p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Le résultat est representé par un histogramme avec en ordonnées la moyenne de favorite_count et en abscisses les différents type de chiens</w:t>
      </w:r>
    </w:p>
    <w:p w14:paraId="4E653996" w14:textId="4F3300F4" w:rsidR="00924E77" w:rsidRDefault="00924E77" w:rsidP="00E67CFA">
      <w:pPr>
        <w:jc w:val="both"/>
        <w:rPr>
          <w:sz w:val="24"/>
          <w:szCs w:val="24"/>
          <w:lang w:val="fr-CM"/>
        </w:rPr>
      </w:pPr>
      <w:r>
        <w:rPr>
          <w:noProof/>
        </w:rPr>
        <w:drawing>
          <wp:inline distT="0" distB="0" distL="0" distR="0" wp14:anchorId="5C222B25" wp14:editId="55A00CB8">
            <wp:extent cx="5153025" cy="3695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78DD" w14:textId="7CF2DEF1" w:rsidR="00924E77" w:rsidRDefault="008A4DDE" w:rsidP="00E67CFA">
      <w:p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 xml:space="preserve">Il en ressort que : </w:t>
      </w:r>
    </w:p>
    <w:p w14:paraId="0C5FC0AF" w14:textId="4613E563" w:rsidR="008A4DDE" w:rsidRDefault="008A4DDE" w:rsidP="008A4DDE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Puppo a la moyenne de favorite_count la plus grande</w:t>
      </w:r>
    </w:p>
    <w:p w14:paraId="0453EC1F" w14:textId="63CF199F" w:rsidR="008A4DDE" w:rsidRDefault="008A4DDE" w:rsidP="008A4DDE">
      <w:pPr>
        <w:pStyle w:val="Paragraphedeliste"/>
        <w:numPr>
          <w:ilvl w:val="0"/>
          <w:numId w:val="4"/>
        </w:num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Pupper a la moyenne de favorite_count la moins grande</w:t>
      </w:r>
    </w:p>
    <w:p w14:paraId="1B16C65A" w14:textId="2B38B102" w:rsidR="008A4DDE" w:rsidRDefault="008A4DDE" w:rsidP="008A4DDE">
      <w:pPr>
        <w:jc w:val="both"/>
        <w:rPr>
          <w:sz w:val="24"/>
          <w:szCs w:val="24"/>
          <w:lang w:val="fr-CM"/>
        </w:rPr>
      </w:pPr>
    </w:p>
    <w:p w14:paraId="38EB7032" w14:textId="73376499" w:rsidR="008A4DDE" w:rsidRDefault="008A4DDE" w:rsidP="008A4DDE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  <w:lang w:val="fr-CM"/>
        </w:rPr>
      </w:pPr>
      <w:r w:rsidRPr="008A4DDE">
        <w:rPr>
          <w:b/>
          <w:bCs/>
          <w:sz w:val="28"/>
          <w:szCs w:val="28"/>
          <w:lang w:val="fr-CM"/>
        </w:rPr>
        <w:t>Pourcentage des différentes sources</w:t>
      </w:r>
    </w:p>
    <w:p w14:paraId="2F1B41C9" w14:textId="69436053" w:rsidR="008A4DDE" w:rsidRPr="008A4DDE" w:rsidRDefault="008A4DDE" w:rsidP="008A4DDE">
      <w:pPr>
        <w:jc w:val="both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Nous avons aussi utilisé un graphique circulaire ou en secteurs pour représenter nos résultats</w:t>
      </w:r>
    </w:p>
    <w:p w14:paraId="1CD1619C" w14:textId="2591134E" w:rsidR="00924E77" w:rsidRDefault="00924E77" w:rsidP="00D33F15">
      <w:pPr>
        <w:jc w:val="center"/>
        <w:rPr>
          <w:sz w:val="24"/>
          <w:szCs w:val="24"/>
          <w:lang w:val="fr-CM"/>
        </w:rPr>
      </w:pPr>
      <w:r>
        <w:rPr>
          <w:noProof/>
        </w:rPr>
        <w:lastRenderedPageBreak/>
        <w:drawing>
          <wp:inline distT="0" distB="0" distL="0" distR="0" wp14:anchorId="37F05501" wp14:editId="0F009CEE">
            <wp:extent cx="4142084" cy="3305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94" cy="33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5DB1" w14:textId="471FCB95" w:rsidR="00D33F15" w:rsidRDefault="00D33F15" w:rsidP="00D33F15">
      <w:pPr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On note que :</w:t>
      </w:r>
    </w:p>
    <w:p w14:paraId="29D1F25D" w14:textId="1B0B995B" w:rsidR="00D33F15" w:rsidRDefault="00D33F15" w:rsidP="00D33F15">
      <w:pPr>
        <w:pStyle w:val="Paragraphedeliste"/>
        <w:numPr>
          <w:ilvl w:val="0"/>
          <w:numId w:val="4"/>
        </w:numPr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Twitter for iPhone est la source la plus utilisée avec 93.6%</w:t>
      </w:r>
    </w:p>
    <w:p w14:paraId="2706FF8B" w14:textId="559CAD78" w:rsidR="00D33F15" w:rsidRPr="00D33F15" w:rsidRDefault="00D33F15" w:rsidP="00D33F15">
      <w:pPr>
        <w:pStyle w:val="Paragraphedeliste"/>
        <w:numPr>
          <w:ilvl w:val="0"/>
          <w:numId w:val="4"/>
        </w:numPr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TweetDeck est la source la moins utilisée avec 0.5%</w:t>
      </w:r>
    </w:p>
    <w:sectPr w:rsidR="00D33F15" w:rsidRPr="00D3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3B9"/>
    <w:multiLevelType w:val="hybridMultilevel"/>
    <w:tmpl w:val="E2AC831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77D"/>
    <w:multiLevelType w:val="hybridMultilevel"/>
    <w:tmpl w:val="2A9035D4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00DF5"/>
    <w:multiLevelType w:val="hybridMultilevel"/>
    <w:tmpl w:val="5B146292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13FDA"/>
    <w:multiLevelType w:val="hybridMultilevel"/>
    <w:tmpl w:val="BD866ED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688598">
    <w:abstractNumId w:val="2"/>
  </w:num>
  <w:num w:numId="2" w16cid:durableId="971784902">
    <w:abstractNumId w:val="0"/>
  </w:num>
  <w:num w:numId="3" w16cid:durableId="1580138822">
    <w:abstractNumId w:val="1"/>
  </w:num>
  <w:num w:numId="4" w16cid:durableId="1352994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D"/>
    <w:rsid w:val="00264196"/>
    <w:rsid w:val="005C5028"/>
    <w:rsid w:val="008A4DDE"/>
    <w:rsid w:val="00924E77"/>
    <w:rsid w:val="00C14BBD"/>
    <w:rsid w:val="00D33F15"/>
    <w:rsid w:val="00E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83FB"/>
  <w15:chartTrackingRefBased/>
  <w15:docId w15:val="{8A60B337-319E-451C-906E-4D741565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Loic TCHOMEGNI</dc:creator>
  <cp:keywords/>
  <dc:description/>
  <cp:lastModifiedBy>Franck Loic TCHOMEGNI</cp:lastModifiedBy>
  <cp:revision>3</cp:revision>
  <dcterms:created xsi:type="dcterms:W3CDTF">2022-10-16T08:27:00Z</dcterms:created>
  <dcterms:modified xsi:type="dcterms:W3CDTF">2022-10-26T16:46:00Z</dcterms:modified>
</cp:coreProperties>
</file>