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CAHIER</w:t>
      </w:r>
    </w:p>
    <w:p>
      <w:pPr>
        <w:keepLines/>
        <w:spacing w:after="200" w:before="0"/>
        <w:jc w:val="center"/>
      </w:pPr>
      <w:r>
        <w:rPr>
          <w:rFonts w:ascii="Cambria" w:cs="Cambria" w:eastAsia="Cambria" w:hAnsi="Cambria"/>
          <w:b/>
          <w:bCs/>
          <w:color w:val="2E1A47"/>
          <w:sz w:val="72"/>
          <w:szCs w:val="72"/>
        </w:rPr>
        <w:t xml:space="preserve">DE MENTOR</w:t>
      </w:r>
    </w:p>
    <w:p>
      <w:pPr>
        <w:keepLines/>
        <w:spacing w:after="120" w:before="0"/>
        <w:jc w:val="center"/>
      </w:pPr>
      <w:r>
        <w:rPr>
          <w:rFonts w:ascii="Cambria" w:cs="Cambria" w:eastAsia="Cambria" w:hAnsi="Cambria"/>
          <w:i/>
          <w:iCs/>
          <w:color w:val="8A6D12"/>
          <w:sz w:val="32"/>
          <w:szCs w:val="32"/>
        </w:rPr>
        <w:t xml:space="preserve">Phase 2 · Former des disciples</w:t>
      </w:r>
    </w:p>
    <w:p>
      <w:pPr>
        <w:keepLines/>
        <w:spacing w:after="600" w:before="0"/>
        <w:jc w:val="center"/>
      </w:pPr>
      <w:r>
        <w:rPr>
          <w:rFonts w:ascii="Calibri" w:cs="Calibri" w:eastAsia="Calibri" w:hAnsi="Calibri"/>
          <w:color w:val="5B3A8C"/>
          <w:sz w:val="22"/>
          <w:szCs w:val="22"/>
        </w:rPr>
        <w:t xml:space="preserve">★  5 leçons  ·  5 versets  ·  5 semaines pour apprendre à faire des disciples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60"/>
              <w:left w:type="dxa" w:w="220"/>
              <w:bottom w:type="dxa" w:w="260"/>
              <w:right w:type="dxa" w:w="220"/>
            </w:tcMar>
            <w:vAlign w:val="top"/>
          </w:tcPr>
          <w:p>
            <w:pPr>
              <w:keepLines/>
              <w:spacing w:after="120" w:before="0"/>
            </w:pPr>
            <w:r>
              <w:rPr>
                <w:rFonts w:ascii="Cambria" w:cs="Cambria" w:eastAsia="Cambria" w:hAnsi="Cambria"/>
                <w:b/>
                <w:bCs/>
                <w:color w:val="8A6D12"/>
                <w:sz w:val="26"/>
                <w:szCs w:val="26"/>
              </w:rPr>
              <w:t xml:space="preserve">Ce cahier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formateur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commencé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terminé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2"/>
          <w:szCs w:val="22"/>
        </w:rPr>
        <w:t xml:space="preserve">« Étant assuré de ceci même, que celui qui a commencé en vous une bonne œuvre, l’achèvera jusqu’au jour de Jésus Christ : »</w:t>
      </w:r>
    </w:p>
    <w:p>
      <w:pPr>
        <w:keepLines/>
        <w:spacing w:after="80" w:before="0"/>
        <w:jc w:val="center"/>
      </w:pPr>
      <w:r>
        <w:rPr>
          <w:rFonts w:ascii="Calibri" w:cs="Calibri" w:eastAsia="Calibri" w:hAnsi="Calibri"/>
          <w:b/>
          <w:bCs/>
          <w:color w:val="8A6D12"/>
          <w:sz w:val="20"/>
          <w:szCs w:val="20"/>
        </w:rPr>
        <w:t xml:space="preserve">Philippiens 1.6</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2 (Mentor Training) · Discipler Training International (disciplers.org) · Versets : version Darby</w:t>
      </w:r>
    </w:p>
    <w:p>
      <w:r>
        <w:br w:type="page"/>
      </w:r>
    </w:p>
    <w:p>
      <w:pPr>
        <w:keepLines/>
        <w:spacing w:after="160" w:before="0"/>
      </w:pPr>
      <w:r>
        <w:rPr>
          <w:rFonts w:ascii="Cambria" w:cs="Cambria" w:eastAsia="Cambria" w:hAnsi="Cambria"/>
          <w:b/>
          <w:bCs/>
          <w:color w:val="2E1A47"/>
          <w:sz w:val="36"/>
          <w:szCs w:val="36"/>
        </w:rPr>
        <w:t xml:space="preserve">Pourquoi ce cahier va changer ta vie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2200" w:hRule="atLeast"/>
        </w:trPr>
        <w:tc>
          <w:tcPr>
            <w:tcW w:type="dxa" w:w="3212"/>
            <w:tcBorders>
              <w:top w:val="none" w:color="FFFFFF" w:sz="0"/>
              <w:left w:val="none" w:color="FFFFFF" w:sz="0"/>
              <w:bottom w:val="none" w:color="FFFFFF" w:sz="0"/>
              <w:right w:val="single" w:color="FFFFFF" w:sz="24"/>
            </w:tcBorders>
            <w:shd w:fill="F1ECF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①</w:t>
            </w:r>
          </w:p>
          <w:p>
            <w:pPr>
              <w:keepLines/>
              <w:spacing w:after="60" w:before="0"/>
            </w:pPr>
            <w:r>
              <w:rPr>
                <w:rFonts w:ascii="Cambria" w:cs="Cambria" w:eastAsia="Cambria" w:hAnsi="Cambria"/>
                <w:b/>
                <w:bCs/>
                <w:color w:val="2E1A47"/>
                <w:sz w:val="24"/>
                <w:szCs w:val="24"/>
              </w:rPr>
              <w:t xml:space="preserve">Il t'envoie</w:t>
            </w:r>
          </w:p>
          <w:p>
            <w:pPr>
              <w:keepLines/>
              <w:spacing w:after="0" w:before="0"/>
            </w:pPr>
            <w:r>
              <w:rPr>
                <w:rFonts w:ascii="Calibri" w:cs="Calibri" w:eastAsia="Calibri" w:hAnsi="Calibri"/>
                <w:color w:val="2B2B2B"/>
                <w:sz w:val="20"/>
                <w:szCs w:val="20"/>
              </w:rPr>
              <w:t xml:space="preserve">Jésus ne t'a pas seulement sauvé : il t'envoie faire des disciples (Matthieu 28.19-20).</w:t>
            </w:r>
          </w:p>
        </w:tc>
        <w:tc>
          <w:tcPr>
            <w:tcW w:type="dxa" w:w="3212"/>
            <w:tcBorders>
              <w:top w:val="none" w:color="FFFFFF" w:sz="0"/>
              <w:left w:val="none" w:color="FFFFFF" w:sz="0"/>
              <w:bottom w:val="none" w:color="FFFFFF" w:sz="0"/>
              <w:right w:val="single" w:color="FFFFFF" w:sz="24"/>
            </w:tcBorders>
            <w:shd w:fill="2E1A47"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②</w:t>
            </w:r>
          </w:p>
          <w:p>
            <w:pPr>
              <w:keepLines/>
              <w:spacing w:after="60" w:before="0"/>
            </w:pPr>
            <w:r>
              <w:rPr>
                <w:rFonts w:ascii="Cambria" w:cs="Cambria" w:eastAsia="Cambria" w:hAnsi="Cambria"/>
                <w:b/>
                <w:bCs/>
                <w:color w:val="FFFFFF"/>
                <w:sz w:val="24"/>
                <w:szCs w:val="24"/>
              </w:rPr>
              <w:t xml:space="preserve">Un peu, chaque jour</w:t>
            </w:r>
          </w:p>
          <w:p>
            <w:pPr>
              <w:keepLines/>
              <w:spacing w:after="0" w:before="0"/>
            </w:pPr>
            <w:r>
              <w:rPr>
                <w:rFonts w:ascii="Calibri" w:cs="Calibri" w:eastAsia="Calibri" w:hAnsi="Calibri"/>
                <w:color w:val="FFFFFF"/>
                <w:sz w:val="20"/>
                <w:szCs w:val="20"/>
              </w:rPr>
              <w:t xml:space="preserve">Quinze minutes par jour suffisent. Ce que tu fais chaque jour finit par te façonner.</w:t>
            </w:r>
          </w:p>
        </w:tc>
        <w:tc>
          <w:tcPr>
            <w:tcW w:type="dxa" w:w="3214"/>
            <w:tcBorders>
              <w:top w:val="none" w:color="FFFFFF" w:sz="0"/>
              <w:left w:val="none" w:color="FFFFFF" w:sz="0"/>
              <w:bottom w:val="none" w:color="FFFFFF" w:sz="0"/>
              <w:right w:val="single" w:color="FFFFFF" w:sz="24"/>
            </w:tcBorders>
            <w:shd w:fill="F8F0D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③</w:t>
            </w:r>
          </w:p>
          <w:p>
            <w:pPr>
              <w:keepLines/>
              <w:spacing w:after="60" w:before="0"/>
            </w:pPr>
            <w:r>
              <w:rPr>
                <w:rFonts w:ascii="Cambria" w:cs="Cambria" w:eastAsia="Cambria" w:hAnsi="Cambria"/>
                <w:b/>
                <w:bCs/>
                <w:color w:val="2E1A47"/>
                <w:sz w:val="24"/>
                <w:szCs w:val="24"/>
              </w:rPr>
              <w:t xml:space="preserve">Il garde ton histoire</w:t>
            </w:r>
          </w:p>
          <w:p>
            <w:pPr>
              <w:keepLines/>
              <w:spacing w:after="0" w:before="0"/>
            </w:pPr>
            <w:r>
              <w:rPr>
                <w:rFonts w:ascii="Calibri" w:cs="Calibri" w:eastAsia="Calibri" w:hAnsi="Calibri"/>
                <w:color w:val="2B2B2B"/>
                <w:sz w:val="20"/>
                <w:szCs w:val="20"/>
              </w:rPr>
              <w:t xml:space="preserve">Ton journal de mentorat garde la trace de ce que Dieu fait à travers toi dans la vie d'un autre.</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engagement</w:t>
            </w:r>
          </w:p>
        </w:tc>
      </w:tr>
    </w:tbl>
    <w:p>
      <w:pPr>
        <w:spacing w:after="0" w:before="0" w:line="120" w:lineRule="exact"/>
      </w:pP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rencontrer Dieu chaque jour, au moins quinze minutes.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apprendre chaque verset par cœur et à le réciter.</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répondre honnêtement, avec mes propres mots.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vivre le défi de la semaine, même quand c'est difficile.</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venir à chaque séance avec mon cahier.</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prier pour la personne que Dieu me confiera.</w:t>
      </w:r>
    </w:p>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1100"/>
        <w:gridCol w:w="2738"/>
      </w:tblGrid>
      <w:tr>
        <w:trPr>
          <w:cantSplit/>
          <w:trHeight w:val="600" w:hRule="exact"/>
        </w:trPr>
        <w:tc>
          <w:tcPr>
            <w:tcW w:type="dxa" w:w="2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Ma signature</w:t>
            </w:r>
          </w:p>
        </w:tc>
        <w:tc>
          <w:tcPr>
            <w:tcW w:type="dxa" w:w="38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   Date</w:t>
            </w:r>
          </w:p>
        </w:tc>
        <w:tc>
          <w:tcPr>
            <w:tcW w:type="dxa" w:w="27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3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Ma routine de 15 minutes par jour</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1900"/>
        <w:gridCol w:w="6438"/>
      </w:tblGrid>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Parole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le verset de la semaine et un passage de la leçon.</w:t>
            </w:r>
          </w:p>
        </w:tc>
      </w:tr>
      <w:tr>
        <w:trPr>
          <w:cantSplit/>
          <w:trHeight w:val="560" w:hRule="atLeast"/>
        </w:trPr>
        <w:tc>
          <w:tcPr>
            <w:tcW w:type="dxa" w:w="13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prière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parle à Dieu, puis je l'écoute en silence.</w:t>
            </w:r>
          </w:p>
        </w:tc>
      </w:tr>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Mon cahier</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mon défi, j'écris une ligne dans mon journal, je réponds à une question.</w:t>
            </w:r>
          </w:p>
        </w:tc>
      </w:tr>
    </w:tbl>
    <w:p>
      <w:r>
        <w:br w:type="page"/>
      </w:r>
    </w:p>
    <w:p>
      <w:pPr>
        <w:keepLines/>
        <w:spacing w:after="60" w:before="0"/>
      </w:pPr>
      <w:r>
        <w:rPr>
          <w:rFonts w:ascii="Cambria" w:cs="Cambria" w:eastAsia="Cambria" w:hAnsi="Cambria"/>
          <w:b/>
          <w:bCs/>
          <w:color w:val="2E1A47"/>
          <w:sz w:val="36"/>
          <w:szCs w:val="36"/>
        </w:rPr>
        <w:t xml:space="preserve">La carte de mon parcours</w:t>
      </w:r>
    </w:p>
    <w:p>
      <w:pPr>
        <w:keepLines/>
        <w:spacing w:after="200" w:before="0"/>
      </w:pPr>
      <w:r>
        <w:rPr>
          <w:rFonts w:ascii="Calibri" w:cs="Calibri" w:eastAsia="Calibri" w:hAnsi="Calibri"/>
          <w:i/>
          <w:iCs/>
          <w:color w:val="5B3A8C"/>
          <w:sz w:val="21"/>
          <w:szCs w:val="21"/>
        </w:rPr>
        <w:t xml:space="preserve">Chaque leçon validée par ton formateur = une étoile à colorier. Cinq étoiles = ton certificat de mentor !</w:t>
      </w:r>
    </w:p>
    <w:p>
      <w:pPr>
        <w:keepLines/>
        <w:spacing w:after="60" w:before="0"/>
      </w:pPr>
      <w:r>
        <w:rPr>
          <w:rFonts w:ascii="Calibri" w:cs="Calibri" w:eastAsia="Calibri" w:hAnsi="Calibri"/>
          <w:b/>
          <w:bCs/>
          <w:color w:val="8A6D12"/>
          <w:spacing w:val="40"/>
          <w:sz w:val="18"/>
          <w:szCs w:val="18"/>
        </w:rPr>
        <w:t xml:space="preserve">FORMATION DES MENTORS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7"/>
        <w:gridCol w:w="1927"/>
        <w:gridCol w:w="1927"/>
        <w:gridCol w:w="1927"/>
        <w:gridCol w:w="1930"/>
      </w:tblGrid>
      <w:tr>
        <w:trPr>
          <w:cantSplit/>
          <w:trHeight w:val="1750" w:hRule="atLeast"/>
        </w:trPr>
        <w:tc>
          <w:tcPr>
            <w:tcW w:type="dxa" w:w="1927"/>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2-1</w:t>
            </w:r>
          </w:p>
          <w:p>
            <w:pPr>
              <w:keepLines/>
              <w:spacing w:after="60" w:before="0"/>
            </w:pPr>
            <w:r>
              <w:rPr>
                <w:rFonts w:ascii="Calibri" w:cs="Calibri" w:eastAsia="Calibri" w:hAnsi="Calibri"/>
                <w:color w:val="FFFFFF"/>
                <w:sz w:val="18"/>
                <w:szCs w:val="18"/>
              </w:rPr>
              <w:t xml:space="preserve">Le discipulat : une suggestion ou un c…</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Matthieu 28.19-20</w:t>
            </w:r>
          </w:p>
        </w:tc>
        <w:tc>
          <w:tcPr>
            <w:tcW w:type="dxa" w:w="1927"/>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2-2</w:t>
            </w:r>
          </w:p>
          <w:p>
            <w:pPr>
              <w:keepLines/>
              <w:spacing w:after="60" w:before="0"/>
            </w:pPr>
            <w:r>
              <w:rPr>
                <w:rFonts w:ascii="Calibri" w:cs="Calibri" w:eastAsia="Calibri" w:hAnsi="Calibri"/>
                <w:color w:val="2B2B2B"/>
                <w:sz w:val="18"/>
                <w:szCs w:val="18"/>
              </w:rPr>
              <w:t xml:space="preserve">L'aspect pratique de faire des disciples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Luc 6.12-13</w:t>
            </w:r>
          </w:p>
        </w:tc>
        <w:tc>
          <w:tcPr>
            <w:tcW w:type="dxa" w:w="1927"/>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2-3</w:t>
            </w:r>
          </w:p>
          <w:p>
            <w:pPr>
              <w:keepLines/>
              <w:spacing w:after="60" w:before="0"/>
            </w:pPr>
            <w:r>
              <w:rPr>
                <w:rFonts w:ascii="Calibri" w:cs="Calibri" w:eastAsia="Calibri" w:hAnsi="Calibri"/>
                <w:color w:val="FFFFFF"/>
                <w:sz w:val="18"/>
                <w:szCs w:val="18"/>
              </w:rPr>
              <w:t xml:space="preserve">Directives pour accompagner une personne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Corinthiens 3.6-7</w:t>
            </w:r>
          </w:p>
        </w:tc>
        <w:tc>
          <w:tcPr>
            <w:tcW w:type="dxa" w:w="1927"/>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2-4</w:t>
            </w:r>
          </w:p>
          <w:p>
            <w:pPr>
              <w:keepLines/>
              <w:spacing w:after="60" w:before="0"/>
            </w:pPr>
            <w:r>
              <w:rPr>
                <w:rFonts w:ascii="Calibri" w:cs="Calibri" w:eastAsia="Calibri" w:hAnsi="Calibri"/>
                <w:color w:val="2B2B2B"/>
                <w:sz w:val="18"/>
                <w:szCs w:val="18"/>
              </w:rPr>
              <w:t xml:space="preserve">L'essentiel pour faire des disciples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1 Corinthiens 3.9</w:t>
            </w:r>
          </w:p>
        </w:tc>
        <w:tc>
          <w:tcPr>
            <w:tcW w:type="dxa" w:w="1930"/>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2-5</w:t>
            </w:r>
          </w:p>
          <w:p>
            <w:pPr>
              <w:keepLines/>
              <w:spacing w:after="60" w:before="0"/>
            </w:pPr>
            <w:r>
              <w:rPr>
                <w:rFonts w:ascii="Calibri" w:cs="Calibri" w:eastAsia="Calibri" w:hAnsi="Calibri"/>
                <w:color w:val="FFFFFF"/>
                <w:sz w:val="18"/>
                <w:szCs w:val="18"/>
              </w:rPr>
              <w:t xml:space="preserve">Sujets de discussion</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2 Timothée 2.2</w:t>
            </w:r>
          </w:p>
        </w:tc>
      </w:tr>
    </w:tbl>
    <w:p>
      <w:r>
        <w:br w:type="page"/>
      </w:r>
    </w:p>
    <w:p>
      <w:pPr>
        <w:keepLines/>
        <w:spacing w:after="60" w:before="0"/>
      </w:pPr>
      <w:r>
        <w:rPr>
          <w:rFonts w:ascii="Cambria" w:cs="Cambria" w:eastAsia="Cambria" w:hAnsi="Cambria"/>
          <w:b/>
          <w:bCs/>
          <w:color w:val="2E1A47"/>
          <w:sz w:val="36"/>
          <w:szCs w:val="36"/>
        </w:rPr>
        <w:t xml:space="preserve">Ma semaine type</w:t>
      </w:r>
    </w:p>
    <w:p>
      <w:pPr>
        <w:keepLines/>
        <w:spacing w:after="200" w:before="0"/>
      </w:pPr>
      <w:r>
        <w:rPr>
          <w:rFonts w:ascii="Calibri" w:cs="Calibri" w:eastAsia="Calibri" w:hAnsi="Calibri"/>
          <w:i/>
          <w:iCs/>
          <w:color w:val="5B3A8C"/>
          <w:sz w:val="21"/>
          <w:szCs w:val="21"/>
        </w:rPr>
        <w:t xml:space="preserve">Chaque leçon se vit en une semaine. Voici comment avancer sans te surcharger.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00"/>
        <w:gridCol w:w="7738"/>
      </w:tblGrid>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1</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la leçon et je réponds à la partie A (Je vérifie ma compréhension).</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2</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la partie B (Vrai ou faux) et je commence à apprendre le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3</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les exercices de la partie C.</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Jours 4 à 6</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vis mon défi, j'écris dans mon journal, je répète mon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7</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mon bilan, je récite mon verset sans aide et je prépare mon cahier pour la séance.</w:t>
            </w:r>
          </w:p>
        </w:tc>
      </w:tr>
      <w:tr>
        <w:trPr>
          <w:cantSplit/>
          <w:trHeight w:val="600" w:hRule="atLeast"/>
        </w:trPr>
        <w:tc>
          <w:tcPr>
            <w:tcW w:type="dxa" w:w="1900"/>
            <w:tcBorders>
              <w:top w:val="none" w:color="FFFFFF" w:sz="0"/>
              <w:left w:val="none" w:color="FFFFFF" w:sz="0"/>
              <w:bottom w:val="none" w:color="FFFFFF" w:sz="0"/>
              <w:right w:val="none" w:color="FFFFFF" w:sz="0"/>
            </w:tcBorders>
            <w:shd w:fill="8A6D12"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Chaque jour</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les cases de mon défi : je ne casse pas la chaîne !</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160"/>
              <w:left w:type="dxa" w:w="220"/>
              <w:bottom w:type="dxa" w:w="160"/>
              <w:right w:type="dxa" w:w="220"/>
            </w:tcMar>
            <w:vAlign w:val="top"/>
          </w:tcPr>
          <w:p>
            <w:pPr>
              <w:keepLines/>
              <w:spacing w:after="80" w:before="0"/>
            </w:pPr>
            <w:r>
              <w:rPr>
                <w:rFonts w:ascii="Cambria" w:cs="Cambria" w:eastAsia="Cambria" w:hAnsi="Cambria"/>
                <w:b/>
                <w:bCs/>
                <w:color w:val="C9A227"/>
                <w:sz w:val="26"/>
                <w:szCs w:val="26"/>
              </w:rPr>
              <w:t xml:space="preserve">Une règle d'or</w:t>
            </w:r>
          </w:p>
          <w:p>
            <w:pPr>
              <w:keepLines/>
              <w:spacing w:after="0" w:before="0"/>
            </w:pPr>
            <w:r>
              <w:rPr>
                <w:rFonts w:ascii="Calibri" w:cs="Calibri" w:eastAsia="Calibri" w:hAnsi="Calibri"/>
                <w:color w:val="FFFFFF"/>
                <w:sz w:val="22"/>
                <w:szCs w:val="22"/>
              </w:rPr>
              <w:t xml:space="preserve">Le but n'est pas de remplir un cahier, mais de devenir comme Jésus. Une réponse courte et honnête vaut mieux qu'une longue réponse copiée. Si tu manques un jour, ne te décourage pas : reprends le lendemain.</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2E1A47"/>
                <w:sz w:val="22"/>
                <w:szCs w:val="22"/>
              </w:rPr>
              <w:t xml:space="preserve">Mon formateur valide la leçon quand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récite le verset sans aide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les parties A et B sont faites ;</w:t>
            </w:r>
          </w:p>
          <w:p>
            <w:pPr>
              <w:keepLines/>
              <w:spacing w:after="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j'ai vécu au moins deux défis de la semaine.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2-1</w:t>
            </w:r>
          </w:p>
          <w:p>
            <w:pPr>
              <w:keepLines/>
              <w:spacing w:after="80" w:before="0"/>
            </w:pPr>
            <w:r>
              <w:rPr>
                <w:rFonts w:ascii="Cambria" w:cs="Cambria" w:eastAsia="Cambria" w:hAnsi="Cambria"/>
                <w:b/>
                <w:bCs/>
                <w:color w:val="FFFFFF"/>
                <w:sz w:val="36"/>
                <w:szCs w:val="36"/>
              </w:rPr>
              <w:t xml:space="preserve">Le discipulat : une suggestion ou un commandement ?</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que faire des disciples est un commandement de Jésus, et connaître son but, sa méthode et ses résultats.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MATTHIEU 28.19-20</w:t>
            </w:r>
          </w:p>
          <w:p>
            <w:pPr>
              <w:keepLines/>
              <w:spacing w:after="120" w:before="0"/>
            </w:pPr>
            <w:r>
              <w:rPr>
                <w:rFonts w:ascii="Cambria" w:cs="Cambria" w:eastAsia="Cambria" w:hAnsi="Cambria"/>
                <w:i/>
                <w:iCs/>
                <w:color w:val="2E1A47"/>
                <w:sz w:val="23"/>
                <w:szCs w:val="23"/>
              </w:rPr>
              <w:t xml:space="preserve">« Allez donc, et faites disciples toutes les nations, les baptisant pour le nom du Père et du Fils et du Saint Esprit, leur enseignant à garder toutes les choses que je vous ai commandées. Et voici, moi je suis avec vous tous les jours, jusqu’à la consommation du siècle.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Selon Matthieu 28.18-20, que commande Jésus ? Est-ce une suggestion ou un commandement ?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 différence y a-t-il entre un converti et un disciple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 est le but du discipulat selon le manuel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Qu'est-ce qu'un disciple ? Quelle différence entre agir comme Jésus et être comme Jésus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montre l'analogie du manuel d'informatique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Cite les cinq traits du modèle de Paul en 1 Thessaloniciens 2.3-13.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Quels sont les trois résultats attendus du discipulat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Tout converti est un disciple.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C'est le mentor qui transforme le disciple.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disciple ne se souciera pas de ce que vous savez tant qu'il ne saura pas combien vous vous souciez de lui.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Faire des disciples est réservé aux pasteurs.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Qui a été pour toi une mère ou un père spirituel ? Qu'a-t-il fait qui t'a aidé à grandir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Note-toi de 1 à 5 sur les traits de 1 Thessaloniciens 2 (un seul but, le soin d'une mère, l'exemple, l'attention d'un père, la Parole au centre).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trait</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note sur 5</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Comment grandir</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pour ma liste de trois noms</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1 Thessaloniciens 2.1-13</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Remercier la personne qui m'a accompagné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Qui Dieu m'appelle-t-il à accompagner, et qu'est-ce qui me retient encore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formateur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2-1 TERMINÉE</w:t>
            </w:r>
          </w:p>
          <w:p>
            <w:pPr>
              <w:keepLines/>
              <w:spacing w:after="80" w:before="0"/>
            </w:pPr>
            <w:r>
              <w:rPr>
                <w:rFonts w:ascii="Calibri" w:cs="Calibri" w:eastAsia="Calibri" w:hAnsi="Calibri"/>
                <w:color w:val="2B2B2B"/>
                <w:sz w:val="22"/>
                <w:szCs w:val="22"/>
              </w:rPr>
              <w:t xml:space="preserve">Tu n'es pas seulement un disciple : Jésus t'envoie faire des disciples. Et il est avec toi tous les jours.</w:t>
            </w:r>
          </w:p>
          <w:p>
            <w:pPr>
              <w:keepLines/>
              <w:spacing w:after="0" w:before="0"/>
            </w:pPr>
            <w:r>
              <w:rPr>
                <w:rFonts w:ascii="Calibri" w:cs="Calibri" w:eastAsia="Calibri" w:hAnsi="Calibri"/>
                <w:i/>
                <w:iCs/>
                <w:color w:val="2E1A47"/>
                <w:sz w:val="20"/>
                <w:szCs w:val="20"/>
              </w:rPr>
              <w:t xml:space="preserve">Colorie ton étoile sur la carte du parcours. Prochaine étape : leçon 2-2 · L'aspect pratique de faire des disciples.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2-2</w:t>
            </w:r>
          </w:p>
          <w:p>
            <w:pPr>
              <w:keepLines/>
              <w:spacing w:after="80" w:before="0"/>
            </w:pPr>
            <w:r>
              <w:rPr>
                <w:rFonts w:ascii="Cambria" w:cs="Cambria" w:eastAsia="Cambria" w:hAnsi="Cambria"/>
                <w:b/>
                <w:bCs/>
                <w:color w:val="FFFFFF"/>
                <w:sz w:val="36"/>
                <w:szCs w:val="36"/>
              </w:rPr>
              <w:t xml:space="preserve">L'aspect pratique de faire des disciples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Savoir qui accompagner : prier, reconnaître les quatre groupes cibles et les trois traits d'un futur disciple.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LUC 6.12-13</w:t>
            </w:r>
          </w:p>
          <w:p>
            <w:pPr>
              <w:keepLines/>
              <w:spacing w:after="120" w:before="0"/>
            </w:pPr>
            <w:r>
              <w:rPr>
                <w:rFonts w:ascii="Cambria" w:cs="Cambria" w:eastAsia="Cambria" w:hAnsi="Cambria"/>
                <w:i/>
                <w:iCs/>
                <w:color w:val="2E1A47"/>
                <w:sz w:val="23"/>
                <w:szCs w:val="23"/>
              </w:rPr>
              <w:t xml:space="preserve">« Or il arriva, en ces jours-là, qu’il s’en alla sur une montagne pour prier. Et il passa toute la nuit à prier Dieu. Et quand le jour fut venu, il appela ses disciples. Et en ayant choisi douze d’entre eux, lesquels il nomma aussi apôtres :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prier avant de choisir la personne à accompagner (Luc 6.12-13)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ne pas insister avec une personne qui n'est pas intéressée ? Donne trois raisons.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Décris les quatre groupes cibles.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Pourquoi la période du « premier amour » est-elle la meilleure fenêtre pour accompagner un nouveau croyant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Quels symptômes peuvent montrer qu'un chrétien vit au « désert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Quels sont les trois traits à chercher chez un futur disciple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Quelles sont les deux méthodes de mise en relation ? Qu'ont-elles en commun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Il faut convaincre tout le monde d'être accompagné.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Un nouveau croyant non accompagné imite souvent le mode de vie des croyants plus anciens.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C'est mauvais signe si la personne pense me rendre service.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La méthode communautaire n'a pas besoin de la direction du Saint-Esprit.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Place les personnes de ta liste dans les quatre groupes cibles.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G1 Nouveaux</w:t>
            </w:r>
          </w:p>
        </w:tc>
        <w:tc>
          <w:tcPr>
            <w:tcW w:type="dxa" w:w="240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G2 Désert</w:t>
            </w:r>
          </w:p>
        </w:tc>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G3 Stagnation</w:t>
            </w:r>
          </w:p>
        </w:tc>
        <w:tc>
          <w:tcPr>
            <w:tcW w:type="dxa" w:w="2411"/>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G4 À équiper</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 chaque personne de ta liste, réponds aux trois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nom</w:t>
            </w:r>
          </w:p>
        </w:tc>
        <w:tc>
          <w:tcPr>
            <w:tcW w:type="dxa" w:w="240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A-t-il faim ?</w:t>
            </w:r>
          </w:p>
        </w:tc>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Est-il enseignable ?</w:t>
            </w:r>
          </w:p>
        </w:tc>
        <w:tc>
          <w:tcPr>
            <w:tcW w:type="dxa" w:w="2411"/>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Est-il fiable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pour ma liste et demander un nom confirmé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Proposer un café si le Seigneur confirme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Parler au coordinateur du discipulat (s'il y en a un)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Quelle personne le Seigneur met-il sur mon cœur, et pourquoi 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formateur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2-2 TERMINÉE</w:t>
            </w:r>
          </w:p>
          <w:p>
            <w:pPr>
              <w:keepLines/>
              <w:spacing w:after="80" w:before="0"/>
            </w:pPr>
            <w:r>
              <w:rPr>
                <w:rFonts w:ascii="Calibri" w:cs="Calibri" w:eastAsia="Calibri" w:hAnsi="Calibri"/>
                <w:color w:val="2B2B2B"/>
                <w:sz w:val="22"/>
                <w:szCs w:val="22"/>
              </w:rPr>
              <w:t xml:space="preserve">Dieu prépare déjà des cœurs affamés. Ta part : prier, discerner, et te rendre disponible.</w:t>
            </w:r>
          </w:p>
          <w:p>
            <w:pPr>
              <w:keepLines/>
              <w:spacing w:after="0" w:before="0"/>
            </w:pPr>
            <w:r>
              <w:rPr>
                <w:rFonts w:ascii="Calibri" w:cs="Calibri" w:eastAsia="Calibri" w:hAnsi="Calibri"/>
                <w:i/>
                <w:iCs/>
                <w:color w:val="2E1A47"/>
                <w:sz w:val="20"/>
                <w:szCs w:val="20"/>
              </w:rPr>
              <w:t xml:space="preserve">Colorie ton étoile sur la carte du parcours. Prochaine étape : leçon 2-3 · Directives pour accompagner une personne.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2-3</w:t>
            </w:r>
          </w:p>
          <w:p>
            <w:pPr>
              <w:keepLines/>
              <w:spacing w:after="80" w:before="0"/>
            </w:pPr>
            <w:r>
              <w:rPr>
                <w:rFonts w:ascii="Cambria" w:cs="Cambria" w:eastAsia="Cambria" w:hAnsi="Cambria"/>
                <w:b/>
                <w:bCs/>
                <w:color w:val="FFFFFF"/>
                <w:sz w:val="36"/>
                <w:szCs w:val="36"/>
              </w:rPr>
              <w:t xml:space="preserve">Directives pour accompagner une personne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Savoir organiser les rencontres et les conduire : prière, Parole, questions ouvertes, au rythme de la personne.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CORINTHIENS 3.6-7</w:t>
            </w:r>
          </w:p>
          <w:p>
            <w:pPr>
              <w:keepLines/>
              <w:spacing w:after="120" w:before="0"/>
            </w:pPr>
            <w:r>
              <w:rPr>
                <w:rFonts w:ascii="Cambria" w:cs="Cambria" w:eastAsia="Cambria" w:hAnsi="Cambria"/>
                <w:i/>
                <w:iCs/>
                <w:color w:val="2E1A47"/>
                <w:sz w:val="23"/>
                <w:szCs w:val="23"/>
              </w:rPr>
              <w:t xml:space="preserve">« Moi, j’ai planté, Apollos a arrosé ; mais Dieu a donné l’accroissement. De sorte que ni celui qui plante n’est rien, ni celui qui arrose, mais Dieu qui donne l’accroissement.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Sur quoi porte l'accent du mentorat, et quelle erreur évite-t-il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Logistique : avec qui, à quel rythme, pendant combien de temps et où se rencontrer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 est le but final du mentor : de quoi la personne doit-elle dépendre, et de quoi être indépendante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Qu'est-ce que faciliter ? Pourquoi poser des questions ouvertes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Quels sont les cinq temps d'une rencontre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Cite les trois astuces du manuel sur le rythme.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 répondre quand la personne demande un conseil ou se plaint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Il faut terminer une leçon à chaque rencontre.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On peut sauter un passage que la personne a déjà lu seule.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mentor partage aussi ses propres sujets de prière.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Normalement, les hommes accompagnent des hommes et les femmes des femmes.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cinq questions ouvertes pour la leçon 1-1 (« Qu'est-ce qui… ? », « Comment…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Transforme trois conseils que tu donnerais en questions qui renvoient vers Dieu.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conseil que je donnerais</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question qui renvoie vers Dieu</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Fixer le jour, l'heure et le lieu avec la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Préparer la leçon 1-1 (prière, questions, témoignage)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Lui envoyer un verset dans la semaine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Est-ce que je parle plus que je n'écoute ? Qu'est-ce que je veux changer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formateur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2-3 TERMINÉE</w:t>
            </w:r>
          </w:p>
          <w:p>
            <w:pPr>
              <w:keepLines/>
              <w:spacing w:after="80" w:before="0"/>
            </w:pPr>
            <w:r>
              <w:rPr>
                <w:rFonts w:ascii="Calibri" w:cs="Calibri" w:eastAsia="Calibri" w:hAnsi="Calibri"/>
                <w:color w:val="2B2B2B"/>
                <w:sz w:val="22"/>
                <w:szCs w:val="22"/>
              </w:rPr>
              <w:t xml:space="preserve">Comme Jésus sur la route d'Emmaüs : marche à côté, pose des questions, ouvre les Écritures. Dieu fera croître.</w:t>
            </w:r>
          </w:p>
          <w:p>
            <w:pPr>
              <w:keepLines/>
              <w:spacing w:after="0" w:before="0"/>
            </w:pPr>
            <w:r>
              <w:rPr>
                <w:rFonts w:ascii="Calibri" w:cs="Calibri" w:eastAsia="Calibri" w:hAnsi="Calibri"/>
                <w:i/>
                <w:iCs/>
                <w:color w:val="2E1A47"/>
                <w:sz w:val="20"/>
                <w:szCs w:val="20"/>
              </w:rPr>
              <w:t xml:space="preserve">Colorie ton étoile sur la carte du parcours. Prochaine étape : leçon 2-4 · L'essentiel pour faire des disciples.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2-4</w:t>
            </w:r>
          </w:p>
          <w:p>
            <w:pPr>
              <w:keepLines/>
              <w:spacing w:after="80" w:before="0"/>
            </w:pPr>
            <w:r>
              <w:rPr>
                <w:rFonts w:ascii="Cambria" w:cs="Cambria" w:eastAsia="Cambria" w:hAnsi="Cambria"/>
                <w:b/>
                <w:bCs/>
                <w:color w:val="FFFFFF"/>
                <w:sz w:val="36"/>
                <w:szCs w:val="36"/>
              </w:rPr>
              <w:t xml:space="preserve">L'essentiel pour faire des disciples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Connaître le rôle du Saint-Esprit, du mentor et du matériel, et les trois obstacles à la reproduction spirituelle.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CORINTHIENS 3.9</w:t>
            </w:r>
          </w:p>
          <w:p>
            <w:pPr>
              <w:keepLines/>
              <w:spacing w:after="120" w:before="0"/>
            </w:pPr>
            <w:r>
              <w:rPr>
                <w:rFonts w:ascii="Cambria" w:cs="Cambria" w:eastAsia="Cambria" w:hAnsi="Cambria"/>
                <w:i/>
                <w:iCs/>
                <w:color w:val="2E1A47"/>
                <w:sz w:val="23"/>
                <w:szCs w:val="23"/>
              </w:rPr>
              <w:t xml:space="preserve">« Car nous sommes collaborateurs de Dieu ; vous êtes le labourage de Dieu, l’édifice de Dieu.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Quels sont les trois acteurs autour du disciple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Cite les quatre choses que le Saint-Esprit fait dans le discipulat.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Cite les cinq responsabilités du mentor.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Quels sont les trois rôles du matériel ? Pourquoi le manuel parle-t-il de bâtir une maison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Quels sont les trois obstacles à la reproduction physique, et leurs équivalents spirituels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 remède la phase 1 donne-t-elle pour chacun des trois obstacles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Le mentor peut créer lui-même la faim spirituelle chez quelqu'un.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 mentor doit lui-même demeurer dans la communion avec le Saint-Esprit.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matériel remplace la Bible.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manque d'intimité avec le Seigneur peut empêcher la reproduction spirituelle.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Redessine de mémoire le schéma des trois rôles autour du disciple.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Note-toi sur les cinq responsabilités du mentor (prier, demeurer, étudier, être disponible, coopérer).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responsabilité</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note sur 5</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je vais faire</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Mon temps d'intimité quotidien, protégé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Avant chaque rencontre : « Saint-Esprit, fais ce que je ne peux pas faire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Régler une question en suspens avec le Seigneur</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Lequel des trois obstacles me menace le plus, et que vais-je faire cette semaine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formateur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2-4 TERMINÉE</w:t>
            </w:r>
          </w:p>
          <w:p>
            <w:pPr>
              <w:keepLines/>
              <w:spacing w:after="80" w:before="0"/>
            </w:pPr>
            <w:r>
              <w:rPr>
                <w:rFonts w:ascii="Calibri" w:cs="Calibri" w:eastAsia="Calibri" w:hAnsi="Calibri"/>
                <w:color w:val="2B2B2B"/>
                <w:sz w:val="22"/>
                <w:szCs w:val="22"/>
              </w:rPr>
              <w:t xml:space="preserve">Tu n'es pas seul dans cette œuvre : l'Esprit fait ce que tu ne peux pas faire. Tu es collaborateur de Dieu !</w:t>
            </w:r>
          </w:p>
          <w:p>
            <w:pPr>
              <w:keepLines/>
              <w:spacing w:after="0" w:before="0"/>
            </w:pPr>
            <w:r>
              <w:rPr>
                <w:rFonts w:ascii="Calibri" w:cs="Calibri" w:eastAsia="Calibri" w:hAnsi="Calibri"/>
                <w:i/>
                <w:iCs/>
                <w:color w:val="2E1A47"/>
                <w:sz w:val="20"/>
                <w:szCs w:val="20"/>
              </w:rPr>
              <w:t xml:space="preserve">Colorie ton étoile sur la carte du parcours. Prochaine étape : leçon 2-5 · Sujets de discussion.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2-5</w:t>
            </w:r>
          </w:p>
          <w:p>
            <w:pPr>
              <w:keepLines/>
              <w:spacing w:after="80" w:before="0"/>
            </w:pPr>
            <w:r>
              <w:rPr>
                <w:rFonts w:ascii="Cambria" w:cs="Cambria" w:eastAsia="Cambria" w:hAnsi="Cambria"/>
                <w:b/>
                <w:bCs/>
                <w:color w:val="FFFFFF"/>
                <w:sz w:val="36"/>
                <w:szCs w:val="36"/>
              </w:rPr>
              <w:t xml:space="preserve">Sujets de discussion</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Examiner mon cœur avant d'accompagner quelqu'un, puis commencer.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2 TIMOTHÉE 2.2</w:t>
            </w:r>
          </w:p>
          <w:p>
            <w:pPr>
              <w:keepLines/>
              <w:spacing w:after="120" w:before="0"/>
            </w:pPr>
            <w:r>
              <w:rPr>
                <w:rFonts w:ascii="Cambria" w:cs="Cambria" w:eastAsia="Cambria" w:hAnsi="Cambria"/>
                <w:i/>
                <w:iCs/>
                <w:color w:val="2E1A47"/>
                <w:sz w:val="23"/>
                <w:szCs w:val="23"/>
              </w:rPr>
              <w:t xml:space="preserve">« Et les choses que tu as entendues de moi devant plusieurs témoins, confie-les à des hommes fidèles qui soient capables d’instruire aussi les autres.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certains chrétiens hésitent-ils à accompagner un nouveau croyant ? Sur quoi reposent ces raisons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montre la comparaison avec les parents qui attendraient de se sentir prêts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Comment l'exemple d'autres chrétiens t'a-t-il marqué, en bien ou en mal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Quels résultats spirituels attendre d'un discipulat sain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Comment Dieu se sert-il des crises ? Quelle est ma responsabilité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Comment décrirais-tu un disciple biblique (Luc 9.23 ; Jean 8.31 ; 13.35 ; 15.8)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Quels sont tes dons spirituels, et comment le sais-tu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Il faut se sentir parfaitement prêt avant d'accompagner quelqu'un.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Mon exemple enseigne autant que mes paroles.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C'est au mentor de provoquer des crises dans la vie des autres.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Chaque croyant est un faiseur de disciples potentiel.</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ta propre raison d'hésiter, puis ce que Dieu te répond, avec un verset.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raison d'hésiter</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Dieu me répond</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ta définition d'un disciple biblique en une phrase, puis le nom de la personne que tu vas accompagner et la date de votre premier rendez-vous.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Tenir mon premier rendez-vous et commencer la leçon 1-1</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chaque jour pour la personne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Noter ce que Dieu m'apprend à moi</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Maintenant que les outils sont en place, qui Dieu me conduit-il à accompagner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formateur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2-5 TERMINÉE</w:t>
            </w:r>
          </w:p>
          <w:p>
            <w:pPr>
              <w:keepLines/>
              <w:spacing w:after="80" w:before="0"/>
            </w:pPr>
            <w:r>
              <w:rPr>
                <w:rFonts w:ascii="Calibri" w:cs="Calibri" w:eastAsia="Calibri" w:hAnsi="Calibri"/>
                <w:color w:val="2B2B2B"/>
                <w:sz w:val="22"/>
                <w:szCs w:val="22"/>
              </w:rPr>
              <w:t xml:space="preserve">Les outils sont en place. Allez donc, faites des disciples : Jésus est avec toi tous les jours !</w:t>
            </w:r>
          </w:p>
          <w:p>
            <w:pPr>
              <w:keepLines/>
              <w:spacing w:after="0" w:before="0"/>
            </w:pPr>
            <w:r>
              <w:rPr>
                <w:rFonts w:ascii="Calibri" w:cs="Calibri" w:eastAsia="Calibri" w:hAnsi="Calibri"/>
                <w:i/>
                <w:iCs/>
                <w:color w:val="2E1A47"/>
                <w:sz w:val="20"/>
                <w:szCs w:val="20"/>
              </w:rPr>
              <w:t xml:space="preserve">Colorie ta cinquième étoile : ton certificat de mentor t'attend à la fin du cahier !</w:t>
            </w:r>
          </w:p>
        </w:tc>
      </w:tr>
    </w:tbl>
    <w:p>
      <w:r>
        <w:br w:type="page"/>
      </w:r>
    </w:p>
    <w:p>
      <w:pPr>
        <w:keepLines/>
        <w:spacing w:after="60" w:before="0"/>
      </w:pPr>
      <w:r>
        <w:rPr>
          <w:rFonts w:ascii="Cambria" w:cs="Cambria" w:eastAsia="Cambria" w:hAnsi="Cambria"/>
          <w:b/>
          <w:bCs/>
          <w:color w:val="2E1A47"/>
          <w:sz w:val="36"/>
          <w:szCs w:val="36"/>
        </w:rPr>
        <w:t xml:space="preserve">Ma liste de prière</w:t>
      </w:r>
    </w:p>
    <w:p>
      <w:pPr>
        <w:keepLines/>
        <w:spacing w:after="160" w:before="0"/>
      </w:pPr>
      <w:r>
        <w:rPr>
          <w:rFonts w:ascii="Calibri" w:cs="Calibri" w:eastAsia="Calibri" w:hAnsi="Calibri"/>
          <w:i/>
          <w:iCs/>
          <w:color w:val="5B3A8C"/>
          <w:sz w:val="21"/>
          <w:szCs w:val="21"/>
        </w:rPr>
        <w:t xml:space="preserve">Les personnes que Dieu met sur mon cœur. Je prie pour elles chaque jour, et j'attends sa confirmation (Luc 6.12-13).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1500"/>
        <w:gridCol w:w="1700"/>
        <w:gridCol w:w="3438"/>
      </w:tblGrid>
      <w:tr>
        <w:trPr>
          <w:cantSplit/>
          <w:trHeight w:val="420" w:hRule="atLeast"/>
        </w:trPr>
        <w:tc>
          <w:tcPr>
            <w:tcW w:type="dxa" w:w="30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 nom</w:t>
            </w:r>
          </w:p>
        </w:tc>
        <w:tc>
          <w:tcPr>
            <w:tcW w:type="dxa" w:w="15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Groupe (G1 à G4)</w:t>
            </w:r>
          </w:p>
        </w:tc>
        <w:tc>
          <w:tcPr>
            <w:tcW w:type="dxa" w:w="17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Je prie depuis le</w:t>
            </w:r>
          </w:p>
        </w:tc>
        <w:tc>
          <w:tcPr>
            <w:tcW w:type="dxa" w:w="343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Étapes</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r>
        <w:trPr>
          <w:cantSplit/>
          <w:trHeight w:val="560" w:hRule="exact"/>
        </w:trPr>
        <w:tc>
          <w:tcPr>
            <w:tcW w:type="dxa" w:w="30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5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7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43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Segoe UI Symbol" w:cs="Segoe UI Symbol" w:eastAsia="Segoe UI Symbol" w:hAnsi="Segoe UI Symbol"/>
                <w:color w:val="2E1A47"/>
                <w:sz w:val="22"/>
                <w:szCs w:val="22"/>
              </w:rPr>
              <w:t xml:space="preserve">☐ Café   </w:t>
            </w:r>
            <w:r>
              <w:rPr>
                <w:rFonts w:ascii="Segoe UI Symbol" w:cs="Segoe UI Symbol" w:eastAsia="Segoe UI Symbol" w:hAnsi="Segoe UI Symbol"/>
                <w:color w:val="2E1A47"/>
                <w:sz w:val="22"/>
                <w:szCs w:val="22"/>
              </w:rPr>
              <w:t xml:space="preserve">☐ Leçon 1-1</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160"/>
              <w:left w:type="dxa" w:w="220"/>
              <w:bottom w:type="dxa" w:w="160"/>
              <w:right w:type="dxa" w:w="220"/>
            </w:tcMar>
            <w:vAlign w:val="top"/>
          </w:tcPr>
          <w:p>
            <w:pPr>
              <w:keepLines/>
              <w:spacing w:after="60" w:before="0"/>
            </w:pPr>
            <w:r>
              <w:rPr>
                <w:rFonts w:ascii="Cambria" w:cs="Cambria" w:eastAsia="Cambria" w:hAnsi="Cambria"/>
                <w:b/>
                <w:bCs/>
                <w:color w:val="C9A227"/>
                <w:sz w:val="24"/>
                <w:szCs w:val="24"/>
              </w:rPr>
              <w:t xml:space="preserve">Rappel</w:t>
            </w:r>
          </w:p>
          <w:p>
            <w:pPr>
              <w:keepLines/>
              <w:spacing w:after="0" w:before="0"/>
            </w:pPr>
            <w:r>
              <w:rPr>
                <w:rFonts w:ascii="Calibri" w:cs="Calibri" w:eastAsia="Calibri" w:hAnsi="Calibri"/>
                <w:color w:val="FFFFFF"/>
                <w:sz w:val="22"/>
                <w:szCs w:val="22"/>
              </w:rPr>
              <w:t xml:space="preserve">Je cherche la faim, un esprit enseignable et la fiabilité. Je ne force personne : c'est le Saint-Esprit qui prépare les cœurs.</w:t>
            </w:r>
          </w:p>
        </w:tc>
      </w:tr>
    </w:tbl>
    <w:p>
      <w:r>
        <w:br w:type="page"/>
      </w:r>
    </w:p>
    <w:p>
      <w:pPr>
        <w:keepLines/>
        <w:spacing w:after="60" w:before="0"/>
      </w:pPr>
      <w:r>
        <w:rPr>
          <w:rFonts w:ascii="Cambria" w:cs="Cambria" w:eastAsia="Cambria" w:hAnsi="Cambria"/>
          <w:b/>
          <w:bCs/>
          <w:color w:val="2E1A47"/>
          <w:sz w:val="36"/>
          <w:szCs w:val="36"/>
        </w:rPr>
        <w:t xml:space="preserve">Mon journal de mentorat</w:t>
      </w:r>
    </w:p>
    <w:p>
      <w:pPr>
        <w:keepLines/>
        <w:spacing w:after="120" w:before="0"/>
      </w:pPr>
      <w:r>
        <w:rPr>
          <w:rFonts w:ascii="Calibri" w:cs="Calibri" w:eastAsia="Calibri" w:hAnsi="Calibri"/>
          <w:i/>
          <w:iCs/>
          <w:color w:val="5B3A8C"/>
          <w:sz w:val="21"/>
          <w:szCs w:val="21"/>
        </w:rPr>
        <w:t xml:space="preserve">Après chaque rencontre, je note ce qui s'est passé. Dans quelques mois, je verrai tout ce que Dieu a fait.</w:t>
      </w:r>
    </w:p>
    <w:p>
      <w:pPr>
        <w:keepLines/>
        <w:spacing w:after="160" w:before="0"/>
      </w:pPr>
      <w:r>
        <w:rPr>
          <w:rFonts w:ascii="Calibri" w:cs="Calibri" w:eastAsia="Calibri" w:hAnsi="Calibri"/>
          <w:b/>
          <w:bCs/>
          <w:color w:val="2E1A47"/>
          <w:sz w:val="22"/>
          <w:szCs w:val="22"/>
        </w:rPr>
        <w:t xml:space="preserve">La personne que j'accompagne : </w:t>
      </w:r>
      <w:r>
        <w:rPr>
          <w:rFonts w:ascii="Calibri" w:cs="Calibri" w:eastAsia="Calibri" w:hAnsi="Calibri"/>
          <w:color w:val="B9AED3"/>
          <w:sz w:val="22"/>
          <w:szCs w:val="22"/>
        </w:rPr>
        <w:t xml:space="preserve">______________________________</w:t>
      </w:r>
      <w:r>
        <w:rPr>
          <w:rFonts w:ascii="Calibri" w:cs="Calibri" w:eastAsia="Calibri" w:hAnsi="Calibri"/>
          <w:b/>
          <w:bCs/>
          <w:color w:val="2E1A47"/>
          <w:sz w:val="22"/>
          <w:szCs w:val="22"/>
        </w:rPr>
        <w:t xml:space="preserve">   Début : </w:t>
      </w:r>
      <w:r>
        <w:rPr>
          <w:rFonts w:ascii="Calibri" w:cs="Calibri" w:eastAsia="Calibri" w:hAnsi="Calibri"/>
          <w:color w:val="B9AED3"/>
          <w:sz w:val="22"/>
          <w:szCs w:val="22"/>
        </w:rPr>
        <w:t xml:space="preserve">____ / 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4300"/>
        <w:gridCol w:w="3138"/>
      </w:tblGrid>
      <w:tr>
        <w:trPr>
          <w:cantSplit/>
          <w:trHeight w:val="420" w:hRule="atLeast"/>
        </w:trPr>
        <w:tc>
          <w:tcPr>
            <w:tcW w:type="dxa" w:w="11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Date</w:t>
            </w:r>
          </w:p>
        </w:tc>
        <w:tc>
          <w:tcPr>
            <w:tcW w:type="dxa" w:w="11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4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Ce que Dieu a fait, ce que j'ai appris</w:t>
            </w:r>
          </w:p>
        </w:tc>
        <w:tc>
          <w:tcPr>
            <w:tcW w:type="dxa" w:w="3138"/>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Prochaine étape</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r>
        <w:br w:type="page"/>
      </w:r>
    </w:p>
    <w:p>
      <w:pPr>
        <w:keepLines/>
        <w:spacing w:after="60" w:before="0"/>
      </w:pPr>
      <w:r>
        <w:rPr>
          <w:rFonts w:ascii="Cambria" w:cs="Cambria" w:eastAsia="Cambria" w:hAnsi="Cambria"/>
          <w:b/>
          <w:bCs/>
          <w:color w:val="2E1A47"/>
          <w:sz w:val="36"/>
          <w:szCs w:val="36"/>
        </w:rPr>
        <w:t xml:space="preserve">Mon journal de mentorat (suite)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4300"/>
        <w:gridCol w:w="3138"/>
      </w:tblGrid>
      <w:tr>
        <w:trPr>
          <w:cantSplit/>
          <w:trHeight w:val="420" w:hRule="atLeast"/>
        </w:trPr>
        <w:tc>
          <w:tcPr>
            <w:tcW w:type="dxa" w:w="11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Date</w:t>
            </w:r>
          </w:p>
        </w:tc>
        <w:tc>
          <w:tcPr>
            <w:tcW w:type="dxa" w:w="11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4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Ce que Dieu a fait, ce que j'ai appris</w:t>
            </w:r>
          </w:p>
        </w:tc>
        <w:tc>
          <w:tcPr>
            <w:tcW w:type="dxa" w:w="3138"/>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Prochaine étape</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r>
        <w:br w:type="page"/>
      </w:r>
    </w:p>
    <w:p>
      <w:pPr>
        <w:keepLines/>
        <w:spacing w:after="60" w:before="0"/>
      </w:pPr>
      <w:r>
        <w:rPr>
          <w:rFonts w:ascii="Cambria" w:cs="Cambria" w:eastAsia="Cambria" w:hAnsi="Cambria"/>
          <w:b/>
          <w:bCs/>
          <w:color w:val="2E1A47"/>
          <w:sz w:val="36"/>
          <w:szCs w:val="36"/>
        </w:rPr>
        <w:t xml:space="preserve">Mon journal de mentorat (suite)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4300"/>
        <w:gridCol w:w="3138"/>
      </w:tblGrid>
      <w:tr>
        <w:trPr>
          <w:cantSplit/>
          <w:trHeight w:val="420" w:hRule="atLeast"/>
        </w:trPr>
        <w:tc>
          <w:tcPr>
            <w:tcW w:type="dxa" w:w="11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Date</w:t>
            </w:r>
          </w:p>
        </w:tc>
        <w:tc>
          <w:tcPr>
            <w:tcW w:type="dxa" w:w="11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4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Ce que Dieu a fait, ce que j'ai appris</w:t>
            </w:r>
          </w:p>
        </w:tc>
        <w:tc>
          <w:tcPr>
            <w:tcW w:type="dxa" w:w="3138"/>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Prochaine étape</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1080" w:hRule="exact"/>
        </w:trPr>
        <w:tc>
          <w:tcPr>
            <w:tcW w:type="dxa" w:w="1100"/>
            <w:tcBorders>
              <w:top w:val="none" w:color="FFFFFF" w:sz="0"/>
              <w:left w:val="none" w:color="FFFFFF" w:sz="0"/>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4300"/>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3138"/>
            <w:tcBorders>
              <w:top w:val="none" w:color="FFFFFF" w:sz="0"/>
              <w:left w:val="single" w:color="B9AED3" w:sz="4"/>
              <w:bottom w:val="dotted" w:color="B9AED3" w:sz="6"/>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r>
        <w:br w:type="page"/>
      </w:r>
    </w:p>
    <w:p>
      <w:pPr>
        <w:keepLines/>
        <w:spacing w:after="60" w:before="0"/>
      </w:pPr>
      <w:r>
        <w:rPr>
          <w:rFonts w:ascii="Cambria" w:cs="Cambria" w:eastAsia="Cambria" w:hAnsi="Cambria"/>
          <w:b/>
          <w:bCs/>
          <w:color w:val="2E1A47"/>
          <w:sz w:val="36"/>
          <w:szCs w:val="36"/>
        </w:rPr>
        <w:t xml:space="preserve">Mes cinq versets</w:t>
      </w:r>
    </w:p>
    <w:p>
      <w:pPr>
        <w:keepLines/>
        <w:spacing w:after="160" w:before="0"/>
      </w:pPr>
      <w:r>
        <w:rPr>
          <w:rFonts w:ascii="Calibri" w:cs="Calibri" w:eastAsia="Calibri" w:hAnsi="Calibri"/>
          <w:i/>
          <w:iCs/>
          <w:color w:val="5B3A8C"/>
          <w:sz w:val="21"/>
          <w:szCs w:val="21"/>
        </w:rPr>
        <w:t xml:space="preserve">La Parole cachée dans ton cœur ne te quittera jamais (Psaume 119.11). Révise-les régulièrement et coche chaque révision.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3200"/>
        <w:gridCol w:w="1400"/>
        <w:gridCol w:w="1400"/>
        <w:gridCol w:w="2738"/>
      </w:tblGrid>
      <w:tr>
        <w:trPr>
          <w:cantSplit/>
          <w:trHeight w:val="420" w:hRule="atLeast"/>
        </w:trPr>
        <w:tc>
          <w:tcPr>
            <w:tcW w:type="dxa" w:w="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32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Verset</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Récité</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c>
          <w:tcPr>
            <w:tcW w:type="dxa" w:w="273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2-1</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Matthieu 28.19-20</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2-2</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Luc 6.12-13</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2-3</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Corinthiens 3.6-7</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2-4</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Corinthiens 3.9</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2-5</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2 Timothée 2.2</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bl>
    <w:p>
      <w:r>
        <w:br w:type="page"/>
      </w:r>
    </w:p>
    <w:p>
      <w:pPr>
        <w:spacing w:after="0" w:before="0" w:line="4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double" w:color="C9A227" w:sz="18"/>
              <w:left w:val="double" w:color="C9A227" w:sz="18"/>
              <w:bottom w:val="double" w:color="C9A227" w:sz="18"/>
              <w:right w:val="double" w:color="C9A227" w:sz="18"/>
            </w:tcBorders>
            <w:tcMar>
              <w:top w:type="dxa" w:w="200"/>
              <w:left w:type="dxa" w:w="400"/>
              <w:bottom w:type="dxa" w:w="200"/>
              <w:right w:type="dxa" w:w="400"/>
            </w:tcMar>
            <w:vAlign w:val="top"/>
          </w:tcPr>
          <w:p>
            <w:pPr>
              <w:keepLines/>
              <w:spacing w:after="120" w:before="300"/>
              <w:jc w:val="center"/>
            </w:pPr>
            <w:r>
              <w:rPr>
                <w:rFonts w:ascii="Segoe UI Symbol" w:cs="Segoe UI Symbol" w:eastAsia="Segoe UI Symbol" w:hAnsi="Segoe UI Symbol"/>
                <w:color w:val="C9A227"/>
                <w:sz w:val="56"/>
                <w:szCs w:val="56"/>
              </w:rPr>
              <w:t xml:space="preserve">★</w:t>
            </w:r>
          </w:p>
          <w:p>
            <w:pPr>
              <w:keepLines/>
              <w:spacing w:after="60" w:before="0"/>
              <w:jc w:val="center"/>
            </w:pPr>
            <w:r>
              <w:rPr>
                <w:rFonts w:ascii="Cambria" w:cs="Cambria" w:eastAsia="Cambria" w:hAnsi="Cambria"/>
                <w:b/>
                <w:bCs/>
                <w:color w:val="2E1A47"/>
                <w:spacing w:val="80"/>
                <w:sz w:val="64"/>
                <w:szCs w:val="64"/>
              </w:rPr>
              <w:t xml:space="preserve">CERTIFICAT</w:t>
            </w:r>
          </w:p>
          <w:p>
            <w:pPr>
              <w:keepLines/>
              <w:spacing w:after="400" w:before="0"/>
              <w:jc w:val="center"/>
            </w:pPr>
            <w:r>
              <w:rPr>
                <w:rFonts w:ascii="Cambria" w:cs="Cambria" w:eastAsia="Cambria" w:hAnsi="Cambria"/>
                <w:i/>
                <w:iCs/>
                <w:color w:val="8A6D12"/>
                <w:sz w:val="28"/>
                <w:szCs w:val="28"/>
              </w:rPr>
              <w:t xml:space="preserve">de mentor · Phase 2 · École de disciples</w:t>
            </w:r>
          </w:p>
          <w:p>
            <w:pPr>
              <w:keepLines/>
              <w:spacing w:after="300" w:before="0"/>
              <w:jc w:val="center"/>
            </w:pPr>
            <w:r>
              <w:rPr>
                <w:rFonts w:ascii="Calibri" w:cs="Calibri" w:eastAsia="Calibri" w:hAnsi="Calibri"/>
                <w:color w:val="5B3A8C"/>
                <w:sz w:val="24"/>
                <w:szCs w:val="24"/>
              </w:rPr>
              <w:t xml:space="preserve">Décerné à</w:t>
            </w:r>
          </w:p>
          <w:p>
            <w:pPr>
              <w:keepLines/>
              <w:spacing w:after="300" w:before="0"/>
              <w:jc w:val="center"/>
            </w:pPr>
            <w:r>
              <w:rPr>
                <w:rFonts w:ascii="Calibri" w:cs="Calibri" w:eastAsia="Calibri" w:hAnsi="Calibri"/>
                <w:color w:val="B9AED3"/>
                <w:sz w:val="28"/>
                <w:szCs w:val="28"/>
              </w:rPr>
              <w:t xml:space="preserve">__________________________________________</w:t>
            </w:r>
          </w:p>
          <w:p>
            <w:pPr>
              <w:keepLines/>
              <w:spacing w:after="400" w:before="0"/>
              <w:ind w:left="500" w:right="500"/>
              <w:jc w:val="center"/>
            </w:pPr>
            <w:r>
              <w:rPr>
                <w:rFonts w:ascii="Calibri" w:cs="Calibri" w:eastAsia="Calibri" w:hAnsi="Calibri"/>
                <w:color w:val="2B2B2B"/>
                <w:sz w:val="23"/>
                <w:szCs w:val="23"/>
              </w:rPr>
              <w:t xml:space="preserve">qui a suivi les cinq leçons de la formation des mentors, appris cinq versets de la Parole de Dieu et répondu à l'appel de Jésus : « Allez donc, et faites disciples ».</w:t>
            </w:r>
          </w:p>
          <w:p>
            <w:pPr>
              <w:keepLines/>
              <w:spacing w:after="40" w:before="0"/>
              <w:ind w:left="400" w:right="400"/>
              <w:jc w:val="center"/>
            </w:pPr>
            <w:r>
              <w:rPr>
                <w:rFonts w:ascii="Cambria" w:cs="Cambria" w:eastAsia="Cambria" w:hAnsi="Cambria"/>
                <w:i/>
                <w:iCs/>
                <w:color w:val="2E1A47"/>
                <w:sz w:val="22"/>
                <w:szCs w:val="22"/>
              </w:rPr>
              <w:t xml:space="preserve">« Et les choses que tu as entendues de moi devant plusieurs témoins, confie-les à des hommes fidèles qui soient capables d’instruire aussi les autres. »</w:t>
            </w:r>
          </w:p>
          <w:p>
            <w:pPr>
              <w:keepLines/>
              <w:spacing w:after="600" w:before="0"/>
              <w:jc w:val="center"/>
            </w:pPr>
            <w:r>
              <w:rPr>
                <w:rFonts w:ascii="Calibri" w:cs="Calibri" w:eastAsia="Calibri" w:hAnsi="Calibri"/>
                <w:b/>
                <w:bCs/>
                <w:color w:val="8A6D12"/>
                <w:sz w:val="20"/>
                <w:szCs w:val="20"/>
              </w:rPr>
              <w:t xml:space="preserve">2 Timothée 2.2</w:t>
            </w:r>
          </w:p>
          <w:tbl>
            <w:tblPr>
              <w:tblW w:type="dxa" w:w="8400"/>
              <w:tblBorders>
                <w:top w:val="none" w:color="FFFFFF" w:sz="0"/>
                <w:left w:val="none" w:color="FFFFFF" w:sz="0"/>
                <w:bottom w:val="none" w:color="FFFFFF" w:sz="0"/>
                <w:right w:val="none" w:color="FFFFFF" w:sz="0"/>
                <w:insideH w:val="none" w:color="FFFFFF" w:sz="0"/>
                <w:insideV w:val="none" w:color="FFFFFF" w:sz="0"/>
              </w:tblBorders>
            </w:tblPr>
            <w:tblGrid>
              <w:gridCol w:w="4200"/>
              <w:gridCol w:w="4200"/>
            </w:tblGrid>
            <w:tr>
              <w:trPr>
                <w:cantSplit/>
              </w:trPr>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Le mentor</w:t>
                  </w:r>
                </w:p>
              </w:tc>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Date</w:t>
                  </w:r>
                </w:p>
              </w:tc>
            </w:tr>
          </w:tbl>
          <w:p>
            <w:pPr>
              <w:keepLines/>
              <w:spacing w:after="300" w:before="400"/>
              <w:jc w:val="center"/>
            </w:pPr>
            <w:r>
              <w:rPr>
                <w:rFonts w:ascii="Calibri" w:cs="Calibri" w:eastAsia="Calibri" w:hAnsi="Calibri"/>
                <w:i/>
                <w:iCs/>
                <w:color w:val="5B3A8C"/>
                <w:sz w:val="20"/>
                <w:szCs w:val="20"/>
              </w:rPr>
              <w:t xml:space="preserve">Envoyé pour accompagner un croyant à travers la phase 1, sous la direction du Saint-Esprit.</w:t>
            </w:r>
          </w:p>
        </w:tc>
      </w:tr>
    </w:tbl>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Un jour à la fois, j'apprends à faire des disciples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cahier de mentor · Phase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cahier de mentor – Phase 2</dc:title>
  <dc:creator>École de disciples</dc:creator>
  <dc:description>Cahier d'exercices de la phase 1</dc:description>
  <cp:lastModifiedBy>Un-named</cp:lastModifiedBy>
  <cp:revision>1</cp:revision>
  <dcterms:created xsi:type="dcterms:W3CDTF">2026-10-12T16:33:53.533Z</dcterms:created>
  <dcterms:modified xsi:type="dcterms:W3CDTF">2026-10-12T16:33:53.533Z</dcterms:modified>
</cp:coreProperties>
</file>

<file path=docProps/custom.xml><?xml version="1.0" encoding="utf-8"?>
<Properties xmlns="http://schemas.openxmlformats.org/officeDocument/2006/custom-properties" xmlns:vt="http://schemas.openxmlformats.org/officeDocument/2006/docPropsVTypes"/>
</file>