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85883" w14:textId="63BA3FA5" w:rsidR="003C4175" w:rsidRPr="00AF27D0" w:rsidRDefault="00AF27D0" w:rsidP="00AF27D0">
      <w:pPr>
        <w:ind w:left="-283" w:right="283"/>
        <w:rPr>
          <w:b/>
          <w:bCs/>
          <w:color w:val="FF0000"/>
          <w:sz w:val="32"/>
          <w:szCs w:val="32"/>
        </w:rPr>
      </w:pPr>
      <w:r w:rsidRPr="00AF27D0">
        <w:rPr>
          <w:b/>
          <w:bCs/>
          <w:color w:val="FF0000"/>
          <w:sz w:val="32"/>
          <w:szCs w:val="32"/>
        </w:rPr>
        <w:t>MEMORIA DE EJERCICICIOS OPCIONALES DEL CURSO DE CUDA</w:t>
      </w:r>
    </w:p>
    <w:p w14:paraId="20D33CCF" w14:textId="1D77C618" w:rsidR="00AF27D0" w:rsidRDefault="00AF27D0" w:rsidP="00AF27D0">
      <w:pPr>
        <w:ind w:left="-283" w:right="283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PRODUCTO DE MATRICES</w:t>
      </w:r>
    </w:p>
    <w:p w14:paraId="16CDCA88" w14:textId="77777777" w:rsidR="00EA662D" w:rsidRDefault="00EA662D" w:rsidP="00AF27D0">
      <w:pPr>
        <w:ind w:left="-283" w:right="283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Para calcular el producto de dos matrices cuadradas de tamaño N, se necesita realizar un programa que mediante dos bucles de N iteraciones, se calcule cada elemento de la matriz resultado.</w:t>
      </w:r>
    </w:p>
    <w:p w14:paraId="29F2AEA0" w14:textId="34DBB28E" w:rsidR="00AF27D0" w:rsidRDefault="00EA662D" w:rsidP="00AF27D0">
      <w:pPr>
        <w:ind w:left="-283" w:right="283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Para analizar dicha mejora, vamos a utilizar el </w:t>
      </w:r>
      <w:proofErr w:type="spellStart"/>
      <w:r>
        <w:rPr>
          <w:color w:val="000000" w:themeColor="text1"/>
          <w:sz w:val="24"/>
          <w:szCs w:val="24"/>
        </w:rPr>
        <w:t>profiler</w:t>
      </w:r>
      <w:proofErr w:type="spellEnd"/>
      <w:r>
        <w:rPr>
          <w:color w:val="000000" w:themeColor="text1"/>
          <w:sz w:val="24"/>
          <w:szCs w:val="24"/>
        </w:rPr>
        <w:t xml:space="preserve"> de CUDA para ver el tiempo de ejecución que tendríamos si lo ejecutásemos por defecto y lo compararemos con el tiempo de ejecución del mismo código, pero aprovechando el paralelismo que nos ofrece la GPU.</w:t>
      </w:r>
    </w:p>
    <w:p w14:paraId="78B9638A" w14:textId="53560021" w:rsidR="00EA662D" w:rsidRDefault="00404C1B" w:rsidP="00AF27D0">
      <w:pPr>
        <w:ind w:left="-283" w:right="283"/>
        <w:rPr>
          <w:color w:val="000000" w:themeColor="text1"/>
          <w:sz w:val="24"/>
          <w:szCs w:val="24"/>
        </w:rPr>
      </w:pPr>
      <w:r w:rsidRPr="00404C1B">
        <w:rPr>
          <w:color w:val="000000" w:themeColor="text1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A8C1EBC" wp14:editId="5FE3038E">
            <wp:simplePos x="0" y="0"/>
            <wp:positionH relativeFrom="column">
              <wp:posOffset>-241935</wp:posOffset>
            </wp:positionH>
            <wp:positionV relativeFrom="paragraph">
              <wp:posOffset>586740</wp:posOffset>
            </wp:positionV>
            <wp:extent cx="5400040" cy="858520"/>
            <wp:effectExtent l="0" t="0" r="0" b="0"/>
            <wp:wrapSquare wrapText="bothSides"/>
            <wp:docPr id="1098749447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749447" name="Imagen 1" descr="Texto, Cart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662D">
        <w:rPr>
          <w:color w:val="000000" w:themeColor="text1"/>
          <w:sz w:val="24"/>
          <w:szCs w:val="24"/>
        </w:rPr>
        <w:t>En primer lugar, si ejecutamos el código sin paralelizar obtenemos el siguiente resultado:</w:t>
      </w:r>
    </w:p>
    <w:p w14:paraId="0031A25E" w14:textId="77777777" w:rsidR="00404C1B" w:rsidRDefault="00404C1B" w:rsidP="00AF27D0">
      <w:pPr>
        <w:ind w:left="-283" w:right="283"/>
        <w:rPr>
          <w:color w:val="000000" w:themeColor="text1"/>
          <w:sz w:val="24"/>
          <w:szCs w:val="24"/>
        </w:rPr>
      </w:pPr>
    </w:p>
    <w:p w14:paraId="7C8EB2AF" w14:textId="254FC47C" w:rsidR="00EA662D" w:rsidRDefault="00B32C4A" w:rsidP="00AF27D0">
      <w:pPr>
        <w:ind w:left="-283" w:right="283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Por otro lado, para paralelizar el código, vamos a aprovechar cada hilo para calcular una celda de la matriz resultante, por lo que hay que calcular a qué celda corresponde cada identificador del hilo. El número de fila y de columna se calcula de la siguiente manera:</w:t>
      </w:r>
    </w:p>
    <w:p w14:paraId="4C74DE12" w14:textId="62C947A3" w:rsidR="00B32C4A" w:rsidRPr="00B32C4A" w:rsidRDefault="00B32C4A" w:rsidP="00AF27D0">
      <w:pPr>
        <w:ind w:left="-283" w:right="283"/>
        <w:rPr>
          <w:rFonts w:eastAsiaTheme="minor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row=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threadID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N</m:t>
              </m:r>
            </m:den>
          </m:f>
        </m:oMath>
      </m:oMathPara>
    </w:p>
    <w:p w14:paraId="2554D534" w14:textId="7FB6A2FA" w:rsidR="00B32C4A" w:rsidRPr="00AF27D0" w:rsidRDefault="00B32C4A" w:rsidP="00AF27D0">
      <w:pPr>
        <w:ind w:left="-283" w:right="283"/>
        <w:rPr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column=threadID % N</m:t>
          </m:r>
        </m:oMath>
      </m:oMathPara>
    </w:p>
    <w:p w14:paraId="7109081F" w14:textId="13200BC0" w:rsidR="00B32C4A" w:rsidRDefault="00B32C4A" w:rsidP="00AF27D0">
      <w:pPr>
        <w:ind w:left="-283" w:right="283"/>
        <w:rPr>
          <w:color w:val="000000" w:themeColor="text1"/>
          <w:sz w:val="24"/>
          <w:szCs w:val="24"/>
        </w:rPr>
      </w:pPr>
    </w:p>
    <w:p w14:paraId="5C1F3448" w14:textId="6DDCB80A" w:rsidR="00AF27D0" w:rsidRDefault="00B32C4A" w:rsidP="00AF27D0">
      <w:pPr>
        <w:ind w:left="-283" w:right="283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El número de bloques que utilizamos sería el número total de hilos que necesitamos, es decir, N x N, divido entre el número de hilos que vamos a utilizar por bloque, es decir, 256 hilos en este caso. Así, obtendríamos el siguiente resultado:</w:t>
      </w:r>
    </w:p>
    <w:p w14:paraId="0C713492" w14:textId="2BE6E117" w:rsidR="00B32C4A" w:rsidRPr="00404C1B" w:rsidRDefault="00B32C4A" w:rsidP="00AF27D0">
      <w:pPr>
        <w:ind w:left="-283" w:right="283"/>
        <w:rPr>
          <w:color w:val="000000" w:themeColor="text1"/>
          <w:sz w:val="24"/>
          <w:szCs w:val="24"/>
        </w:rPr>
      </w:pPr>
    </w:p>
    <w:sectPr w:rsidR="00B32C4A" w:rsidRPr="00404C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DEF"/>
    <w:rsid w:val="00170F89"/>
    <w:rsid w:val="003C4175"/>
    <w:rsid w:val="00404C1B"/>
    <w:rsid w:val="004E193D"/>
    <w:rsid w:val="00AF27D0"/>
    <w:rsid w:val="00B32C4A"/>
    <w:rsid w:val="00D75DEF"/>
    <w:rsid w:val="00EA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4E71E"/>
  <w15:chartTrackingRefBased/>
  <w15:docId w15:val="{02D5E453-6274-4FC7-8CE6-114CFDEC2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32C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cano</dc:creator>
  <cp:keywords/>
  <dc:description/>
  <cp:lastModifiedBy>fran cano</cp:lastModifiedBy>
  <cp:revision>3</cp:revision>
  <dcterms:created xsi:type="dcterms:W3CDTF">2023-10-05T10:57:00Z</dcterms:created>
  <dcterms:modified xsi:type="dcterms:W3CDTF">2023-10-05T12:01:00Z</dcterms:modified>
</cp:coreProperties>
</file>