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Instrucciones de uso</w:t>
      </w:r>
    </w:p>
    <w:p w:rsidR="00000000" w:rsidDel="00000000" w:rsidP="00000000" w:rsidRDefault="00000000" w:rsidRPr="00000000" w14:paraId="00000002">
      <w:pPr>
        <w:jc w:val="center"/>
        <w:rPr>
          <w:b w:val="1"/>
          <w:sz w:val="38"/>
          <w:szCs w:val="38"/>
          <w:u w:val="single"/>
        </w:rPr>
      </w:pPr>
      <w:r w:rsidDel="00000000" w:rsidR="00000000" w:rsidRPr="00000000">
        <w:rPr>
          <w:rtl w:val="0"/>
        </w:rPr>
      </w:r>
    </w:p>
    <w:p w:rsidR="00000000" w:rsidDel="00000000" w:rsidP="00000000" w:rsidRDefault="00000000" w:rsidRPr="00000000" w14:paraId="00000003">
      <w:pPr>
        <w:spacing w:line="360" w:lineRule="auto"/>
        <w:jc w:val="left"/>
        <w:rPr>
          <w:sz w:val="30"/>
          <w:szCs w:val="30"/>
        </w:rPr>
      </w:pPr>
      <w:r w:rsidDel="00000000" w:rsidR="00000000" w:rsidRPr="00000000">
        <w:rPr>
          <w:b w:val="1"/>
          <w:sz w:val="38"/>
          <w:szCs w:val="38"/>
          <w:rtl w:val="0"/>
        </w:rPr>
        <w:t xml:space="preserve">1. </w:t>
      </w:r>
      <w:r w:rsidDel="00000000" w:rsidR="00000000" w:rsidRPr="00000000">
        <w:rPr>
          <w:sz w:val="30"/>
          <w:szCs w:val="30"/>
          <w:rtl w:val="0"/>
        </w:rPr>
        <w:t xml:space="preserve">Para poder ejecutar el programa debe navegar por la siguiente ruta desde la raíz de la carpeta para encontrar el .exe,  “\sistema\examen\bin\Debug\”</w:t>
      </w:r>
    </w:p>
    <w:p w:rsidR="00000000" w:rsidDel="00000000" w:rsidP="00000000" w:rsidRDefault="00000000" w:rsidRPr="00000000" w14:paraId="00000004">
      <w:pPr>
        <w:spacing w:line="360" w:lineRule="auto"/>
        <w:ind w:left="0" w:firstLine="0"/>
        <w:rPr>
          <w:sz w:val="30"/>
          <w:szCs w:val="30"/>
        </w:rPr>
      </w:pPr>
      <w:r w:rsidDel="00000000" w:rsidR="00000000" w:rsidRPr="00000000">
        <w:rPr>
          <w:b w:val="1"/>
          <w:sz w:val="30"/>
          <w:szCs w:val="30"/>
          <w:rtl w:val="0"/>
        </w:rPr>
        <w:t xml:space="preserve">2.</w:t>
      </w:r>
      <w:r w:rsidDel="00000000" w:rsidR="00000000" w:rsidRPr="00000000">
        <w:rPr>
          <w:sz w:val="30"/>
          <w:szCs w:val="30"/>
          <w:rtl w:val="0"/>
        </w:rPr>
        <w:t xml:space="preserve"> Una vez ejecutado se encontrará con una interfaz sencilla con la bienvenida del sistema, en la que existirán tres secciones a las que puede ingresar, “</w:t>
      </w:r>
      <w:r w:rsidDel="00000000" w:rsidR="00000000" w:rsidRPr="00000000">
        <w:rPr>
          <w:b w:val="1"/>
          <w:sz w:val="30"/>
          <w:szCs w:val="30"/>
          <w:rtl w:val="0"/>
        </w:rPr>
        <w:t xml:space="preserve">Clientes</w:t>
      </w:r>
      <w:r w:rsidDel="00000000" w:rsidR="00000000" w:rsidRPr="00000000">
        <w:rPr>
          <w:sz w:val="30"/>
          <w:szCs w:val="30"/>
          <w:rtl w:val="0"/>
        </w:rPr>
        <w:t xml:space="preserve">”, “</w:t>
      </w:r>
      <w:r w:rsidDel="00000000" w:rsidR="00000000" w:rsidRPr="00000000">
        <w:rPr>
          <w:b w:val="1"/>
          <w:sz w:val="30"/>
          <w:szCs w:val="30"/>
          <w:rtl w:val="0"/>
        </w:rPr>
        <w:t xml:space="preserve">Productos</w:t>
      </w:r>
      <w:r w:rsidDel="00000000" w:rsidR="00000000" w:rsidRPr="00000000">
        <w:rPr>
          <w:sz w:val="30"/>
          <w:szCs w:val="30"/>
          <w:rtl w:val="0"/>
        </w:rPr>
        <w:t xml:space="preserve">” y “</w:t>
      </w:r>
      <w:r w:rsidDel="00000000" w:rsidR="00000000" w:rsidRPr="00000000">
        <w:rPr>
          <w:b w:val="1"/>
          <w:sz w:val="30"/>
          <w:szCs w:val="30"/>
          <w:rtl w:val="0"/>
        </w:rPr>
        <w:t xml:space="preserve">Ventas</w:t>
      </w:r>
      <w:r w:rsidDel="00000000" w:rsidR="00000000" w:rsidRPr="00000000">
        <w:rPr>
          <w:sz w:val="30"/>
          <w:szCs w:val="30"/>
          <w:rtl w:val="0"/>
        </w:rPr>
        <w:t xml:space="preserve">”, son tres formularios muy intuitivos para una buena experiencia de usuario.</w:t>
      </w:r>
    </w:p>
    <w:p w:rsidR="00000000" w:rsidDel="00000000" w:rsidP="00000000" w:rsidRDefault="00000000" w:rsidRPr="00000000" w14:paraId="00000005">
      <w:pPr>
        <w:spacing w:line="360" w:lineRule="auto"/>
        <w:ind w:left="0" w:firstLine="0"/>
        <w:rPr>
          <w:b w:val="1"/>
          <w:sz w:val="30"/>
          <w:szCs w:val="30"/>
        </w:rPr>
      </w:pPr>
      <w:r w:rsidDel="00000000" w:rsidR="00000000" w:rsidRPr="00000000">
        <w:rPr>
          <w:b w:val="1"/>
          <w:sz w:val="30"/>
          <w:szCs w:val="30"/>
          <w:rtl w:val="0"/>
        </w:rPr>
        <w:t xml:space="preserve">3. Sección clientes:</w:t>
      </w:r>
    </w:p>
    <w:p w:rsidR="00000000" w:rsidDel="00000000" w:rsidP="00000000" w:rsidRDefault="00000000" w:rsidRPr="00000000" w14:paraId="00000006">
      <w:pPr>
        <w:spacing w:line="360" w:lineRule="auto"/>
        <w:ind w:left="0" w:firstLine="0"/>
        <w:rPr>
          <w:sz w:val="30"/>
          <w:szCs w:val="30"/>
        </w:rPr>
      </w:pPr>
      <w:r w:rsidDel="00000000" w:rsidR="00000000" w:rsidRPr="00000000">
        <w:rPr>
          <w:sz w:val="30"/>
          <w:szCs w:val="30"/>
          <w:rtl w:val="0"/>
        </w:rPr>
        <w:t xml:space="preserve">Una vez ingresado se encontrará con una tabla donde se verá reflejada la cantidad de clientes dados de alta, a un costado la posibilidad de cargar un nuevo cliente, y presionando sobre un cliente existente en la tabla se cargará la información del mismo y podrá eliminarlo o modificarlo. También cuenta con la posibilidad de filtrar cualquier valor de un cliente mediante una caja de texto.</w:t>
      </w:r>
    </w:p>
    <w:p w:rsidR="00000000" w:rsidDel="00000000" w:rsidP="00000000" w:rsidRDefault="00000000" w:rsidRPr="00000000" w14:paraId="00000007">
      <w:pPr>
        <w:spacing w:line="360" w:lineRule="auto"/>
        <w:ind w:left="0" w:firstLine="0"/>
        <w:rPr>
          <w:b w:val="1"/>
          <w:sz w:val="30"/>
          <w:szCs w:val="30"/>
        </w:rPr>
      </w:pPr>
      <w:r w:rsidDel="00000000" w:rsidR="00000000" w:rsidRPr="00000000">
        <w:rPr>
          <w:b w:val="1"/>
          <w:sz w:val="30"/>
          <w:szCs w:val="30"/>
          <w:rtl w:val="0"/>
        </w:rPr>
        <w:t xml:space="preserve">4. Sección productos:</w:t>
      </w:r>
    </w:p>
    <w:p w:rsidR="00000000" w:rsidDel="00000000" w:rsidP="00000000" w:rsidRDefault="00000000" w:rsidRPr="00000000" w14:paraId="00000008">
      <w:pPr>
        <w:spacing w:line="360" w:lineRule="auto"/>
        <w:ind w:left="0" w:firstLine="0"/>
        <w:rPr>
          <w:sz w:val="30"/>
          <w:szCs w:val="30"/>
        </w:rPr>
      </w:pPr>
      <w:r w:rsidDel="00000000" w:rsidR="00000000" w:rsidRPr="00000000">
        <w:rPr>
          <w:sz w:val="30"/>
          <w:szCs w:val="30"/>
          <w:rtl w:val="0"/>
        </w:rPr>
        <w:t xml:space="preserve">Esta sección se maneja de manera similar a los clientes, con la única diferencia que este tiene un filtrado por precios entre mínimo y máximo, además del de valores por la caja de texto.</w:t>
      </w:r>
    </w:p>
    <w:p w:rsidR="00000000" w:rsidDel="00000000" w:rsidP="00000000" w:rsidRDefault="00000000" w:rsidRPr="00000000" w14:paraId="00000009">
      <w:pPr>
        <w:spacing w:line="360" w:lineRule="auto"/>
        <w:ind w:left="0" w:firstLine="0"/>
        <w:rPr>
          <w:b w:val="1"/>
          <w:sz w:val="30"/>
          <w:szCs w:val="30"/>
        </w:rPr>
      </w:pPr>
      <w:r w:rsidDel="00000000" w:rsidR="00000000" w:rsidRPr="00000000">
        <w:rPr>
          <w:b w:val="1"/>
          <w:sz w:val="30"/>
          <w:szCs w:val="30"/>
          <w:rtl w:val="0"/>
        </w:rPr>
        <w:t xml:space="preserve">5. Sección ventas:</w:t>
      </w:r>
    </w:p>
    <w:p w:rsidR="00000000" w:rsidDel="00000000" w:rsidP="00000000" w:rsidRDefault="00000000" w:rsidRPr="00000000" w14:paraId="0000000A">
      <w:pPr>
        <w:spacing w:line="360" w:lineRule="auto"/>
        <w:ind w:left="0" w:firstLine="0"/>
        <w:rPr>
          <w:sz w:val="30"/>
          <w:szCs w:val="30"/>
        </w:rPr>
      </w:pPr>
      <w:r w:rsidDel="00000000" w:rsidR="00000000" w:rsidRPr="00000000">
        <w:rPr>
          <w:sz w:val="30"/>
          <w:szCs w:val="30"/>
          <w:rtl w:val="0"/>
        </w:rPr>
        <w:t xml:space="preserve">Esta sección se maneja un poco diferente, una vez ingresado veremos la tabla con sus respectivas acciones.</w:t>
      </w:r>
    </w:p>
    <w:p w:rsidR="00000000" w:rsidDel="00000000" w:rsidP="00000000" w:rsidRDefault="00000000" w:rsidRPr="00000000" w14:paraId="0000000B">
      <w:pPr>
        <w:spacing w:line="360" w:lineRule="auto"/>
        <w:ind w:left="0" w:firstLine="0"/>
        <w:rPr>
          <w:sz w:val="30"/>
          <w:szCs w:val="30"/>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b w:val="1"/>
          <w:sz w:val="30"/>
          <w:szCs w:val="30"/>
          <w:u w:val="none"/>
        </w:rPr>
      </w:pPr>
      <w:r w:rsidDel="00000000" w:rsidR="00000000" w:rsidRPr="00000000">
        <w:rPr>
          <w:b w:val="1"/>
          <w:sz w:val="30"/>
          <w:szCs w:val="30"/>
          <w:rtl w:val="0"/>
        </w:rPr>
        <w:t xml:space="preserve">Carga de una venta</w:t>
      </w:r>
    </w:p>
    <w:p w:rsidR="00000000" w:rsidDel="00000000" w:rsidP="00000000" w:rsidRDefault="00000000" w:rsidRPr="00000000" w14:paraId="0000000D">
      <w:pPr>
        <w:spacing w:line="360" w:lineRule="auto"/>
        <w:ind w:left="0" w:firstLine="0"/>
        <w:rPr>
          <w:sz w:val="30"/>
          <w:szCs w:val="30"/>
        </w:rPr>
      </w:pPr>
      <w:r w:rsidDel="00000000" w:rsidR="00000000" w:rsidRPr="00000000">
        <w:rPr>
          <w:sz w:val="30"/>
          <w:szCs w:val="30"/>
          <w:rtl w:val="0"/>
        </w:rPr>
        <w:t xml:space="preserve">cuando queramos crear una venta se abrirá una ventana modal en la que podremos indicar a qué cliente le pertenece dicha venta haciendo click mediante una tabla con los correos de estos y a su lado se podrá seleccionar los productos mediante un caja desplegable que contiene los mismos junto a la cantidad deseada para poder cargarlos en una tabla para su visualización. Aquí nos encontramos con dos maneras de eliminar productos no deseados o correos, con un botón que limpia todo (tanto correo seleccionado como productos), o para los productos también se puede hacer </w:t>
      </w:r>
      <w:r w:rsidDel="00000000" w:rsidR="00000000" w:rsidRPr="00000000">
        <w:rPr>
          <w:sz w:val="30"/>
          <w:szCs w:val="30"/>
          <w:rtl w:val="0"/>
        </w:rPr>
        <w:t xml:space="preserve">click</w:t>
      </w:r>
      <w:r w:rsidDel="00000000" w:rsidR="00000000" w:rsidRPr="00000000">
        <w:rPr>
          <w:sz w:val="30"/>
          <w:szCs w:val="30"/>
          <w:rtl w:val="0"/>
        </w:rPr>
        <w:t xml:space="preserve"> sobre uno en la tabla y se abrirá una nueva ventana en la que se pregunta si está seguro de eliminar el producto seleccionado. Finalmente tendrá un botón para guardar la venta.</w:t>
      </w:r>
    </w:p>
    <w:p w:rsidR="00000000" w:rsidDel="00000000" w:rsidP="00000000" w:rsidRDefault="00000000" w:rsidRPr="00000000" w14:paraId="0000000E">
      <w:pPr>
        <w:spacing w:line="360" w:lineRule="auto"/>
        <w:ind w:left="0" w:firstLine="0"/>
        <w:rPr>
          <w:sz w:val="30"/>
          <w:szCs w:val="30"/>
        </w:rPr>
      </w:pPr>
      <w:r w:rsidDel="00000000" w:rsidR="00000000" w:rsidRPr="00000000">
        <w:rPr>
          <w:sz w:val="30"/>
          <w:szCs w:val="30"/>
          <w:rtl w:val="0"/>
        </w:rPr>
        <w:tab/>
      </w:r>
    </w:p>
    <w:p w:rsidR="00000000" w:rsidDel="00000000" w:rsidP="00000000" w:rsidRDefault="00000000" w:rsidRPr="00000000" w14:paraId="0000000F">
      <w:pPr>
        <w:numPr>
          <w:ilvl w:val="0"/>
          <w:numId w:val="4"/>
        </w:numPr>
        <w:spacing w:line="360" w:lineRule="auto"/>
        <w:ind w:left="720" w:hanging="360"/>
        <w:rPr>
          <w:b w:val="1"/>
          <w:sz w:val="30"/>
          <w:szCs w:val="30"/>
          <w:u w:val="none"/>
        </w:rPr>
      </w:pPr>
      <w:r w:rsidDel="00000000" w:rsidR="00000000" w:rsidRPr="00000000">
        <w:rPr>
          <w:b w:val="1"/>
          <w:sz w:val="30"/>
          <w:szCs w:val="30"/>
          <w:rtl w:val="0"/>
        </w:rPr>
        <w:t xml:space="preserve">Modificar una venta</w:t>
      </w:r>
    </w:p>
    <w:p w:rsidR="00000000" w:rsidDel="00000000" w:rsidP="00000000" w:rsidRDefault="00000000" w:rsidRPr="00000000" w14:paraId="00000010">
      <w:pPr>
        <w:spacing w:line="360" w:lineRule="auto"/>
        <w:ind w:left="0" w:firstLine="0"/>
        <w:rPr>
          <w:sz w:val="30"/>
          <w:szCs w:val="30"/>
        </w:rPr>
      </w:pPr>
      <w:r w:rsidDel="00000000" w:rsidR="00000000" w:rsidRPr="00000000">
        <w:rPr>
          <w:sz w:val="30"/>
          <w:szCs w:val="30"/>
          <w:rtl w:val="0"/>
        </w:rPr>
        <w:t xml:space="preserve">Se maneja de manera similar al alta solo que en este debemos en la sección ventas seleccionar la venta a modificar y presionar en el botón modificar, esto abrirá la misma ventana modal que en el alta con la diferencia que esta ya esta cargada con los productos de dicha venta seleccionada, se podrá eliminar o sumar productos a gusto y luego guardarlo.</w:t>
      </w:r>
    </w:p>
    <w:p w:rsidR="00000000" w:rsidDel="00000000" w:rsidP="00000000" w:rsidRDefault="00000000" w:rsidRPr="00000000" w14:paraId="00000011">
      <w:pPr>
        <w:spacing w:line="360" w:lineRule="auto"/>
        <w:ind w:left="0" w:firstLine="0"/>
        <w:rPr>
          <w:sz w:val="30"/>
          <w:szCs w:val="30"/>
        </w:rPr>
      </w:pPr>
      <w:r w:rsidDel="00000000" w:rsidR="00000000" w:rsidRPr="00000000">
        <w:rPr>
          <w:rtl w:val="0"/>
        </w:rPr>
      </w:r>
    </w:p>
    <w:p w:rsidR="00000000" w:rsidDel="00000000" w:rsidP="00000000" w:rsidRDefault="00000000" w:rsidRPr="00000000" w14:paraId="00000012">
      <w:pPr>
        <w:numPr>
          <w:ilvl w:val="0"/>
          <w:numId w:val="3"/>
        </w:numPr>
        <w:spacing w:line="360" w:lineRule="auto"/>
        <w:ind w:left="720" w:hanging="360"/>
        <w:rPr>
          <w:b w:val="1"/>
          <w:sz w:val="30"/>
          <w:szCs w:val="30"/>
          <w:u w:val="none"/>
        </w:rPr>
      </w:pPr>
      <w:r w:rsidDel="00000000" w:rsidR="00000000" w:rsidRPr="00000000">
        <w:rPr>
          <w:b w:val="1"/>
          <w:sz w:val="30"/>
          <w:szCs w:val="30"/>
          <w:rtl w:val="0"/>
        </w:rPr>
        <w:t xml:space="preserve">Eliminación de una venta</w:t>
      </w:r>
    </w:p>
    <w:p w:rsidR="00000000" w:rsidDel="00000000" w:rsidP="00000000" w:rsidRDefault="00000000" w:rsidRPr="00000000" w14:paraId="00000013">
      <w:pPr>
        <w:spacing w:line="360" w:lineRule="auto"/>
        <w:ind w:left="0" w:firstLine="0"/>
        <w:rPr>
          <w:sz w:val="30"/>
          <w:szCs w:val="30"/>
        </w:rPr>
      </w:pPr>
      <w:r w:rsidDel="00000000" w:rsidR="00000000" w:rsidRPr="00000000">
        <w:rPr>
          <w:sz w:val="30"/>
          <w:szCs w:val="30"/>
          <w:rtl w:val="0"/>
        </w:rPr>
        <w:t xml:space="preserve">Es muy sencillo, estando en la sección de ventas, seleccionamos la venta que deseemos dentro de la tabla de ventas existentes y le damos click al botón de eliminar.</w:t>
      </w:r>
    </w:p>
    <w:p w:rsidR="00000000" w:rsidDel="00000000" w:rsidP="00000000" w:rsidRDefault="00000000" w:rsidRPr="00000000" w14:paraId="00000014">
      <w:pPr>
        <w:spacing w:line="360" w:lineRule="auto"/>
        <w:ind w:left="0" w:firstLine="0"/>
        <w:rPr>
          <w:sz w:val="30"/>
          <w:szCs w:val="30"/>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rPr>
          <w:b w:val="1"/>
          <w:sz w:val="30"/>
          <w:szCs w:val="30"/>
          <w:u w:val="none"/>
        </w:rPr>
      </w:pPr>
      <w:r w:rsidDel="00000000" w:rsidR="00000000" w:rsidRPr="00000000">
        <w:rPr>
          <w:b w:val="1"/>
          <w:sz w:val="30"/>
          <w:szCs w:val="30"/>
          <w:rtl w:val="0"/>
        </w:rPr>
        <w:t xml:space="preserve">Reportes</w:t>
      </w:r>
    </w:p>
    <w:p w:rsidR="00000000" w:rsidDel="00000000" w:rsidP="00000000" w:rsidRDefault="00000000" w:rsidRPr="00000000" w14:paraId="00000016">
      <w:pPr>
        <w:spacing w:line="360" w:lineRule="auto"/>
        <w:ind w:left="0" w:firstLine="0"/>
        <w:rPr>
          <w:sz w:val="30"/>
          <w:szCs w:val="30"/>
        </w:rPr>
      </w:pPr>
      <w:r w:rsidDel="00000000" w:rsidR="00000000" w:rsidRPr="00000000">
        <w:rPr>
          <w:sz w:val="30"/>
          <w:szCs w:val="30"/>
          <w:rtl w:val="0"/>
        </w:rPr>
        <w:t xml:space="preserve">En la sección ventas nos encontramos con dos apartados más, uno que mediante una caja desplegable podremos seleccionar a un cliente existente y podemos ver en una tabla toda la información asociada a sus ventas. En otro apartado mediante otra caja desplegable se podrá seleccionar un mes y en una tabla se mostrará la cantidad de productos vendidos con sus precios totales mensualmente.</w:t>
      </w:r>
    </w:p>
    <w:p w:rsidR="00000000" w:rsidDel="00000000" w:rsidP="00000000" w:rsidRDefault="00000000" w:rsidRPr="00000000" w14:paraId="00000017">
      <w:pPr>
        <w:ind w:left="0" w:firstLine="0"/>
        <w:rPr>
          <w:sz w:val="30"/>
          <w:szCs w:val="30"/>
        </w:rPr>
      </w:pPr>
      <w:r w:rsidDel="00000000" w:rsidR="00000000" w:rsidRPr="00000000">
        <w:rPr>
          <w:rtl w:val="0"/>
        </w:rPr>
      </w:r>
    </w:p>
    <w:p w:rsidR="00000000" w:rsidDel="00000000" w:rsidP="00000000" w:rsidRDefault="00000000" w:rsidRPr="00000000" w14:paraId="00000018">
      <w:pPr>
        <w:ind w:left="720" w:firstLine="0"/>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