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0FE98" w14:textId="515338EF" w:rsidR="00AA7F66" w:rsidRPr="00D63074" w:rsidRDefault="3EE90227" w:rsidP="3EE90227">
      <w:pPr>
        <w:widowControl w:val="0"/>
        <w:autoSpaceDE w:val="0"/>
        <w:autoSpaceDN w:val="0"/>
        <w:adjustRightInd w:val="0"/>
        <w:spacing w:after="0" w:line="240" w:lineRule="auto"/>
        <w:ind w:right="-43"/>
        <w:mirrorIndents/>
        <w:jc w:val="center"/>
        <w:rPr>
          <w:rFonts w:ascii="Segoe UI" w:hAnsi="Segoe UI" w:cs="Segoe UI"/>
          <w:b/>
          <w:bCs/>
          <w:color w:val="191919"/>
          <w:sz w:val="56"/>
          <w:szCs w:val="56"/>
          <w:lang w:val="pt-PT"/>
        </w:rPr>
      </w:pPr>
      <w:r w:rsidRPr="3EE90227">
        <w:rPr>
          <w:rFonts w:ascii="Segoe UI" w:hAnsi="Segoe UI" w:cs="Segoe UI"/>
          <w:b/>
          <w:bCs/>
          <w:color w:val="191919"/>
          <w:sz w:val="56"/>
          <w:szCs w:val="56"/>
          <w:lang w:val="pt-PT"/>
        </w:rPr>
        <w:t>Franco Capra</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5400"/>
        <w:gridCol w:w="5400"/>
      </w:tblGrid>
      <w:tr w:rsidR="3EE90227" w14:paraId="5DE910A4" w14:textId="77777777" w:rsidTr="3EE90227">
        <w:trPr>
          <w:trHeight w:val="300"/>
        </w:trPr>
        <w:tc>
          <w:tcPr>
            <w:tcW w:w="5400" w:type="dxa"/>
            <w:vAlign w:val="center"/>
          </w:tcPr>
          <w:p w14:paraId="7BD13DF9" w14:textId="507F6ECD" w:rsidR="3EE90227" w:rsidRDefault="3EE90227" w:rsidP="3EE90227">
            <w:pPr>
              <w:jc w:val="center"/>
            </w:pPr>
            <w:r w:rsidRPr="3EE90227">
              <w:rPr>
                <w:rFonts w:ascii="Segoe UI" w:hAnsi="Segoe UI" w:cs="Segoe UI"/>
                <w:color w:val="000000" w:themeColor="text1"/>
                <w:sz w:val="20"/>
                <w:szCs w:val="20"/>
                <w:lang w:val="pt-PT"/>
              </w:rPr>
              <w:t>Lisbon, Portugal</w:t>
            </w:r>
            <w:r>
              <w:tab/>
            </w:r>
            <w:r>
              <w:br/>
            </w:r>
            <w:r w:rsidRPr="3EE90227">
              <w:rPr>
                <w:rFonts w:ascii="Segoe UI" w:hAnsi="Segoe UI" w:cs="Segoe UI"/>
                <w:color w:val="000000" w:themeColor="text1"/>
                <w:sz w:val="20"/>
                <w:szCs w:val="20"/>
                <w:lang w:val="pt-PT"/>
              </w:rPr>
              <w:t>(+351) 911 535 927</w:t>
            </w:r>
          </w:p>
        </w:tc>
        <w:tc>
          <w:tcPr>
            <w:tcW w:w="5400" w:type="dxa"/>
          </w:tcPr>
          <w:p w14:paraId="49D20B76" w14:textId="3B34FA47" w:rsidR="3EE90227" w:rsidRPr="00F521D6" w:rsidRDefault="3EE90227" w:rsidP="3EE90227">
            <w:pPr>
              <w:widowControl w:val="0"/>
              <w:ind w:right="-43"/>
              <w:jc w:val="center"/>
              <w:rPr>
                <w:rFonts w:ascii="Segoe UI" w:hAnsi="Segoe UI" w:cs="Segoe UI"/>
                <w:color w:val="0563C1"/>
                <w:sz w:val="20"/>
                <w:szCs w:val="20"/>
                <w:u w:val="single"/>
              </w:rPr>
            </w:pPr>
            <w:hyperlink r:id="rId8">
              <w:r w:rsidRPr="00F521D6">
                <w:rPr>
                  <w:rStyle w:val="Hyperlink"/>
                  <w:rFonts w:ascii="Segoe UI" w:hAnsi="Segoe UI" w:cs="Segoe UI"/>
                  <w:sz w:val="20"/>
                  <w:szCs w:val="20"/>
                </w:rPr>
                <w:t>franco.capra@outlook.com</w:t>
              </w:r>
              <w:r>
                <w:br/>
              </w:r>
            </w:hyperlink>
            <w:hyperlink r:id="rId9">
              <w:r w:rsidRPr="00F521D6">
                <w:rPr>
                  <w:rStyle w:val="Hyperlink"/>
                  <w:rFonts w:ascii="Segoe UI" w:hAnsi="Segoe UI" w:cs="Segoe UI"/>
                  <w:sz w:val="20"/>
                  <w:szCs w:val="20"/>
                </w:rPr>
                <w:t>www.linkedin.com/in/francocapra</w:t>
              </w:r>
            </w:hyperlink>
          </w:p>
        </w:tc>
      </w:tr>
    </w:tbl>
    <w:p w14:paraId="34DA00E2" w14:textId="30DA8CAA" w:rsidR="00102537" w:rsidRPr="00727342" w:rsidRDefault="00994A34" w:rsidP="00506B79">
      <w:pPr>
        <w:widowControl w:val="0"/>
        <w:autoSpaceDE w:val="0"/>
        <w:autoSpaceDN w:val="0"/>
        <w:adjustRightInd w:val="0"/>
        <w:spacing w:line="240" w:lineRule="auto"/>
        <w:mirrorIndents/>
        <w:jc w:val="both"/>
        <w:rPr>
          <w:rFonts w:ascii="Segoe UI" w:hAnsi="Segoe UI" w:cs="Segoe UI"/>
          <w:b/>
          <w:bCs/>
          <w:i/>
          <w:iCs/>
          <w:color w:val="191919"/>
          <w:sz w:val="28"/>
          <w:szCs w:val="28"/>
        </w:rPr>
      </w:pPr>
      <w:r w:rsidRPr="00D84E33">
        <w:rPr>
          <w:rFonts w:ascii="Segoe UI" w:hAnsi="Segoe UI" w:cs="Segoe UI"/>
          <w:b/>
          <w:bCs/>
          <w:color w:val="191919"/>
          <w:sz w:val="28"/>
          <w:szCs w:val="28"/>
        </w:rPr>
        <w:t>Summary</w:t>
      </w:r>
    </w:p>
    <w:p w14:paraId="2A60C102" w14:textId="1F1F50D3" w:rsidR="00102537" w:rsidRDefault="009A70F3" w:rsidP="009A70F3">
      <w:pPr>
        <w:divId w:val="1555314088"/>
      </w:pPr>
      <w:r w:rsidRPr="009A70F3">
        <w:t>SAP Developer with 16+ years of experience, including 6+ years as a full-stack developer. Proficient in database management, business logic, UI/UX, and relevant frameworks. Expertise in SAP Programming Models, ABAP, RESTful Applications, Cloud Applications, and HANA SQL script. Certified in SAP HANA and ABAP, with a proven track record of developing full-stack applications and enhancing business operations through SAP BTP solutions. Open to global opportunities, holds an EU passport.</w:t>
      </w:r>
    </w:p>
    <w:p w14:paraId="14A8F2DF" w14:textId="2E941728" w:rsidR="00102537" w:rsidRDefault="00102537">
      <w:pPr>
        <w:pStyle w:val="p1"/>
        <w:divId w:val="1555314088"/>
      </w:pPr>
      <w:r>
        <w:rPr>
          <w:rStyle w:val="s1"/>
          <w:rFonts w:ascii="Segoe UI" w:hAnsi="Segoe UI" w:cs="Segoe UI"/>
        </w:rPr>
        <w:t>⸻</w:t>
      </w:r>
    </w:p>
    <w:p w14:paraId="5AFBC6E4" w14:textId="73879A28" w:rsidR="00B93618" w:rsidRPr="00D84E33" w:rsidRDefault="00BB3664" w:rsidP="00F9162A">
      <w:pPr>
        <w:widowControl w:val="0"/>
        <w:autoSpaceDE w:val="0"/>
        <w:autoSpaceDN w:val="0"/>
        <w:adjustRightInd w:val="0"/>
        <w:spacing w:after="0" w:line="240" w:lineRule="auto"/>
        <w:ind w:right="-43"/>
        <w:mirrorIndents/>
        <w:jc w:val="both"/>
        <w:rPr>
          <w:rFonts w:ascii="Segoe UI" w:hAnsi="Segoe UI" w:cs="Segoe UI"/>
          <w:color w:val="191919"/>
          <w:sz w:val="28"/>
          <w:szCs w:val="28"/>
        </w:rPr>
      </w:pPr>
      <w:r w:rsidRPr="00D84E33">
        <w:rPr>
          <w:rFonts w:ascii="Segoe UI" w:hAnsi="Segoe UI" w:cs="Segoe UI"/>
          <w:sz w:val="20"/>
          <w:szCs w:val="20"/>
          <w:shd w:val="clear" w:color="auto" w:fill="FFFFFF"/>
        </w:rPr>
        <w:t xml:space="preserve">SAP® Certified Development Specialist – HANA (E_HANAAW_12) </w:t>
      </w:r>
      <w:r w:rsidR="009A07AC" w:rsidRPr="00D84E33">
        <w:rPr>
          <w:rFonts w:ascii="Segoe UI" w:hAnsi="Segoe UI" w:cs="Segoe UI"/>
          <w:sz w:val="20"/>
          <w:szCs w:val="20"/>
          <w:shd w:val="clear" w:color="auto" w:fill="FFFFFF"/>
        </w:rPr>
        <w:br/>
      </w:r>
      <w:r w:rsidRPr="00D84E33">
        <w:rPr>
          <w:rFonts w:ascii="Segoe UI" w:hAnsi="Segoe UI" w:cs="Segoe UI"/>
          <w:sz w:val="20"/>
          <w:szCs w:val="20"/>
          <w:shd w:val="clear" w:color="auto" w:fill="FFFFFF"/>
        </w:rPr>
        <w:t>SAP® Certified Development Associate – ABAP - NetWeaver 7.31 (TAW12 731)</w:t>
      </w:r>
    </w:p>
    <w:p w14:paraId="65A15D75" w14:textId="77777777" w:rsidR="00A73CE2" w:rsidRPr="001E0A86" w:rsidRDefault="00A73CE2" w:rsidP="6BB72CCC">
      <w:pPr>
        <w:widowControl w:val="0"/>
        <w:autoSpaceDE w:val="0"/>
        <w:autoSpaceDN w:val="0"/>
        <w:adjustRightInd w:val="0"/>
        <w:spacing w:after="0" w:line="240" w:lineRule="auto"/>
        <w:ind w:right="-43"/>
        <w:mirrorIndents/>
        <w:jc w:val="both"/>
        <w:rPr>
          <w:rFonts w:ascii="Segoe UI" w:hAnsi="Segoe UI" w:cs="Segoe UI"/>
          <w:b/>
          <w:bCs/>
          <w:color w:val="191919"/>
          <w:sz w:val="20"/>
          <w:szCs w:val="20"/>
        </w:rPr>
      </w:pPr>
    </w:p>
    <w:p w14:paraId="34ACD06B" w14:textId="3884DB67" w:rsidR="00D30DD3" w:rsidRPr="0079752C" w:rsidRDefault="1F890B22" w:rsidP="00506B79">
      <w:pPr>
        <w:widowControl w:val="0"/>
        <w:autoSpaceDE w:val="0"/>
        <w:autoSpaceDN w:val="0"/>
        <w:adjustRightInd w:val="0"/>
        <w:spacing w:line="240" w:lineRule="auto"/>
        <w:ind w:right="-43"/>
        <w:mirrorIndents/>
        <w:jc w:val="both"/>
        <w:rPr>
          <w:rFonts w:ascii="Segoe UI" w:hAnsi="Segoe UI" w:cs="Segoe UI"/>
          <w:b/>
          <w:bCs/>
          <w:i/>
          <w:iCs/>
          <w:color w:val="191919"/>
          <w:sz w:val="32"/>
          <w:szCs w:val="32"/>
        </w:rPr>
      </w:pPr>
      <w:r w:rsidRPr="1F890B22">
        <w:rPr>
          <w:rFonts w:ascii="Segoe UI" w:hAnsi="Segoe UI" w:cs="Segoe UI"/>
          <w:b/>
          <w:bCs/>
          <w:color w:val="191919"/>
          <w:sz w:val="28"/>
          <w:szCs w:val="28"/>
        </w:rPr>
        <w:t>Experience</w:t>
      </w:r>
    </w:p>
    <w:p w14:paraId="50D7D0F8" w14:textId="3884DB67" w:rsidR="0073576D" w:rsidRPr="001E0A86" w:rsidRDefault="1F890B22" w:rsidP="00506B79">
      <w:pPr>
        <w:widowControl w:val="0"/>
        <w:autoSpaceDE w:val="0"/>
        <w:autoSpaceDN w:val="0"/>
        <w:adjustRightInd w:val="0"/>
        <w:spacing w:line="240" w:lineRule="auto"/>
        <w:mirrorIndents/>
        <w:jc w:val="both"/>
        <w:rPr>
          <w:rFonts w:ascii="Segoe UI" w:eastAsia="Segoe UI" w:hAnsi="Segoe UI" w:cs="Segoe UI"/>
          <w:color w:val="0E101A"/>
          <w:sz w:val="32"/>
          <w:szCs w:val="32"/>
        </w:rPr>
      </w:pPr>
      <w:r w:rsidRPr="1F890B22">
        <w:rPr>
          <w:rFonts w:ascii="Segoe UI" w:eastAsia="Segoe UI" w:hAnsi="Segoe UI" w:cs="Segoe UI"/>
          <w:b/>
          <w:bCs/>
          <w:color w:val="0E101A"/>
          <w:sz w:val="32"/>
          <w:szCs w:val="32"/>
        </w:rPr>
        <w:t>SAP FULLSTACK Developer</w:t>
      </w:r>
      <w:r w:rsidRPr="1F890B22">
        <w:rPr>
          <w:rFonts w:ascii="Segoe UI" w:eastAsia="Segoe UI" w:hAnsi="Segoe UI" w:cs="Segoe UI"/>
          <w:color w:val="0E101A"/>
          <w:sz w:val="32"/>
          <w:szCs w:val="32"/>
        </w:rPr>
        <w:t xml:space="preserve"> </w:t>
      </w:r>
    </w:p>
    <w:p w14:paraId="614630EA" w14:textId="60FC1C04" w:rsidR="0073576D" w:rsidRPr="001E0A86" w:rsidRDefault="27F905A7" w:rsidP="001B23C5">
      <w:pPr>
        <w:widowControl w:val="0"/>
        <w:autoSpaceDE w:val="0"/>
        <w:autoSpaceDN w:val="0"/>
        <w:adjustRightInd w:val="0"/>
        <w:spacing w:line="240" w:lineRule="auto"/>
        <w:mirrorIndents/>
        <w:jc w:val="both"/>
      </w:pPr>
      <w:r w:rsidRPr="27F905A7">
        <w:rPr>
          <w:rFonts w:ascii="Segoe UI" w:eastAsia="Segoe UI" w:hAnsi="Segoe UI" w:cs="Segoe UI"/>
          <w:color w:val="0E101A"/>
          <w:sz w:val="20"/>
          <w:szCs w:val="20"/>
        </w:rPr>
        <w:t xml:space="preserve">Ago 2023 – current | </w:t>
      </w:r>
      <w:r w:rsidR="00F521D6" w:rsidRPr="007A499F">
        <w:rPr>
          <w:rFonts w:ascii="Segoe UI" w:eastAsia="Segoe UI" w:hAnsi="Segoe UI" w:cs="Segoe UI"/>
          <w:b/>
          <w:bCs/>
          <w:color w:val="0E101A"/>
          <w:sz w:val="20"/>
          <w:szCs w:val="20"/>
        </w:rPr>
        <w:t>Energ</w:t>
      </w:r>
      <w:r w:rsidR="007A499F" w:rsidRPr="007A499F">
        <w:rPr>
          <w:rFonts w:ascii="Segoe UI" w:eastAsia="Segoe UI" w:hAnsi="Segoe UI" w:cs="Segoe UI"/>
          <w:b/>
          <w:bCs/>
          <w:color w:val="0E101A"/>
          <w:sz w:val="20"/>
          <w:szCs w:val="20"/>
        </w:rPr>
        <w:t>y</w:t>
      </w:r>
      <w:r w:rsidR="007A499F">
        <w:rPr>
          <w:rFonts w:ascii="Segoe UI" w:eastAsia="Segoe UI" w:hAnsi="Segoe UI" w:cs="Segoe UI"/>
          <w:color w:val="0E101A"/>
          <w:sz w:val="20"/>
          <w:szCs w:val="20"/>
        </w:rPr>
        <w:t xml:space="preserve"> </w:t>
      </w:r>
      <w:r w:rsidRPr="27F905A7">
        <w:rPr>
          <w:rFonts w:ascii="Segoe UI" w:eastAsia="Segoe UI" w:hAnsi="Segoe UI" w:cs="Segoe UI"/>
          <w:b/>
          <w:bCs/>
          <w:color w:val="0E101A"/>
          <w:sz w:val="20"/>
          <w:szCs w:val="20"/>
        </w:rPr>
        <w:t>French Company</w:t>
      </w:r>
      <w:r w:rsidRPr="27F905A7">
        <w:rPr>
          <w:rFonts w:ascii="Segoe UI" w:eastAsia="Segoe UI" w:hAnsi="Segoe UI" w:cs="Segoe UI"/>
          <w:color w:val="0E101A"/>
          <w:sz w:val="24"/>
          <w:szCs w:val="24"/>
        </w:rPr>
        <w:t xml:space="preserve"> </w:t>
      </w:r>
      <w:r w:rsidRPr="27F905A7">
        <w:rPr>
          <w:rFonts w:ascii="Segoe UI" w:eastAsia="Segoe UI" w:hAnsi="Segoe UI" w:cs="Segoe UI"/>
          <w:color w:val="0E101A"/>
          <w:sz w:val="20"/>
          <w:szCs w:val="20"/>
        </w:rPr>
        <w:t>| Portugal</w:t>
      </w:r>
      <w:r w:rsidR="0053348C">
        <w:rPr>
          <w:rFonts w:ascii="Segoe UI" w:eastAsia="Segoe UI" w:hAnsi="Segoe UI" w:cs="Segoe UI"/>
          <w:color w:val="0E101A"/>
          <w:sz w:val="20"/>
          <w:szCs w:val="20"/>
        </w:rPr>
        <w:t>/</w:t>
      </w:r>
      <w:r w:rsidRPr="27F905A7">
        <w:rPr>
          <w:rFonts w:ascii="Segoe UI" w:eastAsia="Segoe UI" w:hAnsi="Segoe UI" w:cs="Segoe UI"/>
          <w:color w:val="0E101A"/>
          <w:sz w:val="20"/>
          <w:szCs w:val="20"/>
        </w:rPr>
        <w:t xml:space="preserve">French </w:t>
      </w:r>
    </w:p>
    <w:p w14:paraId="17E6ACD2" w14:textId="77777777" w:rsidR="002E303F" w:rsidRDefault="002E303F" w:rsidP="002E303F">
      <w:r w:rsidRPr="002E303F">
        <w:t>Contribute to a development team at a consulting firm in Portugal, collaborating with a French energy group. Enhance software by addressing both front and back end. Key responsibilities include:</w:t>
      </w:r>
    </w:p>
    <w:p w14:paraId="4FF0EC2B" w14:textId="77777777" w:rsidR="002E303F" w:rsidRDefault="002E303F" w:rsidP="002E303F">
      <w:pPr>
        <w:pStyle w:val="ListParagraph"/>
        <w:numPr>
          <w:ilvl w:val="0"/>
          <w:numId w:val="22"/>
        </w:numPr>
        <w:ind w:left="720"/>
      </w:pPr>
      <w:r w:rsidRPr="002E303F">
        <w:t>Working with financial specialists and using DevOps to improve efficiency.</w:t>
      </w:r>
    </w:p>
    <w:p w14:paraId="7CBCF761" w14:textId="77777777" w:rsidR="002E303F" w:rsidRDefault="002E303F" w:rsidP="002E303F">
      <w:pPr>
        <w:pStyle w:val="ListParagraph"/>
        <w:numPr>
          <w:ilvl w:val="0"/>
          <w:numId w:val="22"/>
        </w:numPr>
        <w:ind w:left="720"/>
      </w:pPr>
      <w:r w:rsidRPr="002E303F">
        <w:t>Performing Unit Testing to catch errors early.</w:t>
      </w:r>
    </w:p>
    <w:p w14:paraId="4EE7ADCB" w14:textId="77777777" w:rsidR="002E303F" w:rsidRDefault="002E303F" w:rsidP="002E303F">
      <w:pPr>
        <w:pStyle w:val="ListParagraph"/>
        <w:numPr>
          <w:ilvl w:val="0"/>
          <w:numId w:val="22"/>
        </w:numPr>
        <w:ind w:left="720"/>
      </w:pPr>
      <w:r w:rsidRPr="002E303F">
        <w:t>Using ABAP Test Cockpit (ATC) to ensure SAP code quality.</w:t>
      </w:r>
    </w:p>
    <w:p w14:paraId="7E9D5DB4" w14:textId="20BBDBCD" w:rsidR="002E303F" w:rsidRDefault="002E303F" w:rsidP="002E303F">
      <w:pPr>
        <w:pStyle w:val="ListParagraph"/>
        <w:numPr>
          <w:ilvl w:val="0"/>
          <w:numId w:val="22"/>
        </w:numPr>
        <w:ind w:left="720"/>
      </w:pPr>
      <w:r w:rsidRPr="002E303F">
        <w:t>Developing on the Business Technology Platform (</w:t>
      </w:r>
      <w:r w:rsidR="001B23C5">
        <w:t xml:space="preserve">CAP, </w:t>
      </w:r>
      <w:r w:rsidRPr="002E303F">
        <w:t>RAP, Connectivity, Destination Services, UI5).</w:t>
      </w:r>
    </w:p>
    <w:p w14:paraId="08B84458" w14:textId="4CC9747A" w:rsidR="002E303F" w:rsidRDefault="002E303F" w:rsidP="002E303F">
      <w:pPr>
        <w:pStyle w:val="ListParagraph"/>
        <w:numPr>
          <w:ilvl w:val="0"/>
          <w:numId w:val="22"/>
        </w:numPr>
        <w:ind w:left="720"/>
      </w:pPr>
      <w:r w:rsidRPr="002E303F">
        <w:t xml:space="preserve">Advocating for clean, </w:t>
      </w:r>
      <w:r w:rsidR="009A70F3" w:rsidRPr="002E303F">
        <w:t>modularized</w:t>
      </w:r>
      <w:r w:rsidRPr="002E303F">
        <w:t xml:space="preserve"> code (On Stack Clean Core).</w:t>
      </w:r>
    </w:p>
    <w:p w14:paraId="1F94C11F" w14:textId="77777777" w:rsidR="002E303F" w:rsidRDefault="002E303F" w:rsidP="002E303F">
      <w:pPr>
        <w:pStyle w:val="ListParagraph"/>
        <w:numPr>
          <w:ilvl w:val="0"/>
          <w:numId w:val="22"/>
        </w:numPr>
        <w:ind w:left="720"/>
      </w:pPr>
      <w:r w:rsidRPr="002E303F">
        <w:t>Automating frontend pipelines with Unit tests, Quality tests, Security tests, and Deployment in DevOps.</w:t>
      </w:r>
    </w:p>
    <w:p w14:paraId="30A3B867" w14:textId="77777777" w:rsidR="002E303F" w:rsidRDefault="002E303F" w:rsidP="002E303F">
      <w:pPr>
        <w:pStyle w:val="ListParagraph"/>
        <w:numPr>
          <w:ilvl w:val="0"/>
          <w:numId w:val="22"/>
        </w:numPr>
        <w:ind w:left="720"/>
      </w:pPr>
      <w:r w:rsidRPr="002E303F">
        <w:t>Monitoring code quality using SonarQube.</w:t>
      </w:r>
    </w:p>
    <w:p w14:paraId="097A04C0" w14:textId="24FC656F" w:rsidR="0073576D" w:rsidRPr="001E0A86" w:rsidRDefault="002E303F" w:rsidP="00506B79">
      <w:pPr>
        <w:rPr>
          <w:rFonts w:ascii="Segoe UI" w:hAnsi="Segoe UI" w:cs="Segoe UI"/>
          <w:color w:val="191919"/>
          <w:sz w:val="20"/>
          <w:szCs w:val="20"/>
        </w:rPr>
      </w:pPr>
      <w:r w:rsidRPr="002E303F">
        <w:t>My role is crucial in blending technical skills with business insights, helping achieve software goals and delivering top-notch solutions. As an SAP developer advocate, I support knowledge sharing, best practices, and professional growth within the SAP community.</w:t>
      </w:r>
    </w:p>
    <w:p w14:paraId="45C6F321" w14:textId="77777777" w:rsidR="001E0A86" w:rsidRDefault="5688E099" w:rsidP="000C0C83">
      <w:pPr>
        <w:widowControl w:val="0"/>
        <w:autoSpaceDE w:val="0"/>
        <w:autoSpaceDN w:val="0"/>
        <w:adjustRightInd w:val="0"/>
        <w:spacing w:after="0" w:line="240" w:lineRule="auto"/>
        <w:ind w:right="-43"/>
        <w:mirrorIndents/>
        <w:jc w:val="both"/>
        <w:rPr>
          <w:rFonts w:ascii="Segoe UI" w:hAnsi="Segoe UI" w:cs="Segoe UI"/>
          <w:b/>
          <w:bCs/>
          <w:color w:val="191919"/>
          <w:sz w:val="32"/>
          <w:szCs w:val="32"/>
        </w:rPr>
      </w:pPr>
      <w:r w:rsidRPr="5688E099">
        <w:rPr>
          <w:rFonts w:ascii="Segoe UI" w:hAnsi="Segoe UI" w:cs="Segoe UI"/>
          <w:b/>
          <w:bCs/>
          <w:color w:val="191919"/>
          <w:sz w:val="32"/>
          <w:szCs w:val="32"/>
        </w:rPr>
        <w:t>SAP FULLSTACK Developer</w:t>
      </w:r>
    </w:p>
    <w:p w14:paraId="378A587B" w14:textId="190FCA27" w:rsidR="00C13D97" w:rsidRDefault="005E070A" w:rsidP="001B23C5">
      <w:pPr>
        <w:widowControl w:val="0"/>
        <w:autoSpaceDE w:val="0"/>
        <w:autoSpaceDN w:val="0"/>
        <w:adjustRightInd w:val="0"/>
        <w:spacing w:line="240" w:lineRule="auto"/>
        <w:ind w:right="-43"/>
        <w:mirrorIndents/>
        <w:jc w:val="both"/>
        <w:rPr>
          <w:rFonts w:ascii="Segoe UI" w:hAnsi="Segoe UI" w:cs="Segoe UI"/>
          <w:sz w:val="24"/>
          <w:szCs w:val="24"/>
        </w:rPr>
      </w:pPr>
      <w:r>
        <w:rPr>
          <w:rFonts w:ascii="Segoe UI" w:hAnsi="Segoe UI" w:cs="Segoe UI"/>
          <w:sz w:val="20"/>
          <w:szCs w:val="20"/>
        </w:rPr>
        <w:t xml:space="preserve">Set </w:t>
      </w:r>
      <w:r w:rsidR="6BB72CCC" w:rsidRPr="001E0A86">
        <w:rPr>
          <w:rFonts w:ascii="Segoe UI" w:hAnsi="Segoe UI" w:cs="Segoe UI"/>
          <w:sz w:val="20"/>
          <w:szCs w:val="20"/>
        </w:rPr>
        <w:t>2020 – Jul</w:t>
      </w:r>
      <w:r w:rsidR="00C24CCB">
        <w:rPr>
          <w:rFonts w:ascii="Segoe UI" w:hAnsi="Segoe UI" w:cs="Segoe UI"/>
          <w:sz w:val="20"/>
          <w:szCs w:val="20"/>
        </w:rPr>
        <w:t xml:space="preserve"> </w:t>
      </w:r>
      <w:r w:rsidR="6BB72CCC" w:rsidRPr="001E0A86">
        <w:rPr>
          <w:rFonts w:ascii="Segoe UI" w:hAnsi="Segoe UI" w:cs="Segoe UI"/>
          <w:sz w:val="20"/>
          <w:szCs w:val="20"/>
        </w:rPr>
        <w:t>2023</w:t>
      </w:r>
      <w:r w:rsidR="000F3B0A">
        <w:rPr>
          <w:rFonts w:ascii="Segoe UI" w:hAnsi="Segoe UI" w:cs="Segoe UI"/>
          <w:sz w:val="20"/>
          <w:szCs w:val="20"/>
        </w:rPr>
        <w:t xml:space="preserve"> | </w:t>
      </w:r>
      <w:r w:rsidR="6BB72CCC" w:rsidRPr="00747700">
        <w:rPr>
          <w:rFonts w:ascii="Segoe UI" w:hAnsi="Segoe UI" w:cs="Segoe UI"/>
          <w:b/>
          <w:bCs/>
          <w:sz w:val="20"/>
          <w:szCs w:val="20"/>
        </w:rPr>
        <w:t>DELOITTE</w:t>
      </w:r>
      <w:r w:rsidR="6BB72CCC" w:rsidRPr="00747700">
        <w:rPr>
          <w:rFonts w:ascii="Segoe UI" w:hAnsi="Segoe UI" w:cs="Segoe UI"/>
          <w:sz w:val="20"/>
          <w:szCs w:val="20"/>
        </w:rPr>
        <w:t xml:space="preserve"> </w:t>
      </w:r>
      <w:r w:rsidR="6BB72CCC" w:rsidRPr="00747700">
        <w:rPr>
          <w:rFonts w:ascii="Segoe UI" w:hAnsi="Segoe UI" w:cs="Segoe UI"/>
          <w:b/>
          <w:bCs/>
          <w:sz w:val="20"/>
          <w:szCs w:val="20"/>
        </w:rPr>
        <w:t>Consulting</w:t>
      </w:r>
      <w:r w:rsidR="6BB72CCC" w:rsidRPr="00747700">
        <w:rPr>
          <w:rFonts w:ascii="Segoe UI" w:hAnsi="Segoe UI" w:cs="Segoe UI"/>
          <w:sz w:val="20"/>
          <w:szCs w:val="20"/>
        </w:rPr>
        <w:t xml:space="preserve"> </w:t>
      </w:r>
      <w:r w:rsidR="000F3B0A">
        <w:rPr>
          <w:rFonts w:ascii="Segoe UI" w:hAnsi="Segoe UI" w:cs="Segoe UI"/>
          <w:sz w:val="24"/>
          <w:szCs w:val="24"/>
        </w:rPr>
        <w:t>|</w:t>
      </w:r>
      <w:r w:rsidR="6BB72CCC" w:rsidRPr="001E0A86">
        <w:rPr>
          <w:rFonts w:ascii="Segoe UI" w:hAnsi="Segoe UI" w:cs="Segoe UI"/>
          <w:sz w:val="24"/>
          <w:szCs w:val="24"/>
        </w:rPr>
        <w:t xml:space="preserve"> </w:t>
      </w:r>
      <w:r w:rsidR="6BB72CCC" w:rsidRPr="00CF4CBC">
        <w:rPr>
          <w:rFonts w:ascii="Segoe UI" w:hAnsi="Segoe UI" w:cs="Segoe UI"/>
          <w:sz w:val="20"/>
          <w:szCs w:val="20"/>
        </w:rPr>
        <w:t>Portuga</w:t>
      </w:r>
      <w:r w:rsidR="00EC324B">
        <w:rPr>
          <w:rFonts w:ascii="Segoe UI" w:hAnsi="Segoe UI" w:cs="Segoe UI"/>
          <w:sz w:val="20"/>
          <w:szCs w:val="20"/>
        </w:rPr>
        <w:t>l/Germany</w:t>
      </w:r>
    </w:p>
    <w:p w14:paraId="6DAAF345" w14:textId="77777777" w:rsidR="001756EB" w:rsidRDefault="001756EB" w:rsidP="001756EB">
      <w:r w:rsidRPr="001756EB">
        <w:t>As part of the Deloitte German Hub team, I played a critical role in supporting a leading German automotive manufacturer. My responsibilities included identifying and resolving incidents, designing innovative applications, and enhancing business efficiency. Some of the key areas I focused on were:</w:t>
      </w:r>
    </w:p>
    <w:p w14:paraId="1126D6AB" w14:textId="77777777" w:rsidR="001756EB" w:rsidRDefault="001756EB" w:rsidP="001756EB">
      <w:pPr>
        <w:pStyle w:val="ListParagraph"/>
        <w:numPr>
          <w:ilvl w:val="0"/>
          <w:numId w:val="23"/>
        </w:numPr>
      </w:pPr>
      <w:r w:rsidRPr="001756EB">
        <w:t>FIORI Management and Mobile Extension: Managing SAP FIORI applications and extending them to mobile platforms to improve accessibility and user engagement.</w:t>
      </w:r>
    </w:p>
    <w:p w14:paraId="41FC292E" w14:textId="77777777" w:rsidR="001756EB" w:rsidRDefault="001756EB" w:rsidP="001756EB">
      <w:pPr>
        <w:pStyle w:val="ListParagraph"/>
        <w:numPr>
          <w:ilvl w:val="0"/>
          <w:numId w:val="23"/>
        </w:numPr>
      </w:pPr>
      <w:r w:rsidRPr="0053348C">
        <w:t>BTP Migration:</w:t>
      </w:r>
      <w:r w:rsidRPr="001756EB">
        <w:t xml:space="preserve"> Transitioning from legacy </w:t>
      </w:r>
      <w:proofErr w:type="spellStart"/>
      <w:r w:rsidRPr="001756EB">
        <w:t>WebIDE</w:t>
      </w:r>
      <w:proofErr w:type="spellEnd"/>
      <w:r w:rsidRPr="001756EB">
        <w:t xml:space="preserve"> to Business Application Studio, developing Freestyle and Fiori Elements with seamless API integration.</w:t>
      </w:r>
    </w:p>
    <w:p w14:paraId="78416EC5" w14:textId="77777777" w:rsidR="001756EB" w:rsidRDefault="001756EB" w:rsidP="001756EB">
      <w:pPr>
        <w:pStyle w:val="ListParagraph"/>
        <w:numPr>
          <w:ilvl w:val="0"/>
          <w:numId w:val="23"/>
        </w:numPr>
      </w:pPr>
      <w:r w:rsidRPr="0053348C">
        <w:t>RAP</w:t>
      </w:r>
      <w:r w:rsidRPr="001756EB">
        <w:t>: Building Web API/UI Services using RAP and creating extensibilities for standard applications.</w:t>
      </w:r>
    </w:p>
    <w:p w14:paraId="3F2AC027" w14:textId="77777777" w:rsidR="001756EB" w:rsidRDefault="001756EB" w:rsidP="001756EB">
      <w:pPr>
        <w:pStyle w:val="ListParagraph"/>
        <w:numPr>
          <w:ilvl w:val="0"/>
          <w:numId w:val="23"/>
        </w:numPr>
      </w:pPr>
      <w:r w:rsidRPr="0053348C">
        <w:t>DevOps Practices</w:t>
      </w:r>
      <w:r w:rsidRPr="001756EB">
        <w:t>: Enhancing automation, improving reliability, and shortening development cycles through DevOps methodologies.</w:t>
      </w:r>
    </w:p>
    <w:p w14:paraId="70C20B60" w14:textId="77777777" w:rsidR="001756EB" w:rsidRDefault="001756EB" w:rsidP="001756EB">
      <w:pPr>
        <w:pStyle w:val="ListParagraph"/>
        <w:numPr>
          <w:ilvl w:val="0"/>
          <w:numId w:val="23"/>
        </w:numPr>
      </w:pPr>
      <w:r w:rsidRPr="001756EB">
        <w:t>Financials Business Module: Streamlining financial operations and reporting for strategic decision-making.</w:t>
      </w:r>
    </w:p>
    <w:p w14:paraId="1C14C8BA" w14:textId="02256C8D" w:rsidR="00F47145" w:rsidRPr="001756EB" w:rsidRDefault="001756EB" w:rsidP="001756EB">
      <w:r w:rsidRPr="001756EB">
        <w:lastRenderedPageBreak/>
        <w:t>My role was crucial in blending technical skills with business insights, helping achieve software goals and delivering top-notch solutions. As an SAP developer advocate, I supported knowledge sharing, best practices, and professional growth within the SAP community.</w:t>
      </w:r>
    </w:p>
    <w:p w14:paraId="1E4DE35A" w14:textId="330C6BF8" w:rsidR="6BB72CCC" w:rsidRPr="00F47145" w:rsidRDefault="6BB72CCC" w:rsidP="00F47145"/>
    <w:p w14:paraId="7245BF45" w14:textId="77777777" w:rsidR="00D3647A" w:rsidRPr="0079752C" w:rsidRDefault="2D59D28C" w:rsidP="000C0C83">
      <w:pPr>
        <w:widowControl w:val="0"/>
        <w:overflowPunct w:val="0"/>
        <w:autoSpaceDE w:val="0"/>
        <w:autoSpaceDN w:val="0"/>
        <w:adjustRightInd w:val="0"/>
        <w:spacing w:after="0" w:line="240" w:lineRule="auto"/>
        <w:ind w:right="-43"/>
        <w:mirrorIndents/>
        <w:jc w:val="both"/>
        <w:rPr>
          <w:rFonts w:ascii="Segoe UI" w:hAnsi="Segoe UI" w:cs="Segoe UI"/>
          <w:b/>
          <w:bCs/>
          <w:color w:val="191919"/>
          <w:sz w:val="32"/>
          <w:szCs w:val="32"/>
        </w:rPr>
      </w:pPr>
      <w:r w:rsidRPr="0079752C">
        <w:rPr>
          <w:rFonts w:ascii="Segoe UI" w:hAnsi="Segoe UI" w:cs="Segoe UI"/>
          <w:b/>
          <w:bCs/>
          <w:color w:val="191919"/>
          <w:sz w:val="32"/>
          <w:szCs w:val="32"/>
        </w:rPr>
        <w:t>SAP HANA Developer</w:t>
      </w:r>
    </w:p>
    <w:p w14:paraId="3763ED95" w14:textId="77777777" w:rsidR="0062088A" w:rsidRDefault="0062088A" w:rsidP="0062088A">
      <w:r w:rsidRPr="0062088A">
        <w:t xml:space="preserve">Jun 2020 to Aug 2020 | </w:t>
      </w:r>
      <w:r w:rsidRPr="0062088A">
        <w:rPr>
          <w:b/>
        </w:rPr>
        <w:t>SIEMENS S.A.</w:t>
      </w:r>
      <w:r w:rsidRPr="0062088A">
        <w:t xml:space="preserve"> | Portugal</w:t>
      </w:r>
    </w:p>
    <w:p w14:paraId="1F5E6DEE" w14:textId="77777777" w:rsidR="0062088A" w:rsidRDefault="0062088A" w:rsidP="0062088A">
      <w:r w:rsidRPr="0062088A">
        <w:t>Working with HANA Data Lake (version 2 SP4) to manage and integrate over 40 global systems. Key skills include:</w:t>
      </w:r>
    </w:p>
    <w:p w14:paraId="6F50ED53" w14:textId="77777777" w:rsidR="0062088A" w:rsidRDefault="0062088A" w:rsidP="0062088A">
      <w:pPr>
        <w:pStyle w:val="ListParagraph"/>
        <w:numPr>
          <w:ilvl w:val="0"/>
          <w:numId w:val="20"/>
        </w:numPr>
        <w:ind w:left="540"/>
      </w:pPr>
      <w:r w:rsidRPr="0062088A">
        <w:rPr>
          <w:b/>
        </w:rPr>
        <w:t>HANA SQL Scripting:</w:t>
      </w:r>
      <w:r w:rsidRPr="0062088A">
        <w:t xml:space="preserve"> Enhancing data processing and analysis efficiency through smart scripting.</w:t>
      </w:r>
    </w:p>
    <w:p w14:paraId="2F47BED0" w14:textId="77777777" w:rsidR="0062088A" w:rsidRDefault="0062088A" w:rsidP="0062088A">
      <w:pPr>
        <w:pStyle w:val="ListParagraph"/>
        <w:numPr>
          <w:ilvl w:val="0"/>
          <w:numId w:val="20"/>
        </w:numPr>
        <w:ind w:left="540"/>
      </w:pPr>
      <w:r w:rsidRPr="0062088A">
        <w:rPr>
          <w:b/>
        </w:rPr>
        <w:t>Database Modeling:</w:t>
      </w:r>
      <w:r w:rsidRPr="0062088A">
        <w:t xml:space="preserve"> Designing database components like Tables, Calculation Views, and Procedures for efficient data management, particularly in the financial sector.</w:t>
      </w:r>
    </w:p>
    <w:p w14:paraId="3DDF1953" w14:textId="6E70003C" w:rsidR="2F0F62EC" w:rsidRPr="0062088A" w:rsidRDefault="0062088A" w:rsidP="0062088A">
      <w:pPr>
        <w:pStyle w:val="ListParagraph"/>
        <w:numPr>
          <w:ilvl w:val="0"/>
          <w:numId w:val="20"/>
        </w:numPr>
        <w:ind w:left="540"/>
        <w:rPr>
          <w:b/>
        </w:rPr>
      </w:pPr>
      <w:r w:rsidRPr="0062088A">
        <w:rPr>
          <w:b/>
        </w:rPr>
        <w:t>Financials Business Module:</w:t>
      </w:r>
      <w:r w:rsidRPr="0062088A">
        <w:t xml:space="preserve"> Leveraging database expertise to improve financial reports, transactions, and analysis.</w:t>
      </w:r>
    </w:p>
    <w:p w14:paraId="53307C6F" w14:textId="6A3EFF5B" w:rsidR="2F0F62EC" w:rsidRDefault="2F0F62EC" w:rsidP="2F0F62EC">
      <w:pPr>
        <w:widowControl w:val="0"/>
        <w:rPr>
          <w:rFonts w:ascii="Segoe UI" w:hAnsi="Segoe UI" w:cs="Segoe UI"/>
          <w:sz w:val="18"/>
          <w:szCs w:val="18"/>
        </w:rPr>
      </w:pPr>
    </w:p>
    <w:p w14:paraId="57A09A87" w14:textId="77777777" w:rsidR="00607298" w:rsidRPr="004D4B0F" w:rsidRDefault="00607298" w:rsidP="00607298">
      <w:pPr>
        <w:pStyle w:val="ListParagraph"/>
        <w:widowControl w:val="0"/>
        <w:overflowPunct w:val="0"/>
        <w:autoSpaceDE w:val="0"/>
        <w:autoSpaceDN w:val="0"/>
        <w:adjustRightInd w:val="0"/>
        <w:spacing w:after="0" w:line="240" w:lineRule="auto"/>
        <w:ind w:left="360" w:right="-43"/>
        <w:mirrorIndents/>
        <w:jc w:val="both"/>
        <w:rPr>
          <w:rFonts w:ascii="Segoe UI" w:hAnsi="Segoe UI" w:cs="Segoe UI"/>
          <w:sz w:val="20"/>
          <w:szCs w:val="20"/>
        </w:rPr>
      </w:pPr>
    </w:p>
    <w:p w14:paraId="7B7E7750" w14:textId="77777777" w:rsidR="00EF51C1" w:rsidRPr="0079752C" w:rsidRDefault="2D59D28C" w:rsidP="00D3647A">
      <w:pPr>
        <w:pStyle w:val="NormalWeb"/>
        <w:spacing w:beforeAutospacing="0" w:after="0" w:afterAutospacing="0" w:line="240" w:lineRule="auto"/>
        <w:ind w:right="-43"/>
        <w:mirrorIndents/>
        <w:jc w:val="both"/>
        <w:rPr>
          <w:rFonts w:ascii="Segoe UI" w:hAnsi="Segoe UI" w:cs="Segoe UI"/>
          <w:b/>
          <w:bCs/>
          <w:color w:val="191919"/>
          <w:sz w:val="32"/>
          <w:szCs w:val="32"/>
        </w:rPr>
      </w:pPr>
      <w:r w:rsidRPr="0079752C">
        <w:rPr>
          <w:rFonts w:ascii="Segoe UI" w:hAnsi="Segoe UI" w:cs="Segoe UI"/>
          <w:b/>
          <w:bCs/>
          <w:color w:val="191919"/>
          <w:sz w:val="32"/>
          <w:szCs w:val="32"/>
        </w:rPr>
        <w:t>SAP Full Stack Developer</w:t>
      </w:r>
    </w:p>
    <w:p w14:paraId="796741F3" w14:textId="28EC8F4E" w:rsidR="00506BFB" w:rsidRPr="00D73663" w:rsidRDefault="14402751" w:rsidP="00D73663">
      <w:pPr>
        <w:pStyle w:val="NormalWeb"/>
        <w:spacing w:beforeAutospacing="0" w:afterAutospacing="0" w:line="240" w:lineRule="auto"/>
        <w:mirrorIndents/>
        <w:jc w:val="both"/>
        <w:rPr>
          <w:rFonts w:ascii="Segoe UI" w:hAnsi="Segoe UI" w:cs="Segoe UI"/>
          <w:sz w:val="20"/>
          <w:szCs w:val="20"/>
        </w:rPr>
      </w:pPr>
      <w:r w:rsidRPr="00E56227">
        <w:rPr>
          <w:rFonts w:ascii="Segoe UI" w:hAnsi="Segoe UI" w:cs="Segoe UI"/>
          <w:sz w:val="20"/>
          <w:szCs w:val="20"/>
        </w:rPr>
        <w:t xml:space="preserve">Ago 2019 to Jun 2020 | </w:t>
      </w:r>
      <w:r w:rsidRPr="00747700">
        <w:rPr>
          <w:rFonts w:ascii="Segoe UI" w:hAnsi="Segoe UI" w:cs="Segoe UI"/>
          <w:b/>
          <w:bCs/>
          <w:sz w:val="22"/>
          <w:szCs w:val="22"/>
        </w:rPr>
        <w:t>INETUM Consulting</w:t>
      </w:r>
      <w:r w:rsidRPr="00747700">
        <w:rPr>
          <w:rFonts w:ascii="Segoe UI" w:hAnsi="Segoe UI" w:cs="Segoe UI"/>
          <w:sz w:val="22"/>
          <w:szCs w:val="22"/>
        </w:rPr>
        <w:t xml:space="preserve"> </w:t>
      </w:r>
      <w:r w:rsidRPr="00E56227">
        <w:rPr>
          <w:rFonts w:ascii="Segoe UI" w:hAnsi="Segoe UI" w:cs="Segoe UI"/>
          <w:sz w:val="22"/>
          <w:szCs w:val="22"/>
        </w:rPr>
        <w:t xml:space="preserve">| </w:t>
      </w:r>
      <w:r w:rsidRPr="00E56227">
        <w:rPr>
          <w:rFonts w:ascii="Segoe UI" w:hAnsi="Segoe UI" w:cs="Segoe UI"/>
          <w:sz w:val="20"/>
          <w:szCs w:val="20"/>
        </w:rPr>
        <w:t>Portugal</w:t>
      </w:r>
    </w:p>
    <w:p w14:paraId="1A68F67F" w14:textId="1D66C738" w:rsidR="00506BFB" w:rsidRPr="00506BFB" w:rsidRDefault="2F0F62EC" w:rsidP="00D73663">
      <w:pPr>
        <w:widowControl w:val="0"/>
        <w:overflowPunct w:val="0"/>
        <w:autoSpaceDE w:val="0"/>
        <w:autoSpaceDN w:val="0"/>
        <w:adjustRightInd w:val="0"/>
        <w:spacing w:line="240" w:lineRule="auto"/>
        <w:mirrorIndents/>
        <w:jc w:val="both"/>
        <w:rPr>
          <w:sz w:val="19"/>
          <w:szCs w:val="19"/>
        </w:rPr>
      </w:pPr>
      <w:r w:rsidRPr="2F0F62EC">
        <w:rPr>
          <w:sz w:val="19"/>
          <w:szCs w:val="19"/>
        </w:rPr>
        <w:t>In the Solution Development Factory Team, my role focuses on SAP ecosystem enhancement with a strong technical foundation:</w:t>
      </w:r>
    </w:p>
    <w:p w14:paraId="3BBC819F" w14:textId="16333852" w:rsidR="00506BFB" w:rsidRPr="00506BFB" w:rsidRDefault="2F0F62EC" w:rsidP="00D73663">
      <w:pPr>
        <w:pStyle w:val="ListParagraph"/>
        <w:widowControl w:val="0"/>
        <w:numPr>
          <w:ilvl w:val="0"/>
          <w:numId w:val="4"/>
        </w:numPr>
        <w:overflowPunct w:val="0"/>
        <w:autoSpaceDE w:val="0"/>
        <w:autoSpaceDN w:val="0"/>
        <w:adjustRightInd w:val="0"/>
        <w:spacing w:after="0" w:line="240" w:lineRule="auto"/>
        <w:ind w:left="360"/>
        <w:mirrorIndents/>
        <w:jc w:val="both"/>
        <w:rPr>
          <w:sz w:val="19"/>
          <w:szCs w:val="19"/>
        </w:rPr>
      </w:pPr>
      <w:r w:rsidRPr="2F0F62EC">
        <w:rPr>
          <w:sz w:val="19"/>
          <w:szCs w:val="19"/>
        </w:rPr>
        <w:t>FIORI: Activations, developments, and extensions.</w:t>
      </w:r>
    </w:p>
    <w:p w14:paraId="758982D2" w14:textId="296B4DBD" w:rsidR="00506BFB" w:rsidRPr="00506BFB" w:rsidRDefault="2F0F62EC" w:rsidP="00D73663">
      <w:pPr>
        <w:pStyle w:val="ListParagraph"/>
        <w:widowControl w:val="0"/>
        <w:numPr>
          <w:ilvl w:val="0"/>
          <w:numId w:val="4"/>
        </w:numPr>
        <w:overflowPunct w:val="0"/>
        <w:autoSpaceDE w:val="0"/>
        <w:autoSpaceDN w:val="0"/>
        <w:adjustRightInd w:val="0"/>
        <w:spacing w:after="0" w:line="240" w:lineRule="auto"/>
        <w:ind w:left="360"/>
        <w:mirrorIndents/>
        <w:jc w:val="both"/>
        <w:rPr>
          <w:sz w:val="19"/>
          <w:szCs w:val="19"/>
        </w:rPr>
      </w:pPr>
      <w:r w:rsidRPr="2F0F62EC">
        <w:rPr>
          <w:sz w:val="19"/>
          <w:szCs w:val="19"/>
        </w:rPr>
        <w:t>Mobile Solutions: Implementation using UI5/Cordova.</w:t>
      </w:r>
    </w:p>
    <w:p w14:paraId="54D4F60C" w14:textId="4543529B" w:rsidR="00506BFB" w:rsidRPr="00506BFB" w:rsidRDefault="2F0F62EC" w:rsidP="00D73663">
      <w:pPr>
        <w:pStyle w:val="ListParagraph"/>
        <w:widowControl w:val="0"/>
        <w:numPr>
          <w:ilvl w:val="0"/>
          <w:numId w:val="4"/>
        </w:numPr>
        <w:overflowPunct w:val="0"/>
        <w:autoSpaceDE w:val="0"/>
        <w:autoSpaceDN w:val="0"/>
        <w:adjustRightInd w:val="0"/>
        <w:spacing w:after="0" w:line="240" w:lineRule="auto"/>
        <w:ind w:left="360"/>
        <w:mirrorIndents/>
        <w:jc w:val="both"/>
        <w:rPr>
          <w:sz w:val="19"/>
          <w:szCs w:val="19"/>
        </w:rPr>
      </w:pPr>
      <w:r w:rsidRPr="2F0F62EC">
        <w:rPr>
          <w:sz w:val="19"/>
          <w:szCs w:val="19"/>
        </w:rPr>
        <w:t xml:space="preserve">ABAP for HANA: Core Data Services (CDS) and OData Services development </w:t>
      </w:r>
      <w:r w:rsidR="004B4742">
        <w:rPr>
          <w:sz w:val="19"/>
          <w:szCs w:val="19"/>
        </w:rPr>
        <w:t xml:space="preserve">are </w:t>
      </w:r>
      <w:r w:rsidRPr="2F0F62EC">
        <w:rPr>
          <w:sz w:val="19"/>
          <w:szCs w:val="19"/>
        </w:rPr>
        <w:t>key in incident resolution.</w:t>
      </w:r>
    </w:p>
    <w:p w14:paraId="52B187C1" w14:textId="09D151CA" w:rsidR="00506BFB" w:rsidRPr="00506BFB" w:rsidRDefault="2F0F62EC" w:rsidP="00D73663">
      <w:pPr>
        <w:pStyle w:val="ListParagraph"/>
        <w:widowControl w:val="0"/>
        <w:numPr>
          <w:ilvl w:val="0"/>
          <w:numId w:val="4"/>
        </w:numPr>
        <w:overflowPunct w:val="0"/>
        <w:autoSpaceDE w:val="0"/>
        <w:autoSpaceDN w:val="0"/>
        <w:adjustRightInd w:val="0"/>
        <w:spacing w:after="0" w:line="240" w:lineRule="auto"/>
        <w:ind w:left="360"/>
        <w:mirrorIndents/>
        <w:jc w:val="both"/>
        <w:rPr>
          <w:sz w:val="19"/>
          <w:szCs w:val="19"/>
        </w:rPr>
      </w:pPr>
      <w:r w:rsidRPr="2F0F62EC">
        <w:rPr>
          <w:sz w:val="19"/>
          <w:szCs w:val="19"/>
        </w:rPr>
        <w:t xml:space="preserve">Technical </w:t>
      </w:r>
      <w:r w:rsidR="00ED2B6E">
        <w:rPr>
          <w:sz w:val="19"/>
          <w:szCs w:val="19"/>
        </w:rPr>
        <w:t>Architecture</w:t>
      </w:r>
      <w:r w:rsidRPr="2F0F62EC">
        <w:rPr>
          <w:sz w:val="19"/>
          <w:szCs w:val="19"/>
        </w:rPr>
        <w:t>: Guiding SAP Business Technology Platform (BTP) and S/4 HANA deployments in on-premises environments.</w:t>
      </w:r>
    </w:p>
    <w:p w14:paraId="4D8DF7D8" w14:textId="4594517E" w:rsidR="00506BFB" w:rsidRPr="00506BFB" w:rsidRDefault="2F0F62EC" w:rsidP="00D73663">
      <w:pPr>
        <w:pStyle w:val="ListParagraph"/>
        <w:widowControl w:val="0"/>
        <w:numPr>
          <w:ilvl w:val="0"/>
          <w:numId w:val="4"/>
        </w:numPr>
        <w:overflowPunct w:val="0"/>
        <w:autoSpaceDE w:val="0"/>
        <w:autoSpaceDN w:val="0"/>
        <w:adjustRightInd w:val="0"/>
        <w:spacing w:after="0" w:line="240" w:lineRule="auto"/>
        <w:ind w:left="360"/>
        <w:mirrorIndents/>
        <w:jc w:val="both"/>
        <w:rPr>
          <w:sz w:val="19"/>
          <w:szCs w:val="19"/>
        </w:rPr>
      </w:pPr>
      <w:r w:rsidRPr="2F0F62EC">
        <w:rPr>
          <w:sz w:val="19"/>
          <w:szCs w:val="19"/>
        </w:rPr>
        <w:t>SAP Modules Expertise: Proficiency in FI, CO, MM, SD, LE, and PP to improve business processes.</w:t>
      </w:r>
    </w:p>
    <w:p w14:paraId="5FD9CB92" w14:textId="6E942014" w:rsidR="00506BFB" w:rsidRPr="00506BFB" w:rsidRDefault="2F0F62EC" w:rsidP="00D73663">
      <w:pPr>
        <w:pStyle w:val="ListParagraph"/>
        <w:widowControl w:val="0"/>
        <w:numPr>
          <w:ilvl w:val="0"/>
          <w:numId w:val="4"/>
        </w:numPr>
        <w:overflowPunct w:val="0"/>
        <w:autoSpaceDE w:val="0"/>
        <w:autoSpaceDN w:val="0"/>
        <w:adjustRightInd w:val="0"/>
        <w:spacing w:after="0" w:line="240" w:lineRule="auto"/>
        <w:ind w:left="360"/>
        <w:mirrorIndents/>
        <w:jc w:val="both"/>
        <w:rPr>
          <w:sz w:val="19"/>
          <w:szCs w:val="19"/>
        </w:rPr>
      </w:pPr>
      <w:r w:rsidRPr="2F0F62EC">
        <w:rPr>
          <w:sz w:val="19"/>
          <w:szCs w:val="19"/>
        </w:rPr>
        <w:t>Best Practices Advocacy: Promoting SAP best practices and clean coding principles.</w:t>
      </w:r>
    </w:p>
    <w:p w14:paraId="6C5316A7" w14:textId="057F0971" w:rsidR="00506BFB" w:rsidRPr="00506BFB" w:rsidRDefault="2F0F62EC" w:rsidP="00D73663">
      <w:pPr>
        <w:pStyle w:val="ListParagraph"/>
        <w:widowControl w:val="0"/>
        <w:numPr>
          <w:ilvl w:val="0"/>
          <w:numId w:val="4"/>
        </w:numPr>
        <w:overflowPunct w:val="0"/>
        <w:autoSpaceDE w:val="0"/>
        <w:autoSpaceDN w:val="0"/>
        <w:adjustRightInd w:val="0"/>
        <w:spacing w:line="240" w:lineRule="auto"/>
        <w:ind w:left="360"/>
        <w:mirrorIndents/>
        <w:jc w:val="both"/>
        <w:rPr>
          <w:sz w:val="19"/>
          <w:szCs w:val="19"/>
        </w:rPr>
      </w:pPr>
      <w:r w:rsidRPr="2F0F62EC">
        <w:rPr>
          <w:sz w:val="19"/>
          <w:szCs w:val="19"/>
        </w:rPr>
        <w:t>Mentorship: Leading through mentorship and knowledge sharing, including ABAP CDS training for professional development.</w:t>
      </w:r>
    </w:p>
    <w:p w14:paraId="46703B7D" w14:textId="14A69490" w:rsidR="00506BFB" w:rsidRPr="00506BFB" w:rsidRDefault="2F0F62EC" w:rsidP="00D73663">
      <w:pPr>
        <w:widowControl w:val="0"/>
        <w:overflowPunct w:val="0"/>
        <w:autoSpaceDE w:val="0"/>
        <w:autoSpaceDN w:val="0"/>
        <w:adjustRightInd w:val="0"/>
        <w:spacing w:after="0" w:line="240" w:lineRule="auto"/>
        <w:mirrorIndents/>
        <w:jc w:val="both"/>
        <w:rPr>
          <w:sz w:val="19"/>
          <w:szCs w:val="19"/>
        </w:rPr>
      </w:pPr>
      <w:r w:rsidRPr="2F0F62EC">
        <w:rPr>
          <w:sz w:val="19"/>
          <w:szCs w:val="19"/>
        </w:rPr>
        <w:t>As a technical lead and SAP developer advocate, I ensure our solutions are technically sound</w:t>
      </w:r>
      <w:r w:rsidR="00A10B66">
        <w:rPr>
          <w:sz w:val="19"/>
          <w:szCs w:val="19"/>
        </w:rPr>
        <w:t>, sustainable,</w:t>
      </w:r>
      <w:r w:rsidRPr="2F0F62EC">
        <w:rPr>
          <w:sz w:val="19"/>
          <w:szCs w:val="19"/>
        </w:rPr>
        <w:t xml:space="preserve"> and aligned with industry best practices.</w:t>
      </w:r>
    </w:p>
    <w:p w14:paraId="652F78F1" w14:textId="29897014" w:rsidR="00506BFB" w:rsidRPr="00506BFB" w:rsidRDefault="00506BFB" w:rsidP="14402751">
      <w:pPr>
        <w:widowControl w:val="0"/>
        <w:overflowPunct w:val="0"/>
        <w:autoSpaceDE w:val="0"/>
        <w:autoSpaceDN w:val="0"/>
        <w:adjustRightInd w:val="0"/>
        <w:spacing w:after="0" w:line="240" w:lineRule="auto"/>
        <w:ind w:right="-43"/>
        <w:mirrorIndents/>
        <w:jc w:val="both"/>
        <w:rPr>
          <w:rFonts w:ascii="Segoe UI" w:hAnsi="Segoe UI" w:cs="Segoe UI"/>
          <w:b/>
          <w:bCs/>
          <w:color w:val="191919"/>
          <w:sz w:val="20"/>
          <w:szCs w:val="20"/>
        </w:rPr>
      </w:pPr>
    </w:p>
    <w:p w14:paraId="340F4F0E" w14:textId="77777777" w:rsidR="00506BFB" w:rsidRDefault="14402751" w:rsidP="00F329BE">
      <w:pPr>
        <w:pStyle w:val="ListParagraph"/>
        <w:widowControl w:val="0"/>
        <w:overflowPunct w:val="0"/>
        <w:autoSpaceDE w:val="0"/>
        <w:autoSpaceDN w:val="0"/>
        <w:adjustRightInd w:val="0"/>
        <w:spacing w:after="0" w:line="240" w:lineRule="auto"/>
        <w:ind w:left="0"/>
        <w:mirrorIndents/>
        <w:jc w:val="both"/>
        <w:rPr>
          <w:rFonts w:ascii="Segoe UI" w:hAnsi="Segoe UI" w:cs="Segoe UI"/>
          <w:b/>
          <w:bCs/>
          <w:color w:val="191919"/>
          <w:sz w:val="32"/>
          <w:szCs w:val="32"/>
        </w:rPr>
      </w:pPr>
      <w:r w:rsidRPr="14402751">
        <w:rPr>
          <w:rFonts w:ascii="Segoe UI" w:hAnsi="Segoe UI" w:cs="Segoe UI"/>
          <w:b/>
          <w:bCs/>
          <w:color w:val="191919"/>
          <w:sz w:val="32"/>
          <w:szCs w:val="32"/>
        </w:rPr>
        <w:t>SAP Full Stack Developer</w:t>
      </w:r>
    </w:p>
    <w:p w14:paraId="503063C2" w14:textId="251C349F" w:rsidR="00192EF8" w:rsidRPr="00D73663" w:rsidRDefault="14402751" w:rsidP="00F329BE">
      <w:pPr>
        <w:pStyle w:val="ListParagraph"/>
        <w:widowControl w:val="0"/>
        <w:overflowPunct w:val="0"/>
        <w:autoSpaceDE w:val="0"/>
        <w:autoSpaceDN w:val="0"/>
        <w:adjustRightInd w:val="0"/>
        <w:spacing w:after="0" w:line="240" w:lineRule="auto"/>
        <w:ind w:left="0"/>
        <w:mirrorIndents/>
        <w:jc w:val="both"/>
        <w:rPr>
          <w:rFonts w:ascii="Segoe UI" w:hAnsi="Segoe UI" w:cs="Segoe UI"/>
          <w:sz w:val="20"/>
          <w:szCs w:val="20"/>
        </w:rPr>
      </w:pPr>
      <w:r w:rsidRPr="14402751">
        <w:rPr>
          <w:rFonts w:ascii="Segoe UI" w:hAnsi="Segoe UI" w:cs="Segoe UI"/>
          <w:sz w:val="20"/>
          <w:szCs w:val="20"/>
        </w:rPr>
        <w:t xml:space="preserve">Jul 2018 to Aug 2019 | </w:t>
      </w:r>
      <w:r w:rsidRPr="00747700">
        <w:rPr>
          <w:rFonts w:ascii="Segoe UI" w:hAnsi="Segoe UI" w:cs="Segoe UI"/>
          <w:b/>
          <w:bCs/>
          <w:sz w:val="22"/>
          <w:szCs w:val="22"/>
        </w:rPr>
        <w:t>ITS Group Consulting</w:t>
      </w:r>
      <w:r w:rsidRPr="00747700">
        <w:rPr>
          <w:rFonts w:ascii="Segoe UI" w:hAnsi="Segoe UI" w:cs="Segoe UI"/>
          <w:sz w:val="22"/>
          <w:szCs w:val="22"/>
        </w:rPr>
        <w:t xml:space="preserve"> </w:t>
      </w:r>
      <w:r w:rsidRPr="14402751">
        <w:rPr>
          <w:rFonts w:ascii="Segoe UI" w:hAnsi="Segoe UI" w:cs="Segoe UI"/>
          <w:sz w:val="22"/>
          <w:szCs w:val="22"/>
        </w:rPr>
        <w:t>|</w:t>
      </w:r>
      <w:r w:rsidRPr="14402751">
        <w:rPr>
          <w:rFonts w:ascii="Segoe UI" w:hAnsi="Segoe UI" w:cs="Segoe UI"/>
          <w:sz w:val="20"/>
          <w:szCs w:val="20"/>
        </w:rPr>
        <w:t xml:space="preserve"> Porto Alegre, Brazil</w:t>
      </w:r>
      <w:r w:rsidR="00D73663">
        <w:rPr>
          <w:rFonts w:ascii="Segoe UI" w:hAnsi="Segoe UI" w:cs="Segoe UI"/>
          <w:sz w:val="20"/>
          <w:szCs w:val="20"/>
        </w:rPr>
        <w:br/>
      </w:r>
      <w:r w:rsidR="00192EF8" w:rsidRPr="00192EF8">
        <w:t>As part of the Innovation team, I adopt new technologies to enhance the commercial team's capabilities. My work includes:</w:t>
      </w:r>
    </w:p>
    <w:p w14:paraId="754D839C" w14:textId="77777777" w:rsidR="00192EF8" w:rsidRDefault="00192EF8" w:rsidP="00F329BE">
      <w:pPr>
        <w:pStyle w:val="ListParagraph"/>
        <w:numPr>
          <w:ilvl w:val="0"/>
          <w:numId w:val="18"/>
        </w:numPr>
        <w:ind w:left="540"/>
      </w:pPr>
      <w:r w:rsidRPr="00192EF8">
        <w:t>Full-Stack Development: Ensuring integrated solutions across all application layers.</w:t>
      </w:r>
    </w:p>
    <w:p w14:paraId="7027BD15" w14:textId="77777777" w:rsidR="00192EF8" w:rsidRDefault="00192EF8" w:rsidP="00192EF8">
      <w:pPr>
        <w:pStyle w:val="ListParagraph"/>
        <w:numPr>
          <w:ilvl w:val="0"/>
          <w:numId w:val="18"/>
        </w:numPr>
        <w:ind w:left="540"/>
      </w:pPr>
      <w:r w:rsidRPr="00192EF8">
        <w:t>System Deployments: Leading on-premises deployments and SAP BTP integration.</w:t>
      </w:r>
    </w:p>
    <w:p w14:paraId="4E1A954C" w14:textId="77777777" w:rsidR="00192EF8" w:rsidRDefault="00192EF8" w:rsidP="00192EF8">
      <w:pPr>
        <w:pStyle w:val="ListParagraph"/>
        <w:numPr>
          <w:ilvl w:val="0"/>
          <w:numId w:val="18"/>
        </w:numPr>
        <w:ind w:left="540"/>
      </w:pPr>
      <w:r w:rsidRPr="00192EF8">
        <w:t>BTP Support: Managing accounts and authorizations for secure access.</w:t>
      </w:r>
    </w:p>
    <w:p w14:paraId="3CB54AB3" w14:textId="77777777" w:rsidR="00192EF8" w:rsidRDefault="00192EF8" w:rsidP="00192EF8">
      <w:pPr>
        <w:pStyle w:val="ListParagraph"/>
        <w:numPr>
          <w:ilvl w:val="0"/>
          <w:numId w:val="18"/>
        </w:numPr>
        <w:ind w:left="540"/>
      </w:pPr>
      <w:r w:rsidRPr="00192EF8">
        <w:t>S/4 HANA Projects: Handling full-cycle implementations, upgrades, and migrations.</w:t>
      </w:r>
    </w:p>
    <w:p w14:paraId="7DB8EACA" w14:textId="77777777" w:rsidR="00192EF8" w:rsidRDefault="00192EF8" w:rsidP="00192EF8">
      <w:pPr>
        <w:pStyle w:val="ListParagraph"/>
        <w:numPr>
          <w:ilvl w:val="0"/>
          <w:numId w:val="18"/>
        </w:numPr>
        <w:ind w:left="540"/>
      </w:pPr>
      <w:r w:rsidRPr="00192EF8">
        <w:t>SAP Addon Development: Creating tools like the Tax Determination Framework Tool using HANA artifacts.</w:t>
      </w:r>
    </w:p>
    <w:p w14:paraId="0AB7F484" w14:textId="77777777" w:rsidR="00192EF8" w:rsidRDefault="00192EF8" w:rsidP="00192EF8">
      <w:pPr>
        <w:pStyle w:val="ListParagraph"/>
        <w:numPr>
          <w:ilvl w:val="0"/>
          <w:numId w:val="18"/>
        </w:numPr>
        <w:ind w:left="540"/>
      </w:pPr>
      <w:r w:rsidRPr="00192EF8">
        <w:t>Advanced ABAP and HANA Skills: Utilizing SQL Script, CDS, BOPF, AMDP for efficient data models.</w:t>
      </w:r>
    </w:p>
    <w:p w14:paraId="7E970C33" w14:textId="77777777" w:rsidR="00192EF8" w:rsidRDefault="00192EF8" w:rsidP="00192EF8">
      <w:pPr>
        <w:pStyle w:val="ListParagraph"/>
        <w:numPr>
          <w:ilvl w:val="0"/>
          <w:numId w:val="18"/>
        </w:numPr>
        <w:ind w:left="540"/>
      </w:pPr>
      <w:r w:rsidRPr="00192EF8">
        <w:t>SAP Certification: Certified in migration methodologies for S/4.</w:t>
      </w:r>
    </w:p>
    <w:p w14:paraId="23BBAD81" w14:textId="77777777" w:rsidR="00192EF8" w:rsidRDefault="00192EF8" w:rsidP="00192EF8">
      <w:pPr>
        <w:pStyle w:val="ListParagraph"/>
        <w:numPr>
          <w:ilvl w:val="0"/>
          <w:numId w:val="18"/>
        </w:numPr>
        <w:ind w:left="540"/>
      </w:pPr>
      <w:r w:rsidRPr="00192EF8">
        <w:t>SAP Modules: Proficient in modules such as FI, CO, MM, SD, LE, and PP.</w:t>
      </w:r>
    </w:p>
    <w:p w14:paraId="7208CA0D" w14:textId="600465A1" w:rsidR="14402751" w:rsidRPr="00192EF8" w:rsidRDefault="00192EF8" w:rsidP="00192EF8">
      <w:r w:rsidRPr="00192EF8">
        <w:t>I aim to drive innovation, support technical and commercial teams, and stay current with SAP technologies through continuous learning and certification.</w:t>
      </w:r>
    </w:p>
    <w:p w14:paraId="32449B71" w14:textId="22DAFB13" w:rsidR="00EF51C1" w:rsidRPr="00D17CC2" w:rsidRDefault="2D59D28C" w:rsidP="000C0C83">
      <w:pPr>
        <w:spacing w:line="240" w:lineRule="auto"/>
        <w:rPr>
          <w:rFonts w:ascii="Segoe UI" w:hAnsi="Segoe UI" w:cs="Segoe UI"/>
          <w:sz w:val="20"/>
          <w:szCs w:val="20"/>
        </w:rPr>
      </w:pPr>
      <w:r w:rsidRPr="00D17CC2">
        <w:rPr>
          <w:rFonts w:ascii="Segoe UI" w:hAnsi="Segoe UI" w:cs="Segoe UI"/>
          <w:b/>
          <w:bCs/>
          <w:color w:val="191919"/>
          <w:sz w:val="32"/>
          <w:szCs w:val="32"/>
        </w:rPr>
        <w:t xml:space="preserve">SAP </w:t>
      </w:r>
      <w:r w:rsidR="00BD2F20">
        <w:rPr>
          <w:rFonts w:ascii="Segoe UI" w:hAnsi="Segoe UI" w:cs="Segoe UI"/>
          <w:b/>
          <w:bCs/>
          <w:color w:val="191919"/>
          <w:sz w:val="32"/>
          <w:szCs w:val="32"/>
        </w:rPr>
        <w:t>Full</w:t>
      </w:r>
      <w:r w:rsidRPr="00D17CC2">
        <w:rPr>
          <w:rFonts w:ascii="Segoe UI" w:hAnsi="Segoe UI" w:cs="Segoe UI"/>
          <w:b/>
          <w:bCs/>
          <w:color w:val="191919"/>
          <w:sz w:val="32"/>
          <w:szCs w:val="32"/>
        </w:rPr>
        <w:t xml:space="preserve"> </w:t>
      </w:r>
      <w:r w:rsidR="00BD2F20">
        <w:rPr>
          <w:rFonts w:ascii="Segoe UI" w:hAnsi="Segoe UI" w:cs="Segoe UI"/>
          <w:b/>
          <w:bCs/>
          <w:color w:val="191919"/>
          <w:sz w:val="32"/>
          <w:szCs w:val="32"/>
        </w:rPr>
        <w:t xml:space="preserve">Stack </w:t>
      </w:r>
      <w:r w:rsidRPr="00D17CC2">
        <w:rPr>
          <w:rFonts w:ascii="Segoe UI" w:hAnsi="Segoe UI" w:cs="Segoe UI"/>
          <w:b/>
          <w:bCs/>
          <w:color w:val="191919"/>
          <w:sz w:val="32"/>
          <w:szCs w:val="32"/>
        </w:rPr>
        <w:t>Developer</w:t>
      </w:r>
    </w:p>
    <w:p w14:paraId="7526BF0A" w14:textId="77777777" w:rsidR="00D73663" w:rsidRPr="009A70F3" w:rsidRDefault="00D73663" w:rsidP="00D73663">
      <w:r w:rsidRPr="009A70F3">
        <w:t xml:space="preserve">Jul 2018 | </w:t>
      </w:r>
      <w:r w:rsidRPr="009A70F3">
        <w:rPr>
          <w:b/>
        </w:rPr>
        <w:t>META Consulting</w:t>
      </w:r>
      <w:r w:rsidRPr="009A70F3">
        <w:t xml:space="preserve"> | Porto Alegre - Brazil</w:t>
      </w:r>
    </w:p>
    <w:p w14:paraId="7CC0D4A0" w14:textId="77777777" w:rsidR="00D73663" w:rsidRDefault="00D73663" w:rsidP="00D73663">
      <w:r w:rsidRPr="00D73663">
        <w:t xml:space="preserve">At </w:t>
      </w:r>
      <w:proofErr w:type="spellStart"/>
      <w:r w:rsidRPr="00D73663">
        <w:t>Esmalglass</w:t>
      </w:r>
      <w:proofErr w:type="spellEnd"/>
      <w:r w:rsidRPr="00D73663">
        <w:t xml:space="preserve"> Itaca Group in Brazil, I enhanced the development team’s skills through focused FIORI coaching. My key responsibilities included:</w:t>
      </w:r>
    </w:p>
    <w:p w14:paraId="5F9717AD" w14:textId="77777777" w:rsidR="00D73663" w:rsidRDefault="00D73663" w:rsidP="00D73663">
      <w:pPr>
        <w:pStyle w:val="ListParagraph"/>
        <w:numPr>
          <w:ilvl w:val="0"/>
          <w:numId w:val="19"/>
        </w:numPr>
        <w:ind w:left="540"/>
      </w:pPr>
      <w:r w:rsidRPr="00D73663">
        <w:rPr>
          <w:b/>
        </w:rPr>
        <w:lastRenderedPageBreak/>
        <w:t>FIORI Coaching:</w:t>
      </w:r>
      <w:r w:rsidRPr="00D73663">
        <w:t xml:space="preserve"> Led developer training on FIORI application development, focusing on UX design and JavaScript coding practices.</w:t>
      </w:r>
    </w:p>
    <w:p w14:paraId="5B7B3385" w14:textId="77777777" w:rsidR="00D73663" w:rsidRDefault="00D73663" w:rsidP="00D73663">
      <w:pPr>
        <w:pStyle w:val="ListParagraph"/>
        <w:numPr>
          <w:ilvl w:val="0"/>
          <w:numId w:val="19"/>
        </w:numPr>
        <w:ind w:left="540"/>
      </w:pPr>
      <w:r w:rsidRPr="00D73663">
        <w:rPr>
          <w:b/>
        </w:rPr>
        <w:t>Fiori Launchpad Setup:</w:t>
      </w:r>
      <w:r w:rsidRPr="00D73663">
        <w:t xml:space="preserve"> Set up and configured the Fiori Launchpad as the central access point for FIORI applications, improving user experience and accessibility.</w:t>
      </w:r>
    </w:p>
    <w:p w14:paraId="7B246E5D" w14:textId="77777777" w:rsidR="00D73663" w:rsidRDefault="00D73663" w:rsidP="00D73663">
      <w:pPr>
        <w:pStyle w:val="ListParagraph"/>
        <w:numPr>
          <w:ilvl w:val="0"/>
          <w:numId w:val="19"/>
        </w:numPr>
        <w:ind w:left="540"/>
      </w:pPr>
      <w:r w:rsidRPr="00D73663">
        <w:rPr>
          <w:b/>
        </w:rPr>
        <w:t>New FIORI Application Development:</w:t>
      </w:r>
      <w:r w:rsidRPr="00D73663">
        <w:t xml:space="preserve"> Developed new FIORI applications from scratch, adhering to UX design guidelines.</w:t>
      </w:r>
    </w:p>
    <w:p w14:paraId="2D2CCBB3" w14:textId="77777777" w:rsidR="00D73663" w:rsidRDefault="00D73663" w:rsidP="00D73663">
      <w:pPr>
        <w:pStyle w:val="ListParagraph"/>
        <w:numPr>
          <w:ilvl w:val="0"/>
          <w:numId w:val="19"/>
        </w:numPr>
        <w:ind w:left="540"/>
      </w:pPr>
      <w:r w:rsidRPr="00D73663">
        <w:rPr>
          <w:b/>
        </w:rPr>
        <w:t>Gateway Services for CRUD Applications:</w:t>
      </w:r>
      <w:r w:rsidRPr="00D73663">
        <w:t xml:space="preserve"> Created OData services for CRUD applications, ensuring seamless data manipulation.</w:t>
      </w:r>
    </w:p>
    <w:p w14:paraId="2654413E" w14:textId="77777777" w:rsidR="00D73663" w:rsidRDefault="00D73663" w:rsidP="00D73663">
      <w:pPr>
        <w:pStyle w:val="ListParagraph"/>
        <w:numPr>
          <w:ilvl w:val="0"/>
          <w:numId w:val="19"/>
        </w:numPr>
        <w:ind w:left="540"/>
      </w:pPr>
      <w:r w:rsidRPr="00D73663">
        <w:rPr>
          <w:b/>
        </w:rPr>
        <w:t>Troubleshooting and Debugging:</w:t>
      </w:r>
      <w:r w:rsidRPr="00D73663">
        <w:t xml:space="preserve"> Used various tools to troubleshoot and resolve issues, ensuring application robustness.</w:t>
      </w:r>
    </w:p>
    <w:p w14:paraId="377041D8" w14:textId="77777777" w:rsidR="00D73663" w:rsidRDefault="00D73663" w:rsidP="00D73663">
      <w:pPr>
        <w:pStyle w:val="ListParagraph"/>
        <w:numPr>
          <w:ilvl w:val="0"/>
          <w:numId w:val="19"/>
        </w:numPr>
        <w:ind w:left="540"/>
      </w:pPr>
      <w:r w:rsidRPr="00D73663">
        <w:rPr>
          <w:b/>
        </w:rPr>
        <w:t>Development Tools:</w:t>
      </w:r>
      <w:r w:rsidRPr="00D73663">
        <w:t xml:space="preserve"> Utilized SAP Web IDE and Eclipse for efficient development and performance.</w:t>
      </w:r>
    </w:p>
    <w:p w14:paraId="7C66846E" w14:textId="689ADEAC" w:rsidR="003C5D25" w:rsidRPr="00D73663" w:rsidRDefault="00D73663" w:rsidP="00D73663">
      <w:pPr>
        <w:pStyle w:val="ListParagraph"/>
        <w:numPr>
          <w:ilvl w:val="0"/>
          <w:numId w:val="19"/>
        </w:numPr>
        <w:ind w:left="540"/>
        <w:rPr>
          <w:b/>
        </w:rPr>
      </w:pPr>
      <w:r w:rsidRPr="00D73663">
        <w:rPr>
          <w:b/>
        </w:rPr>
        <w:t>Focus on Financial SAP Modules:</w:t>
      </w:r>
      <w:r w:rsidRPr="00D73663">
        <w:t xml:space="preserve"> Optimized financial processes and reporting within SAP's Financial modules.</w:t>
      </w:r>
    </w:p>
    <w:p w14:paraId="2B2E62DA" w14:textId="09A7CD49" w:rsidR="00B54BD6" w:rsidRPr="0079752C" w:rsidRDefault="2D59D28C" w:rsidP="000C0C83">
      <w:pPr>
        <w:spacing w:line="240" w:lineRule="auto"/>
        <w:rPr>
          <w:rFonts w:ascii="Segoe UI" w:hAnsi="Segoe UI" w:cs="Segoe UI"/>
          <w:sz w:val="20"/>
          <w:szCs w:val="20"/>
        </w:rPr>
      </w:pPr>
      <w:r w:rsidRPr="0079752C">
        <w:rPr>
          <w:rFonts w:ascii="Segoe UI" w:hAnsi="Segoe UI" w:cs="Segoe UI"/>
          <w:b/>
          <w:bCs/>
          <w:color w:val="191919"/>
          <w:sz w:val="32"/>
          <w:szCs w:val="32"/>
        </w:rPr>
        <w:t xml:space="preserve">SAP Developer </w:t>
      </w:r>
      <w:r w:rsidR="00EF51C1" w:rsidRPr="0079752C">
        <w:rPr>
          <w:rFonts w:ascii="Segoe UI" w:hAnsi="Segoe UI" w:cs="Segoe UI"/>
          <w:b/>
          <w:bCs/>
          <w:color w:val="191919"/>
          <w:sz w:val="32"/>
          <w:szCs w:val="32"/>
        </w:rPr>
        <w:br/>
      </w:r>
      <w:r w:rsidR="002D1275">
        <w:rPr>
          <w:rFonts w:ascii="Segoe UI" w:hAnsi="Segoe UI" w:cs="Segoe UI"/>
          <w:sz w:val="20"/>
          <w:szCs w:val="20"/>
        </w:rPr>
        <w:t xml:space="preserve">Jun </w:t>
      </w:r>
      <w:r w:rsidRPr="0079752C">
        <w:rPr>
          <w:rFonts w:ascii="Segoe UI" w:hAnsi="Segoe UI" w:cs="Segoe UI"/>
          <w:sz w:val="20"/>
          <w:szCs w:val="20"/>
        </w:rPr>
        <w:t xml:space="preserve">2017 to </w:t>
      </w:r>
      <w:r w:rsidR="002D1275">
        <w:rPr>
          <w:rFonts w:ascii="Segoe UI" w:hAnsi="Segoe UI" w:cs="Segoe UI"/>
          <w:sz w:val="20"/>
          <w:szCs w:val="20"/>
        </w:rPr>
        <w:t xml:space="preserve">Jun </w:t>
      </w:r>
      <w:r w:rsidRPr="0079752C">
        <w:rPr>
          <w:rFonts w:ascii="Segoe UI" w:hAnsi="Segoe UI" w:cs="Segoe UI"/>
          <w:sz w:val="20"/>
          <w:szCs w:val="20"/>
        </w:rPr>
        <w:t xml:space="preserve">2018 </w:t>
      </w:r>
      <w:r w:rsidR="003C5D25">
        <w:rPr>
          <w:rFonts w:ascii="Segoe UI" w:hAnsi="Segoe UI" w:cs="Segoe UI"/>
          <w:sz w:val="20"/>
          <w:szCs w:val="20"/>
        </w:rPr>
        <w:t xml:space="preserve">| </w:t>
      </w:r>
      <w:r w:rsidR="00094923" w:rsidRPr="00403B25">
        <w:rPr>
          <w:rFonts w:ascii="Segoe UI" w:hAnsi="Segoe UI" w:cs="Segoe UI"/>
          <w:b/>
          <w:bCs/>
          <w:sz w:val="24"/>
          <w:szCs w:val="24"/>
        </w:rPr>
        <w:t>SAP</w:t>
      </w:r>
      <w:r w:rsidR="00B40705" w:rsidRPr="00403B25">
        <w:rPr>
          <w:rFonts w:ascii="Segoe UI" w:hAnsi="Segoe UI" w:cs="Segoe UI"/>
          <w:b/>
          <w:bCs/>
          <w:sz w:val="24"/>
          <w:szCs w:val="24"/>
        </w:rPr>
        <w:t xml:space="preserve"> Labs Latin American</w:t>
      </w:r>
      <w:r w:rsidR="00B90530" w:rsidRPr="00403B25">
        <w:rPr>
          <w:rFonts w:ascii="Segoe UI" w:hAnsi="Segoe UI" w:cs="Segoe UI"/>
          <w:sz w:val="24"/>
          <w:szCs w:val="24"/>
        </w:rPr>
        <w:t xml:space="preserve"> </w:t>
      </w:r>
      <w:r w:rsidR="003C5D25">
        <w:rPr>
          <w:rFonts w:ascii="Segoe UI" w:hAnsi="Segoe UI" w:cs="Segoe UI"/>
          <w:sz w:val="22"/>
          <w:szCs w:val="22"/>
        </w:rPr>
        <w:t>|</w:t>
      </w:r>
      <w:r w:rsidR="00B90530" w:rsidRPr="0079752C">
        <w:rPr>
          <w:rFonts w:ascii="Segoe UI" w:hAnsi="Segoe UI" w:cs="Segoe UI"/>
          <w:sz w:val="20"/>
          <w:szCs w:val="20"/>
        </w:rPr>
        <w:t xml:space="preserve"> </w:t>
      </w:r>
      <w:r w:rsidR="00CC4E8E" w:rsidRPr="0079752C">
        <w:rPr>
          <w:rFonts w:ascii="Segoe UI" w:hAnsi="Segoe UI" w:cs="Segoe UI"/>
          <w:sz w:val="20"/>
          <w:szCs w:val="20"/>
        </w:rPr>
        <w:t>São Leopoldo, Brazil</w:t>
      </w:r>
    </w:p>
    <w:p w14:paraId="795E854B" w14:textId="2D878EA7" w:rsidR="00EC65EC" w:rsidRPr="00E83369" w:rsidRDefault="2D59D28C" w:rsidP="000C0C83">
      <w:pPr>
        <w:spacing w:line="240" w:lineRule="auto"/>
        <w:jc w:val="both"/>
        <w:rPr>
          <w:rFonts w:ascii="Segoe UI" w:hAnsi="Segoe UI" w:cs="Segoe UI"/>
          <w:sz w:val="18"/>
          <w:szCs w:val="18"/>
        </w:rPr>
      </w:pPr>
      <w:r w:rsidRPr="00E83369">
        <w:rPr>
          <w:rFonts w:ascii="Segoe UI" w:hAnsi="Segoe UI" w:cs="Segoe UI"/>
          <w:sz w:val="18"/>
          <w:szCs w:val="18"/>
        </w:rPr>
        <w:t xml:space="preserve">Working as the third party of </w:t>
      </w:r>
      <w:r w:rsidR="00D75B43" w:rsidRPr="00E83369">
        <w:rPr>
          <w:rFonts w:ascii="Segoe UI" w:hAnsi="Segoe UI" w:cs="Segoe UI"/>
          <w:sz w:val="18"/>
          <w:szCs w:val="18"/>
        </w:rPr>
        <w:t xml:space="preserve">the </w:t>
      </w:r>
      <w:r w:rsidRPr="00E83369">
        <w:rPr>
          <w:rFonts w:ascii="Segoe UI" w:hAnsi="Segoe UI" w:cs="Segoe UI"/>
          <w:sz w:val="18"/>
          <w:szCs w:val="18"/>
        </w:rPr>
        <w:t xml:space="preserve">SAP Team of </w:t>
      </w:r>
      <w:proofErr w:type="spellStart"/>
      <w:r w:rsidR="00D75B43" w:rsidRPr="00E83369">
        <w:rPr>
          <w:rFonts w:ascii="Segoe UI" w:hAnsi="Segoe UI" w:cs="Segoe UI"/>
          <w:sz w:val="18"/>
          <w:szCs w:val="18"/>
        </w:rPr>
        <w:t>globalised</w:t>
      </w:r>
      <w:proofErr w:type="spellEnd"/>
      <w:r w:rsidRPr="00E83369">
        <w:rPr>
          <w:rFonts w:ascii="Segoe UI" w:hAnsi="Segoe UI" w:cs="Segoe UI"/>
          <w:sz w:val="18"/>
          <w:szCs w:val="18"/>
        </w:rPr>
        <w:t xml:space="preserve"> services area</w:t>
      </w:r>
      <w:r w:rsidR="00D75B43" w:rsidRPr="00E83369">
        <w:rPr>
          <w:rFonts w:ascii="Segoe UI" w:hAnsi="Segoe UI" w:cs="Segoe UI"/>
          <w:sz w:val="18"/>
          <w:szCs w:val="18"/>
        </w:rPr>
        <w:t>,</w:t>
      </w:r>
      <w:r w:rsidRPr="00E83369">
        <w:rPr>
          <w:rFonts w:ascii="Segoe UI" w:hAnsi="Segoe UI" w:cs="Segoe UI"/>
          <w:sz w:val="18"/>
          <w:szCs w:val="18"/>
        </w:rPr>
        <w:t xml:space="preserve"> this team is focused on financial processes, participating in a project to develop legal framework requirements to serve Latin American countries such as Colombia and </w:t>
      </w:r>
      <w:proofErr w:type="gramStart"/>
      <w:r w:rsidRPr="00E83369">
        <w:rPr>
          <w:rFonts w:ascii="Segoe UI" w:hAnsi="Segoe UI" w:cs="Segoe UI"/>
          <w:sz w:val="18"/>
          <w:szCs w:val="18"/>
        </w:rPr>
        <w:t>Mexico;</w:t>
      </w:r>
      <w:proofErr w:type="gramEnd"/>
    </w:p>
    <w:p w14:paraId="286B1AA1" w14:textId="778D79DC" w:rsidR="00AA7F66" w:rsidRPr="00E83369" w:rsidRDefault="3D2222D4" w:rsidP="000C0C83">
      <w:pPr>
        <w:spacing w:line="240" w:lineRule="auto"/>
        <w:jc w:val="both"/>
        <w:rPr>
          <w:rFonts w:ascii="Segoe UI" w:hAnsi="Segoe UI" w:cs="Segoe UI"/>
          <w:sz w:val="18"/>
          <w:szCs w:val="18"/>
        </w:rPr>
      </w:pPr>
      <w:r w:rsidRPr="00E83369">
        <w:rPr>
          <w:rFonts w:ascii="Segoe UI" w:hAnsi="Segoe UI" w:cs="Segoe UI"/>
          <w:sz w:val="18"/>
          <w:szCs w:val="18"/>
        </w:rPr>
        <w:t xml:space="preserve">Part of architecture design according to the requirements, also duties as including code reviews, preparation of manual and automated tests and execution of software tests to verify the accuracy and integrity of the implemented </w:t>
      </w:r>
      <w:proofErr w:type="gramStart"/>
      <w:r w:rsidRPr="00E83369">
        <w:rPr>
          <w:rFonts w:ascii="Segoe UI" w:hAnsi="Segoe UI" w:cs="Segoe UI"/>
          <w:sz w:val="18"/>
          <w:szCs w:val="18"/>
        </w:rPr>
        <w:t>requirements;</w:t>
      </w:r>
      <w:proofErr w:type="gramEnd"/>
    </w:p>
    <w:p w14:paraId="569839FA" w14:textId="3C94156F" w:rsidR="00AA7F66" w:rsidRPr="00E83369" w:rsidRDefault="002A649F" w:rsidP="00E560EB">
      <w:pPr>
        <w:pStyle w:val="ListParagraph"/>
        <w:numPr>
          <w:ilvl w:val="0"/>
          <w:numId w:val="11"/>
        </w:numPr>
        <w:spacing w:line="240" w:lineRule="auto"/>
        <w:ind w:left="360"/>
        <w:rPr>
          <w:rFonts w:ascii="Segoe UI" w:hAnsi="Segoe UI" w:cs="Segoe UI"/>
          <w:sz w:val="18"/>
          <w:szCs w:val="18"/>
        </w:rPr>
      </w:pPr>
      <w:r w:rsidRPr="00E83369">
        <w:rPr>
          <w:rFonts w:ascii="Segoe UI" w:hAnsi="Segoe UI" w:cs="Segoe UI"/>
          <w:sz w:val="18"/>
          <w:szCs w:val="18"/>
        </w:rPr>
        <w:t xml:space="preserve">Agile </w:t>
      </w:r>
      <w:r w:rsidR="2D59D28C" w:rsidRPr="00E83369">
        <w:rPr>
          <w:rFonts w:ascii="Segoe UI" w:hAnsi="Segoe UI" w:cs="Segoe UI"/>
          <w:sz w:val="18"/>
          <w:szCs w:val="18"/>
        </w:rPr>
        <w:t>SCRUM methodology</w:t>
      </w:r>
      <w:r w:rsidR="000C0C83" w:rsidRPr="00E83369">
        <w:rPr>
          <w:rFonts w:ascii="Segoe UI" w:hAnsi="Segoe UI" w:cs="Segoe UI"/>
          <w:sz w:val="18"/>
          <w:szCs w:val="18"/>
        </w:rPr>
        <w:t xml:space="preserve"> </w:t>
      </w:r>
      <w:proofErr w:type="gramStart"/>
      <w:r w:rsidR="000C0C83" w:rsidRPr="00E83369">
        <w:rPr>
          <w:rFonts w:ascii="Segoe UI" w:hAnsi="Segoe UI" w:cs="Segoe UI"/>
          <w:sz w:val="18"/>
          <w:szCs w:val="18"/>
        </w:rPr>
        <w:t>applied;</w:t>
      </w:r>
      <w:proofErr w:type="gramEnd"/>
    </w:p>
    <w:p w14:paraId="5C7963F6" w14:textId="79984926" w:rsidR="00AA7F66" w:rsidRPr="00E83369" w:rsidRDefault="3D2222D4" w:rsidP="00E560EB">
      <w:pPr>
        <w:pStyle w:val="ListParagraph"/>
        <w:numPr>
          <w:ilvl w:val="0"/>
          <w:numId w:val="11"/>
        </w:numPr>
        <w:spacing w:line="240" w:lineRule="auto"/>
        <w:ind w:left="360"/>
        <w:jc w:val="both"/>
        <w:rPr>
          <w:rFonts w:ascii="Segoe UI" w:hAnsi="Segoe UI" w:cs="Segoe UI"/>
          <w:sz w:val="18"/>
          <w:szCs w:val="18"/>
        </w:rPr>
      </w:pPr>
      <w:r w:rsidRPr="00E83369">
        <w:rPr>
          <w:rFonts w:ascii="Segoe UI" w:hAnsi="Segoe UI" w:cs="Segoe UI"/>
          <w:sz w:val="18"/>
          <w:szCs w:val="18"/>
        </w:rPr>
        <w:t xml:space="preserve">Development of a database based on ABAP CDS, following SAP VDM standards, final analytical framework structures and manipulations of collections in XML </w:t>
      </w:r>
      <w:proofErr w:type="gramStart"/>
      <w:r w:rsidRPr="00E83369">
        <w:rPr>
          <w:rFonts w:ascii="Segoe UI" w:hAnsi="Segoe UI" w:cs="Segoe UI"/>
          <w:sz w:val="18"/>
          <w:szCs w:val="18"/>
        </w:rPr>
        <w:t>format;</w:t>
      </w:r>
      <w:proofErr w:type="gramEnd"/>
    </w:p>
    <w:p w14:paraId="0EFBE2BB" w14:textId="30109517" w:rsidR="003F032F" w:rsidRPr="00E83369" w:rsidRDefault="007A709B" w:rsidP="00E560EB">
      <w:pPr>
        <w:pStyle w:val="ListParagraph"/>
        <w:numPr>
          <w:ilvl w:val="0"/>
          <w:numId w:val="10"/>
        </w:numPr>
        <w:spacing w:line="240" w:lineRule="auto"/>
        <w:ind w:left="360"/>
        <w:jc w:val="both"/>
        <w:rPr>
          <w:rFonts w:ascii="Segoe UI" w:hAnsi="Segoe UI" w:cs="Segoe UI"/>
          <w:sz w:val="18"/>
          <w:szCs w:val="18"/>
        </w:rPr>
      </w:pPr>
      <w:r w:rsidRPr="00E83369">
        <w:rPr>
          <w:rFonts w:ascii="Segoe UI" w:hAnsi="Segoe UI" w:cs="Segoe UI"/>
          <w:sz w:val="18"/>
          <w:szCs w:val="18"/>
        </w:rPr>
        <w:t xml:space="preserve">ABAP and CDS - </w:t>
      </w:r>
      <w:r w:rsidR="00094923" w:rsidRPr="00E83369">
        <w:rPr>
          <w:rFonts w:ascii="Segoe UI" w:hAnsi="Segoe UI" w:cs="Segoe UI"/>
          <w:sz w:val="18"/>
          <w:szCs w:val="18"/>
        </w:rPr>
        <w:t xml:space="preserve">Regression of tests, manual and </w:t>
      </w:r>
      <w:proofErr w:type="gramStart"/>
      <w:r w:rsidR="00094923" w:rsidRPr="00E83369">
        <w:rPr>
          <w:rFonts w:ascii="Segoe UI" w:hAnsi="Segoe UI" w:cs="Segoe UI"/>
          <w:sz w:val="18"/>
          <w:szCs w:val="18"/>
        </w:rPr>
        <w:t>automated;</w:t>
      </w:r>
      <w:proofErr w:type="gramEnd"/>
    </w:p>
    <w:p w14:paraId="2C82DB3F" w14:textId="0BF412F2" w:rsidR="00AA7F66" w:rsidRPr="00E83369" w:rsidRDefault="3D2222D4" w:rsidP="00E560EB">
      <w:pPr>
        <w:pStyle w:val="ListParagraph"/>
        <w:numPr>
          <w:ilvl w:val="0"/>
          <w:numId w:val="10"/>
        </w:numPr>
        <w:spacing w:line="240" w:lineRule="auto"/>
        <w:ind w:left="360"/>
        <w:jc w:val="both"/>
        <w:rPr>
          <w:rFonts w:ascii="Segoe UI" w:hAnsi="Segoe UI" w:cs="Segoe UI"/>
          <w:sz w:val="18"/>
          <w:szCs w:val="18"/>
        </w:rPr>
      </w:pPr>
      <w:r w:rsidRPr="00E83369">
        <w:rPr>
          <w:rFonts w:ascii="Segoe UI" w:hAnsi="Segoe UI" w:cs="Segoe UI"/>
          <w:sz w:val="18"/>
          <w:szCs w:val="18"/>
        </w:rPr>
        <w:t xml:space="preserve">Analysis of processes, workflow, </w:t>
      </w:r>
      <w:r w:rsidR="00D75B43" w:rsidRPr="00E83369">
        <w:rPr>
          <w:rFonts w:ascii="Segoe UI" w:hAnsi="Segoe UI" w:cs="Segoe UI"/>
          <w:sz w:val="18"/>
          <w:szCs w:val="18"/>
        </w:rPr>
        <w:t xml:space="preserve">and </w:t>
      </w:r>
      <w:r w:rsidRPr="00E83369">
        <w:rPr>
          <w:rFonts w:ascii="Segoe UI" w:hAnsi="Segoe UI" w:cs="Segoe UI"/>
          <w:sz w:val="18"/>
          <w:szCs w:val="18"/>
        </w:rPr>
        <w:t xml:space="preserve">reproduction of scenarios involved with SAP S/4 Financial </w:t>
      </w:r>
      <w:proofErr w:type="gramStart"/>
      <w:r w:rsidRPr="00E83369">
        <w:rPr>
          <w:rFonts w:ascii="Segoe UI" w:hAnsi="Segoe UI" w:cs="Segoe UI"/>
          <w:sz w:val="18"/>
          <w:szCs w:val="18"/>
        </w:rPr>
        <w:t>module;</w:t>
      </w:r>
      <w:proofErr w:type="gramEnd"/>
    </w:p>
    <w:p w14:paraId="44CDD170" w14:textId="4478741C" w:rsidR="00E9130A" w:rsidRPr="00E83369" w:rsidRDefault="3D2222D4" w:rsidP="00E560EB">
      <w:pPr>
        <w:pStyle w:val="ListParagraph"/>
        <w:numPr>
          <w:ilvl w:val="0"/>
          <w:numId w:val="10"/>
        </w:numPr>
        <w:spacing w:line="240" w:lineRule="auto"/>
        <w:ind w:left="360"/>
        <w:jc w:val="both"/>
        <w:rPr>
          <w:rFonts w:ascii="Segoe UI" w:hAnsi="Segoe UI" w:cs="Segoe UI"/>
          <w:sz w:val="18"/>
          <w:szCs w:val="18"/>
        </w:rPr>
      </w:pPr>
      <w:r w:rsidRPr="00E83369">
        <w:rPr>
          <w:rFonts w:ascii="Segoe UI" w:hAnsi="Segoe UI" w:cs="Segoe UI"/>
          <w:sz w:val="18"/>
          <w:szCs w:val="18"/>
        </w:rPr>
        <w:t xml:space="preserve">Implementation of legal reports based on the S/4 Framework </w:t>
      </w:r>
      <w:proofErr w:type="gramStart"/>
      <w:r w:rsidRPr="00E83369">
        <w:rPr>
          <w:rFonts w:ascii="Segoe UI" w:hAnsi="Segoe UI" w:cs="Segoe UI"/>
          <w:sz w:val="18"/>
          <w:szCs w:val="18"/>
        </w:rPr>
        <w:t>ACR;</w:t>
      </w:r>
      <w:proofErr w:type="gramEnd"/>
    </w:p>
    <w:p w14:paraId="76EB4536" w14:textId="39EF0268" w:rsidR="00AC3518" w:rsidRPr="00E83369" w:rsidRDefault="00AC3518" w:rsidP="00E560EB">
      <w:pPr>
        <w:pStyle w:val="ListParagraph"/>
        <w:numPr>
          <w:ilvl w:val="0"/>
          <w:numId w:val="10"/>
        </w:numPr>
        <w:spacing w:line="240" w:lineRule="auto"/>
        <w:ind w:left="360"/>
        <w:jc w:val="both"/>
        <w:rPr>
          <w:rFonts w:ascii="Segoe UI" w:hAnsi="Segoe UI" w:cs="Segoe UI"/>
          <w:sz w:val="18"/>
          <w:szCs w:val="18"/>
        </w:rPr>
      </w:pPr>
      <w:r w:rsidRPr="00E83369">
        <w:rPr>
          <w:rFonts w:ascii="Segoe UI" w:hAnsi="Segoe UI" w:cs="Segoe UI"/>
          <w:sz w:val="18"/>
          <w:szCs w:val="18"/>
        </w:rPr>
        <w:t>SAP Modules: Financials</w:t>
      </w:r>
      <w:r w:rsidR="0072418A" w:rsidRPr="00E83369">
        <w:rPr>
          <w:rFonts w:ascii="Segoe UI" w:hAnsi="Segoe UI" w:cs="Segoe UI"/>
          <w:sz w:val="18"/>
          <w:szCs w:val="18"/>
        </w:rPr>
        <w:t xml:space="preserve"> and Controlling</w:t>
      </w:r>
    </w:p>
    <w:p w14:paraId="4D70A9BE" w14:textId="77777777" w:rsidR="00EF51C1" w:rsidRPr="0079752C" w:rsidRDefault="2D59D28C" w:rsidP="000C0C83">
      <w:pPr>
        <w:spacing w:line="240" w:lineRule="auto"/>
        <w:rPr>
          <w:rFonts w:ascii="Segoe UI" w:hAnsi="Segoe UI" w:cs="Segoe UI"/>
          <w:b/>
          <w:bCs/>
          <w:color w:val="191919"/>
          <w:sz w:val="24"/>
          <w:szCs w:val="24"/>
        </w:rPr>
      </w:pPr>
      <w:r w:rsidRPr="0079752C">
        <w:rPr>
          <w:rFonts w:ascii="Segoe UI" w:hAnsi="Segoe UI" w:cs="Segoe UI"/>
          <w:b/>
          <w:bCs/>
          <w:color w:val="191919"/>
          <w:sz w:val="32"/>
          <w:szCs w:val="32"/>
        </w:rPr>
        <w:t>SAP Developer</w:t>
      </w:r>
    </w:p>
    <w:p w14:paraId="26B38DAC" w14:textId="7807284F" w:rsidR="00F56CE3" w:rsidRPr="00BF1D00" w:rsidRDefault="002D1275" w:rsidP="000C0C83">
      <w:pPr>
        <w:spacing w:line="240" w:lineRule="auto"/>
        <w:rPr>
          <w:rFonts w:ascii="Segoe UI" w:hAnsi="Segoe UI" w:cs="Segoe UI"/>
          <w:sz w:val="20"/>
          <w:szCs w:val="20"/>
        </w:rPr>
      </w:pPr>
      <w:r>
        <w:rPr>
          <w:rFonts w:ascii="Segoe UI" w:hAnsi="Segoe UI" w:cs="Segoe UI"/>
          <w:sz w:val="20"/>
          <w:szCs w:val="20"/>
        </w:rPr>
        <w:t xml:space="preserve">Jan </w:t>
      </w:r>
      <w:r w:rsidR="00163AAF">
        <w:rPr>
          <w:rFonts w:ascii="Segoe UI" w:hAnsi="Segoe UI" w:cs="Segoe UI"/>
          <w:sz w:val="20"/>
          <w:szCs w:val="20"/>
        </w:rPr>
        <w:t>2</w:t>
      </w:r>
      <w:r w:rsidR="14402751" w:rsidRPr="14402751">
        <w:rPr>
          <w:rFonts w:ascii="Segoe UI" w:hAnsi="Segoe UI" w:cs="Segoe UI"/>
          <w:sz w:val="20"/>
          <w:szCs w:val="20"/>
        </w:rPr>
        <w:t>017 to</w:t>
      </w:r>
      <w:r>
        <w:rPr>
          <w:rFonts w:ascii="Segoe UI" w:hAnsi="Segoe UI" w:cs="Segoe UI"/>
          <w:sz w:val="20"/>
          <w:szCs w:val="20"/>
        </w:rPr>
        <w:t xml:space="preserve"> May </w:t>
      </w:r>
      <w:r w:rsidR="14402751" w:rsidRPr="14402751">
        <w:rPr>
          <w:rFonts w:ascii="Segoe UI" w:hAnsi="Segoe UI" w:cs="Segoe UI"/>
          <w:sz w:val="20"/>
          <w:szCs w:val="20"/>
        </w:rPr>
        <w:t xml:space="preserve">2017 | </w:t>
      </w:r>
      <w:r w:rsidR="14402751" w:rsidRPr="14402751">
        <w:rPr>
          <w:rFonts w:ascii="Segoe UI" w:hAnsi="Segoe UI" w:cs="Segoe UI"/>
          <w:b/>
          <w:bCs/>
          <w:sz w:val="24"/>
          <w:szCs w:val="24"/>
        </w:rPr>
        <w:t>ITS Group Consulting</w:t>
      </w:r>
      <w:r w:rsidR="14402751" w:rsidRPr="14402751">
        <w:rPr>
          <w:rFonts w:ascii="Segoe UI" w:hAnsi="Segoe UI" w:cs="Segoe UI"/>
          <w:sz w:val="24"/>
          <w:szCs w:val="24"/>
        </w:rPr>
        <w:t xml:space="preserve"> |</w:t>
      </w:r>
      <w:r w:rsidR="14402751" w:rsidRPr="14402751">
        <w:rPr>
          <w:rFonts w:ascii="Segoe UI" w:hAnsi="Segoe UI" w:cs="Segoe UI"/>
          <w:sz w:val="20"/>
          <w:szCs w:val="20"/>
        </w:rPr>
        <w:t xml:space="preserve"> Porto Alegre, Brazil</w:t>
      </w:r>
    </w:p>
    <w:p w14:paraId="18F75E3A" w14:textId="06773CB5" w:rsidR="14402751" w:rsidRDefault="14402751" w:rsidP="14402751">
      <w:pPr>
        <w:spacing w:line="240" w:lineRule="auto"/>
        <w:rPr>
          <w:rFonts w:ascii="Segoe UI" w:hAnsi="Segoe UI" w:cs="Segoe UI"/>
          <w:sz w:val="18"/>
          <w:szCs w:val="18"/>
        </w:rPr>
      </w:pPr>
      <w:r w:rsidRPr="14402751">
        <w:rPr>
          <w:rFonts w:ascii="Segoe UI" w:hAnsi="Segoe UI" w:cs="Segoe UI"/>
          <w:sz w:val="18"/>
          <w:szCs w:val="18"/>
        </w:rPr>
        <w:t xml:space="preserve">At </w:t>
      </w:r>
      <w:r w:rsidRPr="14402751">
        <w:rPr>
          <w:rFonts w:ascii="Segoe UI" w:hAnsi="Segoe UI" w:cs="Segoe UI"/>
          <w:b/>
          <w:bCs/>
          <w:sz w:val="20"/>
          <w:szCs w:val="20"/>
        </w:rPr>
        <w:t xml:space="preserve">NEUGEBAUER </w:t>
      </w:r>
      <w:r w:rsidRPr="14402751">
        <w:rPr>
          <w:rFonts w:ascii="Segoe UI" w:hAnsi="Segoe UI" w:cs="Segoe UI"/>
          <w:sz w:val="18"/>
          <w:szCs w:val="18"/>
        </w:rPr>
        <w:t xml:space="preserve">in </w:t>
      </w:r>
      <w:proofErr w:type="spellStart"/>
      <w:r w:rsidRPr="14402751">
        <w:rPr>
          <w:rFonts w:ascii="Segoe UI" w:hAnsi="Segoe UI" w:cs="Segoe UI"/>
          <w:sz w:val="18"/>
          <w:szCs w:val="18"/>
        </w:rPr>
        <w:t>Lajeado</w:t>
      </w:r>
      <w:proofErr w:type="spellEnd"/>
      <w:r w:rsidRPr="14402751">
        <w:rPr>
          <w:rFonts w:ascii="Segoe UI" w:hAnsi="Segoe UI" w:cs="Segoe UI"/>
          <w:sz w:val="18"/>
          <w:szCs w:val="18"/>
        </w:rPr>
        <w:t xml:space="preserve">, Brazil, I was part of a pivotal project within the food industry, focusing on the migration of </w:t>
      </w:r>
      <w:r w:rsidR="00854170">
        <w:rPr>
          <w:rFonts w:ascii="Segoe UI" w:hAnsi="Segoe UI" w:cs="Segoe UI"/>
          <w:sz w:val="18"/>
          <w:szCs w:val="18"/>
        </w:rPr>
        <w:t xml:space="preserve">an </w:t>
      </w:r>
      <w:r w:rsidRPr="14402751">
        <w:rPr>
          <w:rFonts w:ascii="Segoe UI" w:hAnsi="Segoe UI" w:cs="Segoe UI"/>
          <w:sz w:val="18"/>
          <w:szCs w:val="18"/>
        </w:rPr>
        <w:t xml:space="preserve">SAP ECC Oracle database instance to the HANA database. As an ABAP developer consultant within the consulting team, my role was integral to the success of this transition. My responsibilities were diverse and crucial for </w:t>
      </w:r>
      <w:r w:rsidR="00854170">
        <w:rPr>
          <w:rFonts w:ascii="Segoe UI" w:hAnsi="Segoe UI" w:cs="Segoe UI"/>
          <w:sz w:val="18"/>
          <w:szCs w:val="18"/>
        </w:rPr>
        <w:t>adapting</w:t>
      </w:r>
      <w:r w:rsidRPr="14402751">
        <w:rPr>
          <w:rFonts w:ascii="Segoe UI" w:hAnsi="Segoe UI" w:cs="Segoe UI"/>
          <w:sz w:val="18"/>
          <w:szCs w:val="18"/>
        </w:rPr>
        <w:t xml:space="preserve"> the system to fully leverage the capabilities of the HANA database.</w:t>
      </w:r>
    </w:p>
    <w:p w14:paraId="510F77E2" w14:textId="3E5C880A" w:rsidR="14402751" w:rsidRDefault="14402751" w:rsidP="14402751">
      <w:pPr>
        <w:pStyle w:val="ListParagraph"/>
        <w:numPr>
          <w:ilvl w:val="0"/>
          <w:numId w:val="9"/>
        </w:numPr>
        <w:spacing w:line="240" w:lineRule="auto"/>
        <w:ind w:left="360"/>
        <w:jc w:val="both"/>
        <w:rPr>
          <w:rFonts w:ascii="Segoe UI" w:hAnsi="Segoe UI" w:cs="Segoe UI"/>
          <w:sz w:val="18"/>
          <w:szCs w:val="18"/>
        </w:rPr>
      </w:pPr>
      <w:r w:rsidRPr="14402751">
        <w:rPr>
          <w:rFonts w:ascii="Segoe UI" w:hAnsi="Segoe UI" w:cs="Segoe UI"/>
          <w:sz w:val="18"/>
          <w:szCs w:val="18"/>
        </w:rPr>
        <w:t xml:space="preserve">Code Adaptation for HANA: Spearheaded the detection, analysis, and modification of existing ABAP code to </w:t>
      </w:r>
      <w:proofErr w:type="spellStart"/>
      <w:r w:rsidRPr="14402751">
        <w:rPr>
          <w:rFonts w:ascii="Segoe UI" w:hAnsi="Segoe UI" w:cs="Segoe UI"/>
          <w:sz w:val="18"/>
          <w:szCs w:val="18"/>
        </w:rPr>
        <w:t>optimi</w:t>
      </w:r>
      <w:r w:rsidR="00854170">
        <w:rPr>
          <w:rFonts w:ascii="Segoe UI" w:hAnsi="Segoe UI" w:cs="Segoe UI"/>
          <w:sz w:val="18"/>
          <w:szCs w:val="18"/>
        </w:rPr>
        <w:t>s</w:t>
      </w:r>
      <w:r w:rsidRPr="14402751">
        <w:rPr>
          <w:rFonts w:ascii="Segoe UI" w:hAnsi="Segoe UI" w:cs="Segoe UI"/>
          <w:sz w:val="18"/>
          <w:szCs w:val="18"/>
        </w:rPr>
        <w:t>e</w:t>
      </w:r>
      <w:proofErr w:type="spellEnd"/>
      <w:r w:rsidRPr="14402751">
        <w:rPr>
          <w:rFonts w:ascii="Segoe UI" w:hAnsi="Segoe UI" w:cs="Segoe UI"/>
          <w:sz w:val="18"/>
          <w:szCs w:val="18"/>
        </w:rPr>
        <w:t xml:space="preserve"> performance and compatibility with the HANA database, ensuring seamless migration and operational efficiency.</w:t>
      </w:r>
    </w:p>
    <w:p w14:paraId="703E017B" w14:textId="50B3C3F4" w:rsidR="14402751" w:rsidRDefault="14402751" w:rsidP="14402751">
      <w:pPr>
        <w:pStyle w:val="ListParagraph"/>
        <w:numPr>
          <w:ilvl w:val="0"/>
          <w:numId w:val="9"/>
        </w:numPr>
        <w:spacing w:line="240" w:lineRule="auto"/>
        <w:ind w:left="360"/>
        <w:jc w:val="both"/>
        <w:rPr>
          <w:rFonts w:ascii="Segoe UI" w:hAnsi="Segoe UI" w:cs="Segoe UI"/>
          <w:sz w:val="18"/>
          <w:szCs w:val="18"/>
        </w:rPr>
      </w:pPr>
      <w:r w:rsidRPr="14402751">
        <w:rPr>
          <w:rFonts w:ascii="Segoe UI" w:hAnsi="Segoe UI" w:cs="Segoe UI"/>
          <w:sz w:val="18"/>
          <w:szCs w:val="18"/>
        </w:rPr>
        <w:t xml:space="preserve">Gateway Enablement &amp; Fiori Setup: Led the gateway enablement process, laying the groundwork for SAP Fiori's initial setup. This involved activating standard applications and configuring the system to support modern, user-friendly </w:t>
      </w:r>
      <w:r w:rsidR="00854170">
        <w:rPr>
          <w:rFonts w:ascii="Segoe UI" w:hAnsi="Segoe UI" w:cs="Segoe UI"/>
          <w:sz w:val="18"/>
          <w:szCs w:val="18"/>
        </w:rPr>
        <w:t>device interfa</w:t>
      </w:r>
      <w:r w:rsidRPr="14402751">
        <w:rPr>
          <w:rFonts w:ascii="Segoe UI" w:hAnsi="Segoe UI" w:cs="Segoe UI"/>
          <w:sz w:val="18"/>
          <w:szCs w:val="18"/>
        </w:rPr>
        <w:t>ces.</w:t>
      </w:r>
    </w:p>
    <w:p w14:paraId="2A32BD64" w14:textId="5FC7DFB2" w:rsidR="14402751" w:rsidRDefault="14402751" w:rsidP="14402751">
      <w:pPr>
        <w:pStyle w:val="ListParagraph"/>
        <w:numPr>
          <w:ilvl w:val="0"/>
          <w:numId w:val="9"/>
        </w:numPr>
        <w:spacing w:line="240" w:lineRule="auto"/>
        <w:ind w:left="360"/>
        <w:jc w:val="both"/>
        <w:rPr>
          <w:rFonts w:ascii="Segoe UI" w:hAnsi="Segoe UI" w:cs="Segoe UI"/>
          <w:sz w:val="18"/>
          <w:szCs w:val="18"/>
        </w:rPr>
      </w:pPr>
      <w:r w:rsidRPr="14402751">
        <w:rPr>
          <w:rFonts w:ascii="Segoe UI" w:hAnsi="Segoe UI" w:cs="Segoe UI"/>
          <w:sz w:val="18"/>
          <w:szCs w:val="18"/>
        </w:rPr>
        <w:t>SAP Module Expertise: Applied comprehensive knowledge of SAP modules, including Financial Accounting (FI), Controlling (CO), Materials Management (MM), Sales and Distribution (SD), Logistics Execution (LE), and Production Planning (PP), to ensure that the migration did not disrupt the intricate workflows and processes inherent to these modules.</w:t>
      </w:r>
    </w:p>
    <w:p w14:paraId="493551F4" w14:textId="7A14F203" w:rsidR="14402751" w:rsidRDefault="14402751" w:rsidP="14402751">
      <w:pPr>
        <w:pStyle w:val="ListParagraph"/>
        <w:numPr>
          <w:ilvl w:val="0"/>
          <w:numId w:val="9"/>
        </w:numPr>
        <w:spacing w:line="240" w:lineRule="auto"/>
        <w:ind w:left="360"/>
        <w:jc w:val="both"/>
        <w:rPr>
          <w:rFonts w:ascii="Segoe UI" w:hAnsi="Segoe UI" w:cs="Segoe UI"/>
          <w:sz w:val="18"/>
          <w:szCs w:val="18"/>
        </w:rPr>
      </w:pPr>
      <w:r w:rsidRPr="14402751">
        <w:rPr>
          <w:rFonts w:ascii="Segoe UI" w:hAnsi="Segoe UI" w:cs="Segoe UI"/>
          <w:sz w:val="18"/>
          <w:szCs w:val="18"/>
        </w:rPr>
        <w:t>This role required a deep understanding of the technical and functional aspects of SAP systems</w:t>
      </w:r>
      <w:r w:rsidR="00502FC3">
        <w:rPr>
          <w:rFonts w:ascii="Segoe UI" w:hAnsi="Segoe UI" w:cs="Segoe UI"/>
          <w:sz w:val="18"/>
          <w:szCs w:val="18"/>
        </w:rPr>
        <w:t xml:space="preserve"> and</w:t>
      </w:r>
      <w:r w:rsidRPr="14402751">
        <w:rPr>
          <w:rFonts w:ascii="Segoe UI" w:hAnsi="Segoe UI" w:cs="Segoe UI"/>
          <w:sz w:val="18"/>
          <w:szCs w:val="18"/>
        </w:rPr>
        <w:t xml:space="preserve"> the ability to navigate the challenges associated with migrating to a more advanced database system. My work </w:t>
      </w:r>
      <w:r w:rsidR="00502FC3">
        <w:rPr>
          <w:rFonts w:ascii="Segoe UI" w:hAnsi="Segoe UI" w:cs="Segoe UI"/>
          <w:sz w:val="18"/>
          <w:szCs w:val="18"/>
        </w:rPr>
        <w:t>significantly enhanced</w:t>
      </w:r>
      <w:r w:rsidRPr="14402751">
        <w:rPr>
          <w:rFonts w:ascii="Segoe UI" w:hAnsi="Segoe UI" w:cs="Segoe UI"/>
          <w:sz w:val="18"/>
          <w:szCs w:val="18"/>
        </w:rPr>
        <w:t xml:space="preserve"> system performance and user experience, demonstrating my commitment to delivering innovative SAP solutions.</w:t>
      </w:r>
    </w:p>
    <w:p w14:paraId="20F1F2FC" w14:textId="09E61882" w:rsidR="14402751" w:rsidRPr="00F6632A" w:rsidRDefault="14402751" w:rsidP="14402751">
      <w:pPr>
        <w:spacing w:line="240" w:lineRule="auto"/>
        <w:rPr>
          <w:rFonts w:ascii="Segoe UI" w:hAnsi="Segoe UI" w:cs="Segoe UI"/>
          <w:b/>
          <w:bCs/>
          <w:color w:val="191919"/>
          <w:sz w:val="20"/>
          <w:szCs w:val="20"/>
        </w:rPr>
      </w:pPr>
    </w:p>
    <w:p w14:paraId="1AC90CE0" w14:textId="77777777" w:rsidR="00EF51C1" w:rsidRPr="00F521D6" w:rsidRDefault="2D59D28C" w:rsidP="000C0C83">
      <w:pPr>
        <w:spacing w:line="240" w:lineRule="auto"/>
        <w:rPr>
          <w:rFonts w:ascii="Segoe UI" w:hAnsi="Segoe UI" w:cs="Segoe UI"/>
          <w:b/>
          <w:bCs/>
          <w:color w:val="191919"/>
          <w:sz w:val="32"/>
          <w:szCs w:val="32"/>
          <w:lang w:val="pt-BR"/>
        </w:rPr>
      </w:pPr>
      <w:bookmarkStart w:id="0" w:name="page3"/>
      <w:bookmarkEnd w:id="0"/>
      <w:r w:rsidRPr="00F521D6">
        <w:rPr>
          <w:rFonts w:ascii="Segoe UI" w:hAnsi="Segoe UI" w:cs="Segoe UI"/>
          <w:b/>
          <w:bCs/>
          <w:color w:val="191919"/>
          <w:sz w:val="32"/>
          <w:szCs w:val="32"/>
          <w:lang w:val="pt-BR"/>
        </w:rPr>
        <w:t xml:space="preserve">SAP </w:t>
      </w:r>
      <w:proofErr w:type="spellStart"/>
      <w:r w:rsidRPr="00F521D6">
        <w:rPr>
          <w:rFonts w:ascii="Segoe UI" w:hAnsi="Segoe UI" w:cs="Segoe UI"/>
          <w:b/>
          <w:bCs/>
          <w:color w:val="191919"/>
          <w:sz w:val="32"/>
          <w:szCs w:val="32"/>
          <w:lang w:val="pt-BR"/>
        </w:rPr>
        <w:t>Developer</w:t>
      </w:r>
      <w:proofErr w:type="spellEnd"/>
    </w:p>
    <w:p w14:paraId="0B39CE22" w14:textId="51063324" w:rsidR="00AA7F66" w:rsidRPr="00F521D6" w:rsidRDefault="00163AAF" w:rsidP="000C0C83">
      <w:pPr>
        <w:spacing w:line="240" w:lineRule="auto"/>
        <w:rPr>
          <w:rFonts w:ascii="Segoe UI" w:hAnsi="Segoe UI" w:cs="Segoe UI"/>
          <w:lang w:val="pt-BR"/>
        </w:rPr>
      </w:pPr>
      <w:r w:rsidRPr="00F521D6">
        <w:rPr>
          <w:rFonts w:ascii="Segoe UI" w:hAnsi="Segoe UI" w:cs="Segoe UI"/>
          <w:sz w:val="20"/>
          <w:szCs w:val="20"/>
          <w:lang w:val="pt-BR"/>
        </w:rPr>
        <w:t xml:space="preserve">Mar </w:t>
      </w:r>
      <w:r w:rsidR="14402751" w:rsidRPr="00F521D6">
        <w:rPr>
          <w:rFonts w:ascii="Segoe UI" w:hAnsi="Segoe UI" w:cs="Segoe UI"/>
          <w:sz w:val="20"/>
          <w:szCs w:val="20"/>
          <w:lang w:val="pt-BR"/>
        </w:rPr>
        <w:t xml:space="preserve">2014 </w:t>
      </w:r>
      <w:proofErr w:type="spellStart"/>
      <w:r w:rsidR="14402751" w:rsidRPr="00F521D6">
        <w:rPr>
          <w:rFonts w:ascii="Segoe UI" w:hAnsi="Segoe UI" w:cs="Segoe UI"/>
          <w:sz w:val="20"/>
          <w:szCs w:val="20"/>
          <w:lang w:val="pt-BR"/>
        </w:rPr>
        <w:t>to</w:t>
      </w:r>
      <w:proofErr w:type="spellEnd"/>
      <w:r w:rsidR="14402751" w:rsidRPr="00F521D6">
        <w:rPr>
          <w:rFonts w:ascii="Segoe UI" w:hAnsi="Segoe UI" w:cs="Segoe UI"/>
          <w:sz w:val="20"/>
          <w:szCs w:val="20"/>
          <w:lang w:val="pt-BR"/>
        </w:rPr>
        <w:t xml:space="preserve"> </w:t>
      </w:r>
      <w:proofErr w:type="spellStart"/>
      <w:r w:rsidRPr="00F521D6">
        <w:rPr>
          <w:rFonts w:ascii="Segoe UI" w:hAnsi="Segoe UI" w:cs="Segoe UI"/>
          <w:sz w:val="20"/>
          <w:szCs w:val="20"/>
          <w:lang w:val="pt-BR"/>
        </w:rPr>
        <w:t>Dec</w:t>
      </w:r>
      <w:proofErr w:type="spellEnd"/>
      <w:r w:rsidRPr="00F521D6">
        <w:rPr>
          <w:rFonts w:ascii="Segoe UI" w:hAnsi="Segoe UI" w:cs="Segoe UI"/>
          <w:sz w:val="20"/>
          <w:szCs w:val="20"/>
          <w:lang w:val="pt-BR"/>
        </w:rPr>
        <w:t xml:space="preserve"> </w:t>
      </w:r>
      <w:r w:rsidR="14402751" w:rsidRPr="00F521D6">
        <w:rPr>
          <w:rFonts w:ascii="Segoe UI" w:hAnsi="Segoe UI" w:cs="Segoe UI"/>
          <w:sz w:val="20"/>
          <w:szCs w:val="20"/>
          <w:lang w:val="pt-BR"/>
        </w:rPr>
        <w:t>2016</w:t>
      </w:r>
      <w:r w:rsidR="14402751" w:rsidRPr="00F521D6">
        <w:rPr>
          <w:rFonts w:ascii="Segoe UI" w:hAnsi="Segoe UI" w:cs="Segoe UI"/>
          <w:lang w:val="pt-BR"/>
        </w:rPr>
        <w:t xml:space="preserve"> | </w:t>
      </w:r>
      <w:r w:rsidR="14402751" w:rsidRPr="00F521D6">
        <w:rPr>
          <w:rFonts w:ascii="Segoe UI" w:hAnsi="Segoe UI" w:cs="Segoe UI"/>
          <w:b/>
          <w:bCs/>
          <w:sz w:val="24"/>
          <w:szCs w:val="24"/>
          <w:lang w:val="pt-BR"/>
        </w:rPr>
        <w:t>CADMUS/NEWTEC Consulting |</w:t>
      </w:r>
      <w:r w:rsidR="14402751" w:rsidRPr="00F521D6">
        <w:rPr>
          <w:rFonts w:ascii="Segoe UI" w:hAnsi="Segoe UI" w:cs="Segoe UI"/>
          <w:lang w:val="pt-BR"/>
        </w:rPr>
        <w:t xml:space="preserve"> </w:t>
      </w:r>
      <w:r w:rsidR="14402751" w:rsidRPr="00F521D6">
        <w:rPr>
          <w:rFonts w:ascii="Segoe UI" w:hAnsi="Segoe UI" w:cs="Segoe UI"/>
          <w:sz w:val="20"/>
          <w:szCs w:val="20"/>
          <w:lang w:val="pt-BR"/>
        </w:rPr>
        <w:t xml:space="preserve">São Paulo, </w:t>
      </w:r>
      <w:proofErr w:type="spellStart"/>
      <w:r w:rsidR="14402751" w:rsidRPr="00F521D6">
        <w:rPr>
          <w:rFonts w:ascii="Segoe UI" w:hAnsi="Segoe UI" w:cs="Segoe UI"/>
          <w:sz w:val="20"/>
          <w:szCs w:val="20"/>
          <w:lang w:val="pt-BR"/>
        </w:rPr>
        <w:t>Brazil</w:t>
      </w:r>
      <w:proofErr w:type="spellEnd"/>
    </w:p>
    <w:p w14:paraId="10118B88" w14:textId="6608C907" w:rsidR="14402751" w:rsidRDefault="14402751" w:rsidP="14402751">
      <w:pPr>
        <w:spacing w:line="240" w:lineRule="auto"/>
        <w:rPr>
          <w:rFonts w:ascii="Segoe UI" w:hAnsi="Segoe UI" w:cs="Segoe UI"/>
          <w:sz w:val="18"/>
          <w:szCs w:val="18"/>
        </w:rPr>
      </w:pPr>
      <w:r w:rsidRPr="14402751">
        <w:rPr>
          <w:rFonts w:ascii="Segoe UI" w:hAnsi="Segoe UI" w:cs="Segoe UI"/>
          <w:sz w:val="18"/>
          <w:szCs w:val="18"/>
        </w:rPr>
        <w:t xml:space="preserve">At </w:t>
      </w:r>
      <w:r w:rsidRPr="14402751">
        <w:rPr>
          <w:rFonts w:ascii="Segoe UI" w:hAnsi="Segoe UI" w:cs="Segoe UI"/>
          <w:b/>
          <w:bCs/>
          <w:sz w:val="20"/>
          <w:szCs w:val="20"/>
        </w:rPr>
        <w:t xml:space="preserve">SONANGOL </w:t>
      </w:r>
      <w:r w:rsidRPr="14402751">
        <w:rPr>
          <w:rFonts w:ascii="Segoe UI" w:hAnsi="Segoe UI" w:cs="Segoe UI"/>
          <w:sz w:val="18"/>
          <w:szCs w:val="18"/>
        </w:rPr>
        <w:t xml:space="preserve">in Luanda, Angola, a key player in the Oil &amp; Gas industry, I engaged in critical SAP integration projects, </w:t>
      </w:r>
      <w:proofErr w:type="spellStart"/>
      <w:r w:rsidRPr="14402751">
        <w:rPr>
          <w:rFonts w:ascii="Segoe UI" w:hAnsi="Segoe UI" w:cs="Segoe UI"/>
          <w:sz w:val="18"/>
          <w:szCs w:val="18"/>
        </w:rPr>
        <w:t>utili</w:t>
      </w:r>
      <w:r w:rsidR="00502FC3">
        <w:rPr>
          <w:rFonts w:ascii="Segoe UI" w:hAnsi="Segoe UI" w:cs="Segoe UI"/>
          <w:sz w:val="18"/>
          <w:szCs w:val="18"/>
        </w:rPr>
        <w:t>s</w:t>
      </w:r>
      <w:r w:rsidRPr="14402751">
        <w:rPr>
          <w:rFonts w:ascii="Segoe UI" w:hAnsi="Segoe UI" w:cs="Segoe UI"/>
          <w:sz w:val="18"/>
          <w:szCs w:val="18"/>
        </w:rPr>
        <w:t>ing</w:t>
      </w:r>
      <w:proofErr w:type="spellEnd"/>
      <w:r w:rsidRPr="14402751">
        <w:rPr>
          <w:rFonts w:ascii="Segoe UI" w:hAnsi="Segoe UI" w:cs="Segoe UI"/>
          <w:sz w:val="18"/>
          <w:szCs w:val="18"/>
        </w:rPr>
        <w:t xml:space="preserve"> a blend of technical skills to streamline operations and enhance system functionalities. My role was instrumental in driving efficiency and innovation </w:t>
      </w:r>
      <w:r w:rsidR="00502FC3">
        <w:rPr>
          <w:rFonts w:ascii="Segoe UI" w:hAnsi="Segoe UI" w:cs="Segoe UI"/>
          <w:sz w:val="18"/>
          <w:szCs w:val="18"/>
        </w:rPr>
        <w:t>by applying</w:t>
      </w:r>
      <w:r w:rsidRPr="14402751">
        <w:rPr>
          <w:rFonts w:ascii="Segoe UI" w:hAnsi="Segoe UI" w:cs="Segoe UI"/>
          <w:sz w:val="18"/>
          <w:szCs w:val="18"/>
        </w:rPr>
        <w:t xml:space="preserve"> </w:t>
      </w:r>
      <w:proofErr w:type="spellStart"/>
      <w:r w:rsidRPr="14402751">
        <w:rPr>
          <w:rFonts w:ascii="Segoe UI" w:hAnsi="Segoe UI" w:cs="Segoe UI"/>
          <w:sz w:val="18"/>
          <w:szCs w:val="18"/>
        </w:rPr>
        <w:t>speciali</w:t>
      </w:r>
      <w:r w:rsidR="005600D5">
        <w:rPr>
          <w:rFonts w:ascii="Segoe UI" w:hAnsi="Segoe UI" w:cs="Segoe UI"/>
          <w:sz w:val="18"/>
          <w:szCs w:val="18"/>
        </w:rPr>
        <w:t>s</w:t>
      </w:r>
      <w:r w:rsidRPr="14402751">
        <w:rPr>
          <w:rFonts w:ascii="Segoe UI" w:hAnsi="Segoe UI" w:cs="Segoe UI"/>
          <w:sz w:val="18"/>
          <w:szCs w:val="18"/>
        </w:rPr>
        <w:t>ed</w:t>
      </w:r>
      <w:proofErr w:type="spellEnd"/>
      <w:r w:rsidRPr="14402751">
        <w:rPr>
          <w:rFonts w:ascii="Segoe UI" w:hAnsi="Segoe UI" w:cs="Segoe UI"/>
          <w:sz w:val="18"/>
          <w:szCs w:val="18"/>
        </w:rPr>
        <w:t xml:space="preserve"> SAP solutions.</w:t>
      </w:r>
    </w:p>
    <w:p w14:paraId="79BEF2EA" w14:textId="2B1BB2B3" w:rsidR="14402751" w:rsidRDefault="14402751" w:rsidP="14402751">
      <w:pPr>
        <w:pStyle w:val="ListParagraph"/>
        <w:numPr>
          <w:ilvl w:val="0"/>
          <w:numId w:val="3"/>
        </w:numPr>
        <w:spacing w:line="240" w:lineRule="auto"/>
        <w:ind w:left="360"/>
        <w:jc w:val="both"/>
        <w:rPr>
          <w:rFonts w:ascii="Segoe UI" w:hAnsi="Segoe UI" w:cs="Segoe UI"/>
          <w:sz w:val="18"/>
          <w:szCs w:val="18"/>
        </w:rPr>
      </w:pPr>
      <w:r w:rsidRPr="14402751">
        <w:rPr>
          <w:rFonts w:ascii="Segoe UI" w:hAnsi="Segoe UI" w:cs="Segoe UI"/>
          <w:sz w:val="18"/>
          <w:szCs w:val="18"/>
        </w:rPr>
        <w:lastRenderedPageBreak/>
        <w:t>Key Contributions and Technical Skills:</w:t>
      </w:r>
    </w:p>
    <w:p w14:paraId="2E200175" w14:textId="2D17CE7C" w:rsidR="14402751" w:rsidRDefault="14402751" w:rsidP="14402751">
      <w:pPr>
        <w:pStyle w:val="ListParagraph"/>
        <w:numPr>
          <w:ilvl w:val="0"/>
          <w:numId w:val="3"/>
        </w:numPr>
        <w:spacing w:line="240" w:lineRule="auto"/>
        <w:ind w:left="360"/>
        <w:jc w:val="both"/>
        <w:rPr>
          <w:rFonts w:ascii="Segoe UI" w:hAnsi="Segoe UI" w:cs="Segoe UI"/>
          <w:sz w:val="18"/>
          <w:szCs w:val="18"/>
        </w:rPr>
      </w:pPr>
      <w:r w:rsidRPr="14402751">
        <w:rPr>
          <w:rFonts w:ascii="Segoe UI" w:hAnsi="Segoe UI" w:cs="Segoe UI"/>
          <w:sz w:val="18"/>
          <w:szCs w:val="18"/>
        </w:rPr>
        <w:t>SAP Integration - SOA/Web Services: Spearheaded the integration of SAP systems using Service-Oriented Architecture (SOA) and web services, enabling seamless communication and data exchange between disparate systems, thereby enhancing operational coherence and efficiency.</w:t>
      </w:r>
    </w:p>
    <w:p w14:paraId="5B9D4B24" w14:textId="7995653A" w:rsidR="14402751" w:rsidRDefault="14402751" w:rsidP="14402751">
      <w:pPr>
        <w:pStyle w:val="ListParagraph"/>
        <w:numPr>
          <w:ilvl w:val="0"/>
          <w:numId w:val="3"/>
        </w:numPr>
        <w:spacing w:line="240" w:lineRule="auto"/>
        <w:ind w:left="360"/>
        <w:jc w:val="both"/>
        <w:rPr>
          <w:rFonts w:ascii="Segoe UI" w:hAnsi="Segoe UI" w:cs="Segoe UI"/>
          <w:sz w:val="18"/>
          <w:szCs w:val="18"/>
        </w:rPr>
      </w:pPr>
      <w:r w:rsidRPr="14402751">
        <w:rPr>
          <w:rFonts w:ascii="Segoe UI" w:hAnsi="Segoe UI" w:cs="Segoe UI"/>
          <w:sz w:val="18"/>
          <w:szCs w:val="18"/>
        </w:rPr>
        <w:t xml:space="preserve">ABAP </w:t>
      </w:r>
      <w:proofErr w:type="spellStart"/>
      <w:r w:rsidRPr="14402751">
        <w:rPr>
          <w:rFonts w:ascii="Segoe UI" w:hAnsi="Segoe UI" w:cs="Segoe UI"/>
          <w:sz w:val="18"/>
          <w:szCs w:val="18"/>
        </w:rPr>
        <w:t>Webdynpro</w:t>
      </w:r>
      <w:proofErr w:type="spellEnd"/>
      <w:r w:rsidRPr="14402751">
        <w:rPr>
          <w:rFonts w:ascii="Segoe UI" w:hAnsi="Segoe UI" w:cs="Segoe UI"/>
          <w:sz w:val="18"/>
          <w:szCs w:val="18"/>
        </w:rPr>
        <w:t xml:space="preserve"> for HCM: Developed and </w:t>
      </w:r>
      <w:proofErr w:type="spellStart"/>
      <w:r w:rsidRPr="14402751">
        <w:rPr>
          <w:rFonts w:ascii="Segoe UI" w:hAnsi="Segoe UI" w:cs="Segoe UI"/>
          <w:sz w:val="18"/>
          <w:szCs w:val="18"/>
        </w:rPr>
        <w:t>customi</w:t>
      </w:r>
      <w:r w:rsidR="00502FC3">
        <w:rPr>
          <w:rFonts w:ascii="Segoe UI" w:hAnsi="Segoe UI" w:cs="Segoe UI"/>
          <w:sz w:val="18"/>
          <w:szCs w:val="18"/>
        </w:rPr>
        <w:t>s</w:t>
      </w:r>
      <w:r w:rsidRPr="14402751">
        <w:rPr>
          <w:rFonts w:ascii="Segoe UI" w:hAnsi="Segoe UI" w:cs="Segoe UI"/>
          <w:sz w:val="18"/>
          <w:szCs w:val="18"/>
        </w:rPr>
        <w:t>ed</w:t>
      </w:r>
      <w:proofErr w:type="spellEnd"/>
      <w:r w:rsidRPr="14402751">
        <w:rPr>
          <w:rFonts w:ascii="Segoe UI" w:hAnsi="Segoe UI" w:cs="Segoe UI"/>
          <w:sz w:val="18"/>
          <w:szCs w:val="18"/>
        </w:rPr>
        <w:t xml:space="preserve"> ABAP </w:t>
      </w:r>
      <w:proofErr w:type="spellStart"/>
      <w:r w:rsidRPr="14402751">
        <w:rPr>
          <w:rFonts w:ascii="Segoe UI" w:hAnsi="Segoe UI" w:cs="Segoe UI"/>
          <w:sz w:val="18"/>
          <w:szCs w:val="18"/>
        </w:rPr>
        <w:t>Webdynpro</w:t>
      </w:r>
      <w:proofErr w:type="spellEnd"/>
      <w:r w:rsidRPr="14402751">
        <w:rPr>
          <w:rFonts w:ascii="Segoe UI" w:hAnsi="Segoe UI" w:cs="Segoe UI"/>
          <w:sz w:val="18"/>
          <w:szCs w:val="18"/>
        </w:rPr>
        <w:t xml:space="preserve"> applications tailored for Human Capital Management (HCM), improving the user experience and functionality of HR processes, facilitating efficient management of workforce data.</w:t>
      </w:r>
    </w:p>
    <w:p w14:paraId="3B8C1E51" w14:textId="3E7BB9DA" w:rsidR="14402751" w:rsidRDefault="14402751" w:rsidP="14402751">
      <w:pPr>
        <w:pStyle w:val="ListParagraph"/>
        <w:numPr>
          <w:ilvl w:val="0"/>
          <w:numId w:val="3"/>
        </w:numPr>
        <w:spacing w:line="240" w:lineRule="auto"/>
        <w:ind w:left="360"/>
        <w:jc w:val="both"/>
        <w:rPr>
          <w:rFonts w:ascii="Segoe UI" w:hAnsi="Segoe UI" w:cs="Segoe UI"/>
          <w:sz w:val="18"/>
          <w:szCs w:val="18"/>
        </w:rPr>
      </w:pPr>
      <w:r w:rsidRPr="14402751">
        <w:rPr>
          <w:rFonts w:ascii="Segoe UI" w:hAnsi="Segoe UI" w:cs="Segoe UI"/>
          <w:sz w:val="18"/>
          <w:szCs w:val="18"/>
        </w:rPr>
        <w:t>ABAP Workflow: Designed and implemented ABAP workflows, automating business processes and ensuring that tasks, information, or documents are passed from one participant to another for action, according to procedural rules.</w:t>
      </w:r>
    </w:p>
    <w:p w14:paraId="57DED603" w14:textId="2FCB7066" w:rsidR="14402751" w:rsidRDefault="14402751" w:rsidP="14402751">
      <w:pPr>
        <w:pStyle w:val="ListParagraph"/>
        <w:numPr>
          <w:ilvl w:val="0"/>
          <w:numId w:val="3"/>
        </w:numPr>
        <w:spacing w:line="240" w:lineRule="auto"/>
        <w:ind w:left="360"/>
        <w:jc w:val="both"/>
        <w:rPr>
          <w:rFonts w:ascii="Segoe UI" w:hAnsi="Segoe UI" w:cs="Segoe UI"/>
          <w:sz w:val="18"/>
          <w:szCs w:val="18"/>
        </w:rPr>
      </w:pPr>
      <w:r w:rsidRPr="14402751">
        <w:rPr>
          <w:rFonts w:ascii="Segoe UI" w:hAnsi="Segoe UI" w:cs="Segoe UI"/>
          <w:sz w:val="18"/>
          <w:szCs w:val="18"/>
        </w:rPr>
        <w:t xml:space="preserve">Showcased advanced ABAP programming skills to adapt and refine SAP modules such as Human Resources (HR), Materials Management (MM), Sales and Distribution (SD), Logistics Execution (LE), and Plant Maintenance (PM), specifically for the Oil &amp; Gas industry. This </w:t>
      </w:r>
      <w:proofErr w:type="spellStart"/>
      <w:r w:rsidRPr="14402751">
        <w:rPr>
          <w:rFonts w:ascii="Segoe UI" w:hAnsi="Segoe UI" w:cs="Segoe UI"/>
          <w:sz w:val="18"/>
          <w:szCs w:val="18"/>
        </w:rPr>
        <w:t>customi</w:t>
      </w:r>
      <w:r w:rsidR="00427103">
        <w:rPr>
          <w:rFonts w:ascii="Segoe UI" w:hAnsi="Segoe UI" w:cs="Segoe UI"/>
          <w:sz w:val="18"/>
          <w:szCs w:val="18"/>
        </w:rPr>
        <w:t>s</w:t>
      </w:r>
      <w:r w:rsidRPr="14402751">
        <w:rPr>
          <w:rFonts w:ascii="Segoe UI" w:hAnsi="Segoe UI" w:cs="Segoe UI"/>
          <w:sz w:val="18"/>
          <w:szCs w:val="18"/>
        </w:rPr>
        <w:t>ation</w:t>
      </w:r>
      <w:proofErr w:type="spellEnd"/>
      <w:r w:rsidRPr="14402751">
        <w:rPr>
          <w:rFonts w:ascii="Segoe UI" w:hAnsi="Segoe UI" w:cs="Segoe UI"/>
          <w:sz w:val="18"/>
          <w:szCs w:val="18"/>
        </w:rPr>
        <w:t xml:space="preserve"> ensured that the SAP system was precisely aligned with the </w:t>
      </w:r>
      <w:r w:rsidR="005600D5">
        <w:rPr>
          <w:rFonts w:ascii="Segoe UI" w:hAnsi="Segoe UI" w:cs="Segoe UI"/>
          <w:sz w:val="18"/>
          <w:szCs w:val="18"/>
        </w:rPr>
        <w:t xml:space="preserve">sector's </w:t>
      </w:r>
      <w:r w:rsidRPr="14402751">
        <w:rPr>
          <w:rFonts w:ascii="Segoe UI" w:hAnsi="Segoe UI" w:cs="Segoe UI"/>
          <w:sz w:val="18"/>
          <w:szCs w:val="18"/>
        </w:rPr>
        <w:t xml:space="preserve">unique operational demands and workflows, enhancing module functionality to meet </w:t>
      </w:r>
      <w:proofErr w:type="spellStart"/>
      <w:r w:rsidRPr="14402751">
        <w:rPr>
          <w:rFonts w:ascii="Segoe UI" w:hAnsi="Segoe UI" w:cs="Segoe UI"/>
          <w:sz w:val="18"/>
          <w:szCs w:val="18"/>
        </w:rPr>
        <w:t>speciali</w:t>
      </w:r>
      <w:r w:rsidR="00427103">
        <w:rPr>
          <w:rFonts w:ascii="Segoe UI" w:hAnsi="Segoe UI" w:cs="Segoe UI"/>
          <w:sz w:val="18"/>
          <w:szCs w:val="18"/>
        </w:rPr>
        <w:t>s</w:t>
      </w:r>
      <w:r w:rsidRPr="14402751">
        <w:rPr>
          <w:rFonts w:ascii="Segoe UI" w:hAnsi="Segoe UI" w:cs="Segoe UI"/>
          <w:sz w:val="18"/>
          <w:szCs w:val="18"/>
        </w:rPr>
        <w:t>ed</w:t>
      </w:r>
      <w:proofErr w:type="spellEnd"/>
      <w:r w:rsidRPr="14402751">
        <w:rPr>
          <w:rFonts w:ascii="Segoe UI" w:hAnsi="Segoe UI" w:cs="Segoe UI"/>
          <w:sz w:val="18"/>
          <w:szCs w:val="18"/>
        </w:rPr>
        <w:t xml:space="preserve"> business needs.</w:t>
      </w:r>
    </w:p>
    <w:p w14:paraId="638EEA3B" w14:textId="77777777" w:rsidR="00EF51C1" w:rsidRPr="002710FE" w:rsidRDefault="2D59D28C" w:rsidP="000C0C83">
      <w:pPr>
        <w:spacing w:line="240" w:lineRule="auto"/>
        <w:rPr>
          <w:rFonts w:ascii="Segoe UI" w:hAnsi="Segoe UI" w:cs="Segoe UI"/>
          <w:b/>
          <w:bCs/>
          <w:color w:val="191919"/>
          <w:sz w:val="32"/>
          <w:szCs w:val="32"/>
          <w:lang w:val="pt-PT"/>
        </w:rPr>
      </w:pPr>
      <w:r w:rsidRPr="002710FE">
        <w:rPr>
          <w:rFonts w:ascii="Segoe UI" w:hAnsi="Segoe UI" w:cs="Segoe UI"/>
          <w:b/>
          <w:bCs/>
          <w:color w:val="191919"/>
          <w:sz w:val="32"/>
          <w:szCs w:val="32"/>
          <w:lang w:val="pt-PT"/>
        </w:rPr>
        <w:t>SAP Developer</w:t>
      </w:r>
    </w:p>
    <w:p w14:paraId="5E5EB3C8" w14:textId="22FC9BE7" w:rsidR="002710FE" w:rsidRDefault="00163AAF" w:rsidP="002710FE">
      <w:pPr>
        <w:spacing w:line="240" w:lineRule="auto"/>
        <w:rPr>
          <w:rFonts w:ascii="Segoe UI" w:hAnsi="Segoe UI" w:cs="Segoe UI"/>
          <w:lang w:val="pt-PT"/>
        </w:rPr>
      </w:pPr>
      <w:proofErr w:type="spellStart"/>
      <w:r>
        <w:rPr>
          <w:rFonts w:ascii="Segoe UI" w:hAnsi="Segoe UI" w:cs="Segoe UI"/>
          <w:sz w:val="20"/>
          <w:szCs w:val="20"/>
          <w:lang w:val="pt-PT"/>
        </w:rPr>
        <w:t>A</w:t>
      </w:r>
      <w:r w:rsidR="00634736">
        <w:rPr>
          <w:rFonts w:ascii="Segoe UI" w:hAnsi="Segoe UI" w:cs="Segoe UI"/>
          <w:sz w:val="20"/>
          <w:szCs w:val="20"/>
          <w:lang w:val="pt-PT"/>
        </w:rPr>
        <w:t>ug</w:t>
      </w:r>
      <w:proofErr w:type="spellEnd"/>
      <w:r>
        <w:rPr>
          <w:rFonts w:ascii="Segoe UI" w:hAnsi="Segoe UI" w:cs="Segoe UI"/>
          <w:sz w:val="20"/>
          <w:szCs w:val="20"/>
          <w:lang w:val="pt-PT"/>
        </w:rPr>
        <w:t xml:space="preserve"> </w:t>
      </w:r>
      <w:r w:rsidR="2D59D28C" w:rsidRPr="00DB0A1E">
        <w:rPr>
          <w:rFonts w:ascii="Segoe UI" w:hAnsi="Segoe UI" w:cs="Segoe UI"/>
          <w:sz w:val="20"/>
          <w:szCs w:val="20"/>
          <w:lang w:val="pt-PT"/>
        </w:rPr>
        <w:t xml:space="preserve">2010 to </w:t>
      </w:r>
      <w:r w:rsidR="00634736">
        <w:rPr>
          <w:rFonts w:ascii="Segoe UI" w:hAnsi="Segoe UI" w:cs="Segoe UI"/>
          <w:sz w:val="20"/>
          <w:szCs w:val="20"/>
          <w:lang w:val="pt-PT"/>
        </w:rPr>
        <w:t xml:space="preserve">Mar </w:t>
      </w:r>
      <w:r w:rsidR="2D59D28C" w:rsidRPr="00DB0A1E">
        <w:rPr>
          <w:rFonts w:ascii="Segoe UI" w:hAnsi="Segoe UI" w:cs="Segoe UI"/>
          <w:sz w:val="20"/>
          <w:szCs w:val="20"/>
          <w:lang w:val="pt-PT"/>
        </w:rPr>
        <w:t>2014</w:t>
      </w:r>
      <w:r w:rsidR="002710FE" w:rsidRPr="00DB0A1E">
        <w:rPr>
          <w:rFonts w:ascii="Segoe UI" w:hAnsi="Segoe UI" w:cs="Segoe UI"/>
          <w:sz w:val="20"/>
          <w:szCs w:val="20"/>
          <w:lang w:val="pt-PT"/>
        </w:rPr>
        <w:t xml:space="preserve"> </w:t>
      </w:r>
      <w:r w:rsidR="002710FE" w:rsidRPr="002710FE">
        <w:rPr>
          <w:rFonts w:ascii="Segoe UI" w:hAnsi="Segoe UI" w:cs="Segoe UI"/>
          <w:lang w:val="pt-PT"/>
        </w:rPr>
        <w:t xml:space="preserve">| </w:t>
      </w:r>
      <w:r w:rsidR="3D2222D4" w:rsidRPr="0079752C">
        <w:rPr>
          <w:rFonts w:ascii="Segoe UI" w:hAnsi="Segoe UI" w:cs="Segoe UI"/>
          <w:b/>
          <w:bCs/>
          <w:lang w:val="pt-PT"/>
        </w:rPr>
        <w:t>RATIO Consulting</w:t>
      </w:r>
      <w:r w:rsidR="3D2222D4" w:rsidRPr="0079752C">
        <w:rPr>
          <w:rFonts w:ascii="Segoe UI" w:hAnsi="Segoe UI" w:cs="Segoe UI"/>
          <w:lang w:val="pt-PT"/>
        </w:rPr>
        <w:t xml:space="preserve"> </w:t>
      </w:r>
      <w:r w:rsidR="002710FE" w:rsidRPr="00DB0A1E">
        <w:rPr>
          <w:rFonts w:ascii="Segoe UI" w:hAnsi="Segoe UI" w:cs="Segoe UI"/>
          <w:sz w:val="20"/>
          <w:szCs w:val="20"/>
          <w:lang w:val="pt-PT"/>
        </w:rPr>
        <w:t>|</w:t>
      </w:r>
      <w:r w:rsidR="3D2222D4" w:rsidRPr="00DB0A1E">
        <w:rPr>
          <w:rFonts w:ascii="Segoe UI" w:hAnsi="Segoe UI" w:cs="Segoe UI"/>
          <w:sz w:val="20"/>
          <w:szCs w:val="20"/>
          <w:lang w:val="pt-PT"/>
        </w:rPr>
        <w:t xml:space="preserve"> Eldorado do Sul, Brazil</w:t>
      </w:r>
      <w:r w:rsidR="00B54BD6" w:rsidRPr="00DB0A1E">
        <w:rPr>
          <w:rFonts w:ascii="Segoe UI" w:hAnsi="Segoe UI" w:cs="Segoe UI"/>
          <w:sz w:val="20"/>
          <w:szCs w:val="20"/>
          <w:lang w:val="pt-PT"/>
        </w:rPr>
        <w:t xml:space="preserve"> </w:t>
      </w:r>
    </w:p>
    <w:p w14:paraId="55C4ED3F" w14:textId="6F3293D7" w:rsidR="00765034" w:rsidRPr="00CB7015" w:rsidRDefault="3D2222D4" w:rsidP="002710FE">
      <w:pPr>
        <w:spacing w:line="240" w:lineRule="auto"/>
        <w:rPr>
          <w:rFonts w:ascii="Segoe UI" w:hAnsi="Segoe UI" w:cs="Segoe UI"/>
          <w:sz w:val="18"/>
          <w:szCs w:val="18"/>
          <w:lang w:val="pt-PT"/>
        </w:rPr>
      </w:pPr>
      <w:r w:rsidRPr="00CB7015">
        <w:rPr>
          <w:rFonts w:ascii="Segoe UI" w:hAnsi="Segoe UI" w:cs="Segoe UI"/>
          <w:b/>
          <w:bCs/>
          <w:sz w:val="18"/>
          <w:szCs w:val="18"/>
          <w:lang w:val="pt-PT"/>
        </w:rPr>
        <w:t>COOPLANTIO Cooperativa de Planto Direto</w:t>
      </w:r>
      <w:r w:rsidRPr="00CB7015">
        <w:rPr>
          <w:rFonts w:ascii="Segoe UI" w:hAnsi="Segoe UI" w:cs="Segoe UI"/>
          <w:sz w:val="18"/>
          <w:szCs w:val="18"/>
          <w:lang w:val="pt-PT"/>
        </w:rPr>
        <w:t>, Eldorado do Sul/RS</w:t>
      </w:r>
    </w:p>
    <w:p w14:paraId="2E53311A" w14:textId="77777777" w:rsidR="000C0C83" w:rsidRPr="009504AB" w:rsidRDefault="14402751" w:rsidP="00E560EB">
      <w:pPr>
        <w:pStyle w:val="ListParagraph"/>
        <w:numPr>
          <w:ilvl w:val="0"/>
          <w:numId w:val="9"/>
        </w:numPr>
        <w:spacing w:line="240" w:lineRule="auto"/>
        <w:ind w:left="360"/>
        <w:rPr>
          <w:rFonts w:ascii="Segoe UI" w:hAnsi="Segoe UI" w:cs="Segoe UI"/>
          <w:color w:val="030303"/>
          <w:sz w:val="18"/>
          <w:szCs w:val="18"/>
        </w:rPr>
      </w:pPr>
      <w:r w:rsidRPr="14402751">
        <w:rPr>
          <w:rFonts w:ascii="Segoe UI" w:hAnsi="Segoe UI" w:cs="Segoe UI"/>
          <w:color w:val="030303"/>
          <w:sz w:val="18"/>
          <w:szCs w:val="18"/>
        </w:rPr>
        <w:t xml:space="preserve">Agrobusiness Industry. </w:t>
      </w:r>
    </w:p>
    <w:p w14:paraId="49CCB6BD" w14:textId="58F68B5C" w:rsidR="00AA7F66" w:rsidRPr="009504AB" w:rsidRDefault="14402751" w:rsidP="00E560EB">
      <w:pPr>
        <w:pStyle w:val="ListParagraph"/>
        <w:numPr>
          <w:ilvl w:val="0"/>
          <w:numId w:val="9"/>
        </w:numPr>
        <w:spacing w:line="240" w:lineRule="auto"/>
        <w:ind w:left="360"/>
        <w:rPr>
          <w:rFonts w:ascii="Segoe UI" w:hAnsi="Segoe UI" w:cs="Segoe UI"/>
          <w:color w:val="030303"/>
          <w:sz w:val="18"/>
          <w:szCs w:val="18"/>
        </w:rPr>
      </w:pPr>
      <w:r w:rsidRPr="14402751">
        <w:rPr>
          <w:rFonts w:ascii="Segoe UI" w:hAnsi="Segoe UI" w:cs="Segoe UI"/>
          <w:color w:val="030303"/>
          <w:sz w:val="18"/>
          <w:szCs w:val="18"/>
        </w:rPr>
        <w:t xml:space="preserve">A project of deployment SAP ERP with SAP component BR Fiscal </w:t>
      </w:r>
      <w:r w:rsidR="009A70F3" w:rsidRPr="14402751">
        <w:rPr>
          <w:rFonts w:ascii="Segoe UI" w:hAnsi="Segoe UI" w:cs="Segoe UI"/>
          <w:color w:val="030303"/>
          <w:sz w:val="18"/>
          <w:szCs w:val="18"/>
        </w:rPr>
        <w:t>Electronic.</w:t>
      </w:r>
    </w:p>
    <w:p w14:paraId="4D8B3AEA" w14:textId="1380684B" w:rsidR="00AA7F66" w:rsidRPr="00CB7015" w:rsidRDefault="14402751" w:rsidP="00E560EB">
      <w:pPr>
        <w:pStyle w:val="ListParagraph"/>
        <w:numPr>
          <w:ilvl w:val="0"/>
          <w:numId w:val="9"/>
        </w:numPr>
        <w:spacing w:line="240" w:lineRule="auto"/>
        <w:ind w:left="360"/>
        <w:rPr>
          <w:rFonts w:ascii="Segoe UI" w:hAnsi="Segoe UI" w:cs="Segoe UI"/>
          <w:sz w:val="18"/>
          <w:szCs w:val="18"/>
        </w:rPr>
      </w:pPr>
      <w:r w:rsidRPr="14402751">
        <w:rPr>
          <w:rFonts w:ascii="Segoe UI" w:hAnsi="Segoe UI" w:cs="Segoe UI"/>
          <w:color w:val="030303"/>
          <w:sz w:val="18"/>
          <w:szCs w:val="18"/>
        </w:rPr>
        <w:t xml:space="preserve">SAP Modules FI – CO – MM – SD – LE </w:t>
      </w:r>
    </w:p>
    <w:p w14:paraId="17D37CCF" w14:textId="7805A345" w:rsidR="00EF51C1" w:rsidRPr="0079752C" w:rsidRDefault="3D2222D4" w:rsidP="000C0C83">
      <w:pPr>
        <w:spacing w:line="240" w:lineRule="auto"/>
        <w:rPr>
          <w:rFonts w:ascii="Segoe UI" w:hAnsi="Segoe UI" w:cs="Segoe UI"/>
          <w:b/>
          <w:bCs/>
          <w:color w:val="191919"/>
          <w:sz w:val="32"/>
          <w:szCs w:val="32"/>
        </w:rPr>
      </w:pPr>
      <w:r w:rsidRPr="0079752C">
        <w:rPr>
          <w:rFonts w:ascii="Segoe UI" w:hAnsi="Segoe UI" w:cs="Segoe UI"/>
          <w:b/>
          <w:bCs/>
          <w:color w:val="191919"/>
          <w:sz w:val="32"/>
          <w:szCs w:val="32"/>
        </w:rPr>
        <w:t>SAP Developer</w:t>
      </w:r>
    </w:p>
    <w:p w14:paraId="7C3F2144" w14:textId="6C819050" w:rsidR="00AA7F66" w:rsidRPr="00D51D4E" w:rsidRDefault="00091DD4" w:rsidP="000C0C83">
      <w:pPr>
        <w:spacing w:line="240" w:lineRule="auto"/>
        <w:rPr>
          <w:rFonts w:ascii="Segoe UI" w:hAnsi="Segoe UI" w:cs="Segoe UI"/>
          <w:sz w:val="20"/>
          <w:szCs w:val="20"/>
        </w:rPr>
      </w:pPr>
      <w:r>
        <w:rPr>
          <w:rFonts w:ascii="Segoe UI" w:hAnsi="Segoe UI" w:cs="Segoe UI"/>
          <w:sz w:val="20"/>
          <w:szCs w:val="20"/>
        </w:rPr>
        <w:t xml:space="preserve">Feb </w:t>
      </w:r>
      <w:r w:rsidR="3D2222D4" w:rsidRPr="00D51D4E">
        <w:rPr>
          <w:rFonts w:ascii="Segoe UI" w:hAnsi="Segoe UI" w:cs="Segoe UI"/>
          <w:sz w:val="20"/>
          <w:szCs w:val="20"/>
        </w:rPr>
        <w:t xml:space="preserve">2008 to </w:t>
      </w:r>
      <w:r>
        <w:rPr>
          <w:rFonts w:ascii="Segoe UI" w:hAnsi="Segoe UI" w:cs="Segoe UI"/>
          <w:sz w:val="20"/>
          <w:szCs w:val="20"/>
        </w:rPr>
        <w:t>Jul</w:t>
      </w:r>
      <w:r w:rsidR="00C24CCB">
        <w:rPr>
          <w:rFonts w:ascii="Segoe UI" w:hAnsi="Segoe UI" w:cs="Segoe UI"/>
          <w:sz w:val="20"/>
          <w:szCs w:val="20"/>
        </w:rPr>
        <w:t xml:space="preserve"> </w:t>
      </w:r>
      <w:r w:rsidR="3D2222D4" w:rsidRPr="00D51D4E">
        <w:rPr>
          <w:rFonts w:ascii="Segoe UI" w:hAnsi="Segoe UI" w:cs="Segoe UI"/>
          <w:sz w:val="20"/>
          <w:szCs w:val="20"/>
        </w:rPr>
        <w:t>2010</w:t>
      </w:r>
      <w:r w:rsidR="00D51D4E" w:rsidRPr="00D51D4E">
        <w:rPr>
          <w:rFonts w:ascii="Segoe UI" w:hAnsi="Segoe UI" w:cs="Segoe UI"/>
          <w:sz w:val="20"/>
          <w:szCs w:val="20"/>
        </w:rPr>
        <w:t xml:space="preserve"> | </w:t>
      </w:r>
      <w:r w:rsidR="2D59D28C" w:rsidRPr="00D51D4E">
        <w:rPr>
          <w:rFonts w:ascii="Segoe UI" w:hAnsi="Segoe UI" w:cs="Segoe UI"/>
          <w:b/>
          <w:bCs/>
          <w:sz w:val="20"/>
          <w:szCs w:val="20"/>
        </w:rPr>
        <w:t>SONDA IT</w:t>
      </w:r>
      <w:r w:rsidR="2D59D28C" w:rsidRPr="00D51D4E">
        <w:rPr>
          <w:rFonts w:ascii="Segoe UI" w:hAnsi="Segoe UI" w:cs="Segoe UI"/>
          <w:sz w:val="20"/>
          <w:szCs w:val="20"/>
        </w:rPr>
        <w:t xml:space="preserve"> </w:t>
      </w:r>
      <w:r w:rsidR="009302A8" w:rsidRPr="00D51D4E">
        <w:rPr>
          <w:rFonts w:ascii="Segoe UI" w:hAnsi="Segoe UI" w:cs="Segoe UI"/>
          <w:sz w:val="20"/>
          <w:szCs w:val="20"/>
        </w:rPr>
        <w:t xml:space="preserve">/ </w:t>
      </w:r>
      <w:r w:rsidR="009302A8" w:rsidRPr="00D51D4E">
        <w:rPr>
          <w:rFonts w:ascii="Segoe UI" w:hAnsi="Segoe UI" w:cs="Segoe UI"/>
          <w:b/>
          <w:bCs/>
          <w:sz w:val="20"/>
          <w:szCs w:val="20"/>
        </w:rPr>
        <w:t>PROCWORK</w:t>
      </w:r>
      <w:r w:rsidR="00D51D4E" w:rsidRPr="00D51D4E">
        <w:rPr>
          <w:rFonts w:ascii="Segoe UI" w:hAnsi="Segoe UI" w:cs="Segoe UI"/>
          <w:b/>
          <w:bCs/>
          <w:sz w:val="20"/>
          <w:szCs w:val="20"/>
        </w:rPr>
        <w:t xml:space="preserve"> </w:t>
      </w:r>
      <w:r w:rsidR="00D51D4E" w:rsidRPr="00D51D4E">
        <w:rPr>
          <w:rFonts w:ascii="Segoe UI" w:hAnsi="Segoe UI" w:cs="Segoe UI"/>
          <w:sz w:val="20"/>
          <w:szCs w:val="20"/>
        </w:rPr>
        <w:t>|</w:t>
      </w:r>
      <w:r w:rsidR="2D59D28C" w:rsidRPr="00D51D4E">
        <w:rPr>
          <w:rFonts w:ascii="Segoe UI" w:hAnsi="Segoe UI" w:cs="Segoe UI"/>
          <w:sz w:val="20"/>
          <w:szCs w:val="20"/>
        </w:rPr>
        <w:t xml:space="preserve"> Porto Alegre, Brazil</w:t>
      </w:r>
    </w:p>
    <w:p w14:paraId="1CEC2BE3" w14:textId="2A152BA3" w:rsidR="00AA7F66" w:rsidRPr="009504AB" w:rsidRDefault="2D59D28C" w:rsidP="000C0C83">
      <w:pPr>
        <w:spacing w:line="240" w:lineRule="auto"/>
        <w:rPr>
          <w:rFonts w:ascii="Segoe UI" w:hAnsi="Segoe UI" w:cs="Segoe UI"/>
          <w:sz w:val="18"/>
          <w:szCs w:val="18"/>
        </w:rPr>
      </w:pPr>
      <w:bookmarkStart w:id="1" w:name="OLE_LINK4"/>
      <w:r w:rsidRPr="009504AB">
        <w:rPr>
          <w:rFonts w:ascii="Segoe UI" w:hAnsi="Segoe UI" w:cs="Segoe UI"/>
          <w:sz w:val="18"/>
          <w:szCs w:val="18"/>
        </w:rPr>
        <w:t>Full-cycle Implementation projects</w:t>
      </w:r>
      <w:bookmarkEnd w:id="1"/>
      <w:r w:rsidR="00A51F4B" w:rsidRPr="009504AB">
        <w:rPr>
          <w:rFonts w:ascii="Segoe UI" w:hAnsi="Segoe UI" w:cs="Segoe UI"/>
          <w:sz w:val="18"/>
          <w:szCs w:val="18"/>
        </w:rPr>
        <w:t xml:space="preserve">: </w:t>
      </w:r>
    </w:p>
    <w:p w14:paraId="492892B4" w14:textId="214B95E9" w:rsidR="00491A01" w:rsidRPr="009504AB" w:rsidRDefault="3EE90227" w:rsidP="00E560EB">
      <w:pPr>
        <w:pStyle w:val="ListParagraph"/>
        <w:numPr>
          <w:ilvl w:val="0"/>
          <w:numId w:val="9"/>
        </w:numPr>
        <w:spacing w:line="240" w:lineRule="auto"/>
        <w:ind w:left="360"/>
        <w:rPr>
          <w:rFonts w:ascii="Segoe UI" w:hAnsi="Segoe UI" w:cs="Segoe UI"/>
          <w:color w:val="030303"/>
          <w:sz w:val="18"/>
          <w:szCs w:val="18"/>
        </w:rPr>
      </w:pPr>
      <w:proofErr w:type="spellStart"/>
      <w:r w:rsidRPr="3EE90227">
        <w:rPr>
          <w:rFonts w:ascii="Segoe UI" w:hAnsi="Segoe UI" w:cs="Segoe UI"/>
          <w:b/>
          <w:bCs/>
          <w:color w:val="030303"/>
          <w:sz w:val="18"/>
          <w:szCs w:val="18"/>
        </w:rPr>
        <w:t>Eletrobras</w:t>
      </w:r>
      <w:proofErr w:type="spellEnd"/>
      <w:r w:rsidRPr="3EE90227">
        <w:rPr>
          <w:rFonts w:ascii="Segoe UI" w:hAnsi="Segoe UI" w:cs="Segoe UI"/>
          <w:color w:val="030303"/>
          <w:sz w:val="18"/>
          <w:szCs w:val="18"/>
        </w:rPr>
        <w:t>/CGTEE - 11/2009 to 05/2010 - Industry Energy</w:t>
      </w:r>
    </w:p>
    <w:p w14:paraId="6D3DFEB0" w14:textId="7ACD4E17" w:rsidR="005F6C18" w:rsidRPr="009504AB" w:rsidRDefault="14402751" w:rsidP="00E560EB">
      <w:pPr>
        <w:pStyle w:val="ListParagraph"/>
        <w:numPr>
          <w:ilvl w:val="0"/>
          <w:numId w:val="9"/>
        </w:numPr>
        <w:spacing w:line="240" w:lineRule="auto"/>
        <w:ind w:left="360"/>
        <w:rPr>
          <w:rFonts w:ascii="Segoe UI" w:hAnsi="Segoe UI" w:cs="Segoe UI"/>
          <w:color w:val="030303"/>
          <w:sz w:val="18"/>
          <w:szCs w:val="18"/>
        </w:rPr>
      </w:pPr>
      <w:proofErr w:type="spellStart"/>
      <w:r w:rsidRPr="14402751">
        <w:rPr>
          <w:rFonts w:ascii="Segoe UI" w:hAnsi="Segoe UI" w:cs="Segoe UI"/>
          <w:b/>
          <w:bCs/>
          <w:color w:val="030303"/>
          <w:sz w:val="18"/>
          <w:szCs w:val="18"/>
        </w:rPr>
        <w:t>Zamprogna</w:t>
      </w:r>
      <w:proofErr w:type="spellEnd"/>
      <w:r w:rsidRPr="14402751">
        <w:rPr>
          <w:rFonts w:ascii="Segoe UI" w:hAnsi="Segoe UI" w:cs="Segoe UI"/>
          <w:color w:val="030303"/>
          <w:sz w:val="18"/>
          <w:szCs w:val="18"/>
        </w:rPr>
        <w:t xml:space="preserve"> - 08/2009 to 09/2009 - Industry Metallurgy</w:t>
      </w:r>
    </w:p>
    <w:p w14:paraId="0B0C749B" w14:textId="4F1E99C1" w:rsidR="006A0FF9" w:rsidRPr="009504AB" w:rsidRDefault="14402751" w:rsidP="00E560EB">
      <w:pPr>
        <w:pStyle w:val="ListParagraph"/>
        <w:numPr>
          <w:ilvl w:val="0"/>
          <w:numId w:val="9"/>
        </w:numPr>
        <w:spacing w:line="240" w:lineRule="auto"/>
        <w:ind w:left="360"/>
        <w:rPr>
          <w:rFonts w:ascii="Segoe UI" w:hAnsi="Segoe UI" w:cs="Segoe UI"/>
          <w:color w:val="030303"/>
          <w:sz w:val="18"/>
          <w:szCs w:val="18"/>
        </w:rPr>
      </w:pPr>
      <w:proofErr w:type="spellStart"/>
      <w:r w:rsidRPr="14402751">
        <w:rPr>
          <w:rFonts w:ascii="Segoe UI" w:hAnsi="Segoe UI" w:cs="Segoe UI"/>
          <w:b/>
          <w:bCs/>
          <w:color w:val="030303"/>
          <w:sz w:val="18"/>
          <w:szCs w:val="18"/>
        </w:rPr>
        <w:t>Fallgatter</w:t>
      </w:r>
      <w:proofErr w:type="spellEnd"/>
      <w:r w:rsidRPr="14402751">
        <w:rPr>
          <w:rFonts w:ascii="Segoe UI" w:hAnsi="Segoe UI" w:cs="Segoe UI"/>
          <w:color w:val="030303"/>
          <w:sz w:val="18"/>
          <w:szCs w:val="18"/>
        </w:rPr>
        <w:t xml:space="preserve"> - 05/2009 to 07/2009 - Industry Metallurgy</w:t>
      </w:r>
    </w:p>
    <w:p w14:paraId="324600A8" w14:textId="07BCBF81" w:rsidR="002256DF" w:rsidRPr="002A1687" w:rsidRDefault="3EE90227" w:rsidP="002256DF">
      <w:pPr>
        <w:pStyle w:val="ListParagraph"/>
        <w:numPr>
          <w:ilvl w:val="0"/>
          <w:numId w:val="9"/>
        </w:numPr>
        <w:spacing w:line="240" w:lineRule="auto"/>
        <w:ind w:left="360"/>
        <w:rPr>
          <w:rFonts w:ascii="Segoe UI" w:hAnsi="Segoe UI" w:cs="Segoe UI"/>
          <w:sz w:val="18"/>
          <w:szCs w:val="18"/>
        </w:rPr>
      </w:pPr>
      <w:r w:rsidRPr="3EE90227">
        <w:rPr>
          <w:rFonts w:ascii="Segoe UI" w:hAnsi="Segoe UI" w:cs="Segoe UI"/>
          <w:b/>
          <w:bCs/>
          <w:color w:val="030303"/>
          <w:sz w:val="18"/>
          <w:szCs w:val="18"/>
        </w:rPr>
        <w:t>Stemac</w:t>
      </w:r>
      <w:r w:rsidRPr="3EE90227">
        <w:rPr>
          <w:rFonts w:ascii="Segoe UI" w:hAnsi="Segoe UI" w:cs="Segoe UI"/>
        </w:rPr>
        <w:t xml:space="preserve"> - </w:t>
      </w:r>
      <w:r w:rsidRPr="3EE90227">
        <w:rPr>
          <w:rFonts w:ascii="Segoe UI" w:hAnsi="Segoe UI" w:cs="Segoe UI"/>
          <w:sz w:val="18"/>
          <w:szCs w:val="18"/>
        </w:rPr>
        <w:t>03/2009 to 04/2009 - Generator Manufacturer</w:t>
      </w:r>
      <w:bookmarkStart w:id="2" w:name="page1"/>
      <w:bookmarkEnd w:id="2"/>
    </w:p>
    <w:p w14:paraId="113DADCB" w14:textId="0F79370A" w:rsidR="00EF51C1" w:rsidRPr="0079752C" w:rsidRDefault="00EF51C1" w:rsidP="00EF51C1">
      <w:pPr>
        <w:widowControl w:val="0"/>
        <w:autoSpaceDE w:val="0"/>
        <w:autoSpaceDN w:val="0"/>
        <w:adjustRightInd w:val="0"/>
        <w:spacing w:after="0" w:line="240" w:lineRule="auto"/>
        <w:ind w:right="-43"/>
        <w:mirrorIndents/>
        <w:jc w:val="both"/>
        <w:rPr>
          <w:rFonts w:ascii="Segoe UI" w:hAnsi="Segoe UI" w:cs="Segoe UI"/>
          <w:b/>
          <w:bCs/>
          <w:color w:val="000000" w:themeColor="text1"/>
          <w:sz w:val="24"/>
          <w:szCs w:val="24"/>
        </w:rPr>
      </w:pPr>
      <w:r w:rsidRPr="00344881">
        <w:rPr>
          <w:rFonts w:ascii="Segoe UI" w:hAnsi="Segoe UI" w:cs="Segoe UI"/>
          <w:b/>
          <w:bCs/>
          <w:color w:val="000000" w:themeColor="text1"/>
          <w:sz w:val="28"/>
          <w:szCs w:val="28"/>
        </w:rPr>
        <w:t>Certifications</w:t>
      </w:r>
    </w:p>
    <w:p w14:paraId="0640F30E" w14:textId="77777777" w:rsidR="00EF51C1" w:rsidRPr="0079752C" w:rsidRDefault="00EF51C1" w:rsidP="00EF51C1">
      <w:pPr>
        <w:widowControl w:val="0"/>
        <w:autoSpaceDE w:val="0"/>
        <w:autoSpaceDN w:val="0"/>
        <w:adjustRightInd w:val="0"/>
        <w:spacing w:after="0" w:line="240" w:lineRule="auto"/>
        <w:ind w:right="-43"/>
        <w:mirrorIndents/>
        <w:jc w:val="both"/>
        <w:rPr>
          <w:rFonts w:ascii="Segoe UI" w:hAnsi="Segoe UI" w:cs="Segoe UI"/>
          <w:color w:val="000000" w:themeColor="text1"/>
          <w:sz w:val="20"/>
          <w:szCs w:val="20"/>
        </w:rPr>
      </w:pPr>
    </w:p>
    <w:p w14:paraId="4CA5FC2C" w14:textId="7E09FEC1" w:rsidR="00EF51C1" w:rsidRPr="00055365" w:rsidRDefault="00EF51C1" w:rsidP="00E560EB">
      <w:pPr>
        <w:pStyle w:val="ListParagraph"/>
        <w:widowControl w:val="0"/>
        <w:numPr>
          <w:ilvl w:val="0"/>
          <w:numId w:val="8"/>
        </w:numPr>
        <w:overflowPunct w:val="0"/>
        <w:autoSpaceDE w:val="0"/>
        <w:autoSpaceDN w:val="0"/>
        <w:adjustRightInd w:val="0"/>
        <w:spacing w:after="0" w:line="240" w:lineRule="auto"/>
        <w:ind w:left="360" w:right="-43"/>
        <w:mirrorIndents/>
        <w:rPr>
          <w:rFonts w:ascii="Segoe UI" w:hAnsi="Segoe UI" w:cs="Segoe UI"/>
          <w:color w:val="000000" w:themeColor="text1"/>
          <w:sz w:val="20"/>
          <w:szCs w:val="20"/>
        </w:rPr>
      </w:pPr>
      <w:r w:rsidRPr="00055365">
        <w:rPr>
          <w:rFonts w:ascii="Segoe UI" w:hAnsi="Segoe UI" w:cs="Segoe UI"/>
          <w:color w:val="000000" w:themeColor="text1"/>
          <w:sz w:val="20"/>
          <w:szCs w:val="20"/>
        </w:rPr>
        <w:t>Introduction to ABAP in the Cloud, openSAP</w:t>
      </w:r>
    </w:p>
    <w:p w14:paraId="1183D7C7" w14:textId="56AF1782" w:rsidR="00EF51C1" w:rsidRPr="00055365" w:rsidRDefault="00EF51C1" w:rsidP="00E560EB">
      <w:pPr>
        <w:pStyle w:val="ListParagraph"/>
        <w:widowControl w:val="0"/>
        <w:numPr>
          <w:ilvl w:val="0"/>
          <w:numId w:val="8"/>
        </w:numPr>
        <w:overflowPunct w:val="0"/>
        <w:autoSpaceDE w:val="0"/>
        <w:autoSpaceDN w:val="0"/>
        <w:adjustRightInd w:val="0"/>
        <w:spacing w:after="0" w:line="240" w:lineRule="auto"/>
        <w:ind w:left="360" w:right="-43"/>
        <w:mirrorIndents/>
        <w:rPr>
          <w:rFonts w:ascii="Segoe UI" w:hAnsi="Segoe UI" w:cs="Segoe UI"/>
          <w:color w:val="000000" w:themeColor="text1"/>
          <w:sz w:val="20"/>
          <w:szCs w:val="20"/>
        </w:rPr>
      </w:pPr>
      <w:r w:rsidRPr="00055365">
        <w:rPr>
          <w:rFonts w:ascii="Segoe UI" w:hAnsi="Segoe UI" w:cs="Segoe UI"/>
          <w:color w:val="000000" w:themeColor="text1"/>
          <w:sz w:val="20"/>
          <w:szCs w:val="20"/>
        </w:rPr>
        <w:t>SAP Cloud Platform Essentials (Update Q2/2019), openSAP</w:t>
      </w:r>
    </w:p>
    <w:p w14:paraId="46DECB28" w14:textId="07939530" w:rsidR="00EF51C1" w:rsidRPr="00055365" w:rsidRDefault="00EF51C1" w:rsidP="00E560EB">
      <w:pPr>
        <w:pStyle w:val="ListParagraph"/>
        <w:widowControl w:val="0"/>
        <w:numPr>
          <w:ilvl w:val="0"/>
          <w:numId w:val="8"/>
        </w:numPr>
        <w:autoSpaceDE w:val="0"/>
        <w:autoSpaceDN w:val="0"/>
        <w:adjustRightInd w:val="0"/>
        <w:spacing w:after="0" w:line="240" w:lineRule="auto"/>
        <w:ind w:left="360" w:right="-43"/>
        <w:mirrorIndents/>
        <w:rPr>
          <w:rFonts w:ascii="Segoe UI" w:hAnsi="Segoe UI" w:cs="Segoe UI"/>
          <w:color w:val="000000" w:themeColor="text1"/>
          <w:sz w:val="20"/>
          <w:szCs w:val="20"/>
        </w:rPr>
      </w:pPr>
      <w:r w:rsidRPr="00055365">
        <w:rPr>
          <w:rFonts w:ascii="Segoe UI" w:hAnsi="Segoe UI" w:cs="Segoe UI"/>
          <w:color w:val="000000" w:themeColor="text1"/>
          <w:sz w:val="20"/>
          <w:szCs w:val="20"/>
        </w:rPr>
        <w:t>Evolved Web Apps with SAPUI5, openSAP</w:t>
      </w:r>
    </w:p>
    <w:p w14:paraId="501E0839" w14:textId="7120A984" w:rsidR="00EF51C1" w:rsidRPr="00055365" w:rsidRDefault="00EF51C1" w:rsidP="00E560EB">
      <w:pPr>
        <w:pStyle w:val="ListParagraph"/>
        <w:widowControl w:val="0"/>
        <w:numPr>
          <w:ilvl w:val="0"/>
          <w:numId w:val="8"/>
        </w:numPr>
        <w:overflowPunct w:val="0"/>
        <w:autoSpaceDE w:val="0"/>
        <w:autoSpaceDN w:val="0"/>
        <w:adjustRightInd w:val="0"/>
        <w:spacing w:after="0" w:line="240" w:lineRule="auto"/>
        <w:ind w:left="360" w:right="-43"/>
        <w:mirrorIndents/>
        <w:rPr>
          <w:rFonts w:ascii="Segoe UI" w:hAnsi="Segoe UI" w:cs="Segoe UI"/>
          <w:color w:val="000000" w:themeColor="text1"/>
          <w:sz w:val="20"/>
          <w:szCs w:val="20"/>
        </w:rPr>
      </w:pPr>
      <w:r w:rsidRPr="00055365">
        <w:rPr>
          <w:rFonts w:ascii="Segoe UI" w:hAnsi="Segoe UI" w:cs="Segoe UI"/>
          <w:color w:val="000000" w:themeColor="text1"/>
          <w:sz w:val="20"/>
          <w:szCs w:val="20"/>
        </w:rPr>
        <w:t>Software Development on SAP HANA (Update Q1/2019), openSAP</w:t>
      </w:r>
    </w:p>
    <w:p w14:paraId="28EDF789" w14:textId="12159C2A" w:rsidR="00EF51C1" w:rsidRPr="00055365" w:rsidRDefault="00EF51C1" w:rsidP="00E560EB">
      <w:pPr>
        <w:pStyle w:val="ListParagraph"/>
        <w:widowControl w:val="0"/>
        <w:numPr>
          <w:ilvl w:val="0"/>
          <w:numId w:val="8"/>
        </w:numPr>
        <w:overflowPunct w:val="0"/>
        <w:autoSpaceDE w:val="0"/>
        <w:autoSpaceDN w:val="0"/>
        <w:adjustRightInd w:val="0"/>
        <w:spacing w:after="0" w:line="240" w:lineRule="auto"/>
        <w:ind w:left="360" w:right="-43"/>
        <w:mirrorIndents/>
        <w:rPr>
          <w:rFonts w:ascii="Segoe UI" w:hAnsi="Segoe UI" w:cs="Segoe UI"/>
          <w:color w:val="000000" w:themeColor="text1"/>
          <w:sz w:val="20"/>
          <w:szCs w:val="20"/>
        </w:rPr>
      </w:pPr>
      <w:r w:rsidRPr="00055365">
        <w:rPr>
          <w:rFonts w:ascii="Segoe UI" w:hAnsi="Segoe UI" w:cs="Segoe UI"/>
          <w:color w:val="000000" w:themeColor="text1"/>
          <w:sz w:val="20"/>
          <w:szCs w:val="20"/>
        </w:rPr>
        <w:t>SAP Certified Development Specialist – ABAP for SAP HANA(CDS) – Edition 2016</w:t>
      </w:r>
    </w:p>
    <w:p w14:paraId="4C3E077A" w14:textId="168C309D" w:rsidR="00EF51C1" w:rsidRPr="00310FA8" w:rsidRDefault="00EF51C1" w:rsidP="00E560EB">
      <w:pPr>
        <w:pStyle w:val="ListParagraph"/>
        <w:widowControl w:val="0"/>
        <w:numPr>
          <w:ilvl w:val="0"/>
          <w:numId w:val="8"/>
        </w:numPr>
        <w:overflowPunct w:val="0"/>
        <w:autoSpaceDE w:val="0"/>
        <w:autoSpaceDN w:val="0"/>
        <w:adjustRightInd w:val="0"/>
        <w:spacing w:after="0" w:line="240" w:lineRule="auto"/>
        <w:ind w:left="360" w:right="-43"/>
        <w:mirrorIndents/>
        <w:rPr>
          <w:rFonts w:ascii="Segoe UI" w:hAnsi="Segoe UI" w:cs="Segoe UI"/>
          <w:color w:val="000000" w:themeColor="text1"/>
          <w:sz w:val="24"/>
          <w:szCs w:val="24"/>
        </w:rPr>
      </w:pPr>
      <w:r w:rsidRPr="00055365">
        <w:rPr>
          <w:rFonts w:ascii="Segoe UI" w:hAnsi="Segoe UI" w:cs="Segoe UI"/>
          <w:color w:val="000000" w:themeColor="text1"/>
          <w:sz w:val="20"/>
          <w:szCs w:val="20"/>
        </w:rPr>
        <w:t xml:space="preserve">SAP Certified </w:t>
      </w:r>
      <w:r w:rsidR="00310FA8" w:rsidRPr="00055365">
        <w:rPr>
          <w:rFonts w:ascii="Segoe UI" w:hAnsi="Segoe UI" w:cs="Segoe UI"/>
          <w:color w:val="000000" w:themeColor="text1"/>
          <w:sz w:val="20"/>
          <w:szCs w:val="20"/>
        </w:rPr>
        <w:t xml:space="preserve">Development Associate </w:t>
      </w:r>
      <w:r w:rsidR="00310FA8">
        <w:rPr>
          <w:rFonts w:ascii="Segoe UI" w:hAnsi="Segoe UI" w:cs="Segoe UI"/>
          <w:color w:val="000000" w:themeColor="text1"/>
          <w:sz w:val="20"/>
          <w:szCs w:val="20"/>
        </w:rPr>
        <w:t xml:space="preserve">– </w:t>
      </w:r>
      <w:r w:rsidRPr="00310FA8">
        <w:rPr>
          <w:rFonts w:ascii="Segoe UI" w:hAnsi="Segoe UI" w:cs="Segoe UI"/>
          <w:color w:val="000000" w:themeColor="text1"/>
          <w:sz w:val="20"/>
          <w:szCs w:val="20"/>
        </w:rPr>
        <w:t>ABAP 7.31 - TAW12 731</w:t>
      </w:r>
    </w:p>
    <w:p w14:paraId="04841D14" w14:textId="77777777" w:rsidR="00344881" w:rsidRPr="002256DF" w:rsidRDefault="00344881" w:rsidP="00344881">
      <w:pPr>
        <w:widowControl w:val="0"/>
        <w:overflowPunct w:val="0"/>
        <w:autoSpaceDE w:val="0"/>
        <w:autoSpaceDN w:val="0"/>
        <w:adjustRightInd w:val="0"/>
        <w:spacing w:after="0" w:line="240" w:lineRule="auto"/>
        <w:ind w:right="-43"/>
        <w:mirrorIndents/>
        <w:rPr>
          <w:rFonts w:ascii="Segoe UI" w:hAnsi="Segoe UI" w:cs="Segoe UI"/>
          <w:color w:val="000000" w:themeColor="text1"/>
          <w:sz w:val="20"/>
          <w:szCs w:val="20"/>
        </w:rPr>
      </w:pPr>
    </w:p>
    <w:p w14:paraId="19C134FD" w14:textId="77777777" w:rsidR="000D4449" w:rsidRPr="002256DF" w:rsidRDefault="00344881" w:rsidP="000D4449">
      <w:pPr>
        <w:widowControl w:val="0"/>
        <w:autoSpaceDE w:val="0"/>
        <w:autoSpaceDN w:val="0"/>
        <w:adjustRightInd w:val="0"/>
        <w:spacing w:after="0" w:line="240" w:lineRule="auto"/>
        <w:ind w:right="-43"/>
        <w:mirrorIndents/>
        <w:jc w:val="both"/>
        <w:rPr>
          <w:rFonts w:ascii="Segoe UI" w:hAnsi="Segoe UI" w:cs="Segoe UI"/>
          <w:b/>
          <w:bCs/>
          <w:color w:val="191919"/>
          <w:sz w:val="20"/>
          <w:szCs w:val="20"/>
          <w:lang w:val="pt-PT"/>
        </w:rPr>
      </w:pPr>
      <w:proofErr w:type="spellStart"/>
      <w:r w:rsidRPr="000D4449">
        <w:rPr>
          <w:rFonts w:ascii="Segoe UI" w:hAnsi="Segoe UI" w:cs="Segoe UI"/>
          <w:b/>
          <w:bCs/>
          <w:color w:val="191919"/>
          <w:sz w:val="28"/>
          <w:szCs w:val="28"/>
          <w:lang w:val="pt-PT"/>
        </w:rPr>
        <w:t>Education</w:t>
      </w:r>
      <w:proofErr w:type="spellEnd"/>
      <w:r w:rsidR="000D4449" w:rsidRPr="000D4449">
        <w:rPr>
          <w:rFonts w:ascii="Segoe UI" w:hAnsi="Segoe UI" w:cs="Segoe UI"/>
          <w:b/>
          <w:bCs/>
          <w:color w:val="191919"/>
          <w:sz w:val="28"/>
          <w:szCs w:val="28"/>
          <w:lang w:val="pt-PT"/>
        </w:rPr>
        <w:br/>
      </w:r>
    </w:p>
    <w:p w14:paraId="415EC883" w14:textId="3C7F17D6" w:rsidR="000D4449" w:rsidRPr="00403B25" w:rsidRDefault="00344881" w:rsidP="00F8199B">
      <w:pPr>
        <w:pStyle w:val="ListParagraph"/>
        <w:widowControl w:val="0"/>
        <w:numPr>
          <w:ilvl w:val="0"/>
          <w:numId w:val="17"/>
        </w:numPr>
        <w:autoSpaceDE w:val="0"/>
        <w:autoSpaceDN w:val="0"/>
        <w:adjustRightInd w:val="0"/>
        <w:spacing w:after="0" w:line="240" w:lineRule="auto"/>
        <w:ind w:right="-43"/>
        <w:mirrorIndents/>
        <w:jc w:val="both"/>
        <w:rPr>
          <w:rFonts w:ascii="Segoe UI" w:hAnsi="Segoe UI" w:cs="Segoe UI"/>
          <w:sz w:val="20"/>
          <w:szCs w:val="20"/>
        </w:rPr>
      </w:pPr>
      <w:r w:rsidRPr="00403B25">
        <w:rPr>
          <w:rFonts w:ascii="Segoe UI" w:hAnsi="Segoe UI" w:cs="Segoe UI"/>
          <w:b/>
          <w:bCs/>
          <w:sz w:val="20"/>
          <w:szCs w:val="20"/>
        </w:rPr>
        <w:t>UniFTEC</w:t>
      </w:r>
      <w:r w:rsidRPr="00403B25">
        <w:rPr>
          <w:rFonts w:ascii="Segoe UI" w:hAnsi="Segoe UI" w:cs="Segoe UI"/>
          <w:sz w:val="20"/>
          <w:szCs w:val="20"/>
        </w:rPr>
        <w:t xml:space="preserve"> </w:t>
      </w:r>
      <w:r w:rsidR="007A6575" w:rsidRPr="00403B25">
        <w:rPr>
          <w:rFonts w:ascii="Segoe UI" w:hAnsi="Segoe UI" w:cs="Segoe UI"/>
          <w:sz w:val="20"/>
          <w:szCs w:val="20"/>
        </w:rPr>
        <w:t xml:space="preserve">– </w:t>
      </w:r>
      <w:r w:rsidRPr="00403B25">
        <w:rPr>
          <w:rFonts w:ascii="Segoe UI" w:hAnsi="Segoe UI" w:cs="Segoe UI"/>
          <w:sz w:val="20"/>
          <w:szCs w:val="20"/>
        </w:rPr>
        <w:t>Technologist in Systems Analysis and Development (2007 - 2017)</w:t>
      </w:r>
    </w:p>
    <w:p w14:paraId="7674632A" w14:textId="72C245C1" w:rsidR="000D4449" w:rsidRPr="00403B25" w:rsidRDefault="00344881" w:rsidP="00403B25">
      <w:pPr>
        <w:pStyle w:val="ListParagraph"/>
        <w:widowControl w:val="0"/>
        <w:numPr>
          <w:ilvl w:val="0"/>
          <w:numId w:val="17"/>
        </w:numPr>
        <w:autoSpaceDE w:val="0"/>
        <w:autoSpaceDN w:val="0"/>
        <w:adjustRightInd w:val="0"/>
        <w:spacing w:after="0" w:line="240" w:lineRule="auto"/>
        <w:ind w:right="-43"/>
        <w:mirrorIndents/>
        <w:jc w:val="both"/>
        <w:rPr>
          <w:rFonts w:ascii="Segoe UI" w:hAnsi="Segoe UI" w:cs="Segoe UI"/>
          <w:sz w:val="20"/>
          <w:szCs w:val="20"/>
        </w:rPr>
      </w:pPr>
      <w:r w:rsidRPr="00403B25">
        <w:rPr>
          <w:rFonts w:ascii="Segoe UI" w:hAnsi="Segoe UI" w:cs="Segoe UI"/>
          <w:b/>
          <w:bCs/>
          <w:sz w:val="20"/>
          <w:szCs w:val="20"/>
        </w:rPr>
        <w:t>ULBRA</w:t>
      </w:r>
      <w:r w:rsidRPr="00403B25">
        <w:rPr>
          <w:rFonts w:ascii="Segoe UI" w:hAnsi="Segoe UI" w:cs="Segoe UI"/>
          <w:sz w:val="20"/>
          <w:szCs w:val="20"/>
        </w:rPr>
        <w:t xml:space="preserve"> </w:t>
      </w:r>
      <w:r w:rsidR="00403B25">
        <w:rPr>
          <w:rFonts w:ascii="Segoe UI" w:hAnsi="Segoe UI" w:cs="Segoe UI"/>
          <w:sz w:val="20"/>
          <w:szCs w:val="20"/>
        </w:rPr>
        <w:t xml:space="preserve">– </w:t>
      </w:r>
      <w:r w:rsidRPr="00403B25">
        <w:rPr>
          <w:rFonts w:ascii="Segoe UI" w:hAnsi="Segoe UI" w:cs="Segoe UI"/>
          <w:sz w:val="20"/>
          <w:szCs w:val="20"/>
        </w:rPr>
        <w:t>Technologist in Systems Analysis and Development (2003 - 2004)</w:t>
      </w:r>
    </w:p>
    <w:p w14:paraId="152AD7EF" w14:textId="028D477C" w:rsidR="00344881" w:rsidRPr="00403B25" w:rsidRDefault="00344881" w:rsidP="00403B25">
      <w:pPr>
        <w:pStyle w:val="ListParagraph"/>
        <w:widowControl w:val="0"/>
        <w:numPr>
          <w:ilvl w:val="0"/>
          <w:numId w:val="17"/>
        </w:numPr>
        <w:autoSpaceDE w:val="0"/>
        <w:autoSpaceDN w:val="0"/>
        <w:adjustRightInd w:val="0"/>
        <w:spacing w:after="0" w:line="240" w:lineRule="auto"/>
        <w:ind w:right="-43"/>
        <w:mirrorIndents/>
        <w:jc w:val="both"/>
        <w:rPr>
          <w:rFonts w:ascii="Segoe UI" w:hAnsi="Segoe UI" w:cs="Segoe UI"/>
          <w:sz w:val="20"/>
          <w:szCs w:val="20"/>
        </w:rPr>
      </w:pPr>
      <w:r w:rsidRPr="00403B25">
        <w:rPr>
          <w:rFonts w:ascii="Segoe UI" w:hAnsi="Segoe UI" w:cs="Segoe UI"/>
          <w:b/>
          <w:bCs/>
          <w:sz w:val="20"/>
          <w:szCs w:val="20"/>
        </w:rPr>
        <w:t>ULBRA</w:t>
      </w:r>
      <w:r w:rsidRPr="00403B25">
        <w:rPr>
          <w:rFonts w:ascii="Segoe UI" w:hAnsi="Segoe UI" w:cs="Segoe UI"/>
          <w:sz w:val="20"/>
          <w:szCs w:val="20"/>
        </w:rPr>
        <w:t xml:space="preserve"> </w:t>
      </w:r>
      <w:r w:rsidR="00403B25">
        <w:rPr>
          <w:rFonts w:ascii="Segoe UI" w:hAnsi="Segoe UI" w:cs="Segoe UI"/>
          <w:sz w:val="20"/>
          <w:szCs w:val="20"/>
        </w:rPr>
        <w:t>–</w:t>
      </w:r>
      <w:r w:rsidRPr="00403B25">
        <w:rPr>
          <w:rFonts w:ascii="Segoe UI" w:hAnsi="Segoe UI" w:cs="Segoe UI"/>
          <w:sz w:val="20"/>
          <w:szCs w:val="20"/>
        </w:rPr>
        <w:t xml:space="preserve"> Bachelor of Technology (B.Tech.), (2000 - 2001)</w:t>
      </w:r>
      <w:r w:rsidR="007F4F4F" w:rsidRPr="00403B25">
        <w:rPr>
          <w:rFonts w:ascii="Segoe UI" w:hAnsi="Segoe UI" w:cs="Segoe UI"/>
          <w:sz w:val="20"/>
          <w:szCs w:val="20"/>
        </w:rPr>
        <w:br/>
      </w:r>
    </w:p>
    <w:p w14:paraId="423B4880" w14:textId="77777777" w:rsidR="007A6575" w:rsidRDefault="00344881" w:rsidP="001E4FF2">
      <w:pPr>
        <w:widowControl w:val="0"/>
        <w:autoSpaceDE w:val="0"/>
        <w:autoSpaceDN w:val="0"/>
        <w:adjustRightInd w:val="0"/>
        <w:spacing w:after="0" w:line="240" w:lineRule="auto"/>
        <w:ind w:right="-43"/>
        <w:mirrorIndents/>
        <w:jc w:val="both"/>
        <w:rPr>
          <w:rFonts w:ascii="Segoe UI" w:hAnsi="Segoe UI" w:cs="Segoe UI"/>
          <w:b/>
          <w:bCs/>
        </w:rPr>
      </w:pPr>
      <w:r w:rsidRPr="0079752C">
        <w:rPr>
          <w:rFonts w:ascii="Segoe UI" w:hAnsi="Segoe UI" w:cs="Segoe UI"/>
          <w:b/>
          <w:bCs/>
          <w:color w:val="000000" w:themeColor="text1"/>
          <w:sz w:val="28"/>
          <w:szCs w:val="28"/>
        </w:rPr>
        <w:t>Languages</w:t>
      </w:r>
    </w:p>
    <w:p w14:paraId="7CA43A12" w14:textId="77777777" w:rsidR="007A6575" w:rsidRDefault="007A6575" w:rsidP="001E4FF2">
      <w:pPr>
        <w:widowControl w:val="0"/>
        <w:autoSpaceDE w:val="0"/>
        <w:autoSpaceDN w:val="0"/>
        <w:adjustRightInd w:val="0"/>
        <w:spacing w:after="0" w:line="240" w:lineRule="auto"/>
        <w:ind w:right="-43"/>
        <w:mirrorIndents/>
        <w:jc w:val="both"/>
        <w:rPr>
          <w:rFonts w:ascii="Segoe UI" w:hAnsi="Segoe UI" w:cs="Segoe UI"/>
          <w:b/>
          <w:bCs/>
          <w:color w:val="000000" w:themeColor="text1"/>
          <w:sz w:val="20"/>
          <w:szCs w:val="20"/>
        </w:rPr>
      </w:pPr>
    </w:p>
    <w:p w14:paraId="5E59E8F4" w14:textId="61B32791" w:rsidR="007A6575" w:rsidRPr="007A6575" w:rsidRDefault="00344881" w:rsidP="007A6575">
      <w:pPr>
        <w:pStyle w:val="ListParagraph"/>
        <w:widowControl w:val="0"/>
        <w:numPr>
          <w:ilvl w:val="0"/>
          <w:numId w:val="17"/>
        </w:numPr>
        <w:autoSpaceDE w:val="0"/>
        <w:autoSpaceDN w:val="0"/>
        <w:adjustRightInd w:val="0"/>
        <w:spacing w:after="0" w:line="240" w:lineRule="auto"/>
        <w:ind w:right="-43"/>
        <w:mirrorIndents/>
        <w:jc w:val="both"/>
        <w:rPr>
          <w:rFonts w:ascii="Segoe UI" w:hAnsi="Segoe UI" w:cs="Segoe UI"/>
          <w:color w:val="000000" w:themeColor="text1"/>
          <w:sz w:val="20"/>
          <w:szCs w:val="20"/>
        </w:rPr>
      </w:pPr>
      <w:r w:rsidRPr="007A6575">
        <w:rPr>
          <w:rFonts w:ascii="Segoe UI" w:hAnsi="Segoe UI" w:cs="Segoe UI"/>
          <w:b/>
          <w:bCs/>
          <w:color w:val="000000" w:themeColor="text1"/>
          <w:sz w:val="20"/>
          <w:szCs w:val="20"/>
        </w:rPr>
        <w:t>Portuguese</w:t>
      </w:r>
      <w:r w:rsidRPr="007A6575">
        <w:rPr>
          <w:rFonts w:ascii="Segoe UI" w:hAnsi="Segoe UI" w:cs="Segoe UI"/>
          <w:color w:val="000000" w:themeColor="text1"/>
          <w:sz w:val="20"/>
          <w:szCs w:val="20"/>
        </w:rPr>
        <w:t xml:space="preserve"> </w:t>
      </w:r>
      <w:r w:rsidR="007A6575">
        <w:rPr>
          <w:rFonts w:ascii="Segoe UI" w:hAnsi="Segoe UI" w:cs="Segoe UI"/>
          <w:color w:val="000000" w:themeColor="text1"/>
          <w:sz w:val="20"/>
          <w:szCs w:val="20"/>
        </w:rPr>
        <w:t>–</w:t>
      </w:r>
      <w:r w:rsidRPr="007A6575">
        <w:rPr>
          <w:rFonts w:ascii="Segoe UI" w:hAnsi="Segoe UI" w:cs="Segoe UI"/>
          <w:color w:val="000000" w:themeColor="text1"/>
          <w:sz w:val="20"/>
          <w:szCs w:val="20"/>
        </w:rPr>
        <w:t xml:space="preserve"> Native</w:t>
      </w:r>
    </w:p>
    <w:p w14:paraId="5101D060" w14:textId="77777777" w:rsidR="007A6575" w:rsidRPr="007A6575" w:rsidRDefault="00344881" w:rsidP="007A6575">
      <w:pPr>
        <w:pStyle w:val="ListParagraph"/>
        <w:widowControl w:val="0"/>
        <w:numPr>
          <w:ilvl w:val="0"/>
          <w:numId w:val="17"/>
        </w:numPr>
        <w:autoSpaceDE w:val="0"/>
        <w:autoSpaceDN w:val="0"/>
        <w:adjustRightInd w:val="0"/>
        <w:spacing w:after="0" w:line="240" w:lineRule="auto"/>
        <w:ind w:right="-43"/>
        <w:mirrorIndents/>
        <w:jc w:val="both"/>
        <w:rPr>
          <w:rFonts w:ascii="Segoe UI" w:hAnsi="Segoe UI" w:cs="Segoe UI"/>
          <w:color w:val="000000" w:themeColor="text1"/>
          <w:sz w:val="20"/>
          <w:szCs w:val="20"/>
        </w:rPr>
      </w:pPr>
      <w:r w:rsidRPr="007A6575">
        <w:rPr>
          <w:rFonts w:ascii="Segoe UI" w:hAnsi="Segoe UI" w:cs="Segoe UI"/>
          <w:b/>
          <w:bCs/>
          <w:color w:val="000000" w:themeColor="text1"/>
          <w:sz w:val="20"/>
          <w:szCs w:val="20"/>
        </w:rPr>
        <w:t>English</w:t>
      </w:r>
      <w:r w:rsidRPr="007A6575">
        <w:rPr>
          <w:rFonts w:ascii="Segoe UI" w:hAnsi="Segoe UI" w:cs="Segoe UI"/>
          <w:color w:val="000000" w:themeColor="text1"/>
          <w:sz w:val="20"/>
          <w:szCs w:val="20"/>
        </w:rPr>
        <w:t xml:space="preserve"> - Full professional proficiency</w:t>
      </w:r>
    </w:p>
    <w:p w14:paraId="57DD86EA" w14:textId="2BA4168C" w:rsidR="00344881" w:rsidRPr="007A6575" w:rsidRDefault="00344881" w:rsidP="007A6575">
      <w:pPr>
        <w:pStyle w:val="ListParagraph"/>
        <w:widowControl w:val="0"/>
        <w:numPr>
          <w:ilvl w:val="0"/>
          <w:numId w:val="17"/>
        </w:numPr>
        <w:autoSpaceDE w:val="0"/>
        <w:autoSpaceDN w:val="0"/>
        <w:adjustRightInd w:val="0"/>
        <w:spacing w:after="0" w:line="240" w:lineRule="auto"/>
        <w:ind w:right="-43"/>
        <w:mirrorIndents/>
        <w:jc w:val="both"/>
        <w:rPr>
          <w:rFonts w:ascii="Segoe UI" w:hAnsi="Segoe UI" w:cs="Segoe UI"/>
          <w:color w:val="000000" w:themeColor="text1"/>
          <w:sz w:val="20"/>
          <w:szCs w:val="20"/>
        </w:rPr>
      </w:pPr>
      <w:r w:rsidRPr="007A6575">
        <w:rPr>
          <w:rFonts w:ascii="Segoe UI" w:hAnsi="Segoe UI" w:cs="Segoe UI"/>
          <w:b/>
          <w:bCs/>
          <w:color w:val="000000" w:themeColor="text1"/>
          <w:sz w:val="20"/>
          <w:szCs w:val="20"/>
        </w:rPr>
        <w:t>Italian</w:t>
      </w:r>
      <w:r w:rsidRPr="007A6575">
        <w:rPr>
          <w:rFonts w:ascii="Segoe UI" w:hAnsi="Segoe UI" w:cs="Segoe UI"/>
          <w:color w:val="000000" w:themeColor="text1"/>
          <w:sz w:val="20"/>
          <w:szCs w:val="20"/>
        </w:rPr>
        <w:t xml:space="preserve"> - Professional working proficiency</w:t>
      </w:r>
    </w:p>
    <w:sectPr w:rsidR="00344881" w:rsidRPr="007A6575" w:rsidSect="005A7CA9">
      <w:type w:val="continuous"/>
      <w:pgSz w:w="12240" w:h="15840"/>
      <w:pgMar w:top="720" w:right="720" w:bottom="720" w:left="720" w:header="720" w:footer="720" w:gutter="0"/>
      <w:cols w:space="708"/>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82C04" w14:textId="77777777" w:rsidR="00C305CE" w:rsidRDefault="00C305CE" w:rsidP="001101DB">
      <w:pPr>
        <w:spacing w:after="0" w:line="240" w:lineRule="auto"/>
      </w:pPr>
      <w:r>
        <w:separator/>
      </w:r>
    </w:p>
  </w:endnote>
  <w:endnote w:type="continuationSeparator" w:id="0">
    <w:p w14:paraId="15AE6F6D" w14:textId="77777777" w:rsidR="00C305CE" w:rsidRDefault="00C305CE" w:rsidP="001101DB">
      <w:pPr>
        <w:spacing w:after="0" w:line="240" w:lineRule="auto"/>
      </w:pPr>
      <w:r>
        <w:continuationSeparator/>
      </w:r>
    </w:p>
  </w:endnote>
  <w:endnote w:type="continuationNotice" w:id="1">
    <w:p w14:paraId="6674CD0F" w14:textId="77777777" w:rsidR="00C305CE" w:rsidRDefault="00C305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SF UI">
    <w:altName w:val="Cambria"/>
    <w:panose1 w:val="020B0604020202020204"/>
    <w:charset w:val="00"/>
    <w:family w:val="roman"/>
    <w:pitch w:val="default"/>
  </w:font>
  <w:font w:name=".SFUI-Semibold">
    <w:altName w:val="Cambria"/>
    <w:panose1 w:val="020B0604020202020204"/>
    <w:charset w:val="00"/>
    <w:family w:val="roman"/>
    <w:pitch w:val="default"/>
  </w:font>
  <w:font w:name=".SFUI-Regular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57D21" w14:textId="77777777" w:rsidR="00C305CE" w:rsidRDefault="00C305CE" w:rsidP="001101DB">
      <w:pPr>
        <w:spacing w:after="0" w:line="240" w:lineRule="auto"/>
      </w:pPr>
      <w:r>
        <w:separator/>
      </w:r>
    </w:p>
  </w:footnote>
  <w:footnote w:type="continuationSeparator" w:id="0">
    <w:p w14:paraId="682D1D84" w14:textId="77777777" w:rsidR="00C305CE" w:rsidRDefault="00C305CE" w:rsidP="001101DB">
      <w:pPr>
        <w:spacing w:after="0" w:line="240" w:lineRule="auto"/>
      </w:pPr>
      <w:r>
        <w:continuationSeparator/>
      </w:r>
    </w:p>
  </w:footnote>
  <w:footnote w:type="continuationNotice" w:id="1">
    <w:p w14:paraId="0BC613A7" w14:textId="77777777" w:rsidR="00C305CE" w:rsidRDefault="00C305C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FED"/>
    <w:multiLevelType w:val="hybridMultilevel"/>
    <w:tmpl w:val="3E8A7F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BB2258"/>
    <w:multiLevelType w:val="hybridMultilevel"/>
    <w:tmpl w:val="28722282"/>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5A53197"/>
    <w:multiLevelType w:val="hybridMultilevel"/>
    <w:tmpl w:val="4AE6B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6463A"/>
    <w:multiLevelType w:val="hybridMultilevel"/>
    <w:tmpl w:val="D31ED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DB060E"/>
    <w:multiLevelType w:val="hybridMultilevel"/>
    <w:tmpl w:val="E6AE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E167AA"/>
    <w:multiLevelType w:val="hybridMultilevel"/>
    <w:tmpl w:val="5F56F378"/>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0F57A3"/>
    <w:multiLevelType w:val="hybridMultilevel"/>
    <w:tmpl w:val="9278A8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5E73E3"/>
    <w:multiLevelType w:val="hybridMultilevel"/>
    <w:tmpl w:val="EF0E8CC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06965E9"/>
    <w:multiLevelType w:val="hybridMultilevel"/>
    <w:tmpl w:val="EDE645F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368662EC"/>
    <w:multiLevelType w:val="hybridMultilevel"/>
    <w:tmpl w:val="96EC4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26073D"/>
    <w:multiLevelType w:val="hybridMultilevel"/>
    <w:tmpl w:val="2AFA1BF2"/>
    <w:lvl w:ilvl="0" w:tplc="5F0A5BBE">
      <w:start w:val="1"/>
      <w:numFmt w:val="bullet"/>
      <w:lvlText w:val=""/>
      <w:lvlJc w:val="left"/>
      <w:pPr>
        <w:ind w:left="720" w:hanging="360"/>
      </w:pPr>
      <w:rPr>
        <w:rFonts w:ascii="Symbol" w:hAnsi="Symbol" w:hint="default"/>
      </w:rPr>
    </w:lvl>
    <w:lvl w:ilvl="1" w:tplc="1402ECDC">
      <w:start w:val="1"/>
      <w:numFmt w:val="bullet"/>
      <w:lvlText w:val="o"/>
      <w:lvlJc w:val="left"/>
      <w:pPr>
        <w:ind w:left="1440" w:hanging="360"/>
      </w:pPr>
      <w:rPr>
        <w:rFonts w:ascii="Courier New" w:hAnsi="Courier New" w:hint="default"/>
      </w:rPr>
    </w:lvl>
    <w:lvl w:ilvl="2" w:tplc="5E4E3A9C">
      <w:start w:val="1"/>
      <w:numFmt w:val="bullet"/>
      <w:lvlText w:val=""/>
      <w:lvlJc w:val="left"/>
      <w:pPr>
        <w:ind w:left="2160" w:hanging="360"/>
      </w:pPr>
      <w:rPr>
        <w:rFonts w:ascii="Wingdings" w:hAnsi="Wingdings" w:hint="default"/>
      </w:rPr>
    </w:lvl>
    <w:lvl w:ilvl="3" w:tplc="BACA5FF8">
      <w:start w:val="1"/>
      <w:numFmt w:val="bullet"/>
      <w:lvlText w:val=""/>
      <w:lvlJc w:val="left"/>
      <w:pPr>
        <w:ind w:left="2880" w:hanging="360"/>
      </w:pPr>
      <w:rPr>
        <w:rFonts w:ascii="Symbol" w:hAnsi="Symbol" w:hint="default"/>
      </w:rPr>
    </w:lvl>
    <w:lvl w:ilvl="4" w:tplc="1BBEA6F4">
      <w:start w:val="1"/>
      <w:numFmt w:val="bullet"/>
      <w:lvlText w:val="o"/>
      <w:lvlJc w:val="left"/>
      <w:pPr>
        <w:ind w:left="3600" w:hanging="360"/>
      </w:pPr>
      <w:rPr>
        <w:rFonts w:ascii="Courier New" w:hAnsi="Courier New" w:hint="default"/>
      </w:rPr>
    </w:lvl>
    <w:lvl w:ilvl="5" w:tplc="53487FD2">
      <w:start w:val="1"/>
      <w:numFmt w:val="bullet"/>
      <w:lvlText w:val=""/>
      <w:lvlJc w:val="left"/>
      <w:pPr>
        <w:ind w:left="4320" w:hanging="360"/>
      </w:pPr>
      <w:rPr>
        <w:rFonts w:ascii="Wingdings" w:hAnsi="Wingdings" w:hint="default"/>
      </w:rPr>
    </w:lvl>
    <w:lvl w:ilvl="6" w:tplc="037E49F2">
      <w:start w:val="1"/>
      <w:numFmt w:val="bullet"/>
      <w:lvlText w:val=""/>
      <w:lvlJc w:val="left"/>
      <w:pPr>
        <w:ind w:left="5040" w:hanging="360"/>
      </w:pPr>
      <w:rPr>
        <w:rFonts w:ascii="Symbol" w:hAnsi="Symbol" w:hint="default"/>
      </w:rPr>
    </w:lvl>
    <w:lvl w:ilvl="7" w:tplc="2AD0CE26">
      <w:start w:val="1"/>
      <w:numFmt w:val="bullet"/>
      <w:lvlText w:val="o"/>
      <w:lvlJc w:val="left"/>
      <w:pPr>
        <w:ind w:left="5760" w:hanging="360"/>
      </w:pPr>
      <w:rPr>
        <w:rFonts w:ascii="Courier New" w:hAnsi="Courier New" w:hint="default"/>
      </w:rPr>
    </w:lvl>
    <w:lvl w:ilvl="8" w:tplc="0630DA86">
      <w:start w:val="1"/>
      <w:numFmt w:val="bullet"/>
      <w:lvlText w:val=""/>
      <w:lvlJc w:val="left"/>
      <w:pPr>
        <w:ind w:left="6480" w:hanging="360"/>
      </w:pPr>
      <w:rPr>
        <w:rFonts w:ascii="Wingdings" w:hAnsi="Wingdings" w:hint="default"/>
      </w:rPr>
    </w:lvl>
  </w:abstractNum>
  <w:abstractNum w:abstractNumId="11" w15:restartNumberingAfterBreak="0">
    <w:nsid w:val="3F6D5385"/>
    <w:multiLevelType w:val="hybridMultilevel"/>
    <w:tmpl w:val="D02CE4EA"/>
    <w:lvl w:ilvl="0" w:tplc="836AE290">
      <w:start w:val="1"/>
      <w:numFmt w:val="bullet"/>
      <w:lvlText w:val=""/>
      <w:lvlJc w:val="left"/>
      <w:pPr>
        <w:ind w:left="360" w:hanging="360"/>
      </w:pPr>
      <w:rPr>
        <w:rFonts w:ascii="Symbol" w:hAnsi="Symbol" w:hint="default"/>
      </w:rPr>
    </w:lvl>
    <w:lvl w:ilvl="1" w:tplc="53EA8DCC">
      <w:start w:val="1"/>
      <w:numFmt w:val="bullet"/>
      <w:lvlText w:val="o"/>
      <w:lvlJc w:val="left"/>
      <w:pPr>
        <w:ind w:left="1080" w:hanging="360"/>
      </w:pPr>
      <w:rPr>
        <w:rFonts w:ascii="Courier New" w:hAnsi="Courier New" w:hint="default"/>
      </w:rPr>
    </w:lvl>
    <w:lvl w:ilvl="2" w:tplc="6A4C4AA6">
      <w:start w:val="1"/>
      <w:numFmt w:val="bullet"/>
      <w:lvlText w:val=""/>
      <w:lvlJc w:val="left"/>
      <w:pPr>
        <w:ind w:left="1800" w:hanging="360"/>
      </w:pPr>
      <w:rPr>
        <w:rFonts w:ascii="Wingdings" w:hAnsi="Wingdings" w:hint="default"/>
      </w:rPr>
    </w:lvl>
    <w:lvl w:ilvl="3" w:tplc="373A3BEA">
      <w:start w:val="1"/>
      <w:numFmt w:val="bullet"/>
      <w:lvlText w:val=""/>
      <w:lvlJc w:val="left"/>
      <w:pPr>
        <w:ind w:left="2520" w:hanging="360"/>
      </w:pPr>
      <w:rPr>
        <w:rFonts w:ascii="Symbol" w:hAnsi="Symbol" w:hint="default"/>
      </w:rPr>
    </w:lvl>
    <w:lvl w:ilvl="4" w:tplc="C8921A62">
      <w:start w:val="1"/>
      <w:numFmt w:val="bullet"/>
      <w:lvlText w:val="o"/>
      <w:lvlJc w:val="left"/>
      <w:pPr>
        <w:ind w:left="3240" w:hanging="360"/>
      </w:pPr>
      <w:rPr>
        <w:rFonts w:ascii="Courier New" w:hAnsi="Courier New" w:hint="default"/>
      </w:rPr>
    </w:lvl>
    <w:lvl w:ilvl="5" w:tplc="63DA0D40">
      <w:start w:val="1"/>
      <w:numFmt w:val="bullet"/>
      <w:lvlText w:val=""/>
      <w:lvlJc w:val="left"/>
      <w:pPr>
        <w:ind w:left="3960" w:hanging="360"/>
      </w:pPr>
      <w:rPr>
        <w:rFonts w:ascii="Wingdings" w:hAnsi="Wingdings" w:hint="default"/>
      </w:rPr>
    </w:lvl>
    <w:lvl w:ilvl="6" w:tplc="A308F9DE">
      <w:start w:val="1"/>
      <w:numFmt w:val="bullet"/>
      <w:lvlText w:val=""/>
      <w:lvlJc w:val="left"/>
      <w:pPr>
        <w:ind w:left="4680" w:hanging="360"/>
      </w:pPr>
      <w:rPr>
        <w:rFonts w:ascii="Symbol" w:hAnsi="Symbol" w:hint="default"/>
      </w:rPr>
    </w:lvl>
    <w:lvl w:ilvl="7" w:tplc="432EC544">
      <w:start w:val="1"/>
      <w:numFmt w:val="bullet"/>
      <w:lvlText w:val="o"/>
      <w:lvlJc w:val="left"/>
      <w:pPr>
        <w:ind w:left="5400" w:hanging="360"/>
      </w:pPr>
      <w:rPr>
        <w:rFonts w:ascii="Courier New" w:hAnsi="Courier New" w:hint="default"/>
      </w:rPr>
    </w:lvl>
    <w:lvl w:ilvl="8" w:tplc="545CCC4E">
      <w:start w:val="1"/>
      <w:numFmt w:val="bullet"/>
      <w:lvlText w:val=""/>
      <w:lvlJc w:val="left"/>
      <w:pPr>
        <w:ind w:left="6120" w:hanging="360"/>
      </w:pPr>
      <w:rPr>
        <w:rFonts w:ascii="Wingdings" w:hAnsi="Wingdings" w:hint="default"/>
      </w:rPr>
    </w:lvl>
  </w:abstractNum>
  <w:abstractNum w:abstractNumId="12" w15:restartNumberingAfterBreak="0">
    <w:nsid w:val="46C829A1"/>
    <w:multiLevelType w:val="hybridMultilevel"/>
    <w:tmpl w:val="039CEE40"/>
    <w:lvl w:ilvl="0" w:tplc="4EF45362">
      <w:start w:val="1"/>
      <w:numFmt w:val="bullet"/>
      <w:lvlText w:val=""/>
      <w:lvlJc w:val="left"/>
      <w:pPr>
        <w:ind w:left="360" w:hanging="360"/>
      </w:pPr>
      <w:rPr>
        <w:rFonts w:ascii="Symbol" w:hAnsi="Symbol" w:hint="default"/>
      </w:rPr>
    </w:lvl>
    <w:lvl w:ilvl="1" w:tplc="2D300544" w:tentative="1">
      <w:start w:val="1"/>
      <w:numFmt w:val="bullet"/>
      <w:lvlText w:val="o"/>
      <w:lvlJc w:val="left"/>
      <w:pPr>
        <w:ind w:left="360" w:hanging="360"/>
      </w:pPr>
      <w:rPr>
        <w:rFonts w:ascii="Courier New" w:hAnsi="Courier New" w:hint="default"/>
      </w:rPr>
    </w:lvl>
    <w:lvl w:ilvl="2" w:tplc="41A4C1A4" w:tentative="1">
      <w:start w:val="1"/>
      <w:numFmt w:val="bullet"/>
      <w:lvlText w:val=""/>
      <w:lvlJc w:val="left"/>
      <w:pPr>
        <w:ind w:left="1080" w:hanging="360"/>
      </w:pPr>
      <w:rPr>
        <w:rFonts w:ascii="Wingdings" w:hAnsi="Wingdings" w:hint="default"/>
      </w:rPr>
    </w:lvl>
    <w:lvl w:ilvl="3" w:tplc="365A65A8" w:tentative="1">
      <w:start w:val="1"/>
      <w:numFmt w:val="bullet"/>
      <w:lvlText w:val=""/>
      <w:lvlJc w:val="left"/>
      <w:pPr>
        <w:ind w:left="1800" w:hanging="360"/>
      </w:pPr>
      <w:rPr>
        <w:rFonts w:ascii="Symbol" w:hAnsi="Symbol" w:hint="default"/>
      </w:rPr>
    </w:lvl>
    <w:lvl w:ilvl="4" w:tplc="7944A32A" w:tentative="1">
      <w:start w:val="1"/>
      <w:numFmt w:val="bullet"/>
      <w:lvlText w:val="o"/>
      <w:lvlJc w:val="left"/>
      <w:pPr>
        <w:ind w:left="2520" w:hanging="360"/>
      </w:pPr>
      <w:rPr>
        <w:rFonts w:ascii="Courier New" w:hAnsi="Courier New" w:hint="default"/>
      </w:rPr>
    </w:lvl>
    <w:lvl w:ilvl="5" w:tplc="34E210C8" w:tentative="1">
      <w:start w:val="1"/>
      <w:numFmt w:val="bullet"/>
      <w:lvlText w:val=""/>
      <w:lvlJc w:val="left"/>
      <w:pPr>
        <w:ind w:left="3240" w:hanging="360"/>
      </w:pPr>
      <w:rPr>
        <w:rFonts w:ascii="Wingdings" w:hAnsi="Wingdings" w:hint="default"/>
      </w:rPr>
    </w:lvl>
    <w:lvl w:ilvl="6" w:tplc="3BCA24AE" w:tentative="1">
      <w:start w:val="1"/>
      <w:numFmt w:val="bullet"/>
      <w:lvlText w:val=""/>
      <w:lvlJc w:val="left"/>
      <w:pPr>
        <w:ind w:left="3960" w:hanging="360"/>
      </w:pPr>
      <w:rPr>
        <w:rFonts w:ascii="Symbol" w:hAnsi="Symbol" w:hint="default"/>
      </w:rPr>
    </w:lvl>
    <w:lvl w:ilvl="7" w:tplc="A670AEE2" w:tentative="1">
      <w:start w:val="1"/>
      <w:numFmt w:val="bullet"/>
      <w:lvlText w:val="o"/>
      <w:lvlJc w:val="left"/>
      <w:pPr>
        <w:ind w:left="4680" w:hanging="360"/>
      </w:pPr>
      <w:rPr>
        <w:rFonts w:ascii="Courier New" w:hAnsi="Courier New" w:hint="default"/>
      </w:rPr>
    </w:lvl>
    <w:lvl w:ilvl="8" w:tplc="943A12C6" w:tentative="1">
      <w:start w:val="1"/>
      <w:numFmt w:val="bullet"/>
      <w:lvlText w:val=""/>
      <w:lvlJc w:val="left"/>
      <w:pPr>
        <w:ind w:left="5400" w:hanging="360"/>
      </w:pPr>
      <w:rPr>
        <w:rFonts w:ascii="Wingdings" w:hAnsi="Wingdings" w:hint="default"/>
      </w:rPr>
    </w:lvl>
  </w:abstractNum>
  <w:abstractNum w:abstractNumId="13" w15:restartNumberingAfterBreak="0">
    <w:nsid w:val="477C5597"/>
    <w:multiLevelType w:val="hybridMultilevel"/>
    <w:tmpl w:val="9A38D71A"/>
    <w:lvl w:ilvl="0" w:tplc="B548065A">
      <w:start w:val="1"/>
      <w:numFmt w:val="bullet"/>
      <w:lvlText w:val=""/>
      <w:lvlJc w:val="left"/>
      <w:pPr>
        <w:ind w:left="720" w:hanging="360"/>
      </w:pPr>
      <w:rPr>
        <w:rFonts w:ascii="Symbol" w:hAnsi="Symbol" w:hint="default"/>
      </w:rPr>
    </w:lvl>
    <w:lvl w:ilvl="1" w:tplc="FAAEA78A">
      <w:start w:val="1"/>
      <w:numFmt w:val="bullet"/>
      <w:lvlText w:val="o"/>
      <w:lvlJc w:val="left"/>
      <w:pPr>
        <w:ind w:left="1440" w:hanging="360"/>
      </w:pPr>
      <w:rPr>
        <w:rFonts w:ascii="Courier New" w:hAnsi="Courier New" w:hint="default"/>
      </w:rPr>
    </w:lvl>
    <w:lvl w:ilvl="2" w:tplc="F7A06EBE">
      <w:start w:val="1"/>
      <w:numFmt w:val="bullet"/>
      <w:lvlText w:val=""/>
      <w:lvlJc w:val="left"/>
      <w:pPr>
        <w:ind w:left="2160" w:hanging="360"/>
      </w:pPr>
      <w:rPr>
        <w:rFonts w:ascii="Wingdings" w:hAnsi="Wingdings" w:hint="default"/>
      </w:rPr>
    </w:lvl>
    <w:lvl w:ilvl="3" w:tplc="10E6C360">
      <w:start w:val="1"/>
      <w:numFmt w:val="bullet"/>
      <w:lvlText w:val=""/>
      <w:lvlJc w:val="left"/>
      <w:pPr>
        <w:ind w:left="2880" w:hanging="360"/>
      </w:pPr>
      <w:rPr>
        <w:rFonts w:ascii="Symbol" w:hAnsi="Symbol" w:hint="default"/>
      </w:rPr>
    </w:lvl>
    <w:lvl w:ilvl="4" w:tplc="B804E79C">
      <w:start w:val="1"/>
      <w:numFmt w:val="bullet"/>
      <w:lvlText w:val="o"/>
      <w:lvlJc w:val="left"/>
      <w:pPr>
        <w:ind w:left="3600" w:hanging="360"/>
      </w:pPr>
      <w:rPr>
        <w:rFonts w:ascii="Courier New" w:hAnsi="Courier New" w:hint="default"/>
      </w:rPr>
    </w:lvl>
    <w:lvl w:ilvl="5" w:tplc="F64C8BD8">
      <w:start w:val="1"/>
      <w:numFmt w:val="bullet"/>
      <w:lvlText w:val=""/>
      <w:lvlJc w:val="left"/>
      <w:pPr>
        <w:ind w:left="4320" w:hanging="360"/>
      </w:pPr>
      <w:rPr>
        <w:rFonts w:ascii="Wingdings" w:hAnsi="Wingdings" w:hint="default"/>
      </w:rPr>
    </w:lvl>
    <w:lvl w:ilvl="6" w:tplc="3E943A4C">
      <w:start w:val="1"/>
      <w:numFmt w:val="bullet"/>
      <w:lvlText w:val=""/>
      <w:lvlJc w:val="left"/>
      <w:pPr>
        <w:ind w:left="5040" w:hanging="360"/>
      </w:pPr>
      <w:rPr>
        <w:rFonts w:ascii="Symbol" w:hAnsi="Symbol" w:hint="default"/>
      </w:rPr>
    </w:lvl>
    <w:lvl w:ilvl="7" w:tplc="E15ADBE8">
      <w:start w:val="1"/>
      <w:numFmt w:val="bullet"/>
      <w:lvlText w:val="o"/>
      <w:lvlJc w:val="left"/>
      <w:pPr>
        <w:ind w:left="5760" w:hanging="360"/>
      </w:pPr>
      <w:rPr>
        <w:rFonts w:ascii="Courier New" w:hAnsi="Courier New" w:hint="default"/>
      </w:rPr>
    </w:lvl>
    <w:lvl w:ilvl="8" w:tplc="0F684A5E">
      <w:start w:val="1"/>
      <w:numFmt w:val="bullet"/>
      <w:lvlText w:val=""/>
      <w:lvlJc w:val="left"/>
      <w:pPr>
        <w:ind w:left="6480" w:hanging="360"/>
      </w:pPr>
      <w:rPr>
        <w:rFonts w:ascii="Wingdings" w:hAnsi="Wingdings" w:hint="default"/>
      </w:rPr>
    </w:lvl>
  </w:abstractNum>
  <w:abstractNum w:abstractNumId="14" w15:restartNumberingAfterBreak="0">
    <w:nsid w:val="5EAA7098"/>
    <w:multiLevelType w:val="hybridMultilevel"/>
    <w:tmpl w:val="7E02B1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ED4B477"/>
    <w:multiLevelType w:val="hybridMultilevel"/>
    <w:tmpl w:val="FFFFFFFF"/>
    <w:lvl w:ilvl="0" w:tplc="CF08E088">
      <w:start w:val="1"/>
      <w:numFmt w:val="bullet"/>
      <w:lvlText w:val=""/>
      <w:lvlJc w:val="left"/>
      <w:pPr>
        <w:ind w:left="360" w:hanging="360"/>
      </w:pPr>
      <w:rPr>
        <w:rFonts w:ascii="Symbol" w:hAnsi="Symbol" w:hint="default"/>
      </w:rPr>
    </w:lvl>
    <w:lvl w:ilvl="1" w:tplc="67D4C67C">
      <w:start w:val="1"/>
      <w:numFmt w:val="bullet"/>
      <w:lvlText w:val="o"/>
      <w:lvlJc w:val="left"/>
      <w:pPr>
        <w:ind w:left="1080" w:hanging="360"/>
      </w:pPr>
      <w:rPr>
        <w:rFonts w:ascii="Courier New" w:hAnsi="Courier New" w:hint="default"/>
      </w:rPr>
    </w:lvl>
    <w:lvl w:ilvl="2" w:tplc="F754FF6C">
      <w:start w:val="1"/>
      <w:numFmt w:val="bullet"/>
      <w:lvlText w:val=""/>
      <w:lvlJc w:val="left"/>
      <w:pPr>
        <w:ind w:left="1800" w:hanging="360"/>
      </w:pPr>
      <w:rPr>
        <w:rFonts w:ascii="Wingdings" w:hAnsi="Wingdings" w:hint="default"/>
      </w:rPr>
    </w:lvl>
    <w:lvl w:ilvl="3" w:tplc="95F2111C">
      <w:start w:val="1"/>
      <w:numFmt w:val="bullet"/>
      <w:lvlText w:val=""/>
      <w:lvlJc w:val="left"/>
      <w:pPr>
        <w:ind w:left="2520" w:hanging="360"/>
      </w:pPr>
      <w:rPr>
        <w:rFonts w:ascii="Symbol" w:hAnsi="Symbol" w:hint="default"/>
      </w:rPr>
    </w:lvl>
    <w:lvl w:ilvl="4" w:tplc="AD7864B4">
      <w:start w:val="1"/>
      <w:numFmt w:val="bullet"/>
      <w:lvlText w:val="o"/>
      <w:lvlJc w:val="left"/>
      <w:pPr>
        <w:ind w:left="3240" w:hanging="360"/>
      </w:pPr>
      <w:rPr>
        <w:rFonts w:ascii="Courier New" w:hAnsi="Courier New" w:hint="default"/>
      </w:rPr>
    </w:lvl>
    <w:lvl w:ilvl="5" w:tplc="D47663A8">
      <w:start w:val="1"/>
      <w:numFmt w:val="bullet"/>
      <w:lvlText w:val=""/>
      <w:lvlJc w:val="left"/>
      <w:pPr>
        <w:ind w:left="3960" w:hanging="360"/>
      </w:pPr>
      <w:rPr>
        <w:rFonts w:ascii="Wingdings" w:hAnsi="Wingdings" w:hint="default"/>
      </w:rPr>
    </w:lvl>
    <w:lvl w:ilvl="6" w:tplc="BAFA976E">
      <w:start w:val="1"/>
      <w:numFmt w:val="bullet"/>
      <w:lvlText w:val=""/>
      <w:lvlJc w:val="left"/>
      <w:pPr>
        <w:ind w:left="4680" w:hanging="360"/>
      </w:pPr>
      <w:rPr>
        <w:rFonts w:ascii="Symbol" w:hAnsi="Symbol" w:hint="default"/>
      </w:rPr>
    </w:lvl>
    <w:lvl w:ilvl="7" w:tplc="04A6BA1A">
      <w:start w:val="1"/>
      <w:numFmt w:val="bullet"/>
      <w:lvlText w:val="o"/>
      <w:lvlJc w:val="left"/>
      <w:pPr>
        <w:ind w:left="5400" w:hanging="360"/>
      </w:pPr>
      <w:rPr>
        <w:rFonts w:ascii="Courier New" w:hAnsi="Courier New" w:hint="default"/>
      </w:rPr>
    </w:lvl>
    <w:lvl w:ilvl="8" w:tplc="EF1A4996">
      <w:start w:val="1"/>
      <w:numFmt w:val="bullet"/>
      <w:lvlText w:val=""/>
      <w:lvlJc w:val="left"/>
      <w:pPr>
        <w:ind w:left="6120" w:hanging="360"/>
      </w:pPr>
      <w:rPr>
        <w:rFonts w:ascii="Wingdings" w:hAnsi="Wingdings" w:hint="default"/>
      </w:rPr>
    </w:lvl>
  </w:abstractNum>
  <w:abstractNum w:abstractNumId="16" w15:restartNumberingAfterBreak="0">
    <w:nsid w:val="615421AE"/>
    <w:multiLevelType w:val="hybridMultilevel"/>
    <w:tmpl w:val="79726B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2D42405"/>
    <w:multiLevelType w:val="hybridMultilevel"/>
    <w:tmpl w:val="0546A5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70F6B2F"/>
    <w:multiLevelType w:val="hybridMultilevel"/>
    <w:tmpl w:val="7A0A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6752A4"/>
    <w:multiLevelType w:val="hybridMultilevel"/>
    <w:tmpl w:val="6E8A3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0F87F21"/>
    <w:multiLevelType w:val="hybridMultilevel"/>
    <w:tmpl w:val="1834E798"/>
    <w:lvl w:ilvl="0" w:tplc="67244EE4">
      <w:start w:val="1"/>
      <w:numFmt w:val="bullet"/>
      <w:lvlText w:val=""/>
      <w:lvlJc w:val="left"/>
      <w:pPr>
        <w:ind w:left="360" w:hanging="360"/>
      </w:pPr>
      <w:rPr>
        <w:rFonts w:ascii="Symbol" w:hAnsi="Symbol" w:hint="default"/>
      </w:rPr>
    </w:lvl>
    <w:lvl w:ilvl="1" w:tplc="185E574A">
      <w:start w:val="1"/>
      <w:numFmt w:val="bullet"/>
      <w:lvlText w:val="o"/>
      <w:lvlJc w:val="left"/>
      <w:pPr>
        <w:ind w:left="1080" w:hanging="360"/>
      </w:pPr>
      <w:rPr>
        <w:rFonts w:ascii="Courier New" w:hAnsi="Courier New" w:hint="default"/>
      </w:rPr>
    </w:lvl>
    <w:lvl w:ilvl="2" w:tplc="485A2E7A">
      <w:start w:val="1"/>
      <w:numFmt w:val="bullet"/>
      <w:lvlText w:val=""/>
      <w:lvlJc w:val="left"/>
      <w:pPr>
        <w:ind w:left="1800" w:hanging="360"/>
      </w:pPr>
      <w:rPr>
        <w:rFonts w:ascii="Wingdings" w:hAnsi="Wingdings" w:hint="default"/>
      </w:rPr>
    </w:lvl>
    <w:lvl w:ilvl="3" w:tplc="573037DA">
      <w:start w:val="1"/>
      <w:numFmt w:val="bullet"/>
      <w:lvlText w:val=""/>
      <w:lvlJc w:val="left"/>
      <w:pPr>
        <w:ind w:left="2520" w:hanging="360"/>
      </w:pPr>
      <w:rPr>
        <w:rFonts w:ascii="Symbol" w:hAnsi="Symbol" w:hint="default"/>
      </w:rPr>
    </w:lvl>
    <w:lvl w:ilvl="4" w:tplc="F7DC5FFC">
      <w:start w:val="1"/>
      <w:numFmt w:val="bullet"/>
      <w:lvlText w:val="o"/>
      <w:lvlJc w:val="left"/>
      <w:pPr>
        <w:ind w:left="3240" w:hanging="360"/>
      </w:pPr>
      <w:rPr>
        <w:rFonts w:ascii="Courier New" w:hAnsi="Courier New" w:hint="default"/>
      </w:rPr>
    </w:lvl>
    <w:lvl w:ilvl="5" w:tplc="C9601D0C">
      <w:start w:val="1"/>
      <w:numFmt w:val="bullet"/>
      <w:lvlText w:val=""/>
      <w:lvlJc w:val="left"/>
      <w:pPr>
        <w:ind w:left="3960" w:hanging="360"/>
      </w:pPr>
      <w:rPr>
        <w:rFonts w:ascii="Wingdings" w:hAnsi="Wingdings" w:hint="default"/>
      </w:rPr>
    </w:lvl>
    <w:lvl w:ilvl="6" w:tplc="C5528D5A">
      <w:start w:val="1"/>
      <w:numFmt w:val="bullet"/>
      <w:lvlText w:val=""/>
      <w:lvlJc w:val="left"/>
      <w:pPr>
        <w:ind w:left="4680" w:hanging="360"/>
      </w:pPr>
      <w:rPr>
        <w:rFonts w:ascii="Symbol" w:hAnsi="Symbol" w:hint="default"/>
      </w:rPr>
    </w:lvl>
    <w:lvl w:ilvl="7" w:tplc="2C5E7E40">
      <w:start w:val="1"/>
      <w:numFmt w:val="bullet"/>
      <w:lvlText w:val="o"/>
      <w:lvlJc w:val="left"/>
      <w:pPr>
        <w:ind w:left="5400" w:hanging="360"/>
      </w:pPr>
      <w:rPr>
        <w:rFonts w:ascii="Courier New" w:hAnsi="Courier New" w:hint="default"/>
      </w:rPr>
    </w:lvl>
    <w:lvl w:ilvl="8" w:tplc="BD4A7988">
      <w:start w:val="1"/>
      <w:numFmt w:val="bullet"/>
      <w:lvlText w:val=""/>
      <w:lvlJc w:val="left"/>
      <w:pPr>
        <w:ind w:left="6120" w:hanging="360"/>
      </w:pPr>
      <w:rPr>
        <w:rFonts w:ascii="Wingdings" w:hAnsi="Wingdings" w:hint="default"/>
      </w:rPr>
    </w:lvl>
  </w:abstractNum>
  <w:abstractNum w:abstractNumId="21" w15:restartNumberingAfterBreak="0">
    <w:nsid w:val="710AFBBA"/>
    <w:multiLevelType w:val="hybridMultilevel"/>
    <w:tmpl w:val="A3D2602E"/>
    <w:lvl w:ilvl="0" w:tplc="3D4E2E06">
      <w:start w:val="1"/>
      <w:numFmt w:val="bullet"/>
      <w:lvlText w:val=""/>
      <w:lvlJc w:val="left"/>
      <w:pPr>
        <w:ind w:left="720" w:hanging="360"/>
      </w:pPr>
      <w:rPr>
        <w:rFonts w:ascii="Symbol" w:hAnsi="Symbol" w:hint="default"/>
      </w:rPr>
    </w:lvl>
    <w:lvl w:ilvl="1" w:tplc="ED684350">
      <w:start w:val="1"/>
      <w:numFmt w:val="bullet"/>
      <w:lvlText w:val="o"/>
      <w:lvlJc w:val="left"/>
      <w:pPr>
        <w:ind w:left="1440" w:hanging="360"/>
      </w:pPr>
      <w:rPr>
        <w:rFonts w:ascii="Courier New" w:hAnsi="Courier New" w:hint="default"/>
      </w:rPr>
    </w:lvl>
    <w:lvl w:ilvl="2" w:tplc="D3A4C56E">
      <w:start w:val="1"/>
      <w:numFmt w:val="bullet"/>
      <w:lvlText w:val=""/>
      <w:lvlJc w:val="left"/>
      <w:pPr>
        <w:ind w:left="2160" w:hanging="360"/>
      </w:pPr>
      <w:rPr>
        <w:rFonts w:ascii="Wingdings" w:hAnsi="Wingdings" w:hint="default"/>
      </w:rPr>
    </w:lvl>
    <w:lvl w:ilvl="3" w:tplc="B3DC767A">
      <w:start w:val="1"/>
      <w:numFmt w:val="bullet"/>
      <w:lvlText w:val=""/>
      <w:lvlJc w:val="left"/>
      <w:pPr>
        <w:ind w:left="2880" w:hanging="360"/>
      </w:pPr>
      <w:rPr>
        <w:rFonts w:ascii="Symbol" w:hAnsi="Symbol" w:hint="default"/>
      </w:rPr>
    </w:lvl>
    <w:lvl w:ilvl="4" w:tplc="93A81F06">
      <w:start w:val="1"/>
      <w:numFmt w:val="bullet"/>
      <w:lvlText w:val="o"/>
      <w:lvlJc w:val="left"/>
      <w:pPr>
        <w:ind w:left="3600" w:hanging="360"/>
      </w:pPr>
      <w:rPr>
        <w:rFonts w:ascii="Courier New" w:hAnsi="Courier New" w:hint="default"/>
      </w:rPr>
    </w:lvl>
    <w:lvl w:ilvl="5" w:tplc="6C0A1AD6">
      <w:start w:val="1"/>
      <w:numFmt w:val="bullet"/>
      <w:lvlText w:val=""/>
      <w:lvlJc w:val="left"/>
      <w:pPr>
        <w:ind w:left="4320" w:hanging="360"/>
      </w:pPr>
      <w:rPr>
        <w:rFonts w:ascii="Wingdings" w:hAnsi="Wingdings" w:hint="default"/>
      </w:rPr>
    </w:lvl>
    <w:lvl w:ilvl="6" w:tplc="C46AC2A4">
      <w:start w:val="1"/>
      <w:numFmt w:val="bullet"/>
      <w:lvlText w:val=""/>
      <w:lvlJc w:val="left"/>
      <w:pPr>
        <w:ind w:left="5040" w:hanging="360"/>
      </w:pPr>
      <w:rPr>
        <w:rFonts w:ascii="Symbol" w:hAnsi="Symbol" w:hint="default"/>
      </w:rPr>
    </w:lvl>
    <w:lvl w:ilvl="7" w:tplc="B1D6EECA">
      <w:start w:val="1"/>
      <w:numFmt w:val="bullet"/>
      <w:lvlText w:val="o"/>
      <w:lvlJc w:val="left"/>
      <w:pPr>
        <w:ind w:left="5760" w:hanging="360"/>
      </w:pPr>
      <w:rPr>
        <w:rFonts w:ascii="Courier New" w:hAnsi="Courier New" w:hint="default"/>
      </w:rPr>
    </w:lvl>
    <w:lvl w:ilvl="8" w:tplc="68D05D04">
      <w:start w:val="1"/>
      <w:numFmt w:val="bullet"/>
      <w:lvlText w:val=""/>
      <w:lvlJc w:val="left"/>
      <w:pPr>
        <w:ind w:left="6480" w:hanging="360"/>
      </w:pPr>
      <w:rPr>
        <w:rFonts w:ascii="Wingdings" w:hAnsi="Wingdings" w:hint="default"/>
      </w:rPr>
    </w:lvl>
  </w:abstractNum>
  <w:abstractNum w:abstractNumId="22" w15:restartNumberingAfterBreak="0">
    <w:nsid w:val="783012FA"/>
    <w:multiLevelType w:val="hybridMultilevel"/>
    <w:tmpl w:val="6BF2A5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20509747">
    <w:abstractNumId w:val="20"/>
  </w:num>
  <w:num w:numId="2" w16cid:durableId="1150512362">
    <w:abstractNumId w:val="15"/>
  </w:num>
  <w:num w:numId="3" w16cid:durableId="1014112832">
    <w:abstractNumId w:val="10"/>
  </w:num>
  <w:num w:numId="4" w16cid:durableId="1210416094">
    <w:abstractNumId w:val="21"/>
  </w:num>
  <w:num w:numId="5" w16cid:durableId="1640458306">
    <w:abstractNumId w:val="11"/>
  </w:num>
  <w:num w:numId="6" w16cid:durableId="390815283">
    <w:abstractNumId w:val="13"/>
  </w:num>
  <w:num w:numId="7" w16cid:durableId="1632635692">
    <w:abstractNumId w:val="7"/>
  </w:num>
  <w:num w:numId="8" w16cid:durableId="323632605">
    <w:abstractNumId w:val="17"/>
  </w:num>
  <w:num w:numId="9" w16cid:durableId="813568230">
    <w:abstractNumId w:val="16"/>
  </w:num>
  <w:num w:numId="10" w16cid:durableId="135495513">
    <w:abstractNumId w:val="14"/>
  </w:num>
  <w:num w:numId="11" w16cid:durableId="43258573">
    <w:abstractNumId w:val="0"/>
  </w:num>
  <w:num w:numId="12" w16cid:durableId="833228233">
    <w:abstractNumId w:val="1"/>
  </w:num>
  <w:num w:numId="13" w16cid:durableId="1021709526">
    <w:abstractNumId w:val="8"/>
  </w:num>
  <w:num w:numId="14" w16cid:durableId="1878665441">
    <w:abstractNumId w:val="22"/>
  </w:num>
  <w:num w:numId="15" w16cid:durableId="445468255">
    <w:abstractNumId w:val="19"/>
  </w:num>
  <w:num w:numId="16" w16cid:durableId="154760573">
    <w:abstractNumId w:val="5"/>
  </w:num>
  <w:num w:numId="17" w16cid:durableId="1733307863">
    <w:abstractNumId w:val="12"/>
  </w:num>
  <w:num w:numId="18" w16cid:durableId="1462842839">
    <w:abstractNumId w:val="9"/>
  </w:num>
  <w:num w:numId="19" w16cid:durableId="790051870">
    <w:abstractNumId w:val="4"/>
  </w:num>
  <w:num w:numId="20" w16cid:durableId="1122310071">
    <w:abstractNumId w:val="2"/>
  </w:num>
  <w:num w:numId="21" w16cid:durableId="740835309">
    <w:abstractNumId w:val="6"/>
  </w:num>
  <w:num w:numId="22" w16cid:durableId="1784425040">
    <w:abstractNumId w:val="3"/>
  </w:num>
  <w:num w:numId="23" w16cid:durableId="93351738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yNDEyN7Q0NrY0N7BQ0lEKTi0uzszPAykwNKwFAEHKZz4tAAAA"/>
  </w:docVars>
  <w:rsids>
    <w:rsidRoot w:val="00094923"/>
    <w:rsid w:val="0000386A"/>
    <w:rsid w:val="00004CAE"/>
    <w:rsid w:val="000077B5"/>
    <w:rsid w:val="000165A6"/>
    <w:rsid w:val="00017672"/>
    <w:rsid w:val="0002413E"/>
    <w:rsid w:val="00031DE6"/>
    <w:rsid w:val="000323C9"/>
    <w:rsid w:val="00032980"/>
    <w:rsid w:val="000374EF"/>
    <w:rsid w:val="00041213"/>
    <w:rsid w:val="00046C90"/>
    <w:rsid w:val="00052DF0"/>
    <w:rsid w:val="00055365"/>
    <w:rsid w:val="000556DD"/>
    <w:rsid w:val="000566DB"/>
    <w:rsid w:val="00057074"/>
    <w:rsid w:val="00064688"/>
    <w:rsid w:val="00070662"/>
    <w:rsid w:val="000711C6"/>
    <w:rsid w:val="00073F12"/>
    <w:rsid w:val="000811E5"/>
    <w:rsid w:val="00081D50"/>
    <w:rsid w:val="00085149"/>
    <w:rsid w:val="00085900"/>
    <w:rsid w:val="00086E55"/>
    <w:rsid w:val="00090723"/>
    <w:rsid w:val="00091DD4"/>
    <w:rsid w:val="00092656"/>
    <w:rsid w:val="000946D5"/>
    <w:rsid w:val="00094923"/>
    <w:rsid w:val="00095185"/>
    <w:rsid w:val="00095A28"/>
    <w:rsid w:val="00097918"/>
    <w:rsid w:val="00097A43"/>
    <w:rsid w:val="000C0C83"/>
    <w:rsid w:val="000C1BEF"/>
    <w:rsid w:val="000C34BE"/>
    <w:rsid w:val="000C40E5"/>
    <w:rsid w:val="000C6E59"/>
    <w:rsid w:val="000C7F16"/>
    <w:rsid w:val="000D3F39"/>
    <w:rsid w:val="000D4449"/>
    <w:rsid w:val="000D4596"/>
    <w:rsid w:val="000D4C2D"/>
    <w:rsid w:val="000D5364"/>
    <w:rsid w:val="000D5B77"/>
    <w:rsid w:val="000D5BB5"/>
    <w:rsid w:val="000D5F1A"/>
    <w:rsid w:val="000D5F6D"/>
    <w:rsid w:val="000D6838"/>
    <w:rsid w:val="000E1BF7"/>
    <w:rsid w:val="000E1DCF"/>
    <w:rsid w:val="000E2B5D"/>
    <w:rsid w:val="000E3AD2"/>
    <w:rsid w:val="000E3D0E"/>
    <w:rsid w:val="000E47B3"/>
    <w:rsid w:val="000E5650"/>
    <w:rsid w:val="000E5CD5"/>
    <w:rsid w:val="000E7965"/>
    <w:rsid w:val="000F1BF9"/>
    <w:rsid w:val="000F3B0A"/>
    <w:rsid w:val="000F5A1E"/>
    <w:rsid w:val="001005E1"/>
    <w:rsid w:val="00101474"/>
    <w:rsid w:val="00102537"/>
    <w:rsid w:val="00103CA6"/>
    <w:rsid w:val="00104568"/>
    <w:rsid w:val="00105D95"/>
    <w:rsid w:val="00106505"/>
    <w:rsid w:val="0010661E"/>
    <w:rsid w:val="001101DB"/>
    <w:rsid w:val="00110432"/>
    <w:rsid w:val="00110F77"/>
    <w:rsid w:val="00122D62"/>
    <w:rsid w:val="00123712"/>
    <w:rsid w:val="001411A6"/>
    <w:rsid w:val="00142AD8"/>
    <w:rsid w:val="00144889"/>
    <w:rsid w:val="0014796C"/>
    <w:rsid w:val="00156EB4"/>
    <w:rsid w:val="00161B26"/>
    <w:rsid w:val="00163AAF"/>
    <w:rsid w:val="001647AF"/>
    <w:rsid w:val="001647C7"/>
    <w:rsid w:val="001655B8"/>
    <w:rsid w:val="00171E98"/>
    <w:rsid w:val="001756EB"/>
    <w:rsid w:val="00175EE8"/>
    <w:rsid w:val="0017604D"/>
    <w:rsid w:val="0018497B"/>
    <w:rsid w:val="00186955"/>
    <w:rsid w:val="00192EF8"/>
    <w:rsid w:val="00194392"/>
    <w:rsid w:val="0019791D"/>
    <w:rsid w:val="001A288D"/>
    <w:rsid w:val="001A60F1"/>
    <w:rsid w:val="001B061A"/>
    <w:rsid w:val="001B23C5"/>
    <w:rsid w:val="001B35D0"/>
    <w:rsid w:val="001B4A84"/>
    <w:rsid w:val="001B5FA5"/>
    <w:rsid w:val="001B6997"/>
    <w:rsid w:val="001B6A4E"/>
    <w:rsid w:val="001C3742"/>
    <w:rsid w:val="001C4514"/>
    <w:rsid w:val="001C5160"/>
    <w:rsid w:val="001C5D0F"/>
    <w:rsid w:val="001C612F"/>
    <w:rsid w:val="001D04C5"/>
    <w:rsid w:val="001E0A86"/>
    <w:rsid w:val="001E4FF2"/>
    <w:rsid w:val="001E5301"/>
    <w:rsid w:val="001F4924"/>
    <w:rsid w:val="001F51D9"/>
    <w:rsid w:val="001F51DC"/>
    <w:rsid w:val="001F71F2"/>
    <w:rsid w:val="002039C7"/>
    <w:rsid w:val="00205FC3"/>
    <w:rsid w:val="00216EF1"/>
    <w:rsid w:val="0022038B"/>
    <w:rsid w:val="00221A13"/>
    <w:rsid w:val="00221BB9"/>
    <w:rsid w:val="00221D73"/>
    <w:rsid w:val="00222300"/>
    <w:rsid w:val="002256DF"/>
    <w:rsid w:val="00225C71"/>
    <w:rsid w:val="0023748C"/>
    <w:rsid w:val="0024067F"/>
    <w:rsid w:val="002440AA"/>
    <w:rsid w:val="00253399"/>
    <w:rsid w:val="00253565"/>
    <w:rsid w:val="00254DF5"/>
    <w:rsid w:val="00254E63"/>
    <w:rsid w:val="00256952"/>
    <w:rsid w:val="00256999"/>
    <w:rsid w:val="00256C8C"/>
    <w:rsid w:val="002623C2"/>
    <w:rsid w:val="00270B74"/>
    <w:rsid w:val="002710FE"/>
    <w:rsid w:val="002726F8"/>
    <w:rsid w:val="00272747"/>
    <w:rsid w:val="00273240"/>
    <w:rsid w:val="002753F9"/>
    <w:rsid w:val="002755E9"/>
    <w:rsid w:val="00276264"/>
    <w:rsid w:val="00282166"/>
    <w:rsid w:val="00283A73"/>
    <w:rsid w:val="00290E74"/>
    <w:rsid w:val="002916A7"/>
    <w:rsid w:val="00291A57"/>
    <w:rsid w:val="00292BFD"/>
    <w:rsid w:val="00295B76"/>
    <w:rsid w:val="00296941"/>
    <w:rsid w:val="0029797C"/>
    <w:rsid w:val="002A1687"/>
    <w:rsid w:val="002A20DC"/>
    <w:rsid w:val="002A649F"/>
    <w:rsid w:val="002A68C9"/>
    <w:rsid w:val="002A7255"/>
    <w:rsid w:val="002B0A53"/>
    <w:rsid w:val="002B70C8"/>
    <w:rsid w:val="002C3D2A"/>
    <w:rsid w:val="002D1275"/>
    <w:rsid w:val="002D2DAB"/>
    <w:rsid w:val="002D6570"/>
    <w:rsid w:val="002D6E7F"/>
    <w:rsid w:val="002E11EA"/>
    <w:rsid w:val="002E177D"/>
    <w:rsid w:val="002E303F"/>
    <w:rsid w:val="002E3948"/>
    <w:rsid w:val="002E7683"/>
    <w:rsid w:val="002F0D78"/>
    <w:rsid w:val="002F1A20"/>
    <w:rsid w:val="002F34B1"/>
    <w:rsid w:val="002F373F"/>
    <w:rsid w:val="002F4480"/>
    <w:rsid w:val="002F4871"/>
    <w:rsid w:val="00301950"/>
    <w:rsid w:val="00301AC8"/>
    <w:rsid w:val="0031092C"/>
    <w:rsid w:val="00310FA8"/>
    <w:rsid w:val="00312F62"/>
    <w:rsid w:val="00313B30"/>
    <w:rsid w:val="003158D3"/>
    <w:rsid w:val="00316AFE"/>
    <w:rsid w:val="003208C9"/>
    <w:rsid w:val="0032172A"/>
    <w:rsid w:val="003227D2"/>
    <w:rsid w:val="003255FA"/>
    <w:rsid w:val="00335708"/>
    <w:rsid w:val="003362DB"/>
    <w:rsid w:val="00336B68"/>
    <w:rsid w:val="003373EF"/>
    <w:rsid w:val="00340311"/>
    <w:rsid w:val="0034113F"/>
    <w:rsid w:val="00344881"/>
    <w:rsid w:val="00345B83"/>
    <w:rsid w:val="00354F86"/>
    <w:rsid w:val="00357F2F"/>
    <w:rsid w:val="003602D8"/>
    <w:rsid w:val="003604EA"/>
    <w:rsid w:val="00362C66"/>
    <w:rsid w:val="00366CB4"/>
    <w:rsid w:val="0037096F"/>
    <w:rsid w:val="00371459"/>
    <w:rsid w:val="00374188"/>
    <w:rsid w:val="00377DAB"/>
    <w:rsid w:val="00380062"/>
    <w:rsid w:val="0038397B"/>
    <w:rsid w:val="00385407"/>
    <w:rsid w:val="00391875"/>
    <w:rsid w:val="0039430D"/>
    <w:rsid w:val="003946C8"/>
    <w:rsid w:val="00395F21"/>
    <w:rsid w:val="003A0169"/>
    <w:rsid w:val="003A1BFC"/>
    <w:rsid w:val="003A1D3D"/>
    <w:rsid w:val="003A2402"/>
    <w:rsid w:val="003A451F"/>
    <w:rsid w:val="003B18F3"/>
    <w:rsid w:val="003B210E"/>
    <w:rsid w:val="003B293C"/>
    <w:rsid w:val="003B2ED5"/>
    <w:rsid w:val="003B3471"/>
    <w:rsid w:val="003C1021"/>
    <w:rsid w:val="003C38D1"/>
    <w:rsid w:val="003C500F"/>
    <w:rsid w:val="003C5D25"/>
    <w:rsid w:val="003D2C25"/>
    <w:rsid w:val="003D3A1B"/>
    <w:rsid w:val="003D72E4"/>
    <w:rsid w:val="003D79BF"/>
    <w:rsid w:val="003E10C5"/>
    <w:rsid w:val="003E3647"/>
    <w:rsid w:val="003E687F"/>
    <w:rsid w:val="003E6ADC"/>
    <w:rsid w:val="003F032F"/>
    <w:rsid w:val="003F47D0"/>
    <w:rsid w:val="003F6F26"/>
    <w:rsid w:val="00401443"/>
    <w:rsid w:val="00403B25"/>
    <w:rsid w:val="004121E6"/>
    <w:rsid w:val="00412C04"/>
    <w:rsid w:val="00413545"/>
    <w:rsid w:val="004153CA"/>
    <w:rsid w:val="00420960"/>
    <w:rsid w:val="00420E3B"/>
    <w:rsid w:val="00425D8F"/>
    <w:rsid w:val="00427103"/>
    <w:rsid w:val="00441170"/>
    <w:rsid w:val="004417CB"/>
    <w:rsid w:val="00446CAA"/>
    <w:rsid w:val="004470E6"/>
    <w:rsid w:val="004564D1"/>
    <w:rsid w:val="004627A1"/>
    <w:rsid w:val="00463649"/>
    <w:rsid w:val="00463F7E"/>
    <w:rsid w:val="0046416D"/>
    <w:rsid w:val="00465F06"/>
    <w:rsid w:val="00466B54"/>
    <w:rsid w:val="0047044D"/>
    <w:rsid w:val="00474494"/>
    <w:rsid w:val="00477CDD"/>
    <w:rsid w:val="0048058E"/>
    <w:rsid w:val="00482446"/>
    <w:rsid w:val="00482EEF"/>
    <w:rsid w:val="004830D9"/>
    <w:rsid w:val="004876D2"/>
    <w:rsid w:val="00491A01"/>
    <w:rsid w:val="00491EFB"/>
    <w:rsid w:val="004A0ED4"/>
    <w:rsid w:val="004A6548"/>
    <w:rsid w:val="004A7D7A"/>
    <w:rsid w:val="004A7F94"/>
    <w:rsid w:val="004B0452"/>
    <w:rsid w:val="004B240F"/>
    <w:rsid w:val="004B2ACF"/>
    <w:rsid w:val="004B2FDE"/>
    <w:rsid w:val="004B4742"/>
    <w:rsid w:val="004B5B2C"/>
    <w:rsid w:val="004C2FF4"/>
    <w:rsid w:val="004C476A"/>
    <w:rsid w:val="004C707E"/>
    <w:rsid w:val="004C7551"/>
    <w:rsid w:val="004C7935"/>
    <w:rsid w:val="004D0CD4"/>
    <w:rsid w:val="004D178F"/>
    <w:rsid w:val="004D4B0F"/>
    <w:rsid w:val="004D5EBC"/>
    <w:rsid w:val="004E04D8"/>
    <w:rsid w:val="004E2379"/>
    <w:rsid w:val="004E6D7C"/>
    <w:rsid w:val="004E73C3"/>
    <w:rsid w:val="004E7EE2"/>
    <w:rsid w:val="004F112C"/>
    <w:rsid w:val="004F326E"/>
    <w:rsid w:val="004F5426"/>
    <w:rsid w:val="004F58F5"/>
    <w:rsid w:val="004F72C6"/>
    <w:rsid w:val="0050085D"/>
    <w:rsid w:val="00502B6F"/>
    <w:rsid w:val="00502FC3"/>
    <w:rsid w:val="00504C62"/>
    <w:rsid w:val="00506B79"/>
    <w:rsid w:val="00506BFB"/>
    <w:rsid w:val="00506C56"/>
    <w:rsid w:val="00507ADC"/>
    <w:rsid w:val="0051130B"/>
    <w:rsid w:val="00515346"/>
    <w:rsid w:val="00521DEE"/>
    <w:rsid w:val="00527950"/>
    <w:rsid w:val="0053348C"/>
    <w:rsid w:val="00533F96"/>
    <w:rsid w:val="00535B9E"/>
    <w:rsid w:val="00537484"/>
    <w:rsid w:val="005402E2"/>
    <w:rsid w:val="005430EE"/>
    <w:rsid w:val="005439C2"/>
    <w:rsid w:val="00543CBF"/>
    <w:rsid w:val="00544BBA"/>
    <w:rsid w:val="00544D6A"/>
    <w:rsid w:val="00546B85"/>
    <w:rsid w:val="005470E6"/>
    <w:rsid w:val="00553F5A"/>
    <w:rsid w:val="00554A40"/>
    <w:rsid w:val="005600D5"/>
    <w:rsid w:val="0056467B"/>
    <w:rsid w:val="005651B9"/>
    <w:rsid w:val="005652A1"/>
    <w:rsid w:val="00570094"/>
    <w:rsid w:val="00571647"/>
    <w:rsid w:val="00572371"/>
    <w:rsid w:val="00574298"/>
    <w:rsid w:val="00574577"/>
    <w:rsid w:val="0058083B"/>
    <w:rsid w:val="00580BC9"/>
    <w:rsid w:val="00583B41"/>
    <w:rsid w:val="005843D1"/>
    <w:rsid w:val="00585071"/>
    <w:rsid w:val="005877BE"/>
    <w:rsid w:val="005A2AF8"/>
    <w:rsid w:val="005A6F6D"/>
    <w:rsid w:val="005A7CA9"/>
    <w:rsid w:val="005B17F3"/>
    <w:rsid w:val="005B2872"/>
    <w:rsid w:val="005B6EF2"/>
    <w:rsid w:val="005C1918"/>
    <w:rsid w:val="005C1C48"/>
    <w:rsid w:val="005C2310"/>
    <w:rsid w:val="005C6A98"/>
    <w:rsid w:val="005C79D9"/>
    <w:rsid w:val="005C7E21"/>
    <w:rsid w:val="005D063E"/>
    <w:rsid w:val="005D2D8F"/>
    <w:rsid w:val="005D3D01"/>
    <w:rsid w:val="005D4197"/>
    <w:rsid w:val="005D67BC"/>
    <w:rsid w:val="005E070A"/>
    <w:rsid w:val="005E3D8E"/>
    <w:rsid w:val="005E7A71"/>
    <w:rsid w:val="005F15CE"/>
    <w:rsid w:val="005F21DB"/>
    <w:rsid w:val="005F416E"/>
    <w:rsid w:val="005F548D"/>
    <w:rsid w:val="005F6A9D"/>
    <w:rsid w:val="005F6C18"/>
    <w:rsid w:val="005F6FFC"/>
    <w:rsid w:val="00600896"/>
    <w:rsid w:val="00605A2E"/>
    <w:rsid w:val="00607298"/>
    <w:rsid w:val="00611994"/>
    <w:rsid w:val="006132E8"/>
    <w:rsid w:val="0062088A"/>
    <w:rsid w:val="00620FCB"/>
    <w:rsid w:val="00623FE4"/>
    <w:rsid w:val="00625139"/>
    <w:rsid w:val="006253CC"/>
    <w:rsid w:val="00626A95"/>
    <w:rsid w:val="006331EE"/>
    <w:rsid w:val="00634736"/>
    <w:rsid w:val="00637214"/>
    <w:rsid w:val="00642831"/>
    <w:rsid w:val="00645826"/>
    <w:rsid w:val="00647353"/>
    <w:rsid w:val="006528BB"/>
    <w:rsid w:val="00663F4C"/>
    <w:rsid w:val="00666EDB"/>
    <w:rsid w:val="00667000"/>
    <w:rsid w:val="0067087B"/>
    <w:rsid w:val="006742A5"/>
    <w:rsid w:val="00676422"/>
    <w:rsid w:val="006802EE"/>
    <w:rsid w:val="00683BD6"/>
    <w:rsid w:val="00685B0D"/>
    <w:rsid w:val="00685D10"/>
    <w:rsid w:val="006A0FF9"/>
    <w:rsid w:val="006A2B08"/>
    <w:rsid w:val="006A4726"/>
    <w:rsid w:val="006A6DCA"/>
    <w:rsid w:val="006B2678"/>
    <w:rsid w:val="006B3172"/>
    <w:rsid w:val="006B5270"/>
    <w:rsid w:val="006B6159"/>
    <w:rsid w:val="006B7B67"/>
    <w:rsid w:val="006C0892"/>
    <w:rsid w:val="006C0A39"/>
    <w:rsid w:val="006C441A"/>
    <w:rsid w:val="006C7B29"/>
    <w:rsid w:val="006D5DF0"/>
    <w:rsid w:val="006D74FA"/>
    <w:rsid w:val="006D7CAC"/>
    <w:rsid w:val="006D7F41"/>
    <w:rsid w:val="006E1402"/>
    <w:rsid w:val="006E2220"/>
    <w:rsid w:val="006F2430"/>
    <w:rsid w:val="006F2E67"/>
    <w:rsid w:val="007050C0"/>
    <w:rsid w:val="00705ADF"/>
    <w:rsid w:val="00711262"/>
    <w:rsid w:val="007142B4"/>
    <w:rsid w:val="00716517"/>
    <w:rsid w:val="00717976"/>
    <w:rsid w:val="007205E1"/>
    <w:rsid w:val="00722541"/>
    <w:rsid w:val="00722FD0"/>
    <w:rsid w:val="00723F27"/>
    <w:rsid w:val="0072418A"/>
    <w:rsid w:val="0072457D"/>
    <w:rsid w:val="00727342"/>
    <w:rsid w:val="007305DA"/>
    <w:rsid w:val="00730759"/>
    <w:rsid w:val="00731EEB"/>
    <w:rsid w:val="00733C70"/>
    <w:rsid w:val="0073576D"/>
    <w:rsid w:val="0073774C"/>
    <w:rsid w:val="0073786D"/>
    <w:rsid w:val="00741CA3"/>
    <w:rsid w:val="00747700"/>
    <w:rsid w:val="007523B0"/>
    <w:rsid w:val="00753AEF"/>
    <w:rsid w:val="00753B02"/>
    <w:rsid w:val="0076013C"/>
    <w:rsid w:val="007622E6"/>
    <w:rsid w:val="00762B99"/>
    <w:rsid w:val="00765034"/>
    <w:rsid w:val="00765871"/>
    <w:rsid w:val="00765C0E"/>
    <w:rsid w:val="00774297"/>
    <w:rsid w:val="00775B35"/>
    <w:rsid w:val="007805C9"/>
    <w:rsid w:val="007836B4"/>
    <w:rsid w:val="0078497E"/>
    <w:rsid w:val="00786881"/>
    <w:rsid w:val="00791C96"/>
    <w:rsid w:val="007920D6"/>
    <w:rsid w:val="0079464A"/>
    <w:rsid w:val="00794AEC"/>
    <w:rsid w:val="007951E4"/>
    <w:rsid w:val="0079752C"/>
    <w:rsid w:val="007A499F"/>
    <w:rsid w:val="007A5DFD"/>
    <w:rsid w:val="007A5FDD"/>
    <w:rsid w:val="007A6575"/>
    <w:rsid w:val="007A6585"/>
    <w:rsid w:val="007A709B"/>
    <w:rsid w:val="007B4F45"/>
    <w:rsid w:val="007B5ADE"/>
    <w:rsid w:val="007B5DDE"/>
    <w:rsid w:val="007C0C25"/>
    <w:rsid w:val="007C65F2"/>
    <w:rsid w:val="007D1A33"/>
    <w:rsid w:val="007D20ED"/>
    <w:rsid w:val="007D4151"/>
    <w:rsid w:val="007D5162"/>
    <w:rsid w:val="007E0EBD"/>
    <w:rsid w:val="007E4E43"/>
    <w:rsid w:val="007E5CE5"/>
    <w:rsid w:val="007E75A5"/>
    <w:rsid w:val="007E7C0D"/>
    <w:rsid w:val="007F1AF6"/>
    <w:rsid w:val="007F1E8E"/>
    <w:rsid w:val="007F4F4F"/>
    <w:rsid w:val="0080030B"/>
    <w:rsid w:val="00801E08"/>
    <w:rsid w:val="00804B82"/>
    <w:rsid w:val="00810393"/>
    <w:rsid w:val="008158D7"/>
    <w:rsid w:val="00820540"/>
    <w:rsid w:val="008231B3"/>
    <w:rsid w:val="00824803"/>
    <w:rsid w:val="00826827"/>
    <w:rsid w:val="00831947"/>
    <w:rsid w:val="008328E2"/>
    <w:rsid w:val="008338DE"/>
    <w:rsid w:val="008350F2"/>
    <w:rsid w:val="0083676B"/>
    <w:rsid w:val="00836B90"/>
    <w:rsid w:val="0084125F"/>
    <w:rsid w:val="00842B9A"/>
    <w:rsid w:val="00846E94"/>
    <w:rsid w:val="00847905"/>
    <w:rsid w:val="008500CC"/>
    <w:rsid w:val="00850E6D"/>
    <w:rsid w:val="00854170"/>
    <w:rsid w:val="00861CC2"/>
    <w:rsid w:val="00861DEB"/>
    <w:rsid w:val="00864797"/>
    <w:rsid w:val="00865BC1"/>
    <w:rsid w:val="00866107"/>
    <w:rsid w:val="0086747D"/>
    <w:rsid w:val="00873B09"/>
    <w:rsid w:val="008744DE"/>
    <w:rsid w:val="0087600F"/>
    <w:rsid w:val="008828D0"/>
    <w:rsid w:val="00885F1A"/>
    <w:rsid w:val="0089107F"/>
    <w:rsid w:val="00892227"/>
    <w:rsid w:val="00894868"/>
    <w:rsid w:val="0089521A"/>
    <w:rsid w:val="00895D68"/>
    <w:rsid w:val="008A001E"/>
    <w:rsid w:val="008A02DB"/>
    <w:rsid w:val="008A1E69"/>
    <w:rsid w:val="008A20AC"/>
    <w:rsid w:val="008A3392"/>
    <w:rsid w:val="008A3B38"/>
    <w:rsid w:val="008A408C"/>
    <w:rsid w:val="008A5274"/>
    <w:rsid w:val="008A6347"/>
    <w:rsid w:val="008A7AD6"/>
    <w:rsid w:val="008B163D"/>
    <w:rsid w:val="008B589E"/>
    <w:rsid w:val="008B7054"/>
    <w:rsid w:val="008B77E0"/>
    <w:rsid w:val="008C001E"/>
    <w:rsid w:val="008C0B4F"/>
    <w:rsid w:val="008C2B02"/>
    <w:rsid w:val="008D0901"/>
    <w:rsid w:val="008D3FBA"/>
    <w:rsid w:val="008D577B"/>
    <w:rsid w:val="008D6ED7"/>
    <w:rsid w:val="008E13E5"/>
    <w:rsid w:val="008E367B"/>
    <w:rsid w:val="008E3CC9"/>
    <w:rsid w:val="008E7949"/>
    <w:rsid w:val="008F1F06"/>
    <w:rsid w:val="008F1F5B"/>
    <w:rsid w:val="008F62A5"/>
    <w:rsid w:val="008F775C"/>
    <w:rsid w:val="009006DC"/>
    <w:rsid w:val="00902C76"/>
    <w:rsid w:val="00902D24"/>
    <w:rsid w:val="0090761D"/>
    <w:rsid w:val="009076DC"/>
    <w:rsid w:val="00910A5F"/>
    <w:rsid w:val="009110DC"/>
    <w:rsid w:val="00913E85"/>
    <w:rsid w:val="009142CA"/>
    <w:rsid w:val="00916C60"/>
    <w:rsid w:val="009219A6"/>
    <w:rsid w:val="00925E0D"/>
    <w:rsid w:val="009302A8"/>
    <w:rsid w:val="00935364"/>
    <w:rsid w:val="0093549A"/>
    <w:rsid w:val="00937367"/>
    <w:rsid w:val="00943C4B"/>
    <w:rsid w:val="00944F45"/>
    <w:rsid w:val="00946A62"/>
    <w:rsid w:val="009504AB"/>
    <w:rsid w:val="00951A9F"/>
    <w:rsid w:val="009521A2"/>
    <w:rsid w:val="00953630"/>
    <w:rsid w:val="00953FC2"/>
    <w:rsid w:val="00955B48"/>
    <w:rsid w:val="00957E35"/>
    <w:rsid w:val="00960506"/>
    <w:rsid w:val="00964865"/>
    <w:rsid w:val="00965962"/>
    <w:rsid w:val="009713B1"/>
    <w:rsid w:val="009752DA"/>
    <w:rsid w:val="0097716B"/>
    <w:rsid w:val="0098693A"/>
    <w:rsid w:val="00986E7B"/>
    <w:rsid w:val="009947B8"/>
    <w:rsid w:val="00994A34"/>
    <w:rsid w:val="00996D1B"/>
    <w:rsid w:val="009A07AC"/>
    <w:rsid w:val="009A54B1"/>
    <w:rsid w:val="009A70A1"/>
    <w:rsid w:val="009A70F3"/>
    <w:rsid w:val="009C43E1"/>
    <w:rsid w:val="009C5E54"/>
    <w:rsid w:val="009D231B"/>
    <w:rsid w:val="009E2E47"/>
    <w:rsid w:val="009E4523"/>
    <w:rsid w:val="009E7FD4"/>
    <w:rsid w:val="009F176B"/>
    <w:rsid w:val="009F4410"/>
    <w:rsid w:val="00A010EF"/>
    <w:rsid w:val="00A03D96"/>
    <w:rsid w:val="00A050D5"/>
    <w:rsid w:val="00A05CB5"/>
    <w:rsid w:val="00A06027"/>
    <w:rsid w:val="00A078E4"/>
    <w:rsid w:val="00A10B66"/>
    <w:rsid w:val="00A119F1"/>
    <w:rsid w:val="00A1245F"/>
    <w:rsid w:val="00A125D3"/>
    <w:rsid w:val="00A16232"/>
    <w:rsid w:val="00A16B3B"/>
    <w:rsid w:val="00A229C4"/>
    <w:rsid w:val="00A27ED5"/>
    <w:rsid w:val="00A30E42"/>
    <w:rsid w:val="00A30EA9"/>
    <w:rsid w:val="00A32231"/>
    <w:rsid w:val="00A32FC8"/>
    <w:rsid w:val="00A34381"/>
    <w:rsid w:val="00A376C2"/>
    <w:rsid w:val="00A401F4"/>
    <w:rsid w:val="00A42624"/>
    <w:rsid w:val="00A44DE1"/>
    <w:rsid w:val="00A456F0"/>
    <w:rsid w:val="00A45ABA"/>
    <w:rsid w:val="00A47B3D"/>
    <w:rsid w:val="00A51F4B"/>
    <w:rsid w:val="00A52F3B"/>
    <w:rsid w:val="00A539EE"/>
    <w:rsid w:val="00A56B9A"/>
    <w:rsid w:val="00A57013"/>
    <w:rsid w:val="00A60ABA"/>
    <w:rsid w:val="00A637AC"/>
    <w:rsid w:val="00A709DC"/>
    <w:rsid w:val="00A70AFB"/>
    <w:rsid w:val="00A73CE2"/>
    <w:rsid w:val="00A73F5A"/>
    <w:rsid w:val="00A80DC5"/>
    <w:rsid w:val="00A84249"/>
    <w:rsid w:val="00A869E1"/>
    <w:rsid w:val="00A8756C"/>
    <w:rsid w:val="00A91830"/>
    <w:rsid w:val="00A94CB3"/>
    <w:rsid w:val="00A9666F"/>
    <w:rsid w:val="00A97B40"/>
    <w:rsid w:val="00AA0F40"/>
    <w:rsid w:val="00AA7F66"/>
    <w:rsid w:val="00AB1398"/>
    <w:rsid w:val="00AB7110"/>
    <w:rsid w:val="00AC0387"/>
    <w:rsid w:val="00AC1EE8"/>
    <w:rsid w:val="00AC3518"/>
    <w:rsid w:val="00AC370E"/>
    <w:rsid w:val="00AC48C0"/>
    <w:rsid w:val="00AD1E6C"/>
    <w:rsid w:val="00AD6597"/>
    <w:rsid w:val="00AD6689"/>
    <w:rsid w:val="00AD723D"/>
    <w:rsid w:val="00AE1359"/>
    <w:rsid w:val="00AE37B0"/>
    <w:rsid w:val="00AE5B83"/>
    <w:rsid w:val="00AE6F6B"/>
    <w:rsid w:val="00AE7308"/>
    <w:rsid w:val="00AE7344"/>
    <w:rsid w:val="00AF1092"/>
    <w:rsid w:val="00AF31B2"/>
    <w:rsid w:val="00AF458A"/>
    <w:rsid w:val="00AF4900"/>
    <w:rsid w:val="00B123E2"/>
    <w:rsid w:val="00B126F0"/>
    <w:rsid w:val="00B1562F"/>
    <w:rsid w:val="00B16222"/>
    <w:rsid w:val="00B17D47"/>
    <w:rsid w:val="00B224A7"/>
    <w:rsid w:val="00B2344E"/>
    <w:rsid w:val="00B3091F"/>
    <w:rsid w:val="00B3410E"/>
    <w:rsid w:val="00B3493A"/>
    <w:rsid w:val="00B35A82"/>
    <w:rsid w:val="00B35F2D"/>
    <w:rsid w:val="00B40705"/>
    <w:rsid w:val="00B45051"/>
    <w:rsid w:val="00B534CA"/>
    <w:rsid w:val="00B53BDF"/>
    <w:rsid w:val="00B54BD6"/>
    <w:rsid w:val="00B63060"/>
    <w:rsid w:val="00B652E1"/>
    <w:rsid w:val="00B671AE"/>
    <w:rsid w:val="00B71798"/>
    <w:rsid w:val="00B73A05"/>
    <w:rsid w:val="00B74BAE"/>
    <w:rsid w:val="00B838A5"/>
    <w:rsid w:val="00B87AE3"/>
    <w:rsid w:val="00B87E3A"/>
    <w:rsid w:val="00B90325"/>
    <w:rsid w:val="00B90530"/>
    <w:rsid w:val="00B906BF"/>
    <w:rsid w:val="00B93618"/>
    <w:rsid w:val="00B93EDF"/>
    <w:rsid w:val="00B95651"/>
    <w:rsid w:val="00BA1FA0"/>
    <w:rsid w:val="00BA7689"/>
    <w:rsid w:val="00BB0516"/>
    <w:rsid w:val="00BB3664"/>
    <w:rsid w:val="00BB5655"/>
    <w:rsid w:val="00BB7128"/>
    <w:rsid w:val="00BC2CDD"/>
    <w:rsid w:val="00BD1C2C"/>
    <w:rsid w:val="00BD21F7"/>
    <w:rsid w:val="00BD2F20"/>
    <w:rsid w:val="00BD34BC"/>
    <w:rsid w:val="00BD3E75"/>
    <w:rsid w:val="00BD4610"/>
    <w:rsid w:val="00BE7BEC"/>
    <w:rsid w:val="00BF1D00"/>
    <w:rsid w:val="00BF2C4D"/>
    <w:rsid w:val="00BF423D"/>
    <w:rsid w:val="00BF490E"/>
    <w:rsid w:val="00BF6D8F"/>
    <w:rsid w:val="00C023B3"/>
    <w:rsid w:val="00C07171"/>
    <w:rsid w:val="00C135E3"/>
    <w:rsid w:val="00C13D97"/>
    <w:rsid w:val="00C21FE4"/>
    <w:rsid w:val="00C24CCB"/>
    <w:rsid w:val="00C261BA"/>
    <w:rsid w:val="00C26420"/>
    <w:rsid w:val="00C305CE"/>
    <w:rsid w:val="00C30645"/>
    <w:rsid w:val="00C3409D"/>
    <w:rsid w:val="00C34AFA"/>
    <w:rsid w:val="00C37794"/>
    <w:rsid w:val="00C42C09"/>
    <w:rsid w:val="00C44524"/>
    <w:rsid w:val="00C45BCF"/>
    <w:rsid w:val="00C461A3"/>
    <w:rsid w:val="00C465F9"/>
    <w:rsid w:val="00C46CAC"/>
    <w:rsid w:val="00C47756"/>
    <w:rsid w:val="00C52F8F"/>
    <w:rsid w:val="00C52FC0"/>
    <w:rsid w:val="00C6417B"/>
    <w:rsid w:val="00C65F12"/>
    <w:rsid w:val="00C665CA"/>
    <w:rsid w:val="00C750F4"/>
    <w:rsid w:val="00C75C46"/>
    <w:rsid w:val="00C75ED2"/>
    <w:rsid w:val="00C76B33"/>
    <w:rsid w:val="00C774D7"/>
    <w:rsid w:val="00C83144"/>
    <w:rsid w:val="00C84B7C"/>
    <w:rsid w:val="00C84F27"/>
    <w:rsid w:val="00C905C1"/>
    <w:rsid w:val="00C91A98"/>
    <w:rsid w:val="00C97C80"/>
    <w:rsid w:val="00CA028E"/>
    <w:rsid w:val="00CA2BAA"/>
    <w:rsid w:val="00CA3FDC"/>
    <w:rsid w:val="00CA516F"/>
    <w:rsid w:val="00CB0165"/>
    <w:rsid w:val="00CB50F8"/>
    <w:rsid w:val="00CB52D2"/>
    <w:rsid w:val="00CB6D0C"/>
    <w:rsid w:val="00CB7015"/>
    <w:rsid w:val="00CC45F6"/>
    <w:rsid w:val="00CC4E8E"/>
    <w:rsid w:val="00CC68F2"/>
    <w:rsid w:val="00CD20B5"/>
    <w:rsid w:val="00CD2FF6"/>
    <w:rsid w:val="00CD7D2C"/>
    <w:rsid w:val="00CE5024"/>
    <w:rsid w:val="00CE7DC3"/>
    <w:rsid w:val="00CF4CBC"/>
    <w:rsid w:val="00CF7630"/>
    <w:rsid w:val="00D01E63"/>
    <w:rsid w:val="00D033B4"/>
    <w:rsid w:val="00D059AD"/>
    <w:rsid w:val="00D05DED"/>
    <w:rsid w:val="00D079C7"/>
    <w:rsid w:val="00D1259A"/>
    <w:rsid w:val="00D13849"/>
    <w:rsid w:val="00D1438D"/>
    <w:rsid w:val="00D160F8"/>
    <w:rsid w:val="00D17CC2"/>
    <w:rsid w:val="00D21AB0"/>
    <w:rsid w:val="00D228B4"/>
    <w:rsid w:val="00D23CCD"/>
    <w:rsid w:val="00D266A7"/>
    <w:rsid w:val="00D2687F"/>
    <w:rsid w:val="00D27C40"/>
    <w:rsid w:val="00D30DD3"/>
    <w:rsid w:val="00D3647A"/>
    <w:rsid w:val="00D45FD5"/>
    <w:rsid w:val="00D51D4E"/>
    <w:rsid w:val="00D54DDA"/>
    <w:rsid w:val="00D5545F"/>
    <w:rsid w:val="00D60C91"/>
    <w:rsid w:val="00D61F61"/>
    <w:rsid w:val="00D63074"/>
    <w:rsid w:val="00D641BD"/>
    <w:rsid w:val="00D67935"/>
    <w:rsid w:val="00D7210B"/>
    <w:rsid w:val="00D73663"/>
    <w:rsid w:val="00D75B43"/>
    <w:rsid w:val="00D767CC"/>
    <w:rsid w:val="00D769C0"/>
    <w:rsid w:val="00D7779C"/>
    <w:rsid w:val="00D80CF7"/>
    <w:rsid w:val="00D82171"/>
    <w:rsid w:val="00D8428D"/>
    <w:rsid w:val="00D84B9C"/>
    <w:rsid w:val="00D84E33"/>
    <w:rsid w:val="00D85759"/>
    <w:rsid w:val="00D86BD0"/>
    <w:rsid w:val="00D90046"/>
    <w:rsid w:val="00D91889"/>
    <w:rsid w:val="00D91BD5"/>
    <w:rsid w:val="00D96862"/>
    <w:rsid w:val="00D96C09"/>
    <w:rsid w:val="00DA1DCB"/>
    <w:rsid w:val="00DA410E"/>
    <w:rsid w:val="00DB01A4"/>
    <w:rsid w:val="00DB0A1E"/>
    <w:rsid w:val="00DB2A6D"/>
    <w:rsid w:val="00DB61E4"/>
    <w:rsid w:val="00DC1F7A"/>
    <w:rsid w:val="00DC2155"/>
    <w:rsid w:val="00DC24D3"/>
    <w:rsid w:val="00DC39D1"/>
    <w:rsid w:val="00DC70B0"/>
    <w:rsid w:val="00DD1318"/>
    <w:rsid w:val="00DD67FB"/>
    <w:rsid w:val="00DE0958"/>
    <w:rsid w:val="00DE1F41"/>
    <w:rsid w:val="00DE4593"/>
    <w:rsid w:val="00DE7D90"/>
    <w:rsid w:val="00DF6358"/>
    <w:rsid w:val="00E008C6"/>
    <w:rsid w:val="00E04236"/>
    <w:rsid w:val="00E04858"/>
    <w:rsid w:val="00E126AC"/>
    <w:rsid w:val="00E12890"/>
    <w:rsid w:val="00E13C78"/>
    <w:rsid w:val="00E21966"/>
    <w:rsid w:val="00E2421D"/>
    <w:rsid w:val="00E253D8"/>
    <w:rsid w:val="00E27625"/>
    <w:rsid w:val="00E27C47"/>
    <w:rsid w:val="00E32394"/>
    <w:rsid w:val="00E32C5B"/>
    <w:rsid w:val="00E34C2E"/>
    <w:rsid w:val="00E34D11"/>
    <w:rsid w:val="00E36E0C"/>
    <w:rsid w:val="00E41967"/>
    <w:rsid w:val="00E45D09"/>
    <w:rsid w:val="00E560EB"/>
    <w:rsid w:val="00E56227"/>
    <w:rsid w:val="00E606F3"/>
    <w:rsid w:val="00E60CB8"/>
    <w:rsid w:val="00E63142"/>
    <w:rsid w:val="00E6343E"/>
    <w:rsid w:val="00E66B97"/>
    <w:rsid w:val="00E70741"/>
    <w:rsid w:val="00E71C51"/>
    <w:rsid w:val="00E73109"/>
    <w:rsid w:val="00E75BB4"/>
    <w:rsid w:val="00E75DBF"/>
    <w:rsid w:val="00E80204"/>
    <w:rsid w:val="00E80302"/>
    <w:rsid w:val="00E82125"/>
    <w:rsid w:val="00E831C9"/>
    <w:rsid w:val="00E83369"/>
    <w:rsid w:val="00E84113"/>
    <w:rsid w:val="00E84456"/>
    <w:rsid w:val="00E84C87"/>
    <w:rsid w:val="00E9130A"/>
    <w:rsid w:val="00E91B6A"/>
    <w:rsid w:val="00E9717A"/>
    <w:rsid w:val="00E977C9"/>
    <w:rsid w:val="00EA2675"/>
    <w:rsid w:val="00EA579C"/>
    <w:rsid w:val="00EA6AE1"/>
    <w:rsid w:val="00EA6CC8"/>
    <w:rsid w:val="00EB0CA1"/>
    <w:rsid w:val="00EB101C"/>
    <w:rsid w:val="00EB1200"/>
    <w:rsid w:val="00EB2A52"/>
    <w:rsid w:val="00EB5399"/>
    <w:rsid w:val="00EB630E"/>
    <w:rsid w:val="00EB73F1"/>
    <w:rsid w:val="00EC03DC"/>
    <w:rsid w:val="00EC324B"/>
    <w:rsid w:val="00EC4F0B"/>
    <w:rsid w:val="00EC65EC"/>
    <w:rsid w:val="00ED09A1"/>
    <w:rsid w:val="00ED0F85"/>
    <w:rsid w:val="00ED2B6E"/>
    <w:rsid w:val="00ED4AD3"/>
    <w:rsid w:val="00ED4D23"/>
    <w:rsid w:val="00ED5473"/>
    <w:rsid w:val="00ED591D"/>
    <w:rsid w:val="00ED5D55"/>
    <w:rsid w:val="00ED5DBF"/>
    <w:rsid w:val="00ED653E"/>
    <w:rsid w:val="00ED6B88"/>
    <w:rsid w:val="00EE00CA"/>
    <w:rsid w:val="00EF29A4"/>
    <w:rsid w:val="00EF457D"/>
    <w:rsid w:val="00EF51C1"/>
    <w:rsid w:val="00EF74A0"/>
    <w:rsid w:val="00EF754A"/>
    <w:rsid w:val="00F0026D"/>
    <w:rsid w:val="00F013E5"/>
    <w:rsid w:val="00F02312"/>
    <w:rsid w:val="00F02B46"/>
    <w:rsid w:val="00F10C69"/>
    <w:rsid w:val="00F131D4"/>
    <w:rsid w:val="00F146D3"/>
    <w:rsid w:val="00F149C0"/>
    <w:rsid w:val="00F15EC8"/>
    <w:rsid w:val="00F24F70"/>
    <w:rsid w:val="00F25A66"/>
    <w:rsid w:val="00F329BE"/>
    <w:rsid w:val="00F32AC0"/>
    <w:rsid w:val="00F34B24"/>
    <w:rsid w:val="00F37135"/>
    <w:rsid w:val="00F4173D"/>
    <w:rsid w:val="00F42C3F"/>
    <w:rsid w:val="00F47145"/>
    <w:rsid w:val="00F500AA"/>
    <w:rsid w:val="00F50E19"/>
    <w:rsid w:val="00F521D6"/>
    <w:rsid w:val="00F52796"/>
    <w:rsid w:val="00F53C24"/>
    <w:rsid w:val="00F56432"/>
    <w:rsid w:val="00F56CE3"/>
    <w:rsid w:val="00F63273"/>
    <w:rsid w:val="00F6632A"/>
    <w:rsid w:val="00F70B2D"/>
    <w:rsid w:val="00F76079"/>
    <w:rsid w:val="00F80E96"/>
    <w:rsid w:val="00F815DB"/>
    <w:rsid w:val="00F8199B"/>
    <w:rsid w:val="00F824C7"/>
    <w:rsid w:val="00F82F37"/>
    <w:rsid w:val="00F84737"/>
    <w:rsid w:val="00F85D85"/>
    <w:rsid w:val="00F86136"/>
    <w:rsid w:val="00F867F9"/>
    <w:rsid w:val="00F8775B"/>
    <w:rsid w:val="00F9162A"/>
    <w:rsid w:val="00F91C83"/>
    <w:rsid w:val="00F95D85"/>
    <w:rsid w:val="00FA41D7"/>
    <w:rsid w:val="00FA6BD5"/>
    <w:rsid w:val="00FB0143"/>
    <w:rsid w:val="00FB4B84"/>
    <w:rsid w:val="00FC0DCD"/>
    <w:rsid w:val="00FC0F40"/>
    <w:rsid w:val="00FC31EC"/>
    <w:rsid w:val="00FC4EBC"/>
    <w:rsid w:val="00FC6082"/>
    <w:rsid w:val="00FD02A4"/>
    <w:rsid w:val="00FD04E4"/>
    <w:rsid w:val="00FD07FF"/>
    <w:rsid w:val="00FD23C6"/>
    <w:rsid w:val="00FD4B26"/>
    <w:rsid w:val="00FE32BC"/>
    <w:rsid w:val="00FE4ED5"/>
    <w:rsid w:val="00FF0D04"/>
    <w:rsid w:val="00FF36E8"/>
    <w:rsid w:val="023120B5"/>
    <w:rsid w:val="14402751"/>
    <w:rsid w:val="1F890B22"/>
    <w:rsid w:val="27F905A7"/>
    <w:rsid w:val="2D59D28C"/>
    <w:rsid w:val="2F0F62EC"/>
    <w:rsid w:val="3D2222D4"/>
    <w:rsid w:val="3EE90227"/>
    <w:rsid w:val="5066BFD1"/>
    <w:rsid w:val="5688E099"/>
    <w:rsid w:val="68BF825D"/>
    <w:rsid w:val="6BB72CCC"/>
    <w:rsid w:val="6D01612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2EA7F7"/>
  <w14:defaultImageDpi w14:val="96"/>
  <w15:docId w15:val="{9071D4A6-C2C1-438F-91FE-52986D0C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t-BR" w:eastAsia="pt-B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34"/>
    <w:rPr>
      <w:lang w:val="en-US"/>
    </w:rPr>
  </w:style>
  <w:style w:type="paragraph" w:styleId="Heading1">
    <w:name w:val="heading 1"/>
    <w:basedOn w:val="Normal"/>
    <w:next w:val="Normal"/>
    <w:link w:val="Heading1Char"/>
    <w:uiPriority w:val="9"/>
    <w:qFormat/>
    <w:rsid w:val="2D59D28C"/>
    <w:pPr>
      <w:keepNext/>
      <w:spacing w:before="400" w:after="4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2D59D28C"/>
    <w:pPr>
      <w:keepNext/>
      <w:spacing w:before="16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2D59D28C"/>
    <w:pPr>
      <w:keepNext/>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2D59D28C"/>
    <w:pPr>
      <w:keepNext/>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2D59D28C"/>
    <w:pPr>
      <w:keepNext/>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2D59D28C"/>
    <w:pPr>
      <w:keepNext/>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2D59D28C"/>
    <w:pPr>
      <w:keepNext/>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2D59D28C"/>
    <w:pPr>
      <w:keepNext/>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2D59D28C"/>
    <w:pPr>
      <w:keepNext/>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2D59D28C"/>
    <w:pPr>
      <w:tabs>
        <w:tab w:val="center" w:pos="4252"/>
        <w:tab w:val="right" w:pos="8504"/>
      </w:tabs>
      <w:spacing w:after="0"/>
    </w:pPr>
  </w:style>
  <w:style w:type="character" w:customStyle="1" w:styleId="HeaderChar">
    <w:name w:val="Header Char"/>
    <w:basedOn w:val="DefaultParagraphFont"/>
    <w:link w:val="Header"/>
    <w:uiPriority w:val="99"/>
    <w:rsid w:val="2D59D28C"/>
    <w:rPr>
      <w:noProof w:val="0"/>
      <w:lang w:val="en-US"/>
    </w:rPr>
  </w:style>
  <w:style w:type="paragraph" w:styleId="Footer">
    <w:name w:val="footer"/>
    <w:basedOn w:val="Normal"/>
    <w:link w:val="FooterChar"/>
    <w:uiPriority w:val="99"/>
    <w:unhideWhenUsed/>
    <w:rsid w:val="2D59D28C"/>
    <w:pPr>
      <w:tabs>
        <w:tab w:val="center" w:pos="4252"/>
        <w:tab w:val="right" w:pos="8504"/>
      </w:tabs>
      <w:spacing w:after="0"/>
    </w:pPr>
  </w:style>
  <w:style w:type="character" w:customStyle="1" w:styleId="FooterChar">
    <w:name w:val="Footer Char"/>
    <w:basedOn w:val="DefaultParagraphFont"/>
    <w:link w:val="Footer"/>
    <w:uiPriority w:val="99"/>
    <w:rsid w:val="2D59D28C"/>
    <w:rPr>
      <w:noProof w:val="0"/>
      <w:lang w:val="en-US"/>
    </w:rPr>
  </w:style>
  <w:style w:type="paragraph" w:styleId="NormalWeb">
    <w:name w:val="Normal (Web)"/>
    <w:basedOn w:val="Normal"/>
    <w:uiPriority w:val="99"/>
    <w:unhideWhenUsed/>
    <w:rsid w:val="2D59D28C"/>
    <w:pPr>
      <w:spacing w:beforeAutospacing="1"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2D59D28C"/>
    <w:pPr>
      <w:ind w:left="720"/>
      <w:contextualSpacing/>
    </w:pPr>
  </w:style>
  <w:style w:type="character" w:customStyle="1" w:styleId="lt-line-clampraw-line">
    <w:name w:val="lt-line-clamp__raw-line"/>
    <w:basedOn w:val="DefaultParagraphFont"/>
    <w:rsid w:val="006253CC"/>
  </w:style>
  <w:style w:type="character" w:styleId="Hyperlink">
    <w:name w:val="Hyperlink"/>
    <w:basedOn w:val="DefaultParagraphFont"/>
    <w:uiPriority w:val="99"/>
    <w:unhideWhenUsed/>
    <w:rsid w:val="008744DE"/>
    <w:rPr>
      <w:color w:val="0563C1" w:themeColor="hyperlink"/>
      <w:u w:val="single"/>
    </w:rPr>
  </w:style>
  <w:style w:type="character" w:styleId="UnresolvedMention">
    <w:name w:val="Unresolved Mention"/>
    <w:basedOn w:val="DefaultParagraphFont"/>
    <w:uiPriority w:val="99"/>
    <w:semiHidden/>
    <w:unhideWhenUsed/>
    <w:rsid w:val="008744DE"/>
    <w:rPr>
      <w:color w:val="605E5C"/>
      <w:shd w:val="clear" w:color="auto" w:fill="E1DFDD"/>
    </w:rPr>
  </w:style>
  <w:style w:type="character" w:customStyle="1" w:styleId="Heading1Char">
    <w:name w:val="Heading 1 Char"/>
    <w:basedOn w:val="DefaultParagraphFont"/>
    <w:link w:val="Heading1"/>
    <w:uiPriority w:val="9"/>
    <w:rsid w:val="2D59D28C"/>
    <w:rPr>
      <w:rFonts w:asciiTheme="majorHAnsi" w:eastAsiaTheme="majorEastAsia" w:hAnsiTheme="majorHAnsi" w:cstheme="majorBidi"/>
      <w:noProof w:val="0"/>
      <w:color w:val="2F5496" w:themeColor="accent1" w:themeShade="BF"/>
      <w:sz w:val="36"/>
      <w:szCs w:val="36"/>
      <w:lang w:val="en-US"/>
    </w:rPr>
  </w:style>
  <w:style w:type="character" w:customStyle="1" w:styleId="Heading2Char">
    <w:name w:val="Heading 2 Char"/>
    <w:basedOn w:val="DefaultParagraphFont"/>
    <w:link w:val="Heading2"/>
    <w:uiPriority w:val="9"/>
    <w:semiHidden/>
    <w:rsid w:val="2D59D28C"/>
    <w:rPr>
      <w:rFonts w:asciiTheme="majorHAnsi" w:eastAsiaTheme="majorEastAsia" w:hAnsiTheme="majorHAnsi" w:cstheme="majorBidi"/>
      <w:noProof w:val="0"/>
      <w:color w:val="2F5496" w:themeColor="accent1" w:themeShade="BF"/>
      <w:sz w:val="28"/>
      <w:szCs w:val="28"/>
      <w:lang w:val="en-US"/>
    </w:rPr>
  </w:style>
  <w:style w:type="character" w:customStyle="1" w:styleId="Heading3Char">
    <w:name w:val="Heading 3 Char"/>
    <w:basedOn w:val="DefaultParagraphFont"/>
    <w:link w:val="Heading3"/>
    <w:uiPriority w:val="9"/>
    <w:semiHidden/>
    <w:rsid w:val="2D59D28C"/>
    <w:rPr>
      <w:rFonts w:asciiTheme="majorHAnsi" w:eastAsiaTheme="majorEastAsia" w:hAnsiTheme="majorHAnsi" w:cstheme="majorBidi"/>
      <w:noProof w:val="0"/>
      <w:color w:val="404040" w:themeColor="text1" w:themeTint="BF"/>
      <w:sz w:val="26"/>
      <w:szCs w:val="26"/>
      <w:lang w:val="en-US"/>
    </w:rPr>
  </w:style>
  <w:style w:type="character" w:customStyle="1" w:styleId="Heading4Char">
    <w:name w:val="Heading 4 Char"/>
    <w:basedOn w:val="DefaultParagraphFont"/>
    <w:link w:val="Heading4"/>
    <w:uiPriority w:val="9"/>
    <w:semiHidden/>
    <w:rsid w:val="2D59D28C"/>
    <w:rPr>
      <w:rFonts w:asciiTheme="majorHAnsi" w:eastAsiaTheme="majorEastAsia" w:hAnsiTheme="majorHAnsi" w:cstheme="majorBidi"/>
      <w:noProof w:val="0"/>
      <w:sz w:val="24"/>
      <w:szCs w:val="24"/>
      <w:lang w:val="en-US"/>
    </w:rPr>
  </w:style>
  <w:style w:type="character" w:customStyle="1" w:styleId="Heading5Char">
    <w:name w:val="Heading 5 Char"/>
    <w:basedOn w:val="DefaultParagraphFont"/>
    <w:link w:val="Heading5"/>
    <w:uiPriority w:val="9"/>
    <w:semiHidden/>
    <w:rsid w:val="2D59D28C"/>
    <w:rPr>
      <w:rFonts w:asciiTheme="majorHAnsi" w:eastAsiaTheme="majorEastAsia" w:hAnsiTheme="majorHAnsi" w:cstheme="majorBidi"/>
      <w:i/>
      <w:iCs/>
      <w:noProof w:val="0"/>
      <w:sz w:val="22"/>
      <w:szCs w:val="22"/>
      <w:lang w:val="en-US"/>
    </w:rPr>
  </w:style>
  <w:style w:type="character" w:customStyle="1" w:styleId="Heading6Char">
    <w:name w:val="Heading 6 Char"/>
    <w:basedOn w:val="DefaultParagraphFont"/>
    <w:link w:val="Heading6"/>
    <w:uiPriority w:val="9"/>
    <w:semiHidden/>
    <w:rsid w:val="2D59D28C"/>
    <w:rPr>
      <w:rFonts w:asciiTheme="majorHAnsi" w:eastAsiaTheme="majorEastAsia" w:hAnsiTheme="majorHAnsi" w:cstheme="majorBidi"/>
      <w:noProof w:val="0"/>
      <w:color w:val="595959" w:themeColor="text1" w:themeTint="A6"/>
      <w:lang w:val="en-US"/>
    </w:rPr>
  </w:style>
  <w:style w:type="character" w:customStyle="1" w:styleId="Heading7Char">
    <w:name w:val="Heading 7 Char"/>
    <w:basedOn w:val="DefaultParagraphFont"/>
    <w:link w:val="Heading7"/>
    <w:uiPriority w:val="9"/>
    <w:semiHidden/>
    <w:rsid w:val="2D59D28C"/>
    <w:rPr>
      <w:rFonts w:asciiTheme="majorHAnsi" w:eastAsiaTheme="majorEastAsia" w:hAnsiTheme="majorHAnsi" w:cstheme="majorBidi"/>
      <w:i/>
      <w:iCs/>
      <w:noProof w:val="0"/>
      <w:color w:val="595959" w:themeColor="text1" w:themeTint="A6"/>
      <w:lang w:val="en-US"/>
    </w:rPr>
  </w:style>
  <w:style w:type="character" w:customStyle="1" w:styleId="Heading8Char">
    <w:name w:val="Heading 8 Char"/>
    <w:basedOn w:val="DefaultParagraphFont"/>
    <w:link w:val="Heading8"/>
    <w:uiPriority w:val="9"/>
    <w:semiHidden/>
    <w:rsid w:val="2D59D28C"/>
    <w:rPr>
      <w:rFonts w:asciiTheme="majorHAnsi" w:eastAsiaTheme="majorEastAsia" w:hAnsiTheme="majorHAnsi" w:cstheme="majorBidi"/>
      <w:smallCaps/>
      <w:noProof w:val="0"/>
      <w:color w:val="595959" w:themeColor="text1" w:themeTint="A6"/>
      <w:lang w:val="en-US"/>
    </w:rPr>
  </w:style>
  <w:style w:type="character" w:customStyle="1" w:styleId="Heading9Char">
    <w:name w:val="Heading 9 Char"/>
    <w:basedOn w:val="DefaultParagraphFont"/>
    <w:link w:val="Heading9"/>
    <w:uiPriority w:val="9"/>
    <w:semiHidden/>
    <w:rsid w:val="2D59D28C"/>
    <w:rPr>
      <w:rFonts w:asciiTheme="majorHAnsi" w:eastAsiaTheme="majorEastAsia" w:hAnsiTheme="majorHAnsi" w:cstheme="majorBidi"/>
      <w:i/>
      <w:iCs/>
      <w:smallCaps/>
      <w:noProof w:val="0"/>
      <w:color w:val="595959" w:themeColor="text1" w:themeTint="A6"/>
      <w:lang w:val="en-US"/>
    </w:rPr>
  </w:style>
  <w:style w:type="paragraph" w:styleId="Caption">
    <w:name w:val="caption"/>
    <w:basedOn w:val="Normal"/>
    <w:next w:val="Normal"/>
    <w:uiPriority w:val="35"/>
    <w:semiHidden/>
    <w:unhideWhenUsed/>
    <w:qFormat/>
    <w:rsid w:val="2D59D28C"/>
    <w:rPr>
      <w:b/>
      <w:bCs/>
      <w:color w:val="404040" w:themeColor="text1" w:themeTint="BF"/>
      <w:sz w:val="20"/>
      <w:szCs w:val="20"/>
    </w:rPr>
  </w:style>
  <w:style w:type="paragraph" w:styleId="Title">
    <w:name w:val="Title"/>
    <w:basedOn w:val="Normal"/>
    <w:next w:val="Normal"/>
    <w:link w:val="TitleChar"/>
    <w:uiPriority w:val="10"/>
    <w:qFormat/>
    <w:rsid w:val="2D59D28C"/>
    <w:pPr>
      <w:spacing w:after="0"/>
      <w:contextualSpacing/>
    </w:pPr>
    <w:rPr>
      <w:rFonts w:asciiTheme="majorHAnsi" w:eastAsiaTheme="majorEastAsia" w:hAnsiTheme="majorHAnsi" w:cstheme="majorBidi"/>
      <w:color w:val="2F5496" w:themeColor="accent1" w:themeShade="BF"/>
      <w:sz w:val="80"/>
      <w:szCs w:val="80"/>
    </w:rPr>
  </w:style>
  <w:style w:type="character" w:customStyle="1" w:styleId="TitleChar">
    <w:name w:val="Title Char"/>
    <w:basedOn w:val="DefaultParagraphFont"/>
    <w:link w:val="Title"/>
    <w:uiPriority w:val="10"/>
    <w:rsid w:val="2D59D28C"/>
    <w:rPr>
      <w:rFonts w:asciiTheme="majorHAnsi" w:eastAsiaTheme="majorEastAsia" w:hAnsiTheme="majorHAnsi" w:cstheme="majorBidi"/>
      <w:noProof w:val="0"/>
      <w:color w:val="2F5496" w:themeColor="accent1" w:themeShade="BF"/>
      <w:sz w:val="80"/>
      <w:szCs w:val="80"/>
      <w:lang w:val="en-US"/>
    </w:rPr>
  </w:style>
  <w:style w:type="paragraph" w:styleId="Subtitle">
    <w:name w:val="Subtitle"/>
    <w:basedOn w:val="Normal"/>
    <w:next w:val="Normal"/>
    <w:link w:val="SubtitleChar"/>
    <w:uiPriority w:val="11"/>
    <w:qFormat/>
    <w:rsid w:val="2D59D28C"/>
    <w:p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2D59D28C"/>
    <w:rPr>
      <w:rFonts w:asciiTheme="majorHAnsi" w:eastAsiaTheme="majorEastAsia" w:hAnsiTheme="majorHAnsi" w:cstheme="majorBidi"/>
      <w:noProof w:val="0"/>
      <w:color w:val="404040" w:themeColor="text1" w:themeTint="BF"/>
      <w:sz w:val="30"/>
      <w:szCs w:val="30"/>
      <w:lang w:val="en-US"/>
    </w:rPr>
  </w:style>
  <w:style w:type="character" w:styleId="Strong">
    <w:name w:val="Strong"/>
    <w:basedOn w:val="DefaultParagraphFont"/>
    <w:uiPriority w:val="22"/>
    <w:qFormat/>
    <w:rsid w:val="000E5650"/>
    <w:rPr>
      <w:b/>
      <w:bCs/>
    </w:rPr>
  </w:style>
  <w:style w:type="character" w:styleId="Emphasis">
    <w:name w:val="Emphasis"/>
    <w:basedOn w:val="DefaultParagraphFont"/>
    <w:uiPriority w:val="20"/>
    <w:qFormat/>
    <w:rsid w:val="000E5650"/>
    <w:rPr>
      <w:i/>
      <w:iCs/>
    </w:rPr>
  </w:style>
  <w:style w:type="paragraph" w:styleId="NoSpacing">
    <w:name w:val="No Spacing"/>
    <w:uiPriority w:val="1"/>
    <w:qFormat/>
    <w:rsid w:val="000E5650"/>
    <w:pPr>
      <w:spacing w:after="0" w:line="240" w:lineRule="auto"/>
    </w:pPr>
  </w:style>
  <w:style w:type="paragraph" w:styleId="Quote">
    <w:name w:val="Quote"/>
    <w:basedOn w:val="Normal"/>
    <w:next w:val="Normal"/>
    <w:link w:val="QuoteChar"/>
    <w:uiPriority w:val="29"/>
    <w:qFormat/>
    <w:rsid w:val="2D59D28C"/>
    <w:pPr>
      <w:spacing w:before="240" w:after="240"/>
      <w:ind w:left="864" w:right="864"/>
      <w:jc w:val="center"/>
    </w:pPr>
    <w:rPr>
      <w:i/>
      <w:iCs/>
    </w:rPr>
  </w:style>
  <w:style w:type="character" w:customStyle="1" w:styleId="QuoteChar">
    <w:name w:val="Quote Char"/>
    <w:basedOn w:val="DefaultParagraphFont"/>
    <w:link w:val="Quote"/>
    <w:uiPriority w:val="29"/>
    <w:rsid w:val="2D59D28C"/>
    <w:rPr>
      <w:i/>
      <w:iCs/>
      <w:noProof w:val="0"/>
      <w:lang w:val="en-US"/>
    </w:rPr>
  </w:style>
  <w:style w:type="paragraph" w:styleId="IntenseQuote">
    <w:name w:val="Intense Quote"/>
    <w:basedOn w:val="Normal"/>
    <w:next w:val="Normal"/>
    <w:link w:val="IntenseQuoteChar"/>
    <w:uiPriority w:val="30"/>
    <w:qFormat/>
    <w:rsid w:val="2D59D28C"/>
    <w:pPr>
      <w:spacing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2D59D28C"/>
    <w:rPr>
      <w:rFonts w:asciiTheme="majorHAnsi" w:eastAsiaTheme="majorEastAsia" w:hAnsiTheme="majorHAnsi" w:cstheme="majorBidi"/>
      <w:noProof w:val="0"/>
      <w:color w:val="4472C4" w:themeColor="accent1"/>
      <w:sz w:val="28"/>
      <w:szCs w:val="28"/>
      <w:lang w:val="en-US"/>
    </w:rPr>
  </w:style>
  <w:style w:type="character" w:styleId="SubtleEmphasis">
    <w:name w:val="Subtle Emphasis"/>
    <w:basedOn w:val="DefaultParagraphFont"/>
    <w:uiPriority w:val="19"/>
    <w:qFormat/>
    <w:rsid w:val="000E5650"/>
    <w:rPr>
      <w:i/>
      <w:iCs/>
      <w:color w:val="595959" w:themeColor="text1" w:themeTint="A6"/>
    </w:rPr>
  </w:style>
  <w:style w:type="character" w:styleId="IntenseEmphasis">
    <w:name w:val="Intense Emphasis"/>
    <w:basedOn w:val="DefaultParagraphFont"/>
    <w:uiPriority w:val="21"/>
    <w:qFormat/>
    <w:rsid w:val="000E5650"/>
    <w:rPr>
      <w:b/>
      <w:bCs/>
      <w:i/>
      <w:iCs/>
    </w:rPr>
  </w:style>
  <w:style w:type="character" w:styleId="SubtleReference">
    <w:name w:val="Subtle Reference"/>
    <w:basedOn w:val="DefaultParagraphFont"/>
    <w:uiPriority w:val="31"/>
    <w:qFormat/>
    <w:rsid w:val="000E5650"/>
    <w:rPr>
      <w:smallCaps/>
      <w:color w:val="404040" w:themeColor="text1" w:themeTint="BF"/>
    </w:rPr>
  </w:style>
  <w:style w:type="character" w:styleId="IntenseReference">
    <w:name w:val="Intense Reference"/>
    <w:basedOn w:val="DefaultParagraphFont"/>
    <w:uiPriority w:val="32"/>
    <w:qFormat/>
    <w:rsid w:val="000E5650"/>
    <w:rPr>
      <w:b/>
      <w:bCs/>
      <w:smallCaps/>
      <w:u w:val="single"/>
    </w:rPr>
  </w:style>
  <w:style w:type="character" w:styleId="BookTitle">
    <w:name w:val="Book Title"/>
    <w:basedOn w:val="DefaultParagraphFont"/>
    <w:uiPriority w:val="33"/>
    <w:qFormat/>
    <w:rsid w:val="000E5650"/>
    <w:rPr>
      <w:b/>
      <w:bCs/>
      <w:smallCaps/>
    </w:rPr>
  </w:style>
  <w:style w:type="paragraph" w:styleId="TOCHeading">
    <w:name w:val="TOC Heading"/>
    <w:basedOn w:val="Heading1"/>
    <w:next w:val="Normal"/>
    <w:uiPriority w:val="39"/>
    <w:semiHidden/>
    <w:unhideWhenUsed/>
    <w:qFormat/>
    <w:rsid w:val="2D59D28C"/>
  </w:style>
  <w:style w:type="paragraph" w:styleId="TOC1">
    <w:name w:val="toc 1"/>
    <w:basedOn w:val="Normal"/>
    <w:next w:val="Normal"/>
    <w:uiPriority w:val="39"/>
    <w:unhideWhenUsed/>
    <w:rsid w:val="2D59D28C"/>
    <w:pPr>
      <w:spacing w:after="100"/>
    </w:pPr>
  </w:style>
  <w:style w:type="paragraph" w:styleId="TOC2">
    <w:name w:val="toc 2"/>
    <w:basedOn w:val="Normal"/>
    <w:next w:val="Normal"/>
    <w:uiPriority w:val="39"/>
    <w:unhideWhenUsed/>
    <w:rsid w:val="2D59D28C"/>
    <w:pPr>
      <w:spacing w:after="100"/>
      <w:ind w:left="220"/>
    </w:pPr>
  </w:style>
  <w:style w:type="paragraph" w:styleId="TOC3">
    <w:name w:val="toc 3"/>
    <w:basedOn w:val="Normal"/>
    <w:next w:val="Normal"/>
    <w:uiPriority w:val="39"/>
    <w:unhideWhenUsed/>
    <w:rsid w:val="2D59D28C"/>
    <w:pPr>
      <w:spacing w:after="100"/>
      <w:ind w:left="440"/>
    </w:pPr>
  </w:style>
  <w:style w:type="paragraph" w:styleId="TOC4">
    <w:name w:val="toc 4"/>
    <w:basedOn w:val="Normal"/>
    <w:next w:val="Normal"/>
    <w:uiPriority w:val="39"/>
    <w:unhideWhenUsed/>
    <w:rsid w:val="2D59D28C"/>
    <w:pPr>
      <w:spacing w:after="100"/>
      <w:ind w:left="660"/>
    </w:pPr>
  </w:style>
  <w:style w:type="paragraph" w:styleId="TOC5">
    <w:name w:val="toc 5"/>
    <w:basedOn w:val="Normal"/>
    <w:next w:val="Normal"/>
    <w:uiPriority w:val="39"/>
    <w:unhideWhenUsed/>
    <w:rsid w:val="2D59D28C"/>
    <w:pPr>
      <w:spacing w:after="100"/>
      <w:ind w:left="880"/>
    </w:pPr>
  </w:style>
  <w:style w:type="paragraph" w:styleId="TOC6">
    <w:name w:val="toc 6"/>
    <w:basedOn w:val="Normal"/>
    <w:next w:val="Normal"/>
    <w:uiPriority w:val="39"/>
    <w:unhideWhenUsed/>
    <w:rsid w:val="2D59D28C"/>
    <w:pPr>
      <w:spacing w:after="100"/>
      <w:ind w:left="1100"/>
    </w:pPr>
  </w:style>
  <w:style w:type="paragraph" w:styleId="TOC7">
    <w:name w:val="toc 7"/>
    <w:basedOn w:val="Normal"/>
    <w:next w:val="Normal"/>
    <w:uiPriority w:val="39"/>
    <w:unhideWhenUsed/>
    <w:rsid w:val="2D59D28C"/>
    <w:pPr>
      <w:spacing w:after="100"/>
      <w:ind w:left="1320"/>
    </w:pPr>
  </w:style>
  <w:style w:type="paragraph" w:styleId="TOC8">
    <w:name w:val="toc 8"/>
    <w:basedOn w:val="Normal"/>
    <w:next w:val="Normal"/>
    <w:uiPriority w:val="39"/>
    <w:unhideWhenUsed/>
    <w:rsid w:val="2D59D28C"/>
    <w:pPr>
      <w:spacing w:after="100"/>
      <w:ind w:left="1540"/>
    </w:pPr>
  </w:style>
  <w:style w:type="paragraph" w:styleId="TOC9">
    <w:name w:val="toc 9"/>
    <w:basedOn w:val="Normal"/>
    <w:next w:val="Normal"/>
    <w:uiPriority w:val="39"/>
    <w:unhideWhenUsed/>
    <w:rsid w:val="2D59D28C"/>
    <w:pPr>
      <w:spacing w:after="100"/>
      <w:ind w:left="1760"/>
    </w:pPr>
  </w:style>
  <w:style w:type="paragraph" w:styleId="EndnoteText">
    <w:name w:val="endnote text"/>
    <w:basedOn w:val="Normal"/>
    <w:link w:val="EndnoteTextChar"/>
    <w:uiPriority w:val="99"/>
    <w:semiHidden/>
    <w:unhideWhenUsed/>
    <w:rsid w:val="2D59D28C"/>
    <w:pPr>
      <w:spacing w:after="0"/>
    </w:pPr>
    <w:rPr>
      <w:sz w:val="20"/>
      <w:szCs w:val="20"/>
    </w:rPr>
  </w:style>
  <w:style w:type="character" w:customStyle="1" w:styleId="EndnoteTextChar">
    <w:name w:val="Endnote Text Char"/>
    <w:basedOn w:val="DefaultParagraphFont"/>
    <w:link w:val="EndnoteText"/>
    <w:uiPriority w:val="99"/>
    <w:semiHidden/>
    <w:rsid w:val="2D59D28C"/>
    <w:rPr>
      <w:noProof w:val="0"/>
      <w:sz w:val="20"/>
      <w:szCs w:val="20"/>
      <w:lang w:val="en-US"/>
    </w:rPr>
  </w:style>
  <w:style w:type="paragraph" w:styleId="FootnoteText">
    <w:name w:val="footnote text"/>
    <w:basedOn w:val="Normal"/>
    <w:link w:val="FootnoteTextChar"/>
    <w:uiPriority w:val="99"/>
    <w:semiHidden/>
    <w:unhideWhenUsed/>
    <w:rsid w:val="2D59D28C"/>
    <w:pPr>
      <w:spacing w:after="0"/>
    </w:pPr>
    <w:rPr>
      <w:sz w:val="20"/>
      <w:szCs w:val="20"/>
    </w:rPr>
  </w:style>
  <w:style w:type="character" w:customStyle="1" w:styleId="FootnoteTextChar">
    <w:name w:val="Footnote Text Char"/>
    <w:basedOn w:val="DefaultParagraphFont"/>
    <w:link w:val="FootnoteText"/>
    <w:uiPriority w:val="99"/>
    <w:semiHidden/>
    <w:rsid w:val="2D59D28C"/>
    <w:rPr>
      <w:noProof w:val="0"/>
      <w:sz w:val="20"/>
      <w:szCs w:val="2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102537"/>
    <w:pPr>
      <w:spacing w:after="0" w:line="240" w:lineRule="auto"/>
    </w:pPr>
    <w:rPr>
      <w:rFonts w:ascii="Helvetica" w:hAnsi="Helvetica" w:cs="Times New Roman"/>
      <w:sz w:val="18"/>
      <w:szCs w:val="18"/>
      <w:lang w:eastAsia="en-US"/>
    </w:rPr>
  </w:style>
  <w:style w:type="paragraph" w:customStyle="1" w:styleId="p2">
    <w:name w:val="p2"/>
    <w:basedOn w:val="Normal"/>
    <w:rsid w:val="00102537"/>
    <w:pPr>
      <w:spacing w:after="0" w:line="240" w:lineRule="auto"/>
    </w:pPr>
    <w:rPr>
      <w:rFonts w:ascii=".SF UI" w:hAnsi=".SF UI" w:cs="Times New Roman"/>
      <w:sz w:val="18"/>
      <w:szCs w:val="18"/>
      <w:lang w:eastAsia="en-US"/>
    </w:rPr>
  </w:style>
  <w:style w:type="character" w:customStyle="1" w:styleId="s1">
    <w:name w:val="s1"/>
    <w:basedOn w:val="DefaultParagraphFont"/>
    <w:rsid w:val="00102537"/>
    <w:rPr>
      <w:rFonts w:ascii="Helvetica" w:hAnsi="Helvetica" w:hint="default"/>
      <w:b w:val="0"/>
      <w:bCs w:val="0"/>
      <w:i w:val="0"/>
      <w:iCs w:val="0"/>
      <w:sz w:val="18"/>
      <w:szCs w:val="18"/>
    </w:rPr>
  </w:style>
  <w:style w:type="character" w:customStyle="1" w:styleId="s2">
    <w:name w:val="s2"/>
    <w:basedOn w:val="DefaultParagraphFont"/>
    <w:rsid w:val="00102537"/>
    <w:rPr>
      <w:rFonts w:ascii=".SFUI-Semibold" w:hAnsi=".SFUI-Semibold" w:hint="default"/>
      <w:b/>
      <w:bCs/>
      <w:i w:val="0"/>
      <w:iCs w:val="0"/>
      <w:sz w:val="18"/>
      <w:szCs w:val="18"/>
    </w:rPr>
  </w:style>
  <w:style w:type="character" w:customStyle="1" w:styleId="s3">
    <w:name w:val="s3"/>
    <w:basedOn w:val="DefaultParagraphFont"/>
    <w:rsid w:val="00102537"/>
    <w:rPr>
      <w:rFonts w:ascii=".SFUI-RegularItalic" w:hAnsi=".SFUI-RegularItalic" w:hint="default"/>
      <w:b w:val="0"/>
      <w:bCs w:val="0"/>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759942">
      <w:bodyDiv w:val="1"/>
      <w:marLeft w:val="0"/>
      <w:marRight w:val="0"/>
      <w:marTop w:val="0"/>
      <w:marBottom w:val="0"/>
      <w:divBdr>
        <w:top w:val="none" w:sz="0" w:space="0" w:color="auto"/>
        <w:left w:val="none" w:sz="0" w:space="0" w:color="auto"/>
        <w:bottom w:val="none" w:sz="0" w:space="0" w:color="auto"/>
        <w:right w:val="none" w:sz="0" w:space="0" w:color="auto"/>
      </w:divBdr>
    </w:div>
    <w:div w:id="377779050">
      <w:bodyDiv w:val="1"/>
      <w:marLeft w:val="0"/>
      <w:marRight w:val="0"/>
      <w:marTop w:val="0"/>
      <w:marBottom w:val="0"/>
      <w:divBdr>
        <w:top w:val="none" w:sz="0" w:space="0" w:color="auto"/>
        <w:left w:val="none" w:sz="0" w:space="0" w:color="auto"/>
        <w:bottom w:val="none" w:sz="0" w:space="0" w:color="auto"/>
        <w:right w:val="none" w:sz="0" w:space="0" w:color="auto"/>
      </w:divBdr>
    </w:div>
    <w:div w:id="433288351">
      <w:bodyDiv w:val="1"/>
      <w:marLeft w:val="0"/>
      <w:marRight w:val="0"/>
      <w:marTop w:val="0"/>
      <w:marBottom w:val="0"/>
      <w:divBdr>
        <w:top w:val="none" w:sz="0" w:space="0" w:color="auto"/>
        <w:left w:val="none" w:sz="0" w:space="0" w:color="auto"/>
        <w:bottom w:val="none" w:sz="0" w:space="0" w:color="auto"/>
        <w:right w:val="none" w:sz="0" w:space="0" w:color="auto"/>
      </w:divBdr>
    </w:div>
    <w:div w:id="520968980">
      <w:bodyDiv w:val="1"/>
      <w:marLeft w:val="0"/>
      <w:marRight w:val="0"/>
      <w:marTop w:val="0"/>
      <w:marBottom w:val="0"/>
      <w:divBdr>
        <w:top w:val="none" w:sz="0" w:space="0" w:color="auto"/>
        <w:left w:val="none" w:sz="0" w:space="0" w:color="auto"/>
        <w:bottom w:val="none" w:sz="0" w:space="0" w:color="auto"/>
        <w:right w:val="none" w:sz="0" w:space="0" w:color="auto"/>
      </w:divBdr>
      <w:divsChild>
        <w:div w:id="1715420075">
          <w:marLeft w:val="1200"/>
          <w:marRight w:val="0"/>
          <w:marTop w:val="0"/>
          <w:marBottom w:val="0"/>
          <w:divBdr>
            <w:top w:val="none" w:sz="0" w:space="0" w:color="auto"/>
            <w:left w:val="none" w:sz="0" w:space="0" w:color="auto"/>
            <w:bottom w:val="none" w:sz="0" w:space="0" w:color="auto"/>
            <w:right w:val="none" w:sz="0" w:space="0" w:color="auto"/>
          </w:divBdr>
          <w:divsChild>
            <w:div w:id="2014526427">
              <w:marLeft w:val="0"/>
              <w:marRight w:val="0"/>
              <w:marTop w:val="0"/>
              <w:marBottom w:val="0"/>
              <w:divBdr>
                <w:top w:val="none" w:sz="0" w:space="0" w:color="auto"/>
                <w:left w:val="none" w:sz="0" w:space="0" w:color="auto"/>
                <w:bottom w:val="none" w:sz="0" w:space="0" w:color="auto"/>
                <w:right w:val="none" w:sz="0" w:space="0" w:color="auto"/>
              </w:divBdr>
            </w:div>
          </w:divsChild>
        </w:div>
        <w:div w:id="1921867819">
          <w:marLeft w:val="1200"/>
          <w:marRight w:val="0"/>
          <w:marTop w:val="0"/>
          <w:marBottom w:val="0"/>
          <w:divBdr>
            <w:top w:val="none" w:sz="0" w:space="0" w:color="auto"/>
            <w:left w:val="none" w:sz="0" w:space="0" w:color="auto"/>
            <w:bottom w:val="none" w:sz="0" w:space="0" w:color="auto"/>
            <w:right w:val="none" w:sz="0" w:space="0" w:color="auto"/>
          </w:divBdr>
          <w:divsChild>
            <w:div w:id="1245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6510">
      <w:bodyDiv w:val="1"/>
      <w:marLeft w:val="0"/>
      <w:marRight w:val="0"/>
      <w:marTop w:val="0"/>
      <w:marBottom w:val="0"/>
      <w:divBdr>
        <w:top w:val="none" w:sz="0" w:space="0" w:color="auto"/>
        <w:left w:val="none" w:sz="0" w:space="0" w:color="auto"/>
        <w:bottom w:val="none" w:sz="0" w:space="0" w:color="auto"/>
        <w:right w:val="none" w:sz="0" w:space="0" w:color="auto"/>
      </w:divBdr>
    </w:div>
    <w:div w:id="1186869220">
      <w:bodyDiv w:val="1"/>
      <w:marLeft w:val="0"/>
      <w:marRight w:val="0"/>
      <w:marTop w:val="0"/>
      <w:marBottom w:val="0"/>
      <w:divBdr>
        <w:top w:val="none" w:sz="0" w:space="0" w:color="auto"/>
        <w:left w:val="none" w:sz="0" w:space="0" w:color="auto"/>
        <w:bottom w:val="none" w:sz="0" w:space="0" w:color="auto"/>
        <w:right w:val="none" w:sz="0" w:space="0" w:color="auto"/>
      </w:divBdr>
    </w:div>
    <w:div w:id="1284387906">
      <w:bodyDiv w:val="1"/>
      <w:marLeft w:val="0"/>
      <w:marRight w:val="0"/>
      <w:marTop w:val="0"/>
      <w:marBottom w:val="0"/>
      <w:divBdr>
        <w:top w:val="none" w:sz="0" w:space="0" w:color="auto"/>
        <w:left w:val="none" w:sz="0" w:space="0" w:color="auto"/>
        <w:bottom w:val="none" w:sz="0" w:space="0" w:color="auto"/>
        <w:right w:val="none" w:sz="0" w:space="0" w:color="auto"/>
      </w:divBdr>
    </w:div>
    <w:div w:id="1399015774">
      <w:bodyDiv w:val="1"/>
      <w:marLeft w:val="0"/>
      <w:marRight w:val="0"/>
      <w:marTop w:val="0"/>
      <w:marBottom w:val="0"/>
      <w:divBdr>
        <w:top w:val="none" w:sz="0" w:space="0" w:color="auto"/>
        <w:left w:val="none" w:sz="0" w:space="0" w:color="auto"/>
        <w:bottom w:val="none" w:sz="0" w:space="0" w:color="auto"/>
        <w:right w:val="none" w:sz="0" w:space="0" w:color="auto"/>
      </w:divBdr>
    </w:div>
    <w:div w:id="1550875344">
      <w:bodyDiv w:val="1"/>
      <w:marLeft w:val="0"/>
      <w:marRight w:val="0"/>
      <w:marTop w:val="0"/>
      <w:marBottom w:val="0"/>
      <w:divBdr>
        <w:top w:val="none" w:sz="0" w:space="0" w:color="auto"/>
        <w:left w:val="none" w:sz="0" w:space="0" w:color="auto"/>
        <w:bottom w:val="none" w:sz="0" w:space="0" w:color="auto"/>
        <w:right w:val="none" w:sz="0" w:space="0" w:color="auto"/>
      </w:divBdr>
    </w:div>
    <w:div w:id="1555314088">
      <w:bodyDiv w:val="1"/>
      <w:marLeft w:val="0"/>
      <w:marRight w:val="0"/>
      <w:marTop w:val="0"/>
      <w:marBottom w:val="0"/>
      <w:divBdr>
        <w:top w:val="none" w:sz="0" w:space="0" w:color="auto"/>
        <w:left w:val="none" w:sz="0" w:space="0" w:color="auto"/>
        <w:bottom w:val="none" w:sz="0" w:space="0" w:color="auto"/>
        <w:right w:val="none" w:sz="0" w:space="0" w:color="auto"/>
      </w:divBdr>
    </w:div>
    <w:div w:id="193824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o.capra@outlook.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francocapr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A7CC6-5C84-444E-9AD4-2569B7E5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Capra</dc:creator>
  <cp:keywords/>
  <dc:description/>
  <cp:lastModifiedBy>Franco Capra</cp:lastModifiedBy>
  <cp:revision>85</cp:revision>
  <dcterms:created xsi:type="dcterms:W3CDTF">2025-02-16T12:48:00Z</dcterms:created>
  <dcterms:modified xsi:type="dcterms:W3CDTF">2025-03-08T01:38:00Z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b3b22b9d6fc7f69b25df46ecd1f8aaed3b05ea81a7a4e09e1f2354172f4e8649</vt:lpwstr>
  </property>
</Properties>
</file>