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0" w:hRule="atLeast"/>
        </w:trPr>
        <w:tc>
          <w:tcPr>
            <w:tcW w:w="9212" w:type="dxa"/>
          </w:tcPr>
          <w:p>
            <w:pPr>
              <w:pStyle w:val="34"/>
              <w:rPr>
                <w:sz w:val="28"/>
              </w:rPr>
            </w:pPr>
            <w:r>
              <w:rPr>
                <w:rFonts w:hint="default"/>
                <w:sz w:val="28"/>
                <w:lang w:val="pt-BR"/>
              </w:rPr>
              <w:t xml:space="preserve">Instituto </w:t>
            </w:r>
            <w:r>
              <w:rPr>
                <w:sz w:val="28"/>
              </w:rPr>
              <w:t>FEDERAL DO ESPÍRITO SANTO</w:t>
            </w:r>
          </w:p>
          <w:p>
            <w:pPr>
              <w:pStyle w:val="34"/>
              <w:rPr>
                <w:sz w:val="28"/>
                <w:highlight w:val="yellow"/>
              </w:rPr>
            </w:pPr>
            <w:r>
              <w:rPr>
                <w:rFonts w:hint="default"/>
                <w:sz w:val="28"/>
                <w:highlight w:val="none"/>
                <w:lang w:val="pt-BR"/>
              </w:rPr>
              <w:t>PROGRAMA</w:t>
            </w:r>
            <w:r>
              <w:rPr>
                <w:rFonts w:hint="default"/>
                <w:sz w:val="28"/>
                <w:highlight w:val="none"/>
              </w:rPr>
              <w:t xml:space="preserve"> DE PÓS-GRADUAÇÃO EM COMPUTAÇÃO APLICADA</w:t>
            </w:r>
            <w:r>
              <w:rPr>
                <w:rFonts w:hint="default"/>
                <w:sz w:val="28"/>
                <w:highlight w:val="none"/>
              </w:rPr>
              <w:br w:type="textWrapping"/>
            </w:r>
            <w:r>
              <w:rPr>
                <w:rFonts w:hint="default"/>
                <w:sz w:val="28"/>
                <w:highlight w:val="none"/>
              </w:rPr>
              <w:t>PPCOMP</w:t>
            </w: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52"/>
              <w:rPr>
                <w:b w:val="0"/>
              </w:rPr>
            </w:pPr>
            <w:r>
              <w:rPr>
                <w:b w:val="0"/>
              </w:rPr>
              <w:t>FRANCO MARCHIORI LOUZADA</w:t>
            </w: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  <w:bidi w:val="0"/>
            </w:pPr>
            <w:r>
              <w:rPr>
                <w:rFonts w:hint="default"/>
                <w:lang w:val="pt-BR"/>
              </w:rPr>
              <w:t>Inteligência artificial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>trabalho 1</w:t>
            </w:r>
          </w:p>
          <w:p>
            <w:pPr>
              <w:pStyle w:val="34"/>
              <w:rPr>
                <w:b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9212" w:type="dxa"/>
            <w:vAlign w:val="bottom"/>
          </w:tcPr>
          <w:p>
            <w:pPr>
              <w:pStyle w:val="34"/>
              <w:rPr>
                <w:b w:val="0"/>
                <w:szCs w:val="24"/>
              </w:rPr>
            </w:pPr>
            <w:r>
              <w:rPr>
                <w:rFonts w:hint="default"/>
                <w:b w:val="0"/>
                <w:szCs w:val="24"/>
                <w:lang w:val="pt-BR"/>
              </w:rPr>
              <w:t>serr</w:t>
            </w:r>
            <w:r>
              <w:rPr>
                <w:b w:val="0"/>
                <w:szCs w:val="24"/>
              </w:rPr>
              <w:t>A</w:t>
            </w:r>
          </w:p>
          <w:p>
            <w:pPr>
              <w:pStyle w:val="34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lang w:val="en-US"/>
              </w:rPr>
              <w:instrText xml:space="preserve"> Time \@ "YYYY" </w:instrText>
            </w:r>
            <w:r>
              <w:rPr>
                <w:rFonts w:hint="default"/>
                <w:b w:val="0"/>
                <w:lang w:val="en-US"/>
              </w:rPr>
              <w:fldChar w:fldCharType="separate"/>
            </w:r>
            <w:r>
              <w:rPr>
                <w:rFonts w:hint="default"/>
                <w:b w:val="0"/>
                <w:lang w:val="en-US"/>
              </w:rPr>
              <w:t>2023</w:t>
            </w:r>
            <w:r>
              <w:rPr>
                <w:rFonts w:hint="default"/>
                <w:b w:val="0"/>
                <w:lang w:val="en-US"/>
              </w:rPr>
              <w:fldChar w:fldCharType="end"/>
            </w:r>
          </w:p>
        </w:tc>
      </w:tr>
    </w:tbl>
    <w:p>
      <w:pPr>
        <w:spacing w:after="3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_Toc16444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pt-BR"/>
        </w:rPr>
        <w:t>Fundamentação Teórica</w:t>
      </w:r>
      <w:r>
        <w:tab/>
      </w:r>
      <w:r>
        <w:fldChar w:fldCharType="begin"/>
      </w:r>
      <w:r>
        <w:instrText xml:space="preserve"> PAGEREF _Toc16444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_Toc29819 </w:instrText>
      </w:r>
      <w:r>
        <w:fldChar w:fldCharType="separate"/>
      </w:r>
      <w:r>
        <w:rPr>
          <w:rFonts w:hint="default"/>
          <w:lang w:val="pt-BR"/>
        </w:rPr>
        <w:t>1.1 Busca em Largura</w:t>
      </w:r>
      <w:r>
        <w:tab/>
      </w:r>
      <w:r>
        <w:fldChar w:fldCharType="begin"/>
      </w:r>
      <w:r>
        <w:instrText xml:space="preserve"> PAGEREF _Toc29819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_Toc31672 </w:instrText>
      </w:r>
      <w:r>
        <w:fldChar w:fldCharType="separate"/>
      </w:r>
      <w:r>
        <w:rPr>
          <w:rFonts w:hint="default"/>
          <w:lang w:val="pt-BR"/>
        </w:rPr>
        <w:t>1.2 Busca em Profundidade</w:t>
      </w:r>
      <w:r>
        <w:tab/>
      </w:r>
      <w:r>
        <w:fldChar w:fldCharType="begin"/>
      </w:r>
      <w:r>
        <w:instrText xml:space="preserve"> PAGEREF _Toc31672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_Toc15747 </w:instrText>
      </w:r>
      <w:r>
        <w:fldChar w:fldCharType="separate"/>
      </w:r>
      <w:r>
        <w:rPr>
          <w:rFonts w:hint="default"/>
          <w:lang w:val="pt-BR"/>
        </w:rPr>
        <w:t>1.3 Busca de Custo Uniforme</w:t>
      </w:r>
      <w:r>
        <w:tab/>
      </w:r>
      <w:r>
        <w:fldChar w:fldCharType="begin"/>
      </w:r>
      <w:r>
        <w:instrText xml:space="preserve"> PAGEREF _Toc15747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_Toc26444 </w:instrText>
      </w:r>
      <w:r>
        <w:fldChar w:fldCharType="separate"/>
      </w:r>
      <w:r>
        <w:rPr>
          <w:rFonts w:hint="default"/>
          <w:lang w:val="pt-BR"/>
        </w:rPr>
        <w:t>1.4 Busca A*</w:t>
      </w:r>
      <w:r>
        <w:tab/>
      </w:r>
      <w:r>
        <w:fldChar w:fldCharType="begin"/>
      </w:r>
      <w:r>
        <w:instrText xml:space="preserve"> PAGEREF _Toc26444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_Toc31585 </w:instrText>
      </w:r>
      <w:r>
        <w:fldChar w:fldCharType="separate"/>
      </w:r>
      <w:r>
        <w:rPr>
          <w:rFonts w:hint="default"/>
          <w:lang w:val="pt-BR"/>
        </w:rPr>
        <w:t>1.5 Comparação de complexidade</w:t>
      </w:r>
      <w:r>
        <w:tab/>
      </w:r>
      <w:r>
        <w:fldChar w:fldCharType="begin"/>
      </w:r>
      <w:r>
        <w:instrText xml:space="preserve"> PAGEREF _Toc31585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_Toc11780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pt-BR"/>
        </w:rPr>
        <w:t>Experimentos</w:t>
      </w:r>
      <w:r>
        <w:tab/>
      </w:r>
      <w:r>
        <w:fldChar w:fldCharType="begin"/>
      </w:r>
      <w:r>
        <w:instrText xml:space="preserve"> PAGEREF _Toc11780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_Toc8162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_Toc8162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_Toc27042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_Toc27042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_Toc14407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default"/>
          <w:lang w:val="pt-BR"/>
        </w:rPr>
        <w:t>Ambiente de Trabalho:</w:t>
      </w:r>
      <w:r>
        <w:tab/>
      </w:r>
      <w:r>
        <w:fldChar w:fldCharType="begin"/>
      </w:r>
      <w:r>
        <w:instrText xml:space="preserve"> PAGEREF _Toc14407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_Toc27358 </w:instrText>
      </w:r>
      <w:r>
        <w:fldChar w:fldCharType="separate"/>
      </w:r>
      <w:r>
        <w:rPr>
          <w:rFonts w:hint="default"/>
        </w:rPr>
        <w:t xml:space="preserve">3 </w:t>
      </w:r>
      <w:r>
        <w:t>Resultados</w:t>
      </w:r>
      <w:r>
        <w:tab/>
      </w:r>
      <w:r>
        <w:fldChar w:fldCharType="begin"/>
      </w:r>
      <w:r>
        <w:instrText xml:space="preserve"> PAGEREF _Toc27358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_Toc20721 </w:instrText>
      </w:r>
      <w:r>
        <w:fldChar w:fldCharType="separate"/>
      </w:r>
      <w:r>
        <w:rPr>
          <w:rFonts w:hint="default"/>
        </w:rPr>
        <w:t xml:space="preserve">3.1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_Toc20721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_Toc22749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_Toc22749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bidi w:val="0"/>
      </w:pPr>
      <w:r>
        <w:fldChar w:fldCharType="end"/>
      </w:r>
    </w:p>
    <w:p>
      <w:pPr>
        <w:pStyle w:val="2"/>
        <w:sectPr>
          <w:headerReference r:id="rId5" w:type="default"/>
          <w:type w:val="continuous"/>
          <w:pgSz w:w="11907" w:h="16840"/>
          <w:pgMar w:top="1699" w:right="1138" w:bottom="1138" w:left="1699" w:header="900" w:footer="965" w:gutter="0"/>
          <w:pgNumType w:fmt="decimal"/>
          <w:cols w:space="720" w:num="1"/>
        </w:sectPr>
      </w:pPr>
    </w:p>
    <w:p>
      <w:pPr>
        <w:pStyle w:val="2"/>
      </w:pPr>
      <w:bookmarkStart w:id="0" w:name="_Toc16444"/>
      <w:r>
        <w:rPr>
          <w:rFonts w:hint="default"/>
          <w:lang w:val="pt-BR"/>
        </w:rPr>
        <w:t>Fundamentação Teórica</w:t>
      </w:r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algoritmos de busca desempenham um papel crucial na resolução de problemas em inteligência artificial. Eles são desenvolvidos para explorar e analisar espaços de busca complexos, com o objetivo de encontrar soluções adequadas. Ao explorar de forma sistemática o espaço de busca, esses algoritmos se tornam ferramentas indispensáveis para resolver problemas desafiadores na área de inteligência artificial, contribuindo para avanços significativos nesse campo de estudo.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Além disso, para executar um algoritmo de busca, é necessário identificar um </w:t>
      </w:r>
      <w:r>
        <w:rPr>
          <w:rFonts w:hint="default"/>
          <w:b/>
          <w:bCs/>
          <w:lang w:val="pt-BR"/>
        </w:rPr>
        <w:t xml:space="preserve">objetivo </w:t>
      </w:r>
      <w:r>
        <w:rPr>
          <w:rFonts w:hint="default"/>
          <w:lang w:val="pt-BR"/>
        </w:rPr>
        <w:t xml:space="preserve">e formular um </w:t>
      </w:r>
      <w:r>
        <w:rPr>
          <w:rFonts w:hint="default"/>
          <w:b/>
          <w:bCs/>
          <w:lang w:val="pt-BR"/>
        </w:rPr>
        <w:t xml:space="preserve">problema </w:t>
      </w:r>
      <w:r>
        <w:rPr>
          <w:rFonts w:hint="default"/>
          <w:lang w:val="pt-BR"/>
        </w:rPr>
        <w:t xml:space="preserve">bem definido. Um problema é composto por cinco partes essenciais: o </w:t>
      </w:r>
      <w:r>
        <w:rPr>
          <w:rFonts w:hint="default"/>
          <w:b/>
          <w:bCs/>
          <w:lang w:val="pt-BR"/>
        </w:rPr>
        <w:t>estado inicial</w:t>
      </w:r>
      <w:r>
        <w:rPr>
          <w:rFonts w:hint="default"/>
          <w:lang w:val="pt-BR"/>
        </w:rPr>
        <w:t xml:space="preserve">, que representa o ponto de partida; um conjunto de </w:t>
      </w:r>
      <w:r>
        <w:rPr>
          <w:rFonts w:hint="default"/>
          <w:b/>
          <w:bCs/>
          <w:lang w:val="pt-BR"/>
        </w:rPr>
        <w:t xml:space="preserve">ações </w:t>
      </w:r>
      <w:r>
        <w:rPr>
          <w:rFonts w:hint="default"/>
          <w:lang w:val="pt-BR"/>
        </w:rPr>
        <w:t xml:space="preserve">possíveis que podem ser tomadas a partir de cada estado; um </w:t>
      </w:r>
      <w:r>
        <w:rPr>
          <w:rFonts w:hint="default"/>
          <w:b/>
          <w:bCs/>
          <w:lang w:val="pt-BR"/>
        </w:rPr>
        <w:t>modelo de transição</w:t>
      </w:r>
      <w:r>
        <w:rPr>
          <w:rFonts w:hint="default"/>
          <w:lang w:val="pt-BR"/>
        </w:rPr>
        <w:t xml:space="preserve">, que descreve como as ações levam a transições de estado; uma função </w:t>
      </w:r>
      <w:r>
        <w:rPr>
          <w:rFonts w:hint="default"/>
          <w:b/>
          <w:bCs/>
          <w:lang w:val="pt-BR"/>
        </w:rPr>
        <w:t>teste de objetivo</w:t>
      </w:r>
      <w:r>
        <w:rPr>
          <w:rFonts w:hint="default"/>
          <w:lang w:val="pt-BR"/>
        </w:rPr>
        <w:t>, que verifica se um estado é o estado objetivo desejado; e uma função c</w:t>
      </w:r>
      <w:r>
        <w:rPr>
          <w:rFonts w:hint="default"/>
          <w:b/>
          <w:bCs/>
          <w:lang w:val="pt-BR"/>
        </w:rPr>
        <w:t>usto de caminho</w:t>
      </w:r>
      <w:r>
        <w:rPr>
          <w:rFonts w:hint="default"/>
          <w:lang w:val="pt-BR"/>
        </w:rPr>
        <w:t xml:space="preserve">, que atribui um valor de custo a cada ação ou transição de estado. É importante ressaltar que a </w:t>
      </w:r>
      <w:r>
        <w:rPr>
          <w:rFonts w:hint="default"/>
          <w:b/>
          <w:bCs/>
          <w:lang w:val="pt-BR"/>
        </w:rPr>
        <w:t xml:space="preserve">solução </w:t>
      </w:r>
      <w:r>
        <w:rPr>
          <w:rFonts w:hint="default"/>
          <w:lang w:val="pt-BR"/>
        </w:rPr>
        <w:t xml:space="preserve">para um problema de busca é definida como um </w:t>
      </w:r>
      <w:r>
        <w:rPr>
          <w:rFonts w:hint="default"/>
          <w:b/>
          <w:bCs/>
          <w:lang w:val="pt-BR"/>
        </w:rPr>
        <w:t xml:space="preserve">caminho </w:t>
      </w:r>
      <w:r>
        <w:rPr>
          <w:rFonts w:hint="default"/>
          <w:lang w:val="pt-BR"/>
        </w:rPr>
        <w:t xml:space="preserve">através do espaço de estados, indo do estado inicial ao estado objetivo. Uma solução é </w:t>
      </w:r>
      <w:r>
        <w:rPr>
          <w:rFonts w:hint="default"/>
          <w:b/>
          <w:bCs/>
          <w:lang w:val="pt-BR"/>
        </w:rPr>
        <w:t>ótima</w:t>
      </w:r>
      <w:r>
        <w:rPr>
          <w:rFonts w:hint="default"/>
          <w:b w:val="0"/>
          <w:bCs w:val="0"/>
          <w:lang w:val="pt-BR"/>
        </w:rPr>
        <w:t xml:space="preserve"> se, entre todas as soluções, possui o menor custo de caminho.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Alguns métodos de busca mais simples têm acesso apenas à definição do problema e do objetivo, mas não têm informações sobre uma estimativa de custo para encontrar a solução, por exemplo. Por isso são chamados de métodos de </w:t>
      </w:r>
      <w:r>
        <w:rPr>
          <w:rFonts w:hint="default"/>
          <w:b/>
          <w:bCs/>
          <w:lang w:val="pt-BR"/>
        </w:rPr>
        <w:t>busca não informada</w:t>
      </w:r>
      <w:r>
        <w:rPr>
          <w:rFonts w:hint="default"/>
          <w:lang w:val="pt-BR"/>
        </w:rPr>
        <w:t xml:space="preserve">, ou busca cega. Há também estratégias onde é dada uma estimativa do custo do caminho de um estado até o estado objetivo. Por isso são chamados de métodos de </w:t>
      </w:r>
      <w:r>
        <w:rPr>
          <w:rFonts w:hint="default"/>
          <w:b/>
          <w:bCs/>
          <w:lang w:val="pt-BR"/>
        </w:rPr>
        <w:t>busca informada</w:t>
      </w:r>
      <w:r>
        <w:rPr>
          <w:rFonts w:hint="default"/>
          <w:b w:val="0"/>
          <w:bCs w:val="0"/>
          <w:lang w:val="pt-BR"/>
        </w:rPr>
        <w:t xml:space="preserve"> ou </w:t>
      </w:r>
      <w:r>
        <w:rPr>
          <w:rFonts w:hint="default"/>
          <w:b/>
          <w:bCs/>
          <w:lang w:val="pt-BR"/>
        </w:rPr>
        <w:t>busca heurística</w:t>
      </w:r>
      <w:r>
        <w:rPr>
          <w:rFonts w:hint="default"/>
          <w:b w:val="0"/>
          <w:bCs w:val="0"/>
          <w:lang w:val="pt-BR"/>
        </w:rPr>
        <w:t>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avaliar o desempenho de um algoritmo é necessário considerar alguns critérios para escolher a melhor solução. Pode-se fazer isso em quatro aspectos:</w:t>
      </w:r>
    </w:p>
    <w:p>
      <w:pPr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Completeza:</w:t>
      </w:r>
      <w:r>
        <w:rPr>
          <w:rFonts w:hint="default"/>
          <w:lang w:val="pt-BR"/>
        </w:rPr>
        <w:t xml:space="preserve"> O algoritmo oferece a garantia de encontrar uma solução quando ela existir?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Otimização:</w:t>
      </w:r>
      <w:r>
        <w:rPr>
          <w:rFonts w:hint="default"/>
          <w:lang w:val="pt-BR"/>
        </w:rPr>
        <w:t xml:space="preserve"> A estratégia encontra a solução ótima?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Complexidade de tempo:</w:t>
      </w:r>
      <w:r>
        <w:rPr>
          <w:rFonts w:hint="default"/>
          <w:lang w:val="pt-BR"/>
        </w:rPr>
        <w:t xml:space="preserve"> Quanto tempo ele leva para encontrar uma solução?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Complexidade de espaço:</w:t>
      </w:r>
      <w:r>
        <w:rPr>
          <w:rFonts w:hint="default"/>
          <w:lang w:val="pt-BR"/>
        </w:rPr>
        <w:t xml:space="preserve"> Quanta memória é necessária para executar a busca?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b w:val="0"/>
          <w:b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1" w:name="_Toc29819"/>
      <w:r>
        <w:rPr>
          <w:rFonts w:hint="default"/>
          <w:lang w:val="pt-BR"/>
        </w:rPr>
        <w:t>Busca em Largura</w:t>
      </w:r>
      <w:bookmarkEnd w:id="1"/>
    </w:p>
    <w:p>
      <w:pPr>
        <w:spacing w:line="240" w:lineRule="auto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>O algoritmo busca em largura (</w:t>
      </w:r>
      <w:r>
        <w:rPr>
          <w:rFonts w:hint="default"/>
          <w:b/>
          <w:bCs/>
          <w:lang w:val="pt-BR"/>
        </w:rPr>
        <w:t>BFS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Breadth-First Search</w:t>
      </w:r>
      <w:r>
        <w:rPr>
          <w:rFonts w:hint="default"/>
          <w:lang w:val="pt-BR"/>
        </w:rPr>
        <w:t>) é uma estratégia onde o nó inicial é expandido, em seguida todos os seu sucessores são expandidos, depois os sucessores desses nós, e assim por diante. A cada nó expandido, seus vizinho são adicionados a uma fila FIFO (</w:t>
      </w:r>
      <w:r>
        <w:rPr>
          <w:rFonts w:hint="default"/>
          <w:i/>
          <w:iCs/>
          <w:lang w:val="pt-BR"/>
        </w:rPr>
        <w:t>first-in, first-out</w:t>
      </w:r>
      <w:r>
        <w:rPr>
          <w:rFonts w:hint="default"/>
          <w:i w:val="0"/>
          <w:iCs w:val="0"/>
          <w:lang w:val="pt-BR"/>
        </w:rPr>
        <w:t>), onde o primeiro a entrar na fila é o primeiro a sair. Assim, o nó mais raso não expandido é o escolhido para a próxima expansão.</w:t>
      </w: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O BFS garante que a solução encontrada seja a mais rasa possível, pois explora os nós em largura. Ele é ideal para problemas em que a solução mais rasa é preferível ou quando todos os caminhos possíveis devem ser explorados. Portanto, o BFS é completo; ótimo quando os passos têm custo unitário e tem complexidade de tempo exponencial.</w:t>
      </w:r>
    </w:p>
    <w:p>
      <w:pPr>
        <w:rPr>
          <w:rFonts w:hint="default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2" w:name="_Toc31672"/>
      <w:r>
        <w:rPr>
          <w:rFonts w:hint="default"/>
          <w:lang w:val="pt-BR"/>
        </w:rPr>
        <w:t>Busca em Profundidade</w:t>
      </w:r>
      <w:bookmarkEnd w:id="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método de busca em profundidade (</w:t>
      </w:r>
      <w:r>
        <w:rPr>
          <w:rFonts w:hint="default"/>
          <w:b/>
          <w:bCs/>
          <w:lang w:val="pt-BR"/>
        </w:rPr>
        <w:t>DFS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Depth-First Search</w:t>
      </w:r>
      <w:r>
        <w:rPr>
          <w:rFonts w:hint="default"/>
          <w:lang w:val="pt-BR"/>
        </w:rPr>
        <w:t>) sempre expande o nó mais profundo na borda atual. A cada nó expandido, seus vizinhos são adicionados à uma fila LIFO (</w:t>
      </w:r>
      <w:r>
        <w:rPr>
          <w:rFonts w:hint="default"/>
          <w:i/>
          <w:iCs/>
          <w:lang w:val="pt-BR"/>
        </w:rPr>
        <w:t>last-in, first-out</w:t>
      </w:r>
      <w:r>
        <w:rPr>
          <w:rFonts w:hint="default"/>
          <w:lang w:val="pt-BR"/>
        </w:rPr>
        <w:t>), assim a busca prossegue até o nível mais profundo da árvore de busca, onde os nós não têm sucessores.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Comparado ao BFS, o DFS pode encontrar soluções profundas mais rapidamente. Este método é recomendado para problemas em que o espaço de busca é muito grande e não é necessário explorar todos os caminhos possíveis. O DFS não é completo nem ótimo, e tem complexidade espacial linear.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3" w:name="_Toc15747"/>
      <w:r>
        <w:rPr>
          <w:rFonts w:hint="default"/>
          <w:lang w:val="pt-BR"/>
        </w:rPr>
        <w:t>Busca de Custo Uniforme</w:t>
      </w:r>
      <w:bookmarkEnd w:id="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algoritmo de busca de custo uniforme (</w:t>
      </w:r>
      <w:r>
        <w:rPr>
          <w:rFonts w:hint="default"/>
          <w:b/>
          <w:bCs/>
          <w:lang w:val="pt-BR"/>
        </w:rPr>
        <w:t>UCS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Uniform-Cost Search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expande o nó com o menor custo de caminho até o momento. O custo do caminho é dado pela função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para cada transição entre nós é atribuído um custo. A cada nó expandido os seus vizinhos são armazenados em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g</w:t>
      </w:r>
      <w:r>
        <w:rPr>
          <w:rFonts w:hint="default"/>
          <w:b w:val="0"/>
          <w:bCs w:val="0"/>
          <w:i w:val="0"/>
          <w:iCs w:val="0"/>
          <w:lang w:val="pt-BR"/>
        </w:rPr>
        <w:t>. Dessa forma, o UCS prioriza os nós com menor custo e continua expandindo-os até encontrar o objetivo ou explorar todo o espaço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UCS não se importa com a quantidade de passos de um caminho, mas apenas com o seu custo total, por isso ficará preso em um laço infinito se existir um caminho com sequência infinita de ações a custo zero. Logo, não é completo para este caso. O UCS é completo quando todos os custos de transição são maiores que zero. Em relação à otimalidade, este método é ótimo se todos os custos de ações são não negativos.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4" w:name="_Toc26444"/>
      <w:r>
        <w:rPr>
          <w:rFonts w:hint="default"/>
          <w:lang w:val="pt-BR"/>
        </w:rPr>
        <w:t>Busca A*</w:t>
      </w:r>
      <w:bookmarkEnd w:id="4"/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>O algoritmo de busca A-estrela (</w:t>
      </w:r>
      <w:r>
        <w:rPr>
          <w:rFonts w:hint="default"/>
          <w:b/>
          <w:bCs/>
          <w:lang w:val="pt-BR"/>
        </w:rPr>
        <w:t>A*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A-Star</w:t>
      </w:r>
      <w:r>
        <w:rPr>
          <w:rFonts w:hint="default"/>
          <w:b w:val="0"/>
          <w:bCs w:val="0"/>
          <w:lang w:val="pt-BR"/>
        </w:rPr>
        <w:t xml:space="preserve">) é um método de busca informada que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avalia os nós pela função </w:t>
      </w:r>
      <w:r>
        <w:rPr>
          <w:rFonts w:hint="default"/>
          <w:b w:val="0"/>
          <w:bCs w:val="0"/>
          <w:i/>
          <w:iCs/>
          <w:lang w:val="pt-BR"/>
        </w:rPr>
        <w:t>f(n) = g(n) + 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o </w:t>
      </w:r>
      <w:r>
        <w:rPr>
          <w:rFonts w:hint="default"/>
          <w:b w:val="0"/>
          <w:bCs w:val="0"/>
          <w:lang w:val="pt-BR"/>
        </w:rPr>
        <w:t xml:space="preserve">custo acumulado do caminho e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uma estimativa (</w:t>
      </w:r>
      <w:r>
        <w:rPr>
          <w:rFonts w:hint="default"/>
          <w:b/>
          <w:bCs/>
          <w:i w:val="0"/>
          <w:iCs w:val="0"/>
          <w:lang w:val="pt-BR"/>
        </w:rPr>
        <w:t>heurística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do custo para ir do nó </w:t>
      </w: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ao objetivo. A cada nó expandido os seus vizinhos são adicionados a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f</w:t>
      </w:r>
      <w:r>
        <w:rPr>
          <w:rFonts w:hint="default"/>
          <w:b w:val="0"/>
          <w:bCs w:val="0"/>
          <w:i w:val="0"/>
          <w:iCs w:val="0"/>
          <w:lang w:val="pt-BR"/>
        </w:rPr>
        <w:t>, assim, tenta encontrar a solução de menor custo.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Para que o A* seja completa a função heurística deve ser admissível, ou seja,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não pode ser maior que o custo real para atingir o objetivo. Para garantir otimalidade,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deve ser exatamente igual ao custo real para chegar ao estado ou nó objetivo.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5" w:name="_Toc31585"/>
      <w:r>
        <w:rPr>
          <w:rFonts w:hint="default"/>
          <w:lang w:val="pt-BR"/>
        </w:rPr>
        <w:t>Comparação de complexidade</w:t>
      </w:r>
      <w:bookmarkEnd w:id="5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_Ref204 \h </w:instrText>
      </w:r>
      <w:r>
        <w:rPr>
          <w:rFonts w:hint="default"/>
          <w:lang w:val="pt-BR"/>
        </w:rPr>
        <w:fldChar w:fldCharType="separate"/>
      </w:r>
      <w:r>
        <w:t>Tabela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uma comparação de complexidade de tempo e espaço entre os algoritmos desenvolvidos.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6" w:name="_Ref2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bookmarkEnd w:id="6"/>
      <w:r>
        <w:rPr>
          <w:lang w:val="pt-BR"/>
        </w:rPr>
        <w:t>: Complexidade dos métodos BFS, DFS, UCS e A*</w:t>
      </w:r>
    </w:p>
    <w:tbl>
      <w:tblPr>
        <w:tblStyle w:val="47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1545"/>
        <w:gridCol w:w="1545"/>
        <w:gridCol w:w="1545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833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Tempo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Espaço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pt-BR"/>
                      </w:rPr>
                      <m:t>bm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>Onde,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b</w:t>
      </w:r>
      <w:r>
        <w:rPr>
          <w:rFonts w:hint="default"/>
          <w:i w:val="0"/>
          <w:iCs w:val="0"/>
          <w:lang w:val="pt-BR"/>
        </w:rPr>
        <w:t xml:space="preserve"> é o fator de ramificação;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d</w:t>
      </w:r>
      <w:r>
        <w:rPr>
          <w:rFonts w:hint="default"/>
          <w:i w:val="0"/>
          <w:iCs w:val="0"/>
          <w:lang w:val="pt-BR"/>
        </w:rPr>
        <w:t xml:space="preserve"> é a profundidade da solução mais rasa;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m</w:t>
      </w:r>
      <w:r>
        <w:rPr>
          <w:rFonts w:hint="default"/>
          <w:i w:val="0"/>
          <w:iCs w:val="0"/>
          <w:lang w:val="pt-BR"/>
        </w:rPr>
        <w:t xml:space="preserve"> é a profundidade máxima da árvore de busca;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C*</w:t>
      </w:r>
      <w:r>
        <w:rPr>
          <w:rFonts w:hint="default"/>
          <w:i w:val="0"/>
          <w:iCs w:val="0"/>
          <w:lang w:val="pt-BR"/>
        </w:rPr>
        <w:t xml:space="preserve"> é o custo da solução ótima;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i/>
          <w:iCs w:val="0"/>
          <w:lang w:val="pt-BR"/>
        </w:rPr>
      </w:pPr>
      <m:oMath>
        <m:r>
          <m:rPr/>
          <w:rPr>
            <w:rFonts w:ascii="Cambria Math" w:hAnsi="Cambria Math"/>
          </w:rPr>
          <m:t>∈</m:t>
        </m:r>
      </m:oMath>
      <w:r>
        <w:rPr>
          <w:rFonts w:hint="default" w:ascii="Times New Roman" w:hAnsi="Cambria Math"/>
          <w:i w:val="0"/>
          <w:iCs/>
          <w:lang w:val="pt-BR"/>
        </w:rPr>
        <w:t xml:space="preserve"> é uma constante positiva pequena.</w:t>
      </w:r>
    </w:p>
    <w:p/>
    <w:p/>
    <w:p>
      <w:pPr>
        <w:pStyle w:val="2"/>
      </w:pPr>
      <w:bookmarkStart w:id="7" w:name="_Toc11780"/>
      <w:r>
        <w:rPr>
          <w:rFonts w:hint="default"/>
          <w:lang w:val="pt-BR"/>
        </w:rPr>
        <w:t>Experimentos</w:t>
      </w:r>
      <w:bookmarkEnd w:id="7"/>
    </w:p>
    <w:p>
      <w:pPr>
        <w:pStyle w:val="3"/>
        <w:bidi w:val="0"/>
      </w:pPr>
      <w:bookmarkStart w:id="8" w:name="_Toc8162"/>
      <w:r>
        <w:rPr>
          <w:rFonts w:hint="default"/>
          <w:lang w:val="pt-BR"/>
        </w:rPr>
        <w:t>Questão 1</w:t>
      </w:r>
      <w:bookmarkEnd w:id="8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procedimento experimental consistiu em testar a execução dos quatro algoritmos de busca BFS, DFS, UCS e A*, em um labirinto com tamanho 300x300 com percentual de bloqueio 50% gerado aleatoriamente. O experimento foi repetido 10 vezes para obter uma média mais precisa dos resultados e reduzir a influência de variações aleatórias. O custo de transição de um nó para o outro foi calculado como a distância euclidiana entre os centros dos quadrados vizinhos.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_Ref13012 \h </w:instrText>
      </w:r>
      <w:r>
        <w:rPr>
          <w:rFonts w:hint="default"/>
          <w:lang w:val="pt-BR"/>
        </w:rPr>
        <w:fldChar w:fldCharType="separate"/>
      </w:r>
      <w:r>
        <w:t>Figura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mostra um exemplo de caminhos encontrados pelos algoritmos testados em um labirinto de tamanho 10x15. </w:t>
      </w:r>
    </w:p>
    <w:p>
      <w:pPr>
        <w:rPr>
          <w:rFonts w:hint="default"/>
          <w:lang w:val="pt-BR"/>
        </w:rPr>
      </w:pPr>
    </w:p>
    <w:tbl>
      <w:tblPr>
        <w:tblStyle w:val="47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692400" cy="1800225"/>
                  <wp:effectExtent l="0" t="0" r="1270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6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701290" cy="1800225"/>
                  <wp:effectExtent l="0" t="0" r="381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7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(a)</w: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instrText xml:space="preserve"> XE "(a)" \y "BFS" </w:instrTex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fldChar w:fldCharType="end"/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700020" cy="1800225"/>
                  <wp:effectExtent l="0" t="0" r="508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7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698115" cy="1800225"/>
                  <wp:effectExtent l="0" t="0" r="698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7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1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(c)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(d)</w:t>
            </w:r>
          </w:p>
        </w:tc>
      </w:tr>
    </w:tbl>
    <w:p>
      <w:pPr>
        <w:pStyle w:val="38"/>
        <w:rPr>
          <w:rFonts w:hint="default"/>
          <w:lang w:val="pt-BR"/>
        </w:rPr>
      </w:pPr>
      <w:bookmarkStart w:id="9" w:name="_Ref130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bookmarkEnd w:id="9"/>
      <w:r>
        <w:rPr>
          <w:lang w:val="pt-BR"/>
        </w:rPr>
        <w:t>: Exemplos de caminhos encontrados em labirinto um de tamanho 10x15 usando método: (a) BFS; (b) DFS; (c) UCS; e (d) A*.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quadrados verdes são o estado inicial, os azuis o estado objetivo, os brancos são os nós liberados, os pretos são os obstáculos que não podem ser visitados, os rosas indicam o caminho encontrado, os amarelos são os nós expandidos, os vermelhos são os nós adicionados à fila de vizinhos mas que não foram visitados.</w:t>
      </w:r>
    </w:p>
    <w:p>
      <w:pPr>
        <w:pStyle w:val="3"/>
        <w:bidi w:val="0"/>
      </w:pPr>
      <w:bookmarkStart w:id="10" w:name="_Toc27042"/>
      <w:r>
        <w:rPr>
          <w:rFonts w:hint="default"/>
          <w:lang w:val="pt-BR"/>
        </w:rPr>
        <w:t>Questão 2</w:t>
      </w:r>
      <w:bookmarkEnd w:id="1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este problema o grafo dado era fixo, logo cada algoritmo precisou ser executado apenas uma vez para avaliar os tempos e custos de execução. 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_Ref17770 \h </w:instrText>
      </w:r>
      <w:r>
        <w:rPr>
          <w:rFonts w:hint="default"/>
          <w:lang w:val="pt-BR"/>
        </w:rPr>
        <w:fldChar w:fldCharType="separate"/>
      </w:r>
      <w:r>
        <w:t>Figura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o grafo utilizado para os testes.</w:t>
      </w:r>
    </w:p>
    <w:p/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86760" cy="2419985"/>
            <wp:effectExtent l="0" t="0" r="8890" b="18415"/>
            <wp:docPr id="17" name="Imagem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6384" t="7295" r="5303" b="6720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jc w:val="center"/>
        <w:rPr>
          <w:rFonts w:hint="default"/>
          <w:lang w:val="pt-BR"/>
        </w:rPr>
      </w:pPr>
      <w:bookmarkStart w:id="11" w:name="_Ref177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bookmarkEnd w:id="11"/>
      <w:r>
        <w:rPr>
          <w:lang w:val="pt-BR"/>
        </w:rPr>
        <w:t>: Grafo da questão 2</w:t>
      </w:r>
    </w:p>
    <w:p>
      <w:pPr>
        <w:pStyle w:val="3"/>
        <w:bidi w:val="0"/>
      </w:pPr>
      <w:bookmarkStart w:id="12" w:name="_Toc14407"/>
      <w:r>
        <w:rPr>
          <w:rFonts w:hint="default"/>
          <w:lang w:val="pt-BR"/>
        </w:rPr>
        <w:t>Ambiente de Trabalho:</w:t>
      </w:r>
      <w:bookmarkEnd w:id="1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o desenvolvimento e testes realizados utilizou-se um notebook com a configuração apresentada na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_Ref209 \h </w:instrText>
      </w:r>
      <w:r>
        <w:rPr>
          <w:rFonts w:hint="default"/>
          <w:lang w:val="pt-BR"/>
        </w:rPr>
        <w:fldChar w:fldCharType="separate"/>
      </w:r>
      <w:r>
        <w:t>Tabela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13" w:name="_Ref2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bookmarkEnd w:id="13"/>
      <w:r>
        <w:rPr>
          <w:lang w:val="pt-BR"/>
        </w:rPr>
        <w:t>: Configurações do ambiente de trabalho</w:t>
      </w:r>
    </w:p>
    <w:tbl>
      <w:tblPr>
        <w:tblStyle w:val="4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Processador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Intel(R)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Core(TM)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i5-8265U CPU @ 1.60GHz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1.80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Placa Gráfica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Intel(R) UHD Graphics 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Memória RAM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16,0 GB (utilizável: 15,9 GB)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Sistema Operacional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Windows 11 Home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Versão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22H2</w:t>
            </w:r>
            <w:r>
              <w:rPr>
                <w:rFonts w:hint="default"/>
                <w:lang w:val="pt-BR"/>
              </w:rPr>
              <w:t xml:space="preserve"> de 64 bits</w:t>
            </w:r>
          </w:p>
        </w:tc>
      </w:tr>
    </w:tbl>
    <w:p/>
    <w:p>
      <w:bookmarkStart w:id="14" w:name="_Ref98801934"/>
      <w:bookmarkStart w:id="15" w:name="_Toc335309197"/>
    </w:p>
    <w:p>
      <w:pPr>
        <w:pStyle w:val="2"/>
      </w:pPr>
      <w:bookmarkStart w:id="16" w:name="_Toc27358"/>
      <w:r>
        <w:t>Resultados</w:t>
      </w:r>
      <w:bookmarkEnd w:id="14"/>
      <w:bookmarkEnd w:id="16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métricas utilizadas para comparar o desempenho dos algoritmos foram as seguintes:</w:t>
      </w:r>
    </w:p>
    <w:p>
      <w:pPr>
        <w:numPr>
          <w:ilvl w:val="0"/>
          <w:numId w:val="5"/>
        </w:numPr>
        <w:bidi w:val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Tempo de execução:</w:t>
      </w:r>
      <w:r>
        <w:rPr>
          <w:rFonts w:hint="default"/>
          <w:lang w:val="pt-BR"/>
        </w:rPr>
        <w:t xml:space="preserve"> Mediu-se o tempo total necessário para cada algoritmo encontrar o caminho no labirinto. Isso permitiu avaliar a eficiência temporal de cada algoritmo, ou seja, o quão rápido ele foi capaz de encontrar a solução.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Número de nós expandidos:</w:t>
      </w:r>
      <w:r>
        <w:rPr>
          <w:rFonts w:hint="default"/>
          <w:lang w:val="pt-BR"/>
        </w:rPr>
        <w:t xml:space="preserve"> Contou-se o número de nós do labirinto que foram visitados e explorados por cada algoritmo durante a busca pelo caminho. Essa métrica deu uma indicação da eficiência espacial de cada </w:t>
      </w:r>
      <w:bookmarkStart w:id="20" w:name="_GoBack"/>
      <w:bookmarkEnd w:id="20"/>
      <w:r>
        <w:rPr>
          <w:rFonts w:hint="default"/>
          <w:lang w:val="pt-BR"/>
        </w:rPr>
        <w:t>algoritmo, ou seja, a quantidade de memória necessária para executar o algoritmo.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Custo do caminho:</w:t>
      </w:r>
      <w:r>
        <w:rPr>
          <w:rFonts w:hint="default"/>
          <w:lang w:val="pt-BR"/>
        </w:rPr>
        <w:t xml:space="preserve"> Avaliou-se o custo total do caminho encontrado por cada algoritmo. O custo pode ser definido como a soma dos custos associados às transições entre os nós no caminho. Essa métrica permitiu comparar os diferentes algoritmos quanto a sua otimalidade para encontrar caminhos.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Tamanho do caminho:</w:t>
      </w:r>
      <w:r>
        <w:rPr>
          <w:rFonts w:hint="default"/>
          <w:lang w:val="pt-BR"/>
        </w:rPr>
        <w:t xml:space="preserve">  Mediu-se o número de passos necessários para percorrer o caminho encontrado por cada algoritmo. </w:t>
      </w:r>
    </w:p>
    <w:bookmarkEnd w:id="15"/>
    <w:p>
      <w:pPr>
        <w:pStyle w:val="3"/>
        <w:bidi w:val="0"/>
      </w:pPr>
      <w:bookmarkStart w:id="17" w:name="_Toc20721"/>
      <w:bookmarkStart w:id="18" w:name="_Toc335309231"/>
      <w:r>
        <w:rPr>
          <w:rFonts w:hint="default"/>
          <w:lang w:val="pt-BR"/>
        </w:rPr>
        <w:t>Questão 1</w:t>
      </w:r>
      <w:bookmarkEnd w:id="17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: Resultados dos testes </w:t>
      </w:r>
      <w:r>
        <w:rPr>
          <w:rFonts w:hint="default"/>
          <w:lang w:val="pt-BR"/>
        </w:rPr>
        <w:t>da Q</w:t>
      </w:r>
      <w:r>
        <w:rPr>
          <w:lang w:val="pt-BR"/>
        </w:rPr>
        <w:t>uestão 1</w:t>
      </w:r>
    </w:p>
    <w:tbl>
      <w:tblPr>
        <w:tblStyle w:val="47"/>
        <w:tblW w:w="503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99"/>
        <w:gridCol w:w="1799"/>
        <w:gridCol w:w="1799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37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0238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7619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656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3412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291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3711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544890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9458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544933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214222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4748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9279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9316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6473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4620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4633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8699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3597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7456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3623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3641</w:t>
            </w:r>
          </w:p>
        </w:tc>
      </w:tr>
    </w:tbl>
    <w:p/>
    <w:p>
      <w:pPr>
        <w:pStyle w:val="3"/>
        <w:bidi w:val="0"/>
      </w:pPr>
      <w:bookmarkStart w:id="19" w:name="_Toc22749"/>
      <w:r>
        <w:rPr>
          <w:rFonts w:hint="default"/>
          <w:lang w:val="pt-BR"/>
        </w:rPr>
        <w:t>Questão 2</w:t>
      </w:r>
      <w:bookmarkEnd w:id="19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: Resultados dos testes da </w:t>
      </w:r>
      <w:r>
        <w:rPr>
          <w:rFonts w:hint="default"/>
          <w:lang w:val="pt-BR"/>
        </w:rPr>
        <w:t>Q</w:t>
      </w:r>
      <w:r>
        <w:rPr>
          <w:lang w:val="pt-BR"/>
        </w:rPr>
        <w:t>uestão 2</w:t>
      </w:r>
    </w:p>
    <w:tbl>
      <w:tblPr>
        <w:tblStyle w:val="47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356"/>
        <w:gridCol w:w="235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127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123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0713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11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total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Pitesti, Craiova</w:t>
            </w:r>
          </w:p>
        </w:tc>
      </w:tr>
    </w:tbl>
    <w:p/>
    <w:bookmarkEnd w:id="18"/>
    <w:p>
      <w:pPr>
        <w:rPr>
          <w:caps w:val="0"/>
        </w:rPr>
      </w:pPr>
    </w:p>
    <w:sectPr>
      <w:headerReference r:id="rId6" w:type="default"/>
      <w:pgSz w:w="11907" w:h="16840"/>
      <w:pgMar w:top="1699" w:right="1138" w:bottom="1138" w:left="1699" w:header="900" w:footer="965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</w:p>
  </w:footnote>
  <w:footnote w:type="continuationSeparator" w:id="1">
    <w:p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  <w:r>
      <w:rPr>
        <w:sz w:val="24"/>
      </w:rPr>
      <w:pict>
        <v:shape id="_x0000_s4097" o:spid="_x0000_s4097" o:spt="202" type="#_x0000_t202" style="position:absolute;left:0pt;margin-left:526.65pt;margin-top:0.35pt;height:144pt;width:144pt;mso-position-horizontal-relative:page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5"/>
                  <w:rPr>
                    <w:rStyle w:val="19"/>
                    <w:sz w:val="22"/>
                    <w:szCs w:val="16"/>
                  </w:rPr>
                </w:pPr>
                <w:r>
                  <w:rPr>
                    <w:rStyle w:val="19"/>
                    <w:sz w:val="22"/>
                    <w:szCs w:val="16"/>
                  </w:rPr>
                  <w:fldChar w:fldCharType="begin"/>
                </w:r>
                <w:r>
                  <w:rPr>
                    <w:rStyle w:val="19"/>
                    <w:sz w:val="22"/>
                    <w:szCs w:val="16"/>
                  </w:rPr>
                  <w:instrText xml:space="preserve">PAGE  </w:instrText>
                </w:r>
                <w:r>
                  <w:rPr>
                    <w:rStyle w:val="19"/>
                    <w:sz w:val="22"/>
                    <w:szCs w:val="16"/>
                  </w:rPr>
                  <w:fldChar w:fldCharType="separate"/>
                </w:r>
                <w:r>
                  <w:rPr>
                    <w:rStyle w:val="19"/>
                    <w:sz w:val="22"/>
                    <w:szCs w:val="16"/>
                  </w:rPr>
                  <w:t>19</w:t>
                </w:r>
                <w:r>
                  <w:rPr>
                    <w:rStyle w:val="19"/>
                    <w:sz w:val="22"/>
                    <w:szCs w:val="16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936B8"/>
    <w:multiLevelType w:val="singleLevel"/>
    <w:tmpl w:val="E0A936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2">
    <w:nsid w:val="5465342A"/>
    <w:multiLevelType w:val="singleLevel"/>
    <w:tmpl w:val="546534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7B037A5"/>
    <w:multiLevelType w:val="multilevel"/>
    <w:tmpl w:val="57B037A5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35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62348815"/>
    <w:multiLevelType w:val="singleLevel"/>
    <w:tmpl w:val="623488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3"/>
  </w:num>
  <w:num w:numId="2">
    <w:abstractNumId w:val="1"/>
    <w:lvlOverride w:ilvl="0">
      <w:lvl w:ilvl="0" w:tentative="1">
        <w:start w:val="1"/>
        <w:numFmt w:val="bullet"/>
        <w:pStyle w:val="44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 w:cs="Symbol"/>
        </w:rPr>
      </w:lvl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06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910D8"/>
    <w:rsid w:val="00000257"/>
    <w:rsid w:val="0000086C"/>
    <w:rsid w:val="00000EE0"/>
    <w:rsid w:val="000024D3"/>
    <w:rsid w:val="000047E8"/>
    <w:rsid w:val="00005254"/>
    <w:rsid w:val="00016529"/>
    <w:rsid w:val="000169FD"/>
    <w:rsid w:val="00021032"/>
    <w:rsid w:val="00021233"/>
    <w:rsid w:val="00021789"/>
    <w:rsid w:val="00022D33"/>
    <w:rsid w:val="00024E82"/>
    <w:rsid w:val="000253A4"/>
    <w:rsid w:val="0002587E"/>
    <w:rsid w:val="00025BB7"/>
    <w:rsid w:val="00027577"/>
    <w:rsid w:val="00027A73"/>
    <w:rsid w:val="00027DD8"/>
    <w:rsid w:val="000327CF"/>
    <w:rsid w:val="00033333"/>
    <w:rsid w:val="0003366C"/>
    <w:rsid w:val="00033F6C"/>
    <w:rsid w:val="00034C12"/>
    <w:rsid w:val="00042C60"/>
    <w:rsid w:val="000431F0"/>
    <w:rsid w:val="00044B06"/>
    <w:rsid w:val="00045DC8"/>
    <w:rsid w:val="000473C4"/>
    <w:rsid w:val="00047514"/>
    <w:rsid w:val="000477A5"/>
    <w:rsid w:val="00050293"/>
    <w:rsid w:val="0005128C"/>
    <w:rsid w:val="00052698"/>
    <w:rsid w:val="00053DBB"/>
    <w:rsid w:val="0005772A"/>
    <w:rsid w:val="00057768"/>
    <w:rsid w:val="00060878"/>
    <w:rsid w:val="00060905"/>
    <w:rsid w:val="00060D7E"/>
    <w:rsid w:val="00060EC4"/>
    <w:rsid w:val="00065418"/>
    <w:rsid w:val="00067837"/>
    <w:rsid w:val="00070309"/>
    <w:rsid w:val="00073F75"/>
    <w:rsid w:val="00074893"/>
    <w:rsid w:val="00074D86"/>
    <w:rsid w:val="0007780A"/>
    <w:rsid w:val="00083E48"/>
    <w:rsid w:val="0008518F"/>
    <w:rsid w:val="00090A6D"/>
    <w:rsid w:val="000927EC"/>
    <w:rsid w:val="000936BF"/>
    <w:rsid w:val="00095B6B"/>
    <w:rsid w:val="000B20FF"/>
    <w:rsid w:val="000B2994"/>
    <w:rsid w:val="000B3DCD"/>
    <w:rsid w:val="000B3E4E"/>
    <w:rsid w:val="000B5E3F"/>
    <w:rsid w:val="000B7AF3"/>
    <w:rsid w:val="000C0095"/>
    <w:rsid w:val="000C0130"/>
    <w:rsid w:val="000C379A"/>
    <w:rsid w:val="000C3AD7"/>
    <w:rsid w:val="000C3EE2"/>
    <w:rsid w:val="000C734D"/>
    <w:rsid w:val="000D136A"/>
    <w:rsid w:val="000D2355"/>
    <w:rsid w:val="000D3516"/>
    <w:rsid w:val="000D7E0E"/>
    <w:rsid w:val="000F01DA"/>
    <w:rsid w:val="000F093F"/>
    <w:rsid w:val="000F5340"/>
    <w:rsid w:val="000F55C2"/>
    <w:rsid w:val="000F5A6F"/>
    <w:rsid w:val="000F5ABF"/>
    <w:rsid w:val="001008D7"/>
    <w:rsid w:val="001026C5"/>
    <w:rsid w:val="00103B05"/>
    <w:rsid w:val="00105460"/>
    <w:rsid w:val="001073C4"/>
    <w:rsid w:val="00113EB7"/>
    <w:rsid w:val="001154D6"/>
    <w:rsid w:val="00116D8B"/>
    <w:rsid w:val="00123060"/>
    <w:rsid w:val="001279DB"/>
    <w:rsid w:val="00130D69"/>
    <w:rsid w:val="00131730"/>
    <w:rsid w:val="001348B6"/>
    <w:rsid w:val="001374F7"/>
    <w:rsid w:val="00142FAC"/>
    <w:rsid w:val="0014354A"/>
    <w:rsid w:val="001536D8"/>
    <w:rsid w:val="00160CCD"/>
    <w:rsid w:val="001610A2"/>
    <w:rsid w:val="00161FDE"/>
    <w:rsid w:val="00174F7E"/>
    <w:rsid w:val="0017550B"/>
    <w:rsid w:val="0017702F"/>
    <w:rsid w:val="00182A75"/>
    <w:rsid w:val="00184348"/>
    <w:rsid w:val="00184E57"/>
    <w:rsid w:val="00185981"/>
    <w:rsid w:val="00185A0E"/>
    <w:rsid w:val="00186004"/>
    <w:rsid w:val="001867C6"/>
    <w:rsid w:val="001929B9"/>
    <w:rsid w:val="001A0E04"/>
    <w:rsid w:val="001A3C8E"/>
    <w:rsid w:val="001A4084"/>
    <w:rsid w:val="001A46FB"/>
    <w:rsid w:val="001A568F"/>
    <w:rsid w:val="001A66F4"/>
    <w:rsid w:val="001A7886"/>
    <w:rsid w:val="001A7C04"/>
    <w:rsid w:val="001B0DBB"/>
    <w:rsid w:val="001B4693"/>
    <w:rsid w:val="001B4F4A"/>
    <w:rsid w:val="001B68A6"/>
    <w:rsid w:val="001C1DCB"/>
    <w:rsid w:val="001C3E04"/>
    <w:rsid w:val="001C48F7"/>
    <w:rsid w:val="001C53DD"/>
    <w:rsid w:val="001D2D4D"/>
    <w:rsid w:val="001D30C6"/>
    <w:rsid w:val="001D43B1"/>
    <w:rsid w:val="001D594A"/>
    <w:rsid w:val="001D68E5"/>
    <w:rsid w:val="001D7A25"/>
    <w:rsid w:val="001E098F"/>
    <w:rsid w:val="001E3090"/>
    <w:rsid w:val="001E4CE9"/>
    <w:rsid w:val="001F026B"/>
    <w:rsid w:val="001F407C"/>
    <w:rsid w:val="001F4676"/>
    <w:rsid w:val="001F46E6"/>
    <w:rsid w:val="001F4A72"/>
    <w:rsid w:val="001F6433"/>
    <w:rsid w:val="001F7DF0"/>
    <w:rsid w:val="0020024E"/>
    <w:rsid w:val="002003BD"/>
    <w:rsid w:val="00200C17"/>
    <w:rsid w:val="00201762"/>
    <w:rsid w:val="0020376C"/>
    <w:rsid w:val="0020465C"/>
    <w:rsid w:val="00206EE3"/>
    <w:rsid w:val="00206FF3"/>
    <w:rsid w:val="00207C45"/>
    <w:rsid w:val="00210225"/>
    <w:rsid w:val="00212405"/>
    <w:rsid w:val="00214538"/>
    <w:rsid w:val="00214F5D"/>
    <w:rsid w:val="00215374"/>
    <w:rsid w:val="00215E8E"/>
    <w:rsid w:val="00217095"/>
    <w:rsid w:val="0022056D"/>
    <w:rsid w:val="00222552"/>
    <w:rsid w:val="00222D7F"/>
    <w:rsid w:val="0022670A"/>
    <w:rsid w:val="00230704"/>
    <w:rsid w:val="002309E8"/>
    <w:rsid w:val="00234EF3"/>
    <w:rsid w:val="002421F3"/>
    <w:rsid w:val="002429E3"/>
    <w:rsid w:val="00243E99"/>
    <w:rsid w:val="00246919"/>
    <w:rsid w:val="0025667D"/>
    <w:rsid w:val="00260EED"/>
    <w:rsid w:val="002611F2"/>
    <w:rsid w:val="00263817"/>
    <w:rsid w:val="00270849"/>
    <w:rsid w:val="00272A57"/>
    <w:rsid w:val="0027450A"/>
    <w:rsid w:val="0027569B"/>
    <w:rsid w:val="00276299"/>
    <w:rsid w:val="0028690B"/>
    <w:rsid w:val="002957B1"/>
    <w:rsid w:val="00295C60"/>
    <w:rsid w:val="002971B2"/>
    <w:rsid w:val="002A1AE5"/>
    <w:rsid w:val="002A2ADD"/>
    <w:rsid w:val="002A7027"/>
    <w:rsid w:val="002B73C2"/>
    <w:rsid w:val="002C207B"/>
    <w:rsid w:val="002D0481"/>
    <w:rsid w:val="002D2DBB"/>
    <w:rsid w:val="002D396C"/>
    <w:rsid w:val="002D44E8"/>
    <w:rsid w:val="002D6404"/>
    <w:rsid w:val="002E2747"/>
    <w:rsid w:val="002E3F79"/>
    <w:rsid w:val="002E562C"/>
    <w:rsid w:val="002E5B1A"/>
    <w:rsid w:val="002E74DA"/>
    <w:rsid w:val="002F00A0"/>
    <w:rsid w:val="002F13D1"/>
    <w:rsid w:val="002F15D5"/>
    <w:rsid w:val="002F369C"/>
    <w:rsid w:val="002F3F3F"/>
    <w:rsid w:val="002F4D15"/>
    <w:rsid w:val="002F6329"/>
    <w:rsid w:val="002F7D2E"/>
    <w:rsid w:val="0030065F"/>
    <w:rsid w:val="003045D0"/>
    <w:rsid w:val="0030631B"/>
    <w:rsid w:val="00310181"/>
    <w:rsid w:val="00313026"/>
    <w:rsid w:val="00313088"/>
    <w:rsid w:val="0031463C"/>
    <w:rsid w:val="00314ACE"/>
    <w:rsid w:val="00314E9C"/>
    <w:rsid w:val="00314F0F"/>
    <w:rsid w:val="00315157"/>
    <w:rsid w:val="00315FD4"/>
    <w:rsid w:val="00320733"/>
    <w:rsid w:val="00322176"/>
    <w:rsid w:val="00323CCD"/>
    <w:rsid w:val="00326665"/>
    <w:rsid w:val="003338A5"/>
    <w:rsid w:val="00333A81"/>
    <w:rsid w:val="00335327"/>
    <w:rsid w:val="00337976"/>
    <w:rsid w:val="00344826"/>
    <w:rsid w:val="003515E4"/>
    <w:rsid w:val="00351CAA"/>
    <w:rsid w:val="00351CE3"/>
    <w:rsid w:val="00354FDA"/>
    <w:rsid w:val="003624BD"/>
    <w:rsid w:val="00365303"/>
    <w:rsid w:val="003673E5"/>
    <w:rsid w:val="00370130"/>
    <w:rsid w:val="003706CC"/>
    <w:rsid w:val="00373017"/>
    <w:rsid w:val="00374AB4"/>
    <w:rsid w:val="00375808"/>
    <w:rsid w:val="00380B71"/>
    <w:rsid w:val="00381B30"/>
    <w:rsid w:val="00386EAD"/>
    <w:rsid w:val="003945D8"/>
    <w:rsid w:val="003960C1"/>
    <w:rsid w:val="00396214"/>
    <w:rsid w:val="003A1547"/>
    <w:rsid w:val="003A25A2"/>
    <w:rsid w:val="003A4227"/>
    <w:rsid w:val="003B305B"/>
    <w:rsid w:val="003B5761"/>
    <w:rsid w:val="003B695B"/>
    <w:rsid w:val="003B7D67"/>
    <w:rsid w:val="003C3426"/>
    <w:rsid w:val="003C3A19"/>
    <w:rsid w:val="003C3F77"/>
    <w:rsid w:val="003D04BB"/>
    <w:rsid w:val="003D1F06"/>
    <w:rsid w:val="003D263A"/>
    <w:rsid w:val="003D312B"/>
    <w:rsid w:val="003D3C36"/>
    <w:rsid w:val="003D47C7"/>
    <w:rsid w:val="003D7603"/>
    <w:rsid w:val="003D7CC9"/>
    <w:rsid w:val="003E25FB"/>
    <w:rsid w:val="003E75E8"/>
    <w:rsid w:val="003F4BC4"/>
    <w:rsid w:val="003F70CE"/>
    <w:rsid w:val="003F7314"/>
    <w:rsid w:val="003F7348"/>
    <w:rsid w:val="003F7B61"/>
    <w:rsid w:val="004015C0"/>
    <w:rsid w:val="00404420"/>
    <w:rsid w:val="00404F2B"/>
    <w:rsid w:val="00406DC7"/>
    <w:rsid w:val="0041207D"/>
    <w:rsid w:val="00416A21"/>
    <w:rsid w:val="00416C96"/>
    <w:rsid w:val="0042258A"/>
    <w:rsid w:val="00422F74"/>
    <w:rsid w:val="004242E9"/>
    <w:rsid w:val="00424B4D"/>
    <w:rsid w:val="00427F69"/>
    <w:rsid w:val="004317AD"/>
    <w:rsid w:val="00431BDE"/>
    <w:rsid w:val="00432599"/>
    <w:rsid w:val="00432B6E"/>
    <w:rsid w:val="00432BD0"/>
    <w:rsid w:val="00435539"/>
    <w:rsid w:val="00436D6A"/>
    <w:rsid w:val="00436EA8"/>
    <w:rsid w:val="00441A7E"/>
    <w:rsid w:val="00441B58"/>
    <w:rsid w:val="0044697A"/>
    <w:rsid w:val="00451A2C"/>
    <w:rsid w:val="0045587A"/>
    <w:rsid w:val="00455B0A"/>
    <w:rsid w:val="00457373"/>
    <w:rsid w:val="0045786A"/>
    <w:rsid w:val="00462F79"/>
    <w:rsid w:val="00465731"/>
    <w:rsid w:val="0046643A"/>
    <w:rsid w:val="00467A96"/>
    <w:rsid w:val="00467C7B"/>
    <w:rsid w:val="0047296B"/>
    <w:rsid w:val="00473809"/>
    <w:rsid w:val="00475E27"/>
    <w:rsid w:val="0047776E"/>
    <w:rsid w:val="00480693"/>
    <w:rsid w:val="00481563"/>
    <w:rsid w:val="0048317F"/>
    <w:rsid w:val="00483A35"/>
    <w:rsid w:val="004841CA"/>
    <w:rsid w:val="00484F86"/>
    <w:rsid w:val="004A0ECB"/>
    <w:rsid w:val="004A28D2"/>
    <w:rsid w:val="004A3C62"/>
    <w:rsid w:val="004A43A6"/>
    <w:rsid w:val="004A48BE"/>
    <w:rsid w:val="004A5776"/>
    <w:rsid w:val="004A6149"/>
    <w:rsid w:val="004A7E8E"/>
    <w:rsid w:val="004B01BB"/>
    <w:rsid w:val="004B075B"/>
    <w:rsid w:val="004B3506"/>
    <w:rsid w:val="004B62A1"/>
    <w:rsid w:val="004C10F7"/>
    <w:rsid w:val="004C26DE"/>
    <w:rsid w:val="004C611E"/>
    <w:rsid w:val="004D029C"/>
    <w:rsid w:val="004D12D9"/>
    <w:rsid w:val="004D6355"/>
    <w:rsid w:val="004D6BCB"/>
    <w:rsid w:val="004D7012"/>
    <w:rsid w:val="004E1711"/>
    <w:rsid w:val="004E1E5A"/>
    <w:rsid w:val="004E247D"/>
    <w:rsid w:val="004F2C28"/>
    <w:rsid w:val="004F3F5B"/>
    <w:rsid w:val="004F7C55"/>
    <w:rsid w:val="00502F4A"/>
    <w:rsid w:val="00503D85"/>
    <w:rsid w:val="00505AA7"/>
    <w:rsid w:val="00506185"/>
    <w:rsid w:val="0050781C"/>
    <w:rsid w:val="00510710"/>
    <w:rsid w:val="005110E1"/>
    <w:rsid w:val="005120ED"/>
    <w:rsid w:val="005122FB"/>
    <w:rsid w:val="00512408"/>
    <w:rsid w:val="00514CB7"/>
    <w:rsid w:val="00516923"/>
    <w:rsid w:val="00523DE8"/>
    <w:rsid w:val="00526427"/>
    <w:rsid w:val="00526EA3"/>
    <w:rsid w:val="00527F0B"/>
    <w:rsid w:val="00531C2C"/>
    <w:rsid w:val="00535354"/>
    <w:rsid w:val="00535433"/>
    <w:rsid w:val="005366F8"/>
    <w:rsid w:val="00536EB1"/>
    <w:rsid w:val="005414BB"/>
    <w:rsid w:val="00541F53"/>
    <w:rsid w:val="00542583"/>
    <w:rsid w:val="00542B2A"/>
    <w:rsid w:val="00545540"/>
    <w:rsid w:val="0054637C"/>
    <w:rsid w:val="0054731F"/>
    <w:rsid w:val="00551478"/>
    <w:rsid w:val="0055663E"/>
    <w:rsid w:val="005579BD"/>
    <w:rsid w:val="00565734"/>
    <w:rsid w:val="005658A0"/>
    <w:rsid w:val="00567E14"/>
    <w:rsid w:val="00570AF8"/>
    <w:rsid w:val="00571508"/>
    <w:rsid w:val="00571B3E"/>
    <w:rsid w:val="00574735"/>
    <w:rsid w:val="005848E9"/>
    <w:rsid w:val="00585194"/>
    <w:rsid w:val="00585B54"/>
    <w:rsid w:val="00587A85"/>
    <w:rsid w:val="0059153C"/>
    <w:rsid w:val="00594F75"/>
    <w:rsid w:val="00595E9D"/>
    <w:rsid w:val="00597421"/>
    <w:rsid w:val="005A1E48"/>
    <w:rsid w:val="005A2674"/>
    <w:rsid w:val="005A4559"/>
    <w:rsid w:val="005A631C"/>
    <w:rsid w:val="005A63FF"/>
    <w:rsid w:val="005A7C01"/>
    <w:rsid w:val="005B45AA"/>
    <w:rsid w:val="005B72CE"/>
    <w:rsid w:val="005B7E9F"/>
    <w:rsid w:val="005B7EC7"/>
    <w:rsid w:val="005C0AF9"/>
    <w:rsid w:val="005C12AB"/>
    <w:rsid w:val="005C1D64"/>
    <w:rsid w:val="005C26D6"/>
    <w:rsid w:val="005C2F2F"/>
    <w:rsid w:val="005C3BC2"/>
    <w:rsid w:val="005C5C54"/>
    <w:rsid w:val="005C7A81"/>
    <w:rsid w:val="005E0A8F"/>
    <w:rsid w:val="005E292C"/>
    <w:rsid w:val="005E589C"/>
    <w:rsid w:val="005E61AF"/>
    <w:rsid w:val="005E7348"/>
    <w:rsid w:val="005F10A1"/>
    <w:rsid w:val="005F5132"/>
    <w:rsid w:val="005F7F5E"/>
    <w:rsid w:val="00602E56"/>
    <w:rsid w:val="00604942"/>
    <w:rsid w:val="006071BD"/>
    <w:rsid w:val="006079ED"/>
    <w:rsid w:val="00610649"/>
    <w:rsid w:val="006134A6"/>
    <w:rsid w:val="00613BB9"/>
    <w:rsid w:val="00614675"/>
    <w:rsid w:val="00614B3B"/>
    <w:rsid w:val="00616C4D"/>
    <w:rsid w:val="00621904"/>
    <w:rsid w:val="00624040"/>
    <w:rsid w:val="006270FD"/>
    <w:rsid w:val="00630392"/>
    <w:rsid w:val="006308C9"/>
    <w:rsid w:val="006308E2"/>
    <w:rsid w:val="0063264C"/>
    <w:rsid w:val="006341E6"/>
    <w:rsid w:val="006438A6"/>
    <w:rsid w:val="00644F11"/>
    <w:rsid w:val="0064514C"/>
    <w:rsid w:val="006456A4"/>
    <w:rsid w:val="006467E9"/>
    <w:rsid w:val="00647173"/>
    <w:rsid w:val="00647994"/>
    <w:rsid w:val="00651E02"/>
    <w:rsid w:val="006524FD"/>
    <w:rsid w:val="00654DA3"/>
    <w:rsid w:val="006706AC"/>
    <w:rsid w:val="00670859"/>
    <w:rsid w:val="00671F4F"/>
    <w:rsid w:val="006748C9"/>
    <w:rsid w:val="006753FF"/>
    <w:rsid w:val="006774F0"/>
    <w:rsid w:val="00677FC0"/>
    <w:rsid w:val="00681A0B"/>
    <w:rsid w:val="0068349B"/>
    <w:rsid w:val="006840FD"/>
    <w:rsid w:val="00684D15"/>
    <w:rsid w:val="00685581"/>
    <w:rsid w:val="00686225"/>
    <w:rsid w:val="00691134"/>
    <w:rsid w:val="00691365"/>
    <w:rsid w:val="00692748"/>
    <w:rsid w:val="00692D9A"/>
    <w:rsid w:val="0069311E"/>
    <w:rsid w:val="00694E6A"/>
    <w:rsid w:val="006A543A"/>
    <w:rsid w:val="006A5480"/>
    <w:rsid w:val="006A761A"/>
    <w:rsid w:val="006A7C83"/>
    <w:rsid w:val="006B1C67"/>
    <w:rsid w:val="006B1D7C"/>
    <w:rsid w:val="006B2D9A"/>
    <w:rsid w:val="006B59CD"/>
    <w:rsid w:val="006C5E38"/>
    <w:rsid w:val="006C627A"/>
    <w:rsid w:val="006C729C"/>
    <w:rsid w:val="006C761C"/>
    <w:rsid w:val="006D0776"/>
    <w:rsid w:val="006D45C1"/>
    <w:rsid w:val="006D4C16"/>
    <w:rsid w:val="006E201E"/>
    <w:rsid w:val="006E3301"/>
    <w:rsid w:val="006E4D75"/>
    <w:rsid w:val="006F1EE1"/>
    <w:rsid w:val="006F58D1"/>
    <w:rsid w:val="006F705C"/>
    <w:rsid w:val="00713B9E"/>
    <w:rsid w:val="0071410D"/>
    <w:rsid w:val="00721898"/>
    <w:rsid w:val="007221A0"/>
    <w:rsid w:val="007316EF"/>
    <w:rsid w:val="00732102"/>
    <w:rsid w:val="00732FE9"/>
    <w:rsid w:val="007331B5"/>
    <w:rsid w:val="007333B3"/>
    <w:rsid w:val="0073410D"/>
    <w:rsid w:val="00745469"/>
    <w:rsid w:val="00746D6B"/>
    <w:rsid w:val="007475CB"/>
    <w:rsid w:val="0075168C"/>
    <w:rsid w:val="00751D1B"/>
    <w:rsid w:val="0075391E"/>
    <w:rsid w:val="00754122"/>
    <w:rsid w:val="0076010F"/>
    <w:rsid w:val="00760A6E"/>
    <w:rsid w:val="00761D32"/>
    <w:rsid w:val="00762502"/>
    <w:rsid w:val="00765CE1"/>
    <w:rsid w:val="00765DBE"/>
    <w:rsid w:val="007668C2"/>
    <w:rsid w:val="007669DD"/>
    <w:rsid w:val="00767DFF"/>
    <w:rsid w:val="0077025C"/>
    <w:rsid w:val="00771418"/>
    <w:rsid w:val="00772AFB"/>
    <w:rsid w:val="00774986"/>
    <w:rsid w:val="00774FE5"/>
    <w:rsid w:val="0078228F"/>
    <w:rsid w:val="007870DB"/>
    <w:rsid w:val="00790270"/>
    <w:rsid w:val="00790C11"/>
    <w:rsid w:val="0079180D"/>
    <w:rsid w:val="0079184C"/>
    <w:rsid w:val="00791BC4"/>
    <w:rsid w:val="0079419C"/>
    <w:rsid w:val="00795440"/>
    <w:rsid w:val="00796B1D"/>
    <w:rsid w:val="007A2801"/>
    <w:rsid w:val="007A2905"/>
    <w:rsid w:val="007A2F19"/>
    <w:rsid w:val="007B0451"/>
    <w:rsid w:val="007B0565"/>
    <w:rsid w:val="007B58E1"/>
    <w:rsid w:val="007B790A"/>
    <w:rsid w:val="007B7AB8"/>
    <w:rsid w:val="007C0AAF"/>
    <w:rsid w:val="007C1BD2"/>
    <w:rsid w:val="007C30E5"/>
    <w:rsid w:val="007C5FCA"/>
    <w:rsid w:val="007D11BF"/>
    <w:rsid w:val="007D2735"/>
    <w:rsid w:val="007D47BD"/>
    <w:rsid w:val="007E015E"/>
    <w:rsid w:val="007E0F51"/>
    <w:rsid w:val="007E1F78"/>
    <w:rsid w:val="007E2214"/>
    <w:rsid w:val="007E346E"/>
    <w:rsid w:val="007E420C"/>
    <w:rsid w:val="007E4291"/>
    <w:rsid w:val="007E4A90"/>
    <w:rsid w:val="007E4E6E"/>
    <w:rsid w:val="007E6718"/>
    <w:rsid w:val="007E67AE"/>
    <w:rsid w:val="007F1196"/>
    <w:rsid w:val="008019A3"/>
    <w:rsid w:val="008026CA"/>
    <w:rsid w:val="00806A1B"/>
    <w:rsid w:val="00807D60"/>
    <w:rsid w:val="008100BC"/>
    <w:rsid w:val="0081017A"/>
    <w:rsid w:val="008105D0"/>
    <w:rsid w:val="0081103A"/>
    <w:rsid w:val="008111EE"/>
    <w:rsid w:val="008115C5"/>
    <w:rsid w:val="008122A4"/>
    <w:rsid w:val="00813162"/>
    <w:rsid w:val="00813869"/>
    <w:rsid w:val="00814D78"/>
    <w:rsid w:val="00816299"/>
    <w:rsid w:val="008213AF"/>
    <w:rsid w:val="00821B04"/>
    <w:rsid w:val="00823C88"/>
    <w:rsid w:val="00827085"/>
    <w:rsid w:val="008274BD"/>
    <w:rsid w:val="00830810"/>
    <w:rsid w:val="00831924"/>
    <w:rsid w:val="00832662"/>
    <w:rsid w:val="00833BA8"/>
    <w:rsid w:val="00841A06"/>
    <w:rsid w:val="0084372E"/>
    <w:rsid w:val="00847205"/>
    <w:rsid w:val="00850733"/>
    <w:rsid w:val="00851141"/>
    <w:rsid w:val="008511B5"/>
    <w:rsid w:val="00852403"/>
    <w:rsid w:val="008535C0"/>
    <w:rsid w:val="00856C0D"/>
    <w:rsid w:val="00861562"/>
    <w:rsid w:val="00863E45"/>
    <w:rsid w:val="0086736E"/>
    <w:rsid w:val="00870F40"/>
    <w:rsid w:val="00870FB9"/>
    <w:rsid w:val="00871CA2"/>
    <w:rsid w:val="00874A07"/>
    <w:rsid w:val="00877CF0"/>
    <w:rsid w:val="00880B11"/>
    <w:rsid w:val="00880C93"/>
    <w:rsid w:val="00884540"/>
    <w:rsid w:val="0088652F"/>
    <w:rsid w:val="00886B9B"/>
    <w:rsid w:val="008917CF"/>
    <w:rsid w:val="00897851"/>
    <w:rsid w:val="008A0D8D"/>
    <w:rsid w:val="008A0E04"/>
    <w:rsid w:val="008A3405"/>
    <w:rsid w:val="008A54E2"/>
    <w:rsid w:val="008A7FD4"/>
    <w:rsid w:val="008B0440"/>
    <w:rsid w:val="008B3C9B"/>
    <w:rsid w:val="008B56A4"/>
    <w:rsid w:val="008C19F9"/>
    <w:rsid w:val="008C2E28"/>
    <w:rsid w:val="008C740D"/>
    <w:rsid w:val="008D0008"/>
    <w:rsid w:val="008D1952"/>
    <w:rsid w:val="008D256F"/>
    <w:rsid w:val="008D322F"/>
    <w:rsid w:val="008D4008"/>
    <w:rsid w:val="008D4C1D"/>
    <w:rsid w:val="008E1122"/>
    <w:rsid w:val="008E5AFF"/>
    <w:rsid w:val="008E6970"/>
    <w:rsid w:val="008E7531"/>
    <w:rsid w:val="008E7E92"/>
    <w:rsid w:val="008F1958"/>
    <w:rsid w:val="008F6E05"/>
    <w:rsid w:val="00901224"/>
    <w:rsid w:val="00903030"/>
    <w:rsid w:val="00904C47"/>
    <w:rsid w:val="00905B12"/>
    <w:rsid w:val="0090732E"/>
    <w:rsid w:val="00910409"/>
    <w:rsid w:val="00910BD4"/>
    <w:rsid w:val="0091104C"/>
    <w:rsid w:val="009139F9"/>
    <w:rsid w:val="00913AC4"/>
    <w:rsid w:val="0091411C"/>
    <w:rsid w:val="00914DB7"/>
    <w:rsid w:val="009151F8"/>
    <w:rsid w:val="00915C9F"/>
    <w:rsid w:val="00917C17"/>
    <w:rsid w:val="00922393"/>
    <w:rsid w:val="009305AC"/>
    <w:rsid w:val="00930E5C"/>
    <w:rsid w:val="0093170D"/>
    <w:rsid w:val="00933F16"/>
    <w:rsid w:val="00935379"/>
    <w:rsid w:val="00940526"/>
    <w:rsid w:val="0094461B"/>
    <w:rsid w:val="00951465"/>
    <w:rsid w:val="00956A0F"/>
    <w:rsid w:val="00956D7C"/>
    <w:rsid w:val="0095714A"/>
    <w:rsid w:val="00965556"/>
    <w:rsid w:val="00967B17"/>
    <w:rsid w:val="0097366D"/>
    <w:rsid w:val="00973913"/>
    <w:rsid w:val="009742C8"/>
    <w:rsid w:val="009827FD"/>
    <w:rsid w:val="0098307C"/>
    <w:rsid w:val="00984158"/>
    <w:rsid w:val="009903B6"/>
    <w:rsid w:val="0099230C"/>
    <w:rsid w:val="0099460A"/>
    <w:rsid w:val="009A2D0E"/>
    <w:rsid w:val="009A7D12"/>
    <w:rsid w:val="009B1B98"/>
    <w:rsid w:val="009B2B3A"/>
    <w:rsid w:val="009B58F2"/>
    <w:rsid w:val="009C047A"/>
    <w:rsid w:val="009C0E78"/>
    <w:rsid w:val="009C2A08"/>
    <w:rsid w:val="009C3F74"/>
    <w:rsid w:val="009C7E3C"/>
    <w:rsid w:val="009D030B"/>
    <w:rsid w:val="009D0501"/>
    <w:rsid w:val="009D3CF9"/>
    <w:rsid w:val="009D401C"/>
    <w:rsid w:val="009D443A"/>
    <w:rsid w:val="009D5DBA"/>
    <w:rsid w:val="009D6D62"/>
    <w:rsid w:val="009E1B36"/>
    <w:rsid w:val="009E329A"/>
    <w:rsid w:val="009E5379"/>
    <w:rsid w:val="009E604A"/>
    <w:rsid w:val="009F563F"/>
    <w:rsid w:val="009F5714"/>
    <w:rsid w:val="009F6588"/>
    <w:rsid w:val="00A0248A"/>
    <w:rsid w:val="00A02BB3"/>
    <w:rsid w:val="00A05327"/>
    <w:rsid w:val="00A101C0"/>
    <w:rsid w:val="00A105A1"/>
    <w:rsid w:val="00A12C3B"/>
    <w:rsid w:val="00A13DE1"/>
    <w:rsid w:val="00A15229"/>
    <w:rsid w:val="00A155F1"/>
    <w:rsid w:val="00A23871"/>
    <w:rsid w:val="00A26FDA"/>
    <w:rsid w:val="00A34F2D"/>
    <w:rsid w:val="00A357C0"/>
    <w:rsid w:val="00A36472"/>
    <w:rsid w:val="00A37405"/>
    <w:rsid w:val="00A40E7C"/>
    <w:rsid w:val="00A41A12"/>
    <w:rsid w:val="00A42C03"/>
    <w:rsid w:val="00A46958"/>
    <w:rsid w:val="00A47F29"/>
    <w:rsid w:val="00A5041D"/>
    <w:rsid w:val="00A52AF8"/>
    <w:rsid w:val="00A61046"/>
    <w:rsid w:val="00A6153C"/>
    <w:rsid w:val="00A66E57"/>
    <w:rsid w:val="00A70F0C"/>
    <w:rsid w:val="00A74AA9"/>
    <w:rsid w:val="00A800DB"/>
    <w:rsid w:val="00A81433"/>
    <w:rsid w:val="00A85F0A"/>
    <w:rsid w:val="00A87BD9"/>
    <w:rsid w:val="00A910D4"/>
    <w:rsid w:val="00A910D8"/>
    <w:rsid w:val="00A95BE4"/>
    <w:rsid w:val="00AA078B"/>
    <w:rsid w:val="00AA2FD4"/>
    <w:rsid w:val="00AA564C"/>
    <w:rsid w:val="00AA7918"/>
    <w:rsid w:val="00AB1F82"/>
    <w:rsid w:val="00AB5CED"/>
    <w:rsid w:val="00AB5DC1"/>
    <w:rsid w:val="00AC2504"/>
    <w:rsid w:val="00AC3D3E"/>
    <w:rsid w:val="00AC506F"/>
    <w:rsid w:val="00AC69E9"/>
    <w:rsid w:val="00AD5910"/>
    <w:rsid w:val="00AD5CEF"/>
    <w:rsid w:val="00AE18D4"/>
    <w:rsid w:val="00AE2745"/>
    <w:rsid w:val="00AE5AA4"/>
    <w:rsid w:val="00AF15E8"/>
    <w:rsid w:val="00AF29FF"/>
    <w:rsid w:val="00AF4906"/>
    <w:rsid w:val="00B02777"/>
    <w:rsid w:val="00B16508"/>
    <w:rsid w:val="00B16D84"/>
    <w:rsid w:val="00B23E67"/>
    <w:rsid w:val="00B245F1"/>
    <w:rsid w:val="00B260C2"/>
    <w:rsid w:val="00B26D13"/>
    <w:rsid w:val="00B27E89"/>
    <w:rsid w:val="00B301C5"/>
    <w:rsid w:val="00B31228"/>
    <w:rsid w:val="00B33856"/>
    <w:rsid w:val="00B35888"/>
    <w:rsid w:val="00B379DC"/>
    <w:rsid w:val="00B4331E"/>
    <w:rsid w:val="00B459BE"/>
    <w:rsid w:val="00B46840"/>
    <w:rsid w:val="00B505D4"/>
    <w:rsid w:val="00B52EAF"/>
    <w:rsid w:val="00B551A8"/>
    <w:rsid w:val="00B605DC"/>
    <w:rsid w:val="00B61946"/>
    <w:rsid w:val="00B63C5A"/>
    <w:rsid w:val="00B7499F"/>
    <w:rsid w:val="00B75E2E"/>
    <w:rsid w:val="00B76997"/>
    <w:rsid w:val="00B7745D"/>
    <w:rsid w:val="00B80D32"/>
    <w:rsid w:val="00B82AE4"/>
    <w:rsid w:val="00B83D0B"/>
    <w:rsid w:val="00B85934"/>
    <w:rsid w:val="00B8676F"/>
    <w:rsid w:val="00B90781"/>
    <w:rsid w:val="00B91BAA"/>
    <w:rsid w:val="00B93375"/>
    <w:rsid w:val="00B946D2"/>
    <w:rsid w:val="00BA141A"/>
    <w:rsid w:val="00BA18E0"/>
    <w:rsid w:val="00BA5A70"/>
    <w:rsid w:val="00BB281A"/>
    <w:rsid w:val="00BB29F0"/>
    <w:rsid w:val="00BB3463"/>
    <w:rsid w:val="00BC0283"/>
    <w:rsid w:val="00BC0F1D"/>
    <w:rsid w:val="00BC372C"/>
    <w:rsid w:val="00BC4F6C"/>
    <w:rsid w:val="00BD0337"/>
    <w:rsid w:val="00BD4119"/>
    <w:rsid w:val="00BD4A10"/>
    <w:rsid w:val="00BD6030"/>
    <w:rsid w:val="00BE0B91"/>
    <w:rsid w:val="00BE3267"/>
    <w:rsid w:val="00BE3498"/>
    <w:rsid w:val="00BE76FE"/>
    <w:rsid w:val="00BF2211"/>
    <w:rsid w:val="00BF343C"/>
    <w:rsid w:val="00BF3FD2"/>
    <w:rsid w:val="00BF737C"/>
    <w:rsid w:val="00BF7ABD"/>
    <w:rsid w:val="00C04BAC"/>
    <w:rsid w:val="00C104EA"/>
    <w:rsid w:val="00C10679"/>
    <w:rsid w:val="00C134FE"/>
    <w:rsid w:val="00C22310"/>
    <w:rsid w:val="00C3000C"/>
    <w:rsid w:val="00C306A6"/>
    <w:rsid w:val="00C31DC0"/>
    <w:rsid w:val="00C3405C"/>
    <w:rsid w:val="00C37EB0"/>
    <w:rsid w:val="00C42902"/>
    <w:rsid w:val="00C5345C"/>
    <w:rsid w:val="00C53A39"/>
    <w:rsid w:val="00C55778"/>
    <w:rsid w:val="00C57DFF"/>
    <w:rsid w:val="00C60CFD"/>
    <w:rsid w:val="00C62276"/>
    <w:rsid w:val="00C62A16"/>
    <w:rsid w:val="00C63A18"/>
    <w:rsid w:val="00C668C0"/>
    <w:rsid w:val="00C70B74"/>
    <w:rsid w:val="00C716BF"/>
    <w:rsid w:val="00C72DED"/>
    <w:rsid w:val="00C7354B"/>
    <w:rsid w:val="00C73E88"/>
    <w:rsid w:val="00C763B1"/>
    <w:rsid w:val="00C80610"/>
    <w:rsid w:val="00C811E0"/>
    <w:rsid w:val="00C832BD"/>
    <w:rsid w:val="00C84134"/>
    <w:rsid w:val="00C91745"/>
    <w:rsid w:val="00C920CB"/>
    <w:rsid w:val="00C929DF"/>
    <w:rsid w:val="00C93D69"/>
    <w:rsid w:val="00C93F8F"/>
    <w:rsid w:val="00C95E68"/>
    <w:rsid w:val="00CA0B7A"/>
    <w:rsid w:val="00CA32B1"/>
    <w:rsid w:val="00CA3C52"/>
    <w:rsid w:val="00CB08D2"/>
    <w:rsid w:val="00CB45FB"/>
    <w:rsid w:val="00CB6469"/>
    <w:rsid w:val="00CB70AE"/>
    <w:rsid w:val="00CB7FF7"/>
    <w:rsid w:val="00CC38B9"/>
    <w:rsid w:val="00CC408B"/>
    <w:rsid w:val="00CC754E"/>
    <w:rsid w:val="00CD1555"/>
    <w:rsid w:val="00CD3C0F"/>
    <w:rsid w:val="00CD545A"/>
    <w:rsid w:val="00CE0972"/>
    <w:rsid w:val="00CE0BD9"/>
    <w:rsid w:val="00CE10F7"/>
    <w:rsid w:val="00CE161D"/>
    <w:rsid w:val="00CE1A4B"/>
    <w:rsid w:val="00CE1CDE"/>
    <w:rsid w:val="00CE5055"/>
    <w:rsid w:val="00CE68C2"/>
    <w:rsid w:val="00CF13FF"/>
    <w:rsid w:val="00CF2919"/>
    <w:rsid w:val="00CF3EB8"/>
    <w:rsid w:val="00CF48A3"/>
    <w:rsid w:val="00CF495B"/>
    <w:rsid w:val="00CF54C3"/>
    <w:rsid w:val="00CF62CC"/>
    <w:rsid w:val="00CF792A"/>
    <w:rsid w:val="00CF7989"/>
    <w:rsid w:val="00D033E5"/>
    <w:rsid w:val="00D0376B"/>
    <w:rsid w:val="00D10472"/>
    <w:rsid w:val="00D152C2"/>
    <w:rsid w:val="00D15349"/>
    <w:rsid w:val="00D171D1"/>
    <w:rsid w:val="00D2067C"/>
    <w:rsid w:val="00D213B9"/>
    <w:rsid w:val="00D236AF"/>
    <w:rsid w:val="00D23F8F"/>
    <w:rsid w:val="00D30697"/>
    <w:rsid w:val="00D318BF"/>
    <w:rsid w:val="00D3794D"/>
    <w:rsid w:val="00D37F8E"/>
    <w:rsid w:val="00D41C55"/>
    <w:rsid w:val="00D44BCC"/>
    <w:rsid w:val="00D45E12"/>
    <w:rsid w:val="00D500F4"/>
    <w:rsid w:val="00D52DF3"/>
    <w:rsid w:val="00D56030"/>
    <w:rsid w:val="00D56972"/>
    <w:rsid w:val="00D60F56"/>
    <w:rsid w:val="00D64F27"/>
    <w:rsid w:val="00D65581"/>
    <w:rsid w:val="00D65D72"/>
    <w:rsid w:val="00D660E0"/>
    <w:rsid w:val="00D666BB"/>
    <w:rsid w:val="00D676C2"/>
    <w:rsid w:val="00D701B2"/>
    <w:rsid w:val="00D701E7"/>
    <w:rsid w:val="00D70528"/>
    <w:rsid w:val="00D70D9E"/>
    <w:rsid w:val="00D71F82"/>
    <w:rsid w:val="00D7421D"/>
    <w:rsid w:val="00D80C35"/>
    <w:rsid w:val="00D835F2"/>
    <w:rsid w:val="00D840EA"/>
    <w:rsid w:val="00D854CE"/>
    <w:rsid w:val="00D869D4"/>
    <w:rsid w:val="00D92A35"/>
    <w:rsid w:val="00D94763"/>
    <w:rsid w:val="00D96934"/>
    <w:rsid w:val="00D97EAF"/>
    <w:rsid w:val="00DA1DD3"/>
    <w:rsid w:val="00DA48F5"/>
    <w:rsid w:val="00DA50CD"/>
    <w:rsid w:val="00DA53A7"/>
    <w:rsid w:val="00DA7E3A"/>
    <w:rsid w:val="00DB0ACD"/>
    <w:rsid w:val="00DB1489"/>
    <w:rsid w:val="00DB23F1"/>
    <w:rsid w:val="00DB2976"/>
    <w:rsid w:val="00DB6C72"/>
    <w:rsid w:val="00DC38FC"/>
    <w:rsid w:val="00DC4A93"/>
    <w:rsid w:val="00DC7305"/>
    <w:rsid w:val="00DD12DD"/>
    <w:rsid w:val="00DD2CC0"/>
    <w:rsid w:val="00DD3830"/>
    <w:rsid w:val="00DD5BAB"/>
    <w:rsid w:val="00DE2C2A"/>
    <w:rsid w:val="00DF05F5"/>
    <w:rsid w:val="00DF2BE3"/>
    <w:rsid w:val="00DF3496"/>
    <w:rsid w:val="00DF3A70"/>
    <w:rsid w:val="00DF3F75"/>
    <w:rsid w:val="00DF786B"/>
    <w:rsid w:val="00E01FA4"/>
    <w:rsid w:val="00E02EDD"/>
    <w:rsid w:val="00E03798"/>
    <w:rsid w:val="00E03E83"/>
    <w:rsid w:val="00E040B3"/>
    <w:rsid w:val="00E06237"/>
    <w:rsid w:val="00E07617"/>
    <w:rsid w:val="00E13D09"/>
    <w:rsid w:val="00E14497"/>
    <w:rsid w:val="00E15C0A"/>
    <w:rsid w:val="00E215CA"/>
    <w:rsid w:val="00E24E01"/>
    <w:rsid w:val="00E25B75"/>
    <w:rsid w:val="00E2695D"/>
    <w:rsid w:val="00E2711C"/>
    <w:rsid w:val="00E30B49"/>
    <w:rsid w:val="00E365DE"/>
    <w:rsid w:val="00E40FE3"/>
    <w:rsid w:val="00E4154A"/>
    <w:rsid w:val="00E50572"/>
    <w:rsid w:val="00E506A4"/>
    <w:rsid w:val="00E5778E"/>
    <w:rsid w:val="00E610E6"/>
    <w:rsid w:val="00E62158"/>
    <w:rsid w:val="00E63189"/>
    <w:rsid w:val="00E6420D"/>
    <w:rsid w:val="00E6435C"/>
    <w:rsid w:val="00E66040"/>
    <w:rsid w:val="00E67084"/>
    <w:rsid w:val="00E67183"/>
    <w:rsid w:val="00E679C2"/>
    <w:rsid w:val="00E67C93"/>
    <w:rsid w:val="00E73613"/>
    <w:rsid w:val="00E73DE4"/>
    <w:rsid w:val="00E80470"/>
    <w:rsid w:val="00E81253"/>
    <w:rsid w:val="00E816CE"/>
    <w:rsid w:val="00E82744"/>
    <w:rsid w:val="00E865B2"/>
    <w:rsid w:val="00E87DF7"/>
    <w:rsid w:val="00E9031E"/>
    <w:rsid w:val="00E908D1"/>
    <w:rsid w:val="00E90B1E"/>
    <w:rsid w:val="00E923A1"/>
    <w:rsid w:val="00E946E7"/>
    <w:rsid w:val="00E97582"/>
    <w:rsid w:val="00EA2058"/>
    <w:rsid w:val="00EA6359"/>
    <w:rsid w:val="00EA7C8E"/>
    <w:rsid w:val="00EB12F6"/>
    <w:rsid w:val="00EB1670"/>
    <w:rsid w:val="00EC26BB"/>
    <w:rsid w:val="00EC3441"/>
    <w:rsid w:val="00EC5866"/>
    <w:rsid w:val="00EC65F4"/>
    <w:rsid w:val="00ED1AC9"/>
    <w:rsid w:val="00ED2BF2"/>
    <w:rsid w:val="00ED49F2"/>
    <w:rsid w:val="00ED77E2"/>
    <w:rsid w:val="00ED7EA1"/>
    <w:rsid w:val="00EE0F66"/>
    <w:rsid w:val="00EE146B"/>
    <w:rsid w:val="00EE19EC"/>
    <w:rsid w:val="00EE25D6"/>
    <w:rsid w:val="00EE7337"/>
    <w:rsid w:val="00EE7B49"/>
    <w:rsid w:val="00EF5382"/>
    <w:rsid w:val="00EF72A6"/>
    <w:rsid w:val="00EF785E"/>
    <w:rsid w:val="00F020F9"/>
    <w:rsid w:val="00F02C76"/>
    <w:rsid w:val="00F10608"/>
    <w:rsid w:val="00F117BE"/>
    <w:rsid w:val="00F12C0E"/>
    <w:rsid w:val="00F12DA8"/>
    <w:rsid w:val="00F14CEB"/>
    <w:rsid w:val="00F14EDD"/>
    <w:rsid w:val="00F22546"/>
    <w:rsid w:val="00F2768C"/>
    <w:rsid w:val="00F3080A"/>
    <w:rsid w:val="00F32C97"/>
    <w:rsid w:val="00F32D25"/>
    <w:rsid w:val="00F34732"/>
    <w:rsid w:val="00F347F5"/>
    <w:rsid w:val="00F368F9"/>
    <w:rsid w:val="00F42FD9"/>
    <w:rsid w:val="00F42FF3"/>
    <w:rsid w:val="00F445BD"/>
    <w:rsid w:val="00F46DD1"/>
    <w:rsid w:val="00F62AA6"/>
    <w:rsid w:val="00F62F32"/>
    <w:rsid w:val="00F63853"/>
    <w:rsid w:val="00F64C6C"/>
    <w:rsid w:val="00F74D38"/>
    <w:rsid w:val="00F81C49"/>
    <w:rsid w:val="00F826ED"/>
    <w:rsid w:val="00F8492D"/>
    <w:rsid w:val="00F84E27"/>
    <w:rsid w:val="00F860C4"/>
    <w:rsid w:val="00F8685C"/>
    <w:rsid w:val="00F86FFA"/>
    <w:rsid w:val="00F900BC"/>
    <w:rsid w:val="00F92E82"/>
    <w:rsid w:val="00F95517"/>
    <w:rsid w:val="00FA26F5"/>
    <w:rsid w:val="00FA3C93"/>
    <w:rsid w:val="00FA40DB"/>
    <w:rsid w:val="00FA6A98"/>
    <w:rsid w:val="00FA743F"/>
    <w:rsid w:val="00FA7F96"/>
    <w:rsid w:val="00FB0E7A"/>
    <w:rsid w:val="00FB15F2"/>
    <w:rsid w:val="00FB75D0"/>
    <w:rsid w:val="00FC01F7"/>
    <w:rsid w:val="00FC4EEC"/>
    <w:rsid w:val="00FC5F05"/>
    <w:rsid w:val="00FC7BD5"/>
    <w:rsid w:val="00FD2BA0"/>
    <w:rsid w:val="00FD54F7"/>
    <w:rsid w:val="00FD5652"/>
    <w:rsid w:val="00FD7269"/>
    <w:rsid w:val="00FE0F3F"/>
    <w:rsid w:val="00FE1DF3"/>
    <w:rsid w:val="00FE4E8D"/>
    <w:rsid w:val="00FE5C23"/>
    <w:rsid w:val="00FE7E6A"/>
    <w:rsid w:val="00FF2A86"/>
    <w:rsid w:val="00FF6403"/>
    <w:rsid w:val="0C900560"/>
    <w:rsid w:val="22C66D24"/>
    <w:rsid w:val="298A3A99"/>
    <w:rsid w:val="2E3F5924"/>
    <w:rsid w:val="343D39C7"/>
    <w:rsid w:val="350F422F"/>
    <w:rsid w:val="378B45FC"/>
    <w:rsid w:val="39EF7F90"/>
    <w:rsid w:val="3A6B52A4"/>
    <w:rsid w:val="3AC07DBA"/>
    <w:rsid w:val="3DCD6493"/>
    <w:rsid w:val="40AF52ED"/>
    <w:rsid w:val="44F763A1"/>
    <w:rsid w:val="508B343B"/>
    <w:rsid w:val="50F13D0E"/>
    <w:rsid w:val="56940CEF"/>
    <w:rsid w:val="5B89553B"/>
    <w:rsid w:val="5CD73EDC"/>
    <w:rsid w:val="647679C9"/>
    <w:rsid w:val="67FC6E6A"/>
    <w:rsid w:val="683B4635"/>
    <w:rsid w:val="69D16257"/>
    <w:rsid w:val="701666ED"/>
    <w:rsid w:val="75A521A4"/>
    <w:rsid w:val="765F3250"/>
    <w:rsid w:val="7ABE1E28"/>
    <w:rsid w:val="7D1354EC"/>
    <w:rsid w:val="7FCA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line="240" w:lineRule="auto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851"/>
        <w:tab w:val="clear" w:pos="360"/>
      </w:tabs>
      <w:spacing w:after="240"/>
      <w:ind w:left="431" w:hanging="431"/>
      <w:outlineLvl w:val="0"/>
    </w:pPr>
    <w:rPr>
      <w:b/>
      <w:caps/>
      <w:sz w:val="28"/>
    </w:rPr>
  </w:style>
  <w:style w:type="paragraph" w:styleId="3">
    <w:name w:val="heading 2"/>
    <w:basedOn w:val="1"/>
    <w:next w:val="1"/>
    <w:link w:val="82"/>
    <w:qFormat/>
    <w:uiPriority w:val="0"/>
    <w:pPr>
      <w:keepNext/>
      <w:numPr>
        <w:ilvl w:val="1"/>
        <w:numId w:val="1"/>
      </w:numPr>
      <w:spacing w:before="50" w:beforeLines="50" w:after="240"/>
      <w:ind w:left="0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240"/>
      <w:ind w:left="547" w:hanging="547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shd w:val="solid" w:color="FFFFFF" w:fill="auto"/>
      <w:outlineLvl w:val="4"/>
    </w:pPr>
    <w:rPr>
      <w:b/>
      <w:cap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260" w:lineRule="exact"/>
      <w:outlineLvl w:val="5"/>
    </w:p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b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spacing w:after="60"/>
      <w:outlineLvl w:val="8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rFonts w:ascii="Times New Roman" w:hAnsi="Times New Roman"/>
      <w:sz w:val="26"/>
      <w:vertAlign w:val="baseline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7">
    <w:name w:val="footnote reference"/>
    <w:basedOn w:val="11"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  <w:rPr>
      <w:rFonts w:ascii="Times New Roman" w:hAnsi="Times New Roman"/>
      <w:sz w:val="26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9062"/>
      </w:tabs>
      <w:ind w:left="634" w:right="340" w:hanging="634"/>
    </w:pPr>
    <w:rPr>
      <w:b/>
      <w:bCs/>
    </w:rPr>
  </w:style>
  <w:style w:type="paragraph" w:styleId="21">
    <w:name w:val="toc 9"/>
    <w:basedOn w:val="1"/>
    <w:next w:val="1"/>
    <w:qFormat/>
    <w:uiPriority w:val="0"/>
    <w:pPr>
      <w:ind w:left="1600"/>
    </w:pPr>
  </w:style>
  <w:style w:type="paragraph" w:styleId="22">
    <w:name w:val="Body Text"/>
    <w:basedOn w:val="1"/>
    <w:link w:val="75"/>
    <w:qFormat/>
    <w:uiPriority w:val="0"/>
  </w:style>
  <w:style w:type="paragraph" w:styleId="23">
    <w:name w:val="toc 6"/>
    <w:basedOn w:val="1"/>
    <w:next w:val="1"/>
    <w:qFormat/>
    <w:uiPriority w:val="0"/>
    <w:pPr>
      <w:ind w:left="1000"/>
    </w:pPr>
  </w:style>
  <w:style w:type="paragraph" w:styleId="24">
    <w:name w:val="annotation text"/>
    <w:basedOn w:val="1"/>
    <w:link w:val="83"/>
    <w:unhideWhenUsed/>
    <w:qFormat/>
    <w:uiPriority w:val="99"/>
    <w:pPr>
      <w:spacing w:line="240" w:lineRule="auto"/>
    </w:pPr>
    <w:rPr>
      <w:sz w:val="20"/>
    </w:rPr>
  </w:style>
  <w:style w:type="paragraph" w:styleId="25">
    <w:name w:val="toc 5"/>
    <w:basedOn w:val="1"/>
    <w:next w:val="1"/>
    <w:qFormat/>
    <w:uiPriority w:val="39"/>
    <w:pPr>
      <w:tabs>
        <w:tab w:val="right" w:leader="dot" w:pos="9062"/>
      </w:tabs>
      <w:spacing w:before="240"/>
      <w:ind w:left="634" w:right="115" w:hanging="634"/>
    </w:pPr>
    <w:rPr>
      <w:b/>
      <w:caps/>
    </w:rPr>
  </w:style>
  <w:style w:type="paragraph" w:styleId="26">
    <w:name w:val="Body Text Indent 2"/>
    <w:basedOn w:val="1"/>
    <w:semiHidden/>
    <w:qFormat/>
    <w:uiPriority w:val="0"/>
    <w:pPr>
      <w:ind w:firstLine="567"/>
    </w:pPr>
    <w:rPr>
      <w:rFonts w:ascii="Arial" w:hAnsi="Arial"/>
      <w:sz w:val="22"/>
    </w:rPr>
  </w:style>
  <w:style w:type="paragraph" w:styleId="27">
    <w:name w:val="table of figures"/>
    <w:basedOn w:val="1"/>
    <w:next w:val="1"/>
    <w:qFormat/>
    <w:uiPriority w:val="99"/>
    <w:pPr>
      <w:ind w:left="113" w:right="113"/>
    </w:pPr>
  </w:style>
  <w:style w:type="paragraph" w:styleId="28">
    <w:name w:val="Title"/>
    <w:basedOn w:val="1"/>
    <w:qFormat/>
    <w:uiPriority w:val="0"/>
    <w:pPr>
      <w:jc w:val="center"/>
    </w:pPr>
    <w:rPr>
      <w:b/>
      <w:lang w:val="en-US"/>
    </w:rPr>
  </w:style>
  <w:style w:type="paragraph" w:styleId="29">
    <w:name w:val="endnote text"/>
    <w:basedOn w:val="1"/>
    <w:qFormat/>
    <w:uiPriority w:val="0"/>
  </w:style>
  <w:style w:type="paragraph" w:styleId="3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31">
    <w:name w:val="toc 4"/>
    <w:basedOn w:val="1"/>
    <w:next w:val="1"/>
    <w:qFormat/>
    <w:uiPriority w:val="0"/>
    <w:pPr>
      <w:ind w:left="1508" w:right="113"/>
      <w:outlineLvl w:val="3"/>
    </w:pPr>
  </w:style>
  <w:style w:type="paragraph" w:styleId="32">
    <w:name w:val="toc 8"/>
    <w:basedOn w:val="1"/>
    <w:next w:val="1"/>
    <w:qFormat/>
    <w:uiPriority w:val="0"/>
    <w:pPr>
      <w:ind w:left="1400"/>
    </w:pPr>
  </w:style>
  <w:style w:type="paragraph" w:styleId="33">
    <w:name w:val="Body Text 3"/>
    <w:basedOn w:val="1"/>
    <w:link w:val="78"/>
    <w:qFormat/>
    <w:uiPriority w:val="0"/>
    <w:pPr>
      <w:spacing w:line="240" w:lineRule="auto"/>
      <w:ind w:left="4536" w:right="142"/>
    </w:pPr>
  </w:style>
  <w:style w:type="paragraph" w:styleId="34">
    <w:name w:val="Body Text 2"/>
    <w:basedOn w:val="1"/>
    <w:link w:val="77"/>
    <w:qFormat/>
    <w:uiPriority w:val="0"/>
    <w:pPr>
      <w:spacing w:line="240" w:lineRule="auto"/>
      <w:jc w:val="center"/>
    </w:pPr>
    <w:rPr>
      <w:b/>
      <w:caps/>
    </w:rPr>
  </w:style>
  <w:style w:type="paragraph" w:styleId="35">
    <w:name w:val="header"/>
    <w:basedOn w:val="1"/>
    <w:link w:val="80"/>
    <w:qFormat/>
    <w:uiPriority w:val="0"/>
    <w:pPr>
      <w:tabs>
        <w:tab w:val="center" w:pos="4419"/>
        <w:tab w:val="right" w:pos="8838"/>
      </w:tabs>
    </w:pPr>
  </w:style>
  <w:style w:type="paragraph" w:styleId="36">
    <w:name w:val="annotation subject"/>
    <w:basedOn w:val="24"/>
    <w:next w:val="24"/>
    <w:link w:val="84"/>
    <w:unhideWhenUsed/>
    <w:qFormat/>
    <w:uiPriority w:val="99"/>
    <w:rPr>
      <w:b/>
      <w:bCs/>
    </w:rPr>
  </w:style>
  <w:style w:type="paragraph" w:styleId="37">
    <w:name w:val="footer"/>
    <w:basedOn w:val="1"/>
    <w:link w:val="81"/>
    <w:qFormat/>
    <w:uiPriority w:val="0"/>
    <w:pPr>
      <w:tabs>
        <w:tab w:val="center" w:pos="4419"/>
        <w:tab w:val="right" w:pos="8838"/>
      </w:tabs>
    </w:pPr>
  </w:style>
  <w:style w:type="paragraph" w:styleId="38">
    <w:name w:val="caption"/>
    <w:basedOn w:val="1"/>
    <w:next w:val="1"/>
    <w:link w:val="66"/>
    <w:qFormat/>
    <w:uiPriority w:val="0"/>
    <w:pPr>
      <w:keepNext/>
      <w:shd w:val="solid" w:color="FFFFFF" w:fill="auto"/>
      <w:spacing w:after="120" w:line="240" w:lineRule="auto"/>
      <w:ind w:left="0"/>
      <w:jc w:val="left"/>
    </w:pPr>
    <w:rPr>
      <w:rFonts w:ascii="Times New Roman" w:hAnsi="Times New Roman" w:eastAsia="Times New Roman"/>
      <w:sz w:val="20"/>
    </w:rPr>
  </w:style>
  <w:style w:type="paragraph" w:styleId="39">
    <w:name w:val="toc 7"/>
    <w:basedOn w:val="1"/>
    <w:next w:val="1"/>
    <w:semiHidden/>
    <w:qFormat/>
    <w:uiPriority w:val="0"/>
    <w:pPr>
      <w:ind w:left="1200"/>
    </w:pPr>
  </w:style>
  <w:style w:type="paragraph" w:styleId="40">
    <w:name w:val="Body Text Indent 3"/>
    <w:basedOn w:val="1"/>
    <w:semiHidden/>
    <w:qFormat/>
    <w:uiPriority w:val="0"/>
    <w:pPr>
      <w:ind w:left="4536" w:right="142"/>
    </w:pPr>
    <w:rPr>
      <w:snapToGrid w:val="0"/>
    </w:rPr>
  </w:style>
  <w:style w:type="paragraph" w:styleId="41">
    <w:name w:val="toc 3"/>
    <w:basedOn w:val="1"/>
    <w:next w:val="1"/>
    <w:qFormat/>
    <w:uiPriority w:val="39"/>
    <w:pPr>
      <w:tabs>
        <w:tab w:val="left" w:pos="1260"/>
        <w:tab w:val="right" w:leader="dot" w:pos="9062"/>
      </w:tabs>
      <w:ind w:left="1267" w:right="245" w:hanging="547"/>
    </w:pPr>
  </w:style>
  <w:style w:type="paragraph" w:styleId="42">
    <w:name w:val="Balloon Text"/>
    <w:basedOn w:val="1"/>
    <w:link w:val="5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43">
    <w:name w:val="footnote text"/>
    <w:basedOn w:val="1"/>
    <w:qFormat/>
    <w:uiPriority w:val="0"/>
  </w:style>
  <w:style w:type="paragraph" w:styleId="44">
    <w:name w:val="List Bullet"/>
    <w:basedOn w:val="1"/>
    <w:qFormat/>
    <w:uiPriority w:val="99"/>
    <w:pPr>
      <w:numPr>
        <w:ilvl w:val="0"/>
        <w:numId w:val="2"/>
      </w:numPr>
      <w:tabs>
        <w:tab w:val="left" w:pos="426"/>
      </w:tabs>
      <w:autoSpaceDE w:val="0"/>
      <w:autoSpaceDN w:val="0"/>
      <w:spacing w:line="240" w:lineRule="auto"/>
    </w:pPr>
    <w:rPr>
      <w:rFonts w:eastAsiaTheme="minorEastAsia"/>
      <w:sz w:val="22"/>
      <w:szCs w:val="22"/>
    </w:rPr>
  </w:style>
  <w:style w:type="paragraph" w:styleId="45">
    <w:name w:val="toc 1"/>
    <w:basedOn w:val="1"/>
    <w:next w:val="1"/>
    <w:qFormat/>
    <w:uiPriority w:val="39"/>
    <w:pPr>
      <w:tabs>
        <w:tab w:val="right" w:leader="dot" w:pos="9062"/>
      </w:tabs>
      <w:spacing w:before="240"/>
      <w:ind w:left="634" w:right="346" w:hanging="634"/>
      <w:jc w:val="left"/>
    </w:pPr>
    <w:rPr>
      <w:b/>
      <w:caps/>
    </w:rPr>
  </w:style>
  <w:style w:type="paragraph" w:styleId="46">
    <w:name w:val="Body Text Indent"/>
    <w:basedOn w:val="1"/>
    <w:qFormat/>
    <w:uiPriority w:val="0"/>
    <w:pPr>
      <w:ind w:firstLine="567"/>
    </w:pPr>
    <w:rPr>
      <w:rFonts w:ascii="Arial" w:hAnsi="Arial"/>
    </w:rPr>
  </w:style>
  <w:style w:type="table" w:styleId="4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8">
    <w:name w:val="Examinadora"/>
    <w:basedOn w:val="1"/>
    <w:next w:val="1"/>
    <w:qFormat/>
    <w:uiPriority w:val="0"/>
    <w:pPr>
      <w:spacing w:line="240" w:lineRule="auto"/>
      <w:ind w:left="4253" w:right="142"/>
    </w:pPr>
    <w:rPr>
      <w:b/>
    </w:rPr>
  </w:style>
  <w:style w:type="paragraph" w:customStyle="1" w:styleId="49">
    <w:name w:val="dedicatoria"/>
    <w:basedOn w:val="6"/>
    <w:qFormat/>
    <w:uiPriority w:val="0"/>
    <w:pPr>
      <w:spacing w:before="9960" w:line="240" w:lineRule="auto"/>
      <w:jc w:val="right"/>
    </w:pPr>
    <w:rPr>
      <w:b w:val="0"/>
      <w:caps w:val="0"/>
    </w:rPr>
  </w:style>
  <w:style w:type="paragraph" w:customStyle="1" w:styleId="50">
    <w:name w:val="corpo de texto 4"/>
    <w:basedOn w:val="22"/>
    <w:qFormat/>
    <w:uiPriority w:val="0"/>
    <w:pPr>
      <w:spacing w:before="9960" w:line="240" w:lineRule="auto"/>
      <w:jc w:val="right"/>
    </w:pPr>
  </w:style>
  <w:style w:type="paragraph" w:customStyle="1" w:styleId="51">
    <w:name w:val="Capa"/>
    <w:basedOn w:val="34"/>
    <w:qFormat/>
    <w:uiPriority w:val="0"/>
    <w:rPr>
      <w:sz w:val="32"/>
    </w:rPr>
  </w:style>
  <w:style w:type="paragraph" w:customStyle="1" w:styleId="52">
    <w:name w:val="Autor"/>
    <w:basedOn w:val="51"/>
    <w:qFormat/>
    <w:uiPriority w:val="0"/>
    <w:rPr>
      <w:sz w:val="28"/>
    </w:rPr>
  </w:style>
  <w:style w:type="character" w:customStyle="1" w:styleId="53">
    <w:name w:val="Texto de balão Char"/>
    <w:basedOn w:val="11"/>
    <w:link w:val="42"/>
    <w:semiHidden/>
    <w:qFormat/>
    <w:uiPriority w:val="99"/>
    <w:rPr>
      <w:rFonts w:ascii="Tahoma" w:hAnsi="Tahoma" w:cs="Tahoma"/>
      <w:sz w:val="16"/>
      <w:szCs w:val="16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styleId="55">
    <w:name w:val="Quote"/>
    <w:basedOn w:val="1"/>
    <w:next w:val="1"/>
    <w:link w:val="56"/>
    <w:qFormat/>
    <w:uiPriority w:val="29"/>
    <w:pPr>
      <w:spacing w:line="240" w:lineRule="auto"/>
      <w:ind w:left="2275"/>
    </w:pPr>
    <w:rPr>
      <w:iCs/>
      <w:color w:val="000000" w:themeColor="text1"/>
      <w:sz w:val="20"/>
      <w:szCs w:val="22"/>
    </w:rPr>
  </w:style>
  <w:style w:type="character" w:customStyle="1" w:styleId="56">
    <w:name w:val="Citação Char"/>
    <w:basedOn w:val="11"/>
    <w:link w:val="55"/>
    <w:qFormat/>
    <w:uiPriority w:val="29"/>
    <w:rPr>
      <w:iCs/>
      <w:color w:val="000000" w:themeColor="text1"/>
      <w:szCs w:val="22"/>
    </w:rPr>
  </w:style>
  <w:style w:type="character" w:customStyle="1" w:styleId="57">
    <w:name w:val="st"/>
    <w:basedOn w:val="11"/>
    <w:qFormat/>
    <w:uiPriority w:val="0"/>
  </w:style>
  <w:style w:type="paragraph" w:customStyle="1" w:styleId="58">
    <w:name w:val="Notas"/>
    <w:basedOn w:val="1"/>
    <w:qFormat/>
    <w:uiPriority w:val="0"/>
    <w:pPr>
      <w:spacing w:line="240" w:lineRule="auto"/>
      <w:ind w:left="1134"/>
    </w:pPr>
    <w:rPr>
      <w:sz w:val="18"/>
    </w:rPr>
  </w:style>
  <w:style w:type="character" w:styleId="59">
    <w:name w:val="Placeholder Text"/>
    <w:basedOn w:val="11"/>
    <w:semiHidden/>
    <w:qFormat/>
    <w:uiPriority w:val="99"/>
    <w:rPr>
      <w:color w:val="808080"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aps w:val="0"/>
      <w:color w:val="366091" w:themeColor="accent1" w:themeShade="BF"/>
      <w:szCs w:val="28"/>
    </w:rPr>
  </w:style>
  <w:style w:type="paragraph" w:customStyle="1" w:styleId="61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paragraph" w:customStyle="1" w:styleId="62">
    <w:name w:val="Ilustração"/>
    <w:basedOn w:val="1"/>
    <w:link w:val="64"/>
    <w:qFormat/>
    <w:uiPriority w:val="0"/>
    <w:pPr>
      <w:spacing w:line="240" w:lineRule="auto"/>
      <w:jc w:val="center"/>
    </w:pPr>
  </w:style>
  <w:style w:type="paragraph" w:customStyle="1" w:styleId="63">
    <w:name w:val="Título Ilustração"/>
    <w:basedOn w:val="38"/>
    <w:link w:val="67"/>
    <w:qFormat/>
    <w:uiPriority w:val="0"/>
    <w:pPr>
      <w:ind w:left="0"/>
    </w:pPr>
  </w:style>
  <w:style w:type="character" w:customStyle="1" w:styleId="64">
    <w:name w:val="Ilustração Char"/>
    <w:basedOn w:val="11"/>
    <w:link w:val="62"/>
    <w:qFormat/>
    <w:uiPriority w:val="0"/>
    <w:rPr>
      <w:sz w:val="24"/>
    </w:rPr>
  </w:style>
  <w:style w:type="paragraph" w:customStyle="1" w:styleId="65">
    <w:name w:val="Fonte de Ilustração"/>
    <w:basedOn w:val="1"/>
    <w:next w:val="1"/>
    <w:link w:val="69"/>
    <w:qFormat/>
    <w:uiPriority w:val="0"/>
    <w:pPr>
      <w:spacing w:before="120" w:line="240" w:lineRule="auto"/>
      <w:jc w:val="left"/>
    </w:pPr>
    <w:rPr>
      <w:sz w:val="20"/>
    </w:rPr>
  </w:style>
  <w:style w:type="character" w:customStyle="1" w:styleId="66">
    <w:name w:val="Legenda Char"/>
    <w:basedOn w:val="11"/>
    <w:link w:val="38"/>
    <w:qFormat/>
    <w:uiPriority w:val="0"/>
    <w:rPr>
      <w:rFonts w:ascii="Times New Roman" w:hAnsi="Times New Roman" w:eastAsia="Times New Roman"/>
      <w:shd w:val="solid" w:color="FFFFFF" w:fill="auto"/>
    </w:rPr>
  </w:style>
  <w:style w:type="character" w:customStyle="1" w:styleId="67">
    <w:name w:val="Título Ilustração Char"/>
    <w:basedOn w:val="66"/>
    <w:link w:val="63"/>
    <w:qFormat/>
    <w:uiPriority w:val="0"/>
    <w:rPr>
      <w:shd w:val="solid" w:color="FFFFFF" w:fill="auto"/>
    </w:rPr>
  </w:style>
  <w:style w:type="paragraph" w:customStyle="1" w:styleId="68">
    <w:name w:val="Tabelas e Quadros"/>
    <w:basedOn w:val="1"/>
    <w:link w:val="71"/>
    <w:qFormat/>
    <w:uiPriority w:val="0"/>
    <w:pPr>
      <w:spacing w:after="120" w:line="240" w:lineRule="auto"/>
      <w:jc w:val="left"/>
    </w:pPr>
    <w:rPr>
      <w:sz w:val="22"/>
    </w:rPr>
  </w:style>
  <w:style w:type="character" w:customStyle="1" w:styleId="69">
    <w:name w:val="Fonte de Ilustração Char"/>
    <w:basedOn w:val="11"/>
    <w:link w:val="65"/>
    <w:qFormat/>
    <w:uiPriority w:val="0"/>
  </w:style>
  <w:style w:type="paragraph" w:customStyle="1" w:styleId="70">
    <w:name w:val="Nota de Ilustração"/>
    <w:basedOn w:val="65"/>
    <w:link w:val="72"/>
    <w:qFormat/>
    <w:uiPriority w:val="0"/>
    <w:pPr>
      <w:spacing w:before="0"/>
    </w:pPr>
  </w:style>
  <w:style w:type="character" w:customStyle="1" w:styleId="71">
    <w:name w:val="Tabelas e Quadros Char"/>
    <w:basedOn w:val="11"/>
    <w:link w:val="68"/>
    <w:qFormat/>
    <w:uiPriority w:val="0"/>
    <w:rPr>
      <w:sz w:val="22"/>
    </w:rPr>
  </w:style>
  <w:style w:type="character" w:customStyle="1" w:styleId="72">
    <w:name w:val="Nota de Ilustração Char"/>
    <w:basedOn w:val="69"/>
    <w:link w:val="70"/>
    <w:qFormat/>
    <w:uiPriority w:val="0"/>
  </w:style>
  <w:style w:type="paragraph" w:customStyle="1" w:styleId="73">
    <w:name w:val="Referência"/>
    <w:basedOn w:val="22"/>
    <w:link w:val="76"/>
    <w:qFormat/>
    <w:uiPriority w:val="0"/>
    <w:pPr>
      <w:spacing w:line="240" w:lineRule="auto"/>
      <w:jc w:val="left"/>
    </w:pPr>
  </w:style>
  <w:style w:type="character" w:customStyle="1" w:styleId="7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Corpo de texto Char"/>
    <w:basedOn w:val="11"/>
    <w:link w:val="22"/>
    <w:semiHidden/>
    <w:qFormat/>
    <w:uiPriority w:val="0"/>
    <w:rPr>
      <w:sz w:val="24"/>
    </w:rPr>
  </w:style>
  <w:style w:type="character" w:customStyle="1" w:styleId="76">
    <w:name w:val="Referência Char"/>
    <w:basedOn w:val="75"/>
    <w:link w:val="73"/>
    <w:qFormat/>
    <w:uiPriority w:val="0"/>
    <w:rPr>
      <w:sz w:val="24"/>
    </w:rPr>
  </w:style>
  <w:style w:type="character" w:customStyle="1" w:styleId="77">
    <w:name w:val="Corpo de texto 2 Char"/>
    <w:basedOn w:val="11"/>
    <w:link w:val="34"/>
    <w:semiHidden/>
    <w:qFormat/>
    <w:uiPriority w:val="0"/>
    <w:rPr>
      <w:b/>
      <w:caps/>
      <w:sz w:val="24"/>
    </w:rPr>
  </w:style>
  <w:style w:type="character" w:customStyle="1" w:styleId="78">
    <w:name w:val="Corpo de texto 3 Char"/>
    <w:basedOn w:val="11"/>
    <w:link w:val="33"/>
    <w:semiHidden/>
    <w:qFormat/>
    <w:uiPriority w:val="0"/>
    <w:rPr>
      <w:sz w:val="24"/>
    </w:rPr>
  </w:style>
  <w:style w:type="paragraph" w:customStyle="1" w:styleId="79">
    <w:name w:val="Bibliography"/>
    <w:basedOn w:val="1"/>
    <w:next w:val="1"/>
    <w:unhideWhenUsed/>
    <w:qFormat/>
    <w:uiPriority w:val="37"/>
  </w:style>
  <w:style w:type="character" w:customStyle="1" w:styleId="80">
    <w:name w:val="Cabeçalho Char"/>
    <w:basedOn w:val="11"/>
    <w:link w:val="35"/>
    <w:semiHidden/>
    <w:qFormat/>
    <w:uiPriority w:val="0"/>
    <w:rPr>
      <w:sz w:val="24"/>
    </w:rPr>
  </w:style>
  <w:style w:type="character" w:customStyle="1" w:styleId="81">
    <w:name w:val="Rodapé Char"/>
    <w:basedOn w:val="11"/>
    <w:link w:val="37"/>
    <w:semiHidden/>
    <w:qFormat/>
    <w:uiPriority w:val="0"/>
    <w:rPr>
      <w:sz w:val="24"/>
    </w:rPr>
  </w:style>
  <w:style w:type="character" w:customStyle="1" w:styleId="82">
    <w:name w:val="Título 2 Char"/>
    <w:basedOn w:val="11"/>
    <w:link w:val="3"/>
    <w:qFormat/>
    <w:uiPriority w:val="0"/>
    <w:rPr>
      <w:rFonts w:ascii="Times New Roman" w:hAnsi="Times New Roman"/>
      <w:b/>
      <w:sz w:val="24"/>
    </w:rPr>
  </w:style>
  <w:style w:type="character" w:customStyle="1" w:styleId="83">
    <w:name w:val="Texto de comentário Char"/>
    <w:basedOn w:val="11"/>
    <w:link w:val="24"/>
    <w:semiHidden/>
    <w:qFormat/>
    <w:uiPriority w:val="99"/>
  </w:style>
  <w:style w:type="character" w:customStyle="1" w:styleId="84">
    <w:name w:val="Assunto do comentário Char"/>
    <w:basedOn w:val="83"/>
    <w:link w:val="3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rojeto%20de%20gradu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BNT_NBR_2018.XSL" StyleName="ABNT NBR 6023:2018 (mod)" Version="2021">
  <b:Source>
    <b:Tag>Sak18</b:Tag>
    <b:SourceType>JournalArticle</b:SourceType>
    <b:Guid>{2CB6B28F-8F32-4482-87E4-1F53B0EA4912}</b:Guid>
    <b:Title>As Revoluções Industriais até a Indústria 4.0</b:Title>
    <b:Year>2018</b:Year>
    <b:Month>12</b:Month>
    <b:Day>30</b:Day>
    <b:Pages>480-491</b:Pages>
    <b:JournalName>Interface Tecnológica</b:JournalName>
    <b:Author>
      <b:Author>
        <b:NameList>
          <b:Person>
            <b:Last>SAKURAI</b:Last>
            <b:First>Ruudi</b:First>
          </b:Person>
          <b:Person>
            <b:Last>ZUCHI</b:Last>
            <b:First>Jederson</b:First>
            <b:Middle>Donizete</b:Middle>
          </b:Person>
        </b:NameList>
      </b:Author>
    </b:Author>
    <b:DOI>10.31510/infa.v15i2</b:DOI>
    <b:Volume>15</b:Volume>
    <b:Issue>2</b:Issue>
    <b:RefOrder>1</b:RefOrder>
  </b:Source>
  <b:Source>
    <b:Tag>SAN07</b:Tag>
    <b:SourceType>Report</b:SourceType>
    <b:Guid>{935232BD-1F72-4DAC-8FD1-21A29EDA8D8A}</b:Guid>
    <b:Title>Redes de Sensores Sem Fio em Monitoramento e Controle</b:Title>
    <b:Year>2007</b:Year>
    <b:City>Rio de Janeiro</b:City>
    <b:Author>
      <b:Author>
        <b:NameList>
          <b:Person>
            <b:Last>SANTOS</b:Last>
            <b:First>Sergio</b:First>
            <b:Middle>Torres dos</b:Middle>
          </b:Person>
        </b:NameList>
      </b:Author>
    </b:Author>
    <b:Institution>Universidade Federal do Rio de Janeiro</b:Institution>
    <b:YearAccessed>2019</b:YearAccessed>
    <b:MonthAccessed>10</b:MonthAccessed>
    <b:DayAccessed>30</b:DayAccessed>
    <b:URL>https://www.gta.ufrj.br/ftp/gta/TechReports/Sergio07/Sergio07.pdf</b:URL>
    <b:ShortTitle>Engenharia Elétrica</b:ShortTitle>
    <b:Comments>Dissertação (Mestrado em Engenharia Elétrica)</b:Comments>
    <b:Department>Engenharia Elétrica</b:Department>
    <b:RefOrder>2</b:RefOrder>
  </b:Source>
  <b:Source>
    <b:Tag>LUB</b:Tag>
    <b:SourceType>ArticleInAPeriodical</b:SourceType>
    <b:Guid>{5CB19E7A-4F17-443F-B19C-8F17E0796BF5}</b:Guid>
    <b:Author>
      <b:Author>
        <b:NameList>
          <b:Person>
            <b:Last>Lu</b:Last>
            <b:First>Bin</b:First>
          </b:Person>
          <b:Person>
            <b:Last>Gungor</b:Last>
            <b:First>Vehbi</b:First>
            <b:Middle>C.</b:Middle>
          </b:Person>
        </b:NameList>
      </b:Author>
    </b:Author>
    <b:Title>Online and Remote Motor Energy MOnitoring and Fault Diagnostics Using Wireless Sensor Networks</b:Title>
    <b:PeriodicalTitle>IEEE Transactions on Industrial Eletronics</b:PeriodicalTitle>
    <b:Year>2009</b:Year>
    <b:Month>Nov</b:Month>
    <b:Pages>4651-4659</b:Pages>
    <b:Volume>56</b:Volume>
    <b:Issue>11</b:Issue>
    <b:RefOrder>3</b:RefOrder>
  </b:Source>
  <b:Source>
    <b:Tag>Gom14</b:Tag>
    <b:SourceType>JournalArticle</b:SourceType>
    <b:Guid>{8ECCF3CF-F616-4C3E-B0E7-36543CB59D38}</b:Guid>
    <b:Title>Desafios de Redes de Sensores sem Fio Industriais</b:Title>
    <b:Year>2014</b:Year>
    <b:Month>Jul</b:Month>
    <b:Pages>1-12</b:Pages>
    <b:JournalName>Revista de Tecnologia da Informação e Comunicação</b:JournalName>
    <b:Volume>4</b:Volume>
    <b:Issue>1</b:Issue>
    <b:Author>
      <b:Author>
        <b:NameList>
          <b:Person>
            <b:Last>Gomes</b:Last>
            <b:First>Ruan</b:First>
            <b:Middle>D.</b:Middle>
          </b:Person>
          <b:Person>
            <b:Last>Alencar</b:Last>
            <b:First>Marcelo</b:First>
            <b:Middle>S.</b:Middle>
          </b:Person>
          <b:Person>
            <b:Last>Fonseca</b:Last>
            <b:First>Iguatemi E.</b:First>
          </b:Person>
          <b:Person>
            <b:Last>Filho</b:Last>
            <b:First>Abel C. Lima</b:First>
          </b:Person>
        </b:NameList>
      </b:Author>
    </b:Author>
    <b:RefOrder>4</b:RefOrder>
  </b:Source>
  <b:Source>
    <b:Tag>Sch13</b:Tag>
    <b:SourceType>Report</b:SourceType>
    <b:Guid>{0F7D3AA7-CC9A-4C06-B134-729CEC621AA1}</b:Guid>
    <b:Title>Desenvolvimento de dispositivos para amplificação e pré-amplificação de sinais, para utilização em um sistema de comunicação por ultrassom através de paredes metálicas</b:Title>
    <b:Year>2013</b:Year>
    <b:Institution>Universidade Federal de Santa Catarina, Centro Tecnológico</b:Institution>
    <b:City>Florianópolis</b:City>
    <b:Pages>84</b:Pages>
    <b:Comments>Dissertação (Mestrado em Engenharia Mecânica)</b:Comments>
    <b:Author>
      <b:Author>
        <b:NameList>
          <b:Person>
            <b:Last>Schmitz</b:Last>
            <b:First>Claudio Ramos</b:First>
          </b:Person>
        </b:NameList>
      </b:Author>
    </b:Author>
    <b:RefOrder>5</b:RefOrder>
  </b:Source>
  <b:Source>
    <b:Tag>rey16</b:Tag>
    <b:SourceType>ArticleInAPeriodical</b:SourceType>
    <b:Guid>{45169838-1696-4DE1-AB11-D0566AC18E74}</b:Guid>
    <b:Title>Rand and Coexistence Analysis of Long Range Unlicensed Communication</b:Title>
    <b:Year>2016</b:Year>
    <b:City>Heverlee</b:City>
    <b:PeriodicalTitle>In: 2016 23rd International Conference on Telecommunications (ICT)</b:PeriodicalTitle>
    <b:Author>
      <b:Author>
        <b:NameList>
          <b:Person>
            <b:Last>Reynders</b:Last>
            <b:First>Brecht</b:First>
          </b:Person>
          <b:Person>
            <b:Last>Meert</b:Last>
            <b:First>Wannes</b:First>
          </b:Person>
          <b:Person>
            <b:Last>Pollin</b:Last>
            <b:First>Sofie</b:First>
          </b:Person>
        </b:NameList>
      </b:Author>
    </b:Author>
    <b:RefOrder>6</b:RefOrder>
  </b:Source>
  <b:Source>
    <b:Tag>Jha17</b:Tag>
    <b:SourceType>ArticleInAPeriodical</b:SourceType>
    <b:Guid>{B27C2CCE-7E94-4AC6-BC3F-8CE02C5818D6}</b:Guid>
    <b:Title>Challenges and potentials for visible light communications: State of the art</b:Title>
    <b:PeriodicalTitle>AIP Conference Proceedings</b:PeriodicalTitle>
    <b:City>Tiruchirappalli</b:City>
    <b:Year>2017</b:Year>
    <b:Month>Jun</b:Month>
    <b:Day>2</b:Day>
    <b:Pages>020007</b:Pages>
    <b:Author>
      <b:Author>
        <b:NameList>
          <b:Person>
            <b:Last>Jha</b:Last>
            <b:First>Pranav Kumar</b:First>
          </b:Person>
          <b:Person>
            <b:Last>Mishra</b:Last>
            <b:First>Neha</b:First>
          </b:Person>
          <b:Person>
            <b:Last>Kumar</b:Last>
            <b:First>D. Sriram</b:First>
          </b:Person>
        </b:NameList>
      </b:Author>
    </b:Author>
    <b:YearAccessed>2019</b:YearAccessed>
    <b:MonthAccessed>Nov</b:MonthAccessed>
    <b:DayAccessed>4</b:DayAccessed>
    <b:URL>https://aip.scitation.org/doi/abs/10.1063/1.4984154</b:URL>
    <b:DOI>10.1063/1.4984154</b:DOI>
    <b:RefOrder>7</b:RefOrder>
  </b:Source>
  <b:Source>
    <b:Tag>Car08</b:Tag>
    <b:SourceType>Book</b:SourceType>
    <b:Guid>{B29A1F11-C57B-447C-ACB7-6C2EB7CAF25E}</b:Guid>
    <b:Title>Comunicações Analógicas e Digitais</b:Title>
    <b:City>Vitória</b:City>
    <b:Year>2008</b:Year>
    <b:StateProvince>ES</b:StateProvince>
    <b:Author>
      <b:Author>
        <b:NameList>
          <b:Person>
            <b:Last>Carvalho</b:Last>
            <b:First>Rogerio Muniz</b:First>
          </b:Person>
        </b:NameList>
      </b:Author>
    </b:Author>
    <b:Publisher>Editado pelo Autor</b:Publisher>
    <b:RefOrder>10</b:RefOrder>
  </b:Source>
  <b:Source>
    <b:Tag>Hal12</b:Tag>
    <b:SourceType>Book</b:SourceType>
    <b:Guid>{9564CE28-85D1-412E-9060-31F42FA676F0}</b:Guid>
    <b:Title>Fundamentos de Física, volume 2: Gravitação, Ondas e Termodinâmica</b:Title>
    <b:Year>2012</b:Year>
    <b:City>Rio de Janeiro</b:City>
    <b:Publisher>LTC - Livros Técnicos e Científicos Editora LTDA</b:Publisher>
    <b:Volume>2</b:Volume>
    <b:Edition>9ª</b:Edition>
    <b:Author>
      <b:Author>
        <b:NameList>
          <b:Person>
            <b:Last>Halliday</b:Last>
            <b:First>David</b:First>
          </b:Person>
          <b:Person>
            <b:Last>Resnick</b:Last>
            <b:First>Robert</b:First>
          </b:Person>
          <b:Person>
            <b:Last>Walker</b:Last>
            <b:First>Jearl</b:First>
          </b:Person>
        </b:NameList>
      </b:Author>
    </b:Author>
    <b:StateProvince>RJ</b:StateProvince>
    <b:RefOrder>16</b:RefOrder>
  </b:Source>
  <b:Source>
    <b:Tag>Piu13</b:Tag>
    <b:SourceType>JournalArticle</b:SourceType>
    <b:Guid>{CF638502-130F-46E1-8148-EBD4BDA2DD5A}</b:Guid>
    <b:Title>Simulador de Propagação de Ondas Mecânicas em Meios Sólidos para o Ensino de Física</b:Title>
    <b:JournalName>Revista Brasileira de Ensino de Física</b:JournalName>
    <b:City>Campo Grande</b:City>
    <b:Year>2013</b:Year>
    <b:Month>Mar</b:Month>
    <b:Pages>1501-1-1501-6</b:Pages>
    <b:Volume>32</b:Volume>
    <b:Issue>1</b:Issue>
    <b:Author>
      <b:Author>
        <b:NameList>
          <b:Person>
            <b:Last>Piubelli</b:Last>
            <b:First>Sérgio Luiz</b:First>
          </b:Person>
          <b:Person>
            <b:Last>Errobidart</b:Last>
            <b:First>Hudson Azevedo</b:First>
          </b:Person>
          <b:Person>
            <b:Last>Gobara</b:Last>
            <b:First>Shirley Takeco</b:First>
          </b:Person>
          <b:Person>
            <b:Last>Errobidart</b:Last>
            <b:First>Nádia Cristina Guimarães</b:First>
          </b:Person>
        </b:NameList>
      </b:Author>
    </b:Author>
    <b:Day>3</b:Day>
    <b:RefOrder>17</b:RefOrder>
  </b:Source>
  <b:Source>
    <b:Tag>Fer10</b:Tag>
    <b:SourceType>InternetSite</b:SourceType>
    <b:Guid>{9D3EB429-C1AE-4D1E-9FD0-CCF8062A09D8}</b:Guid>
    <b:Title>Determinação das Velocidades de Propagação Longitudinal e Transversal do Sinal Ultrassônico em Diferentes Tipos de Aço</b:Title>
    <b:Year>2010</b:Year>
    <b:YearAccessed>2019</b:YearAccessed>
    <b:MonthAccessed>Nov</b:MonthAccessed>
    <b:DayAccessed>3</b:DayAccessed>
    <b:URL>https://pdfs.semanticscholar.org/b1d5/8a029ed45671b0f1a5a3a6b8c212f7b82f0d.pdf</b:URL>
    <b:Author>
      <b:Author>
        <b:NameList>
          <b:Person>
            <b:Last>Ferreira</b:Last>
            <b:First>Thiago</b:First>
          </b:Person>
          <b:Person>
            <b:Last>Farias</b:Last>
            <b:First>Cláudia Teresa</b:First>
          </b:Person>
          <b:Person>
            <b:Last>Menezes</b:Last>
            <b:First>Irineu</b:First>
          </b:Person>
          <b:Person>
            <b:Last>Alves</b:Last>
            <b:First>Danilo</b:First>
          </b:Person>
          <b:Person>
            <b:Last>Ribeiro</b:Last>
            <b:First>Igor</b:First>
          </b:Person>
          <b:Person>
            <b:Last>Simas Filho</b:Last>
            <b:First>Eduardo</b:First>
          </b:Person>
          <b:Person>
            <b:Last>Paranhos</b:Last>
            <b:First>Raimundo</b:First>
          </b:Person>
        </b:NameList>
      </b:Author>
    </b:Author>
    <b:RefOrder>18</b:RefOrder>
  </b:Source>
  <b:Source>
    <b:Tag>Sil19</b:Tag>
    <b:SourceType>InternetSite</b:SourceType>
    <b:Guid>{7C275F43-DA80-4E1D-A8B7-7C485E1884F2}</b:Guid>
    <b:Author>
      <b:Author>
        <b:NameList>
          <b:Person>
            <b:Last>Silveira</b:Last>
            <b:First>Cristiano Bertulucci</b:First>
          </b:Person>
        </b:NameList>
      </b:Author>
    </b:Author>
    <b:Title>O que é PWM e Para que Serve?</b:Title>
    <b:InternetSiteTitle>Citisystems</b:InternetSiteTitle>
    <b:YearAccessed>2019</b:YearAccessed>
    <b:MonthAccessed>Nov</b:MonthAccessed>
    <b:DayAccessed>03</b:DayAccessed>
    <b:URL>https://www.citisystems.com.br/pwm/</b:URL>
    <b:Year>2016</b:Year>
    <b:RefOrder>13</b:RefOrder>
  </b:Source>
  <b:Source>
    <b:Tag>LiC08</b:Tag>
    <b:SourceType>ArticleInAPeriodical</b:SourceType>
    <b:Guid>{AC319E51-7058-44FD-8AFC-348B07048F58}</b:Guid>
    <b:Title>Short-Range Ultrassonic Digital Communications in Air</b:Title>
    <b:PeriodicalTitle>IEEE Transactions on Ultrasonics, Ferroelectrics, and Frequency Control</b:PeriodicalTitle>
    <b:Year>2008</b:Year>
    <b:Month>Abr</b:Month>
    <b:Volume>55</b:Volume>
    <b:Issue>4</b:Issue>
    <b:Author>
      <b:Author>
        <b:NameList>
          <b:Person>
            <b:Last>Li</b:Last>
            <b:First>Chuan</b:First>
          </b:Person>
          <b:Person>
            <b:Last>Hutchins</b:Last>
            <b:First>David A.</b:First>
          </b:Person>
          <b:Person>
            <b:Last>Green</b:Last>
            <b:First>Roger J.</b:First>
          </b:Person>
        </b:NameList>
      </b:Author>
    </b:Author>
    <b:RefOrder>12</b:RefOrder>
  </b:Source>
  <b:Source>
    <b:Tag>Far06</b:Tag>
    <b:SourceType>Report</b:SourceType>
    <b:Guid>{AAD6997E-7FA8-4FAB-8281-AA42451CDE8B}</b:Guid>
    <b:Title>Modelagem por elementos finitos de placas compostas dotadas de sensores e atuadores piezoelétricos: implementação computacional e avaliação numérica</b:Title>
    <b:Year>2006</b:Year>
    <b:Institution>2006. Dissertação (Mestrado em Engenharia Mecânica) – Universidade Federal de Uberlândia</b:Institution>
    <b:City>Uberlândia</b:City>
    <b:Author>
      <b:Author>
        <b:NameList>
          <b:Person>
            <b:Last>Faria</b:Last>
            <b:First>Albert Willian</b:First>
          </b:Person>
        </b:NameList>
      </b:Author>
    </b:Author>
    <b:RefOrder>19</b:RefOrder>
  </b:Source>
  <b:Source>
    <b:Tag>And06</b:Tag>
    <b:SourceType>Report</b:SourceType>
    <b:Guid>{0078C916-BFCF-4136-BA2F-BB27C197D167}</b:Guid>
    <b:Title>Análise de materiais piezoelétricos compósitos para aplicações em transdutores de ultra-som</b:Title>
    <b:City>São Paulo</b:City>
    <b:Year>2006</b:Year>
    <b:Institution>2006. Dissertação (Mestrado em Engenharia Mecatrônica) – Escola Politécnica da Universidade de São Paulo</b:Institution>
    <b:Department>Departamento de Engenharia Mecatrônica e de Sistemas Mecânicos</b:Department>
    <b:Author>
      <b:Author>
        <b:NameList>
          <b:Person>
            <b:Last>Andrade</b:Last>
            <b:First>Marco Aurélio Brizzotti</b:First>
          </b:Person>
        </b:NameList>
      </b:Author>
    </b:Author>
    <b:RefOrder>20</b:RefOrder>
  </b:Source>
  <b:Source>
    <b:Tag>Fer09</b:Tag>
    <b:SourceType>InternetSite</b:SourceType>
    <b:Guid>{A459E295-2465-4CB4-85A7-AB9881F2D5ED}</b:Guid>
    <b:Title>Do Analógico ao Digital: Amostragem, Quantização e Codificação</b:Title>
    <b:Year>2009</b:Year>
    <b:YearAccessed>2019</b:YearAccessed>
    <b:MonthAccessed>Nov</b:MonthAccessed>
    <b:DayAccessed>4</b:DayAccessed>
    <b:URL>ic.ufabc.edu.br/II_SIC_UFABC/resumos/paper_5_74.pdf</b:URL>
    <b:InternetSiteTitle>II Simpósio de Iniciação Científica da Universidade Federal do ABC</b:InternetSiteTitle>
    <b:Author>
      <b:Author>
        <b:NameList>
          <b:Person>
            <b:Last>Fernandes</b:Last>
            <b:First>Tales Gouveia</b:First>
          </b:Person>
          <b:Person>
            <b:Last>Panazio</b:Last>
            <b:First>Aline Neves</b:First>
          </b:Person>
        </b:NameList>
      </b:Author>
    </b:Author>
    <b:RefOrder>14</b:RefOrder>
  </b:Source>
  <b:Source>
    <b:Tag>Flo09</b:Tag>
    <b:SourceType>Book</b:SourceType>
    <b:Guid>{6F04AD09-4BB1-4FA0-B6E7-6767FA6B27D1}</b:Guid>
    <b:Title>Sistemas digitais: fundamentos e aplicações</b:Title>
    <b:Year>2009</b:Year>
    <b:City>Porto Alegre</b:City>
    <b:Publisher>Bookmen Companhia Editora Ltda</b:Publisher>
    <b:Edition>9ª</b:Edition>
    <b:Author>
      <b:Author>
        <b:NameList>
          <b:Person>
            <b:Last>Floyd</b:Last>
            <b:First>Thomas L.</b:First>
          </b:Person>
        </b:NameList>
      </b:Author>
      <b:Translator>
        <b:NameList>
          <b:Person>
            <b:Last>Nascimento</b:Last>
            <b:First>José Lucimar do</b:First>
          </b:Person>
        </b:NameList>
      </b:Translator>
    </b:Author>
    <b:RefOrder>15</b:RefOrder>
  </b:Source>
  <b:Source>
    <b:Tag>Pro13</b:Tag>
    <b:SourceType>Book</b:SourceType>
    <b:Guid>{AFB4B02E-FBA1-48A1-839F-AF0E76E0E8B7}</b:Guid>
    <b:Title>Metodologia do trabalho científico: métodos e técnicas da pesquisa e do trabalho acadêmico</b:Title>
    <b:City>Nova Hamburgo</b:City>
    <b:Year>2013</b:Year>
    <b:Author>
      <b:Author>
        <b:NameList>
          <b:Person>
            <b:Last>Prodanov</b:Last>
            <b:First>Cleber Cristiano</b:First>
          </b:Person>
        </b:NameList>
      </b:Author>
    </b:Author>
    <b:Publisher>Editora Feevale</b:Publisher>
    <b:Edition>2ª</b:Edition>
    <b:RefOrder>8</b:RefOrder>
  </b:Source>
  <b:Source>
    <b:Tag>Sil04</b:Tag>
    <b:SourceType>Report</b:SourceType>
    <b:Guid>{D2326499-0C26-4253-8456-E4C1F545E950}</b:Guid>
    <b:Title>Metodologia do trabalho científico</b:Title>
    <b:Year>2004</b:Year>
    <b:City>Fortaleza: Centro Federal de Educação Tecnológica do Ceará</b:City>
    <b:Author>
      <b:Author>
        <b:NameList>
          <b:Person>
            <b:Last>Silva</b:Last>
            <b:First>C. R. O.</b:First>
          </b:Person>
        </b:NameList>
      </b:Author>
    </b:Author>
    <b:RefOrder>9</b:RefOrder>
  </b:Source>
  <b:Source>
    <b:Tag>OAS22</b:Tag>
    <b:SourceType>InternetSite</b:SourceType>
    <b:Guid>{39682033-3DB1-47F2-96CC-56737FFECA5C}</b:Guid>
    <b:Author>
      <b:Author>
        <b:Corporate>OASIS MQTT Technical Committee</b:Corporate>
      </b:Author>
    </b:Author>
    <b:InternetSiteTitle>MQTT: The Standard for IoT Messaging</b:InternetSiteTitle>
    <b:Year>2022</b:Year>
    <b:YearAccessed>2022</b:YearAccessed>
    <b:MonthAccessed>março</b:MonthAccessed>
    <b:DayAccessed>19</b:DayAccessed>
    <b:URL>https://mqtt.org/</b:URL>
    <b:RefOrder>21</b:RefOrder>
  </b:Source>
  <b:Source>
    <b:Tag>Mat22</b:Tag>
    <b:SourceType>InternetSite</b:SourceType>
    <b:Guid>{9B63774B-8456-4AB7-BFCD-BF52FAAD6543}</b:Guid>
    <b:Author>
      <b:Author>
        <b:Corporate>MathWorks, Inc.</b:Corporate>
      </b:Author>
    </b:Author>
    <b:Title>Fit curves and surfaces to data - MATLAB</b:Title>
    <b:InternetSiteTitle>MathWorks</b:InternetSiteTitle>
    <b:Year>2022</b:Year>
    <b:YearAccessed>2022</b:YearAccessed>
    <b:MonthAccessed>março</b:MonthAccessed>
    <b:DayAccessed>23</b:DayAccessed>
    <b:URL>https://www.mathworks.com/help/curvefit/curvefitter-app.html</b:URL>
    <b:RefOrder>22</b:RefOrder>
  </b:Source>
  <b:Source>
    <b:Tag>Ass13</b:Tag>
    <b:SourceType>Book</b:SourceType>
    <b:Guid>{78B8A2A9-AD0A-497F-AA54-0DD32DCD1BE9}</b:Guid>
    <b:Title>NBR IEC 60079-0: Atmosferas explosivas. Parte 0: Equipamentos – Requisitos gerais</b:Title>
    <b:Year>2020</b:Year>
    <b:City>Rio de Janeiro</b:City>
    <b:Author>
      <b:Author>
        <b:Corporate>Associação Brasileira de Normas Técnicas</b:Corporate>
      </b:Author>
    </b:Author>
    <b:StateProvince>RJ</b:StateProvince>
    <b:LCID>pt-BR</b:LCID>
    <b:Publisher>ABNT</b:Publisher>
    <b:RefOrder>23</b:RefOrder>
  </b:Source>
  <b:Source>
    <b:Tag>Neu21</b:Tag>
    <b:SourceType>Book</b:SourceType>
    <b:Guid>{7CC04CE8-6388-4834-A253-6EB869240263}</b:Guid>
    <b:Title>Princípios de Comunicação de Dados [recurso eletrônico]</b:Title>
    <b:Year>2021</b:Year>
    <b:City>Porto Alegre</b:City>
    <b:Publisher>SAGAH</b:Publisher>
    <b:Comments> revisão técnica: Júlia Mara Colleoni Couto</b:Comments>
    <b:Author>
      <b:Author>
        <b:NameList>
          <b:Person>
            <b:Last>Neumann</b:Last>
            <b:First>Fabiano Berlinck</b:First>
          </b:Person>
          <b:Person>
            <b:Last>Lenz</b:Last>
            <b:First>Maikon Lucian</b:First>
          </b:Person>
          <b:Person>
            <b:Last>Silva</b:Last>
            <b:First>Fernanda Rosa da </b:First>
          </b:Person>
          <b:Person>
            <b:Last>Soares</b:Last>
            <b:First>Juliane Adélia</b:First>
          </b:Person>
          <b:Person>
            <b:Last>Lummertz</b:Last>
            <b:First>Ramon dos Santos</b:First>
          </b:Person>
          <b:Person>
            <b:Last>Freitas</b:Last>
            <b:First>Rejane Cunha</b:First>
          </b:Person>
        </b:NameList>
      </b:Author>
      <b:Editor>
        <b:NameList>
          <b:Person>
            <b:Last>Vargas</b:Last>
            <b:First>Leonardo</b:First>
          </b:Person>
        </b:NameList>
      </b:Editor>
    </b:Author>
    <b:RefOrder>11</b:RefOrder>
  </b:Source>
  <b:Source>
    <b:Tag>GIR03</b:Tag>
    <b:SourceType>Book</b:SourceType>
    <b:Guid>{C2437DF7-3FCC-451B-A769-C7B91C124323}</b:Guid>
    <b:Title>Sinais e sistemas</b:Title>
    <b:Year>2003</b:Year>
    <b:City>Rio de Janeiro</b:City>
    <b:Publisher>LTC</b:Publisher>
    <b:Author>
      <b:Author>
        <b:NameList>
          <b:Person>
            <b:Last>GIROD</b:Last>
            <b:First>B.</b:First>
          </b:Person>
          <b:Person>
            <b:Last>RABENSTEIN</b:Last>
            <b:First>R.</b:First>
          </b:Person>
          <b:Person>
            <b:Last>STENGER</b:Last>
            <b:First>A.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5678C8-3218-49B4-B0B5-A4B083E95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de graduacao.dot</Template>
  <Company>UFES</Company>
  <Pages>7</Pages>
  <Words>1597</Words>
  <Characters>7805</Characters>
  <Lines>309</Lines>
  <Paragraphs>87</Paragraphs>
  <TotalTime>16</TotalTime>
  <ScaleCrop>false</ScaleCrop>
  <LinksUpToDate>false</LinksUpToDate>
  <CharactersWithSpaces>9282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2022-03-19T21:51:00Z</dcterms:created>
  <dc:creator>Franco Marchiori Louzada</dc:creator>
  <cp:lastModifiedBy>Franco Louzada</cp:lastModifiedBy>
  <cp:lastPrinted>2022-04-03T13:41:00Z</cp:lastPrinted>
  <dcterms:modified xsi:type="dcterms:W3CDTF">2023-06-16T16:42:36Z</dcterms:modified>
  <dc:title>PG2 - Franco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291799B23F96450F930462985B38133B</vt:lpwstr>
  </property>
</Properties>
</file>