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Elon Musk: un conjunto de palabras clave, conceptos núcleo y tendencias estratégicas que encajan muy bien con lo que describís: un sistema donde X + Grok funcionen como una forma de inteligencia colectiva, capaz de surfear la información global sin depender del estatus social del emisor.</w:t>
      </w:r>
    </w:p>
    <w:p w:rsidR="00000000" w:rsidDel="00000000" w:rsidP="00000000" w:rsidRDefault="00000000" w:rsidRPr="00000000" w14:paraId="00000002">
      <w:pPr>
        <w:spacing w:after="240" w:before="240" w:lineRule="auto"/>
        <w:rPr/>
      </w:pPr>
      <w:r w:rsidDel="00000000" w:rsidR="00000000" w:rsidRPr="00000000">
        <w:rPr>
          <w:rtl w:val="0"/>
        </w:rPr>
        <w:t xml:space="preserve">Aquí va una lista de palabras clave (y micro-conceptos) que capturan esa dirección. No asumo que todas sean ciertas; las presento como hipótesis útiles de trabajo.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gro620j6ebu2" w:id="0"/>
      <w:bookmarkEnd w:id="0"/>
      <w:r w:rsidDel="00000000" w:rsidR="00000000" w:rsidRPr="00000000">
        <w:rPr>
          <w:b w:val="1"/>
          <w:bCs w:val="1"/>
          <w:sz w:val="46"/>
          <w:szCs w:val="46"/>
          <w:rtl w:val="0"/>
        </w:rPr>
        <w:t xml:space="preserve">Palabras clave y conceptos estratégicos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0q8rdojj9sv" w:id="1"/>
      <w:bookmarkEnd w:id="1"/>
      <w:r w:rsidDel="00000000" w:rsidR="00000000" w:rsidRPr="00000000">
        <w:rPr>
          <w:b w:val="1"/>
          <w:bCs w:val="1"/>
          <w:sz w:val="34"/>
          <w:szCs w:val="34"/>
          <w:rtl w:val="0"/>
        </w:rPr>
        <w:t xml:space="preserve">1. Meritocracia algorítmica</w:t>
      </w:r>
    </w:p>
    <w:p w:rsidR="00000000" w:rsidDel="00000000" w:rsidP="00000000" w:rsidRDefault="00000000" w:rsidRPr="00000000" w14:paraId="00000006">
      <w:pPr>
        <w:numPr>
          <w:ilvl w:val="0"/>
          <w:numId w:val="45"/>
        </w:numPr>
        <w:spacing w:after="0" w:afterAutospacing="0" w:before="240" w:lineRule="auto"/>
        <w:ind w:left="720" w:hanging="360"/>
      </w:pPr>
      <w:r w:rsidDel="00000000" w:rsidR="00000000" w:rsidRPr="00000000">
        <w:rPr>
          <w:rtl w:val="0"/>
        </w:rPr>
        <w:t xml:space="preserve">“Content-first ranking”</w:t>
        <w:br w:type="textWrapping"/>
      </w:r>
    </w:p>
    <w:p w:rsidR="00000000" w:rsidDel="00000000" w:rsidP="00000000" w:rsidRDefault="00000000" w:rsidRPr="00000000" w14:paraId="00000007">
      <w:pPr>
        <w:numPr>
          <w:ilvl w:val="0"/>
          <w:numId w:val="45"/>
        </w:numPr>
        <w:spacing w:after="0" w:afterAutospacing="0" w:before="0" w:beforeAutospacing="0" w:lineRule="auto"/>
        <w:ind w:left="720" w:hanging="360"/>
      </w:pPr>
      <w:r w:rsidDel="00000000" w:rsidR="00000000" w:rsidRPr="00000000">
        <w:rPr>
          <w:rtl w:val="0"/>
        </w:rPr>
        <w:t xml:space="preserve">“Intrinsic quality detection”</w:t>
        <w:br w:type="textWrapping"/>
      </w:r>
    </w:p>
    <w:p w:rsidR="00000000" w:rsidDel="00000000" w:rsidP="00000000" w:rsidRDefault="00000000" w:rsidRPr="00000000" w14:paraId="00000008">
      <w:pPr>
        <w:numPr>
          <w:ilvl w:val="0"/>
          <w:numId w:val="45"/>
        </w:numPr>
        <w:spacing w:after="0" w:afterAutospacing="0" w:before="0" w:beforeAutospacing="0" w:lineRule="auto"/>
        <w:ind w:left="720" w:hanging="360"/>
      </w:pPr>
      <w:r w:rsidDel="00000000" w:rsidR="00000000" w:rsidRPr="00000000">
        <w:rPr>
          <w:rtl w:val="0"/>
        </w:rPr>
        <w:t xml:space="preserve">“Signal over noise”</w:t>
        <w:br w:type="textWrapping"/>
      </w:r>
    </w:p>
    <w:p w:rsidR="00000000" w:rsidDel="00000000" w:rsidP="00000000" w:rsidRDefault="00000000" w:rsidRPr="00000000" w14:paraId="00000009">
      <w:pPr>
        <w:numPr>
          <w:ilvl w:val="0"/>
          <w:numId w:val="45"/>
        </w:numPr>
        <w:spacing w:after="240" w:before="0" w:beforeAutospacing="0" w:lineRule="auto"/>
        <w:ind w:left="720" w:hanging="360"/>
      </w:pPr>
      <w:r w:rsidDel="00000000" w:rsidR="00000000" w:rsidRPr="00000000">
        <w:rPr>
          <w:rtl w:val="0"/>
        </w:rPr>
        <w:t xml:space="preserve">“Follower-count neutrality”</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Idea central: El contenido se evalúa por lo que es, no por quién lo publica.</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a19t5vd6nc9" w:id="2"/>
      <w:bookmarkEnd w:id="2"/>
      <w:r w:rsidDel="00000000" w:rsidR="00000000" w:rsidRPr="00000000">
        <w:rPr>
          <w:b w:val="1"/>
          <w:bCs w:val="1"/>
          <w:sz w:val="34"/>
          <w:szCs w:val="34"/>
          <w:rtl w:val="0"/>
        </w:rPr>
        <w:t xml:space="preserve">2. Inteligencia colectiva emergente</w:t>
      </w:r>
    </w:p>
    <w:p w:rsidR="00000000" w:rsidDel="00000000" w:rsidP="00000000" w:rsidRDefault="00000000" w:rsidRPr="00000000" w14:paraId="0000000D">
      <w:pPr>
        <w:numPr>
          <w:ilvl w:val="0"/>
          <w:numId w:val="37"/>
        </w:numPr>
        <w:spacing w:after="0" w:afterAutospacing="0" w:before="240" w:lineRule="auto"/>
        <w:ind w:left="720" w:hanging="360"/>
      </w:pPr>
      <w:r w:rsidDel="00000000" w:rsidR="00000000" w:rsidRPr="00000000">
        <w:rPr>
          <w:rtl w:val="0"/>
        </w:rPr>
        <w:t xml:space="preserve">“Collective reasoning”</w:t>
        <w:br w:type="textWrapping"/>
      </w:r>
    </w:p>
    <w:p w:rsidR="00000000" w:rsidDel="00000000" w:rsidP="00000000" w:rsidRDefault="00000000" w:rsidRPr="00000000" w14:paraId="0000000E">
      <w:pPr>
        <w:numPr>
          <w:ilvl w:val="0"/>
          <w:numId w:val="37"/>
        </w:numPr>
        <w:spacing w:after="0" w:afterAutospacing="0" w:before="0" w:beforeAutospacing="0" w:lineRule="auto"/>
        <w:ind w:left="720" w:hanging="360"/>
      </w:pPr>
      <w:r w:rsidDel="00000000" w:rsidR="00000000" w:rsidRPr="00000000">
        <w:rPr>
          <w:rtl w:val="0"/>
        </w:rPr>
        <w:t xml:space="preserve">“Global brain”</w:t>
        <w:br w:type="textWrapping"/>
      </w:r>
    </w:p>
    <w:p w:rsidR="00000000" w:rsidDel="00000000" w:rsidP="00000000" w:rsidRDefault="00000000" w:rsidRPr="00000000" w14:paraId="0000000F">
      <w:pPr>
        <w:numPr>
          <w:ilvl w:val="0"/>
          <w:numId w:val="37"/>
        </w:numPr>
        <w:spacing w:after="0" w:afterAutospacing="0" w:before="0" w:beforeAutospacing="0" w:lineRule="auto"/>
        <w:ind w:left="720" w:hanging="360"/>
      </w:pPr>
      <w:r w:rsidDel="00000000" w:rsidR="00000000" w:rsidRPr="00000000">
        <w:rPr>
          <w:rtl w:val="0"/>
        </w:rPr>
        <w:t xml:space="preserve">“Consensus surface”</w:t>
        <w:br w:type="textWrapping"/>
      </w:r>
    </w:p>
    <w:p w:rsidR="00000000" w:rsidDel="00000000" w:rsidP="00000000" w:rsidRDefault="00000000" w:rsidRPr="00000000" w14:paraId="00000010">
      <w:pPr>
        <w:numPr>
          <w:ilvl w:val="0"/>
          <w:numId w:val="37"/>
        </w:numPr>
        <w:spacing w:after="0" w:afterAutospacing="0" w:before="0" w:beforeAutospacing="0" w:lineRule="auto"/>
        <w:ind w:left="720" w:hanging="360"/>
      </w:pPr>
      <w:r w:rsidDel="00000000" w:rsidR="00000000" w:rsidRPr="00000000">
        <w:rPr>
          <w:rtl w:val="0"/>
        </w:rPr>
        <w:t xml:space="preserve">“Crowd relevance mapping”</w:t>
        <w:br w:type="textWrapping"/>
      </w:r>
    </w:p>
    <w:p w:rsidR="00000000" w:rsidDel="00000000" w:rsidP="00000000" w:rsidRDefault="00000000" w:rsidRPr="00000000" w14:paraId="00000011">
      <w:pPr>
        <w:numPr>
          <w:ilvl w:val="0"/>
          <w:numId w:val="37"/>
        </w:numPr>
        <w:spacing w:after="240" w:before="0" w:beforeAutospacing="0" w:lineRule="auto"/>
        <w:ind w:left="720" w:hanging="360"/>
      </w:pPr>
      <w:r w:rsidDel="00000000" w:rsidR="00000000" w:rsidRPr="00000000">
        <w:rPr>
          <w:rtl w:val="0"/>
        </w:rPr>
        <w:t xml:space="preserve">“Distributed cognition”</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Hipótesis: Grok funciona como un agregador semántico de toda la actividad de X.</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xm0f4rgnqqx" w:id="3"/>
      <w:bookmarkEnd w:id="3"/>
      <w:r w:rsidDel="00000000" w:rsidR="00000000" w:rsidRPr="00000000">
        <w:rPr>
          <w:b w:val="1"/>
          <w:bCs w:val="1"/>
          <w:sz w:val="34"/>
          <w:szCs w:val="34"/>
          <w:rtl w:val="0"/>
        </w:rPr>
        <w:t xml:space="preserve">3. Antibias estructural</w:t>
      </w:r>
    </w:p>
    <w:p w:rsidR="00000000" w:rsidDel="00000000" w:rsidP="00000000" w:rsidRDefault="00000000" w:rsidRPr="00000000" w14:paraId="00000015">
      <w:pPr>
        <w:numPr>
          <w:ilvl w:val="0"/>
          <w:numId w:val="33"/>
        </w:numPr>
        <w:spacing w:after="0" w:afterAutospacing="0" w:before="240" w:lineRule="auto"/>
        <w:ind w:left="720" w:hanging="360"/>
      </w:pPr>
      <w:r w:rsidDel="00000000" w:rsidR="00000000" w:rsidRPr="00000000">
        <w:rPr>
          <w:rtl w:val="0"/>
        </w:rPr>
        <w:t xml:space="preserve">“Democratized visibility”</w:t>
        <w:br w:type="textWrapping"/>
      </w:r>
    </w:p>
    <w:p w:rsidR="00000000" w:rsidDel="00000000" w:rsidP="00000000" w:rsidRDefault="00000000" w:rsidRPr="00000000" w14:paraId="00000016">
      <w:pPr>
        <w:numPr>
          <w:ilvl w:val="0"/>
          <w:numId w:val="33"/>
        </w:numPr>
        <w:spacing w:after="0" w:afterAutospacing="0" w:before="0" w:beforeAutospacing="0" w:lineRule="auto"/>
        <w:ind w:left="720" w:hanging="360"/>
      </w:pPr>
      <w:r w:rsidDel="00000000" w:rsidR="00000000" w:rsidRPr="00000000">
        <w:rPr>
          <w:rtl w:val="0"/>
        </w:rPr>
        <w:t xml:space="preserve">“Anti-elites filter”</w:t>
        <w:br w:type="textWrapping"/>
      </w:r>
    </w:p>
    <w:p w:rsidR="00000000" w:rsidDel="00000000" w:rsidP="00000000" w:rsidRDefault="00000000" w:rsidRPr="00000000" w14:paraId="00000017">
      <w:pPr>
        <w:numPr>
          <w:ilvl w:val="0"/>
          <w:numId w:val="33"/>
        </w:numPr>
        <w:spacing w:after="0" w:afterAutospacing="0" w:before="0" w:beforeAutospacing="0" w:lineRule="auto"/>
        <w:ind w:left="720" w:hanging="360"/>
      </w:pPr>
      <w:r w:rsidDel="00000000" w:rsidR="00000000" w:rsidRPr="00000000">
        <w:rPr>
          <w:rtl w:val="0"/>
        </w:rPr>
        <w:t xml:space="preserve">“Fair discovery layer”</w:t>
        <w:br w:type="textWrapping"/>
      </w:r>
    </w:p>
    <w:p w:rsidR="00000000" w:rsidDel="00000000" w:rsidP="00000000" w:rsidRDefault="00000000" w:rsidRPr="00000000" w14:paraId="00000018">
      <w:pPr>
        <w:numPr>
          <w:ilvl w:val="0"/>
          <w:numId w:val="33"/>
        </w:numPr>
        <w:spacing w:after="240" w:before="0" w:beforeAutospacing="0" w:lineRule="auto"/>
        <w:ind w:left="720" w:hanging="360"/>
      </w:pPr>
      <w:r w:rsidDel="00000000" w:rsidR="00000000" w:rsidRPr="00000000">
        <w:rPr>
          <w:rtl w:val="0"/>
        </w:rPr>
        <w:t xml:space="preserve">“Decentralized attention”</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Meta: Quitar el “poder editorial” a los famosos y reemplazarlo por una lógica anónima-objetiva.</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2epv9gotdm0" w:id="4"/>
      <w:bookmarkEnd w:id="4"/>
      <w:r w:rsidDel="00000000" w:rsidR="00000000" w:rsidRPr="00000000">
        <w:rPr>
          <w:b w:val="1"/>
          <w:bCs w:val="1"/>
          <w:sz w:val="34"/>
          <w:szCs w:val="34"/>
          <w:rtl w:val="0"/>
        </w:rPr>
        <w:t xml:space="preserve">4. Transparencia del ranking</w:t>
      </w:r>
    </w:p>
    <w:p w:rsidR="00000000" w:rsidDel="00000000" w:rsidP="00000000" w:rsidRDefault="00000000" w:rsidRPr="00000000" w14:paraId="0000001C">
      <w:pPr>
        <w:numPr>
          <w:ilvl w:val="0"/>
          <w:numId w:val="28"/>
        </w:numPr>
        <w:spacing w:after="0" w:afterAutospacing="0" w:before="240" w:lineRule="auto"/>
        <w:ind w:left="720" w:hanging="360"/>
      </w:pPr>
      <w:r w:rsidDel="00000000" w:rsidR="00000000" w:rsidRPr="00000000">
        <w:rPr>
          <w:rtl w:val="0"/>
        </w:rPr>
        <w:t xml:space="preserve">“Explainable prominence”</w:t>
        <w:br w:type="textWrapping"/>
      </w:r>
    </w:p>
    <w:p w:rsidR="00000000" w:rsidDel="00000000" w:rsidP="00000000" w:rsidRDefault="00000000" w:rsidRPr="00000000" w14:paraId="0000001D">
      <w:pPr>
        <w:numPr>
          <w:ilvl w:val="0"/>
          <w:numId w:val="28"/>
        </w:numPr>
        <w:spacing w:after="0" w:afterAutospacing="0" w:before="0" w:beforeAutospacing="0" w:lineRule="auto"/>
        <w:ind w:left="720" w:hanging="360"/>
      </w:pPr>
      <w:r w:rsidDel="00000000" w:rsidR="00000000" w:rsidRPr="00000000">
        <w:rPr>
          <w:rtl w:val="0"/>
        </w:rPr>
        <w:t xml:space="preserve">“Traceable criteria”</w:t>
        <w:br w:type="textWrapping"/>
      </w:r>
    </w:p>
    <w:p w:rsidR="00000000" w:rsidDel="00000000" w:rsidP="00000000" w:rsidRDefault="00000000" w:rsidRPr="00000000" w14:paraId="0000001E">
      <w:pPr>
        <w:numPr>
          <w:ilvl w:val="0"/>
          <w:numId w:val="28"/>
        </w:numPr>
        <w:spacing w:after="240" w:before="0" w:beforeAutospacing="0" w:lineRule="auto"/>
        <w:ind w:left="720" w:hanging="360"/>
      </w:pPr>
      <w:r w:rsidDel="00000000" w:rsidR="00000000" w:rsidRPr="00000000">
        <w:rPr>
          <w:rtl w:val="0"/>
        </w:rPr>
        <w:t xml:space="preserve">“User-controlled filters”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Consecuencia: Cada usuario puede setear qué considera “excelente”.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xhivv1nzff18" w:id="5"/>
      <w:bookmarkEnd w:id="5"/>
      <w:r w:rsidDel="00000000" w:rsidR="00000000" w:rsidRPr="00000000">
        <w:rPr>
          <w:b w:val="1"/>
          <w:bCs w:val="1"/>
          <w:sz w:val="34"/>
          <w:szCs w:val="34"/>
          <w:rtl w:val="0"/>
        </w:rPr>
        <w:t xml:space="preserve">5. Búsqueda semántica profunda</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“Ask X”</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“Query the world’s mind”</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“Unified search layer”</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“Contextual retrieval”</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Objetivo: X deja de ser un feed y pasa a ser un motor de conocimiento vivo.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3z3ue9667lp5" w:id="6"/>
      <w:bookmarkEnd w:id="6"/>
      <w:r w:rsidDel="00000000" w:rsidR="00000000" w:rsidRPr="00000000">
        <w:rPr>
          <w:b w:val="1"/>
          <w:bCs w:val="1"/>
          <w:sz w:val="34"/>
          <w:szCs w:val="34"/>
          <w:rtl w:val="0"/>
        </w:rPr>
        <w:t xml:space="preserve">6. Recomendación basada en intención</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“Intent-aware ranking”</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“Relevance gradient”</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“Adaptive curation”</w:t>
        <w:br w:type="textWrapping"/>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“Interest vectors”</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Punto clave: El sistema detecta qué buscás y qué tipo de contenido te atrae.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wlntomjqkjp" w:id="7"/>
      <w:bookmarkEnd w:id="7"/>
      <w:r w:rsidDel="00000000" w:rsidR="00000000" w:rsidRPr="00000000">
        <w:rPr>
          <w:b w:val="1"/>
          <w:bCs w:val="1"/>
          <w:sz w:val="34"/>
          <w:szCs w:val="34"/>
          <w:rtl w:val="0"/>
        </w:rPr>
        <w:t xml:space="preserve">7. Moderación algorítmica mínima</w:t>
      </w:r>
    </w:p>
    <w:p w:rsidR="00000000" w:rsidDel="00000000" w:rsidP="00000000" w:rsidRDefault="00000000" w:rsidRPr="00000000" w14:paraId="00000030">
      <w:pPr>
        <w:numPr>
          <w:ilvl w:val="0"/>
          <w:numId w:val="24"/>
        </w:numPr>
        <w:spacing w:after="0" w:afterAutospacing="0" w:before="240" w:lineRule="auto"/>
        <w:ind w:left="720" w:hanging="360"/>
      </w:pPr>
      <w:r w:rsidDel="00000000" w:rsidR="00000000" w:rsidRPr="00000000">
        <w:rPr>
          <w:rtl w:val="0"/>
        </w:rPr>
        <w:t xml:space="preserve">“Free speech protocol”</w:t>
        <w:br w:type="textWrapping"/>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rtl w:val="0"/>
        </w:rPr>
        <w:t xml:space="preserve">“Boundaries instead of restrictions”</w:t>
        <w:br w:type="textWrapping"/>
      </w:r>
    </w:p>
    <w:p w:rsidR="00000000" w:rsidDel="00000000" w:rsidP="00000000" w:rsidRDefault="00000000" w:rsidRPr="00000000" w14:paraId="00000032">
      <w:pPr>
        <w:numPr>
          <w:ilvl w:val="0"/>
          <w:numId w:val="24"/>
        </w:numPr>
        <w:spacing w:after="240" w:before="0" w:beforeAutospacing="0" w:lineRule="auto"/>
        <w:ind w:left="720" w:hanging="360"/>
      </w:pPr>
      <w:r w:rsidDel="00000000" w:rsidR="00000000" w:rsidRPr="00000000">
        <w:rPr>
          <w:rtl w:val="0"/>
        </w:rPr>
        <w:t xml:space="preserve">“User-defined exposure”</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Eje Musk: libertad por defecto, filtros opcionales.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xcxumvrx4hc" w:id="8"/>
      <w:bookmarkEnd w:id="8"/>
      <w:r w:rsidDel="00000000" w:rsidR="00000000" w:rsidRPr="00000000">
        <w:rPr>
          <w:b w:val="1"/>
          <w:bCs w:val="1"/>
          <w:sz w:val="34"/>
          <w:szCs w:val="34"/>
          <w:rtl w:val="0"/>
        </w:rPr>
        <w:t xml:space="preserve">8. Efecto Lindy del contenido</w:t>
      </w:r>
    </w:p>
    <w:p w:rsidR="00000000" w:rsidDel="00000000" w:rsidP="00000000" w:rsidRDefault="00000000" w:rsidRPr="00000000" w14:paraId="00000036">
      <w:pPr>
        <w:numPr>
          <w:ilvl w:val="0"/>
          <w:numId w:val="22"/>
        </w:numPr>
        <w:spacing w:after="0" w:afterAutospacing="0" w:before="240" w:lineRule="auto"/>
        <w:ind w:left="720" w:hanging="360"/>
      </w:pPr>
      <w:r w:rsidDel="00000000" w:rsidR="00000000" w:rsidRPr="00000000">
        <w:rPr>
          <w:rtl w:val="0"/>
        </w:rPr>
        <w:t xml:space="preserve">“Long-term value detection”</w:t>
        <w:br w:type="textWrapping"/>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“Evergreen content resurfacing”</w:t>
        <w:br w:type="textWrapping"/>
      </w:r>
    </w:p>
    <w:p w:rsidR="00000000" w:rsidDel="00000000" w:rsidP="00000000" w:rsidRDefault="00000000" w:rsidRPr="00000000" w14:paraId="00000038">
      <w:pPr>
        <w:numPr>
          <w:ilvl w:val="0"/>
          <w:numId w:val="22"/>
        </w:numPr>
        <w:spacing w:after="240" w:before="0" w:beforeAutospacing="0" w:lineRule="auto"/>
        <w:ind w:left="720" w:hanging="360"/>
      </w:pPr>
      <w:r w:rsidDel="00000000" w:rsidR="00000000" w:rsidRPr="00000000">
        <w:rPr>
          <w:rtl w:val="0"/>
        </w:rPr>
        <w:t xml:space="preserve">“Temporal resilience”</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El contenido no muere porque ya no está “fresco”: Grok lo resucita si es relevante.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ycn4l2cg6hqk" w:id="9"/>
      <w:bookmarkEnd w:id="9"/>
      <w:r w:rsidDel="00000000" w:rsidR="00000000" w:rsidRPr="00000000">
        <w:rPr>
          <w:b w:val="1"/>
          <w:bCs w:val="1"/>
          <w:sz w:val="34"/>
          <w:szCs w:val="34"/>
          <w:rtl w:val="0"/>
        </w:rPr>
        <w:t xml:space="preserve">9. Consciencia colectiva artificial</w:t>
      </w:r>
    </w:p>
    <w:p w:rsidR="00000000" w:rsidDel="00000000" w:rsidP="00000000" w:rsidRDefault="00000000" w:rsidRPr="00000000" w14:paraId="0000003C">
      <w:pPr>
        <w:numPr>
          <w:ilvl w:val="0"/>
          <w:numId w:val="43"/>
        </w:numPr>
        <w:spacing w:after="0" w:afterAutospacing="0" w:before="240" w:lineRule="auto"/>
        <w:ind w:left="720" w:hanging="360"/>
      </w:pPr>
      <w:r w:rsidDel="00000000" w:rsidR="00000000" w:rsidRPr="00000000">
        <w:rPr>
          <w:rtl w:val="0"/>
        </w:rPr>
        <w:t xml:space="preserve">“AI-augmented public mind”</w:t>
        <w:br w:type="textWrapping"/>
      </w:r>
    </w:p>
    <w:p w:rsidR="00000000" w:rsidDel="00000000" w:rsidP="00000000" w:rsidRDefault="00000000" w:rsidRPr="00000000" w14:paraId="0000003D">
      <w:pPr>
        <w:numPr>
          <w:ilvl w:val="0"/>
          <w:numId w:val="43"/>
        </w:numPr>
        <w:spacing w:after="0" w:afterAutospacing="0" w:before="0" w:beforeAutospacing="0" w:lineRule="auto"/>
        <w:ind w:left="720" w:hanging="360"/>
      </w:pPr>
      <w:r w:rsidDel="00000000" w:rsidR="00000000" w:rsidRPr="00000000">
        <w:rPr>
          <w:rtl w:val="0"/>
        </w:rPr>
        <w:t xml:space="preserve">“Global conversation model”</w:t>
        <w:br w:type="textWrapping"/>
      </w:r>
    </w:p>
    <w:p w:rsidR="00000000" w:rsidDel="00000000" w:rsidP="00000000" w:rsidRDefault="00000000" w:rsidRPr="00000000" w14:paraId="0000003E">
      <w:pPr>
        <w:numPr>
          <w:ilvl w:val="0"/>
          <w:numId w:val="43"/>
        </w:numPr>
        <w:spacing w:after="0" w:afterAutospacing="0" w:before="0" w:beforeAutospacing="0" w:lineRule="auto"/>
        <w:ind w:left="720" w:hanging="360"/>
      </w:pPr>
      <w:r w:rsidDel="00000000" w:rsidR="00000000" w:rsidRPr="00000000">
        <w:rPr>
          <w:rtl w:val="0"/>
        </w:rPr>
        <w:t xml:space="preserve">“Real-time meta-awareness”</w:t>
        <w:br w:type="textWrapping"/>
      </w:r>
    </w:p>
    <w:p w:rsidR="00000000" w:rsidDel="00000000" w:rsidP="00000000" w:rsidRDefault="00000000" w:rsidRPr="00000000" w14:paraId="0000003F">
      <w:pPr>
        <w:numPr>
          <w:ilvl w:val="0"/>
          <w:numId w:val="43"/>
        </w:numPr>
        <w:spacing w:after="240" w:before="0" w:beforeAutospacing="0" w:lineRule="auto"/>
        <w:ind w:left="720" w:hanging="360"/>
      </w:pPr>
      <w:r w:rsidDel="00000000" w:rsidR="00000000" w:rsidRPr="00000000">
        <w:rPr>
          <w:rtl w:val="0"/>
        </w:rPr>
        <w:t xml:space="preserve">“Feedback amplification”</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X se convierte en el dataset vivo de la humanidad en conversación.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hofvtdgmabl" w:id="10"/>
      <w:bookmarkEnd w:id="10"/>
      <w:r w:rsidDel="00000000" w:rsidR="00000000" w:rsidRPr="00000000">
        <w:rPr>
          <w:b w:val="1"/>
          <w:bCs w:val="1"/>
          <w:sz w:val="34"/>
          <w:szCs w:val="34"/>
          <w:rtl w:val="0"/>
        </w:rPr>
        <w:t xml:space="preserve">10. Eliminación del gatekeeping</w:t>
      </w:r>
    </w:p>
    <w:p w:rsidR="00000000" w:rsidDel="00000000" w:rsidP="00000000" w:rsidRDefault="00000000" w:rsidRPr="00000000" w14:paraId="00000043">
      <w:pPr>
        <w:numPr>
          <w:ilvl w:val="0"/>
          <w:numId w:val="10"/>
        </w:numPr>
        <w:spacing w:after="0" w:afterAutospacing="0" w:before="240" w:lineRule="auto"/>
        <w:ind w:left="720" w:hanging="360"/>
      </w:pPr>
      <w:r w:rsidDel="00000000" w:rsidR="00000000" w:rsidRPr="00000000">
        <w:rPr>
          <w:rtl w:val="0"/>
        </w:rPr>
        <w:t xml:space="preserve">“No intermediaries”</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“Open recommendation”</w:t>
        <w:br w:type="textWrapping"/>
      </w:r>
    </w:p>
    <w:p w:rsidR="00000000" w:rsidDel="00000000" w:rsidP="00000000" w:rsidRDefault="00000000" w:rsidRPr="00000000" w14:paraId="00000045">
      <w:pPr>
        <w:numPr>
          <w:ilvl w:val="0"/>
          <w:numId w:val="10"/>
        </w:numPr>
        <w:spacing w:after="240" w:before="0" w:beforeAutospacing="0" w:lineRule="auto"/>
        <w:ind w:left="720" w:hanging="360"/>
      </w:pPr>
      <w:r w:rsidDel="00000000" w:rsidR="00000000" w:rsidRPr="00000000">
        <w:rPr>
          <w:rtl w:val="0"/>
        </w:rPr>
        <w:t xml:space="preserve">“Direct merit access”</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Cualquier persona puede alcanzar millones con una idea excelente.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io1gq2gna75s" w:id="11"/>
      <w:bookmarkEnd w:id="11"/>
      <w:r w:rsidDel="00000000" w:rsidR="00000000" w:rsidRPr="00000000">
        <w:rPr>
          <w:b w:val="1"/>
          <w:bCs w:val="1"/>
          <w:sz w:val="46"/>
          <w:szCs w:val="46"/>
          <w:rtl w:val="0"/>
        </w:rPr>
        <w:t xml:space="preserve">Cómo se relaciona todo esto con tu hipótesis</w:t>
      </w:r>
    </w:p>
    <w:p w:rsidR="00000000" w:rsidDel="00000000" w:rsidP="00000000" w:rsidRDefault="00000000" w:rsidRPr="00000000" w14:paraId="00000049">
      <w:pPr>
        <w:spacing w:after="240" w:before="240" w:lineRule="auto"/>
        <w:rPr/>
      </w:pPr>
      <w:r w:rsidDel="00000000" w:rsidR="00000000" w:rsidRPr="00000000">
        <w:rPr>
          <w:rtl w:val="0"/>
        </w:rPr>
        <w:t xml:space="preserve">Lo que vos estás intuyendo va en línea con un posible nuevo modelo de red social, donde:</w:t>
      </w:r>
    </w:p>
    <w:p w:rsidR="00000000" w:rsidDel="00000000" w:rsidP="00000000" w:rsidRDefault="00000000" w:rsidRPr="00000000" w14:paraId="0000004A">
      <w:pPr>
        <w:numPr>
          <w:ilvl w:val="0"/>
          <w:numId w:val="44"/>
        </w:numPr>
        <w:spacing w:after="0" w:afterAutospacing="0" w:before="240" w:lineRule="auto"/>
        <w:ind w:left="720" w:hanging="360"/>
      </w:pPr>
      <w:r w:rsidDel="00000000" w:rsidR="00000000" w:rsidRPr="00000000">
        <w:rPr>
          <w:rtl w:val="0"/>
        </w:rPr>
        <w:t xml:space="preserve">X = la conversación global en bruto</w:t>
        <w:br w:type="textWrapping"/>
      </w:r>
    </w:p>
    <w:p w:rsidR="00000000" w:rsidDel="00000000" w:rsidP="00000000" w:rsidRDefault="00000000" w:rsidRPr="00000000" w14:paraId="0000004B">
      <w:pPr>
        <w:numPr>
          <w:ilvl w:val="0"/>
          <w:numId w:val="44"/>
        </w:numPr>
        <w:spacing w:after="0" w:afterAutospacing="0" w:before="0" w:beforeAutospacing="0" w:lineRule="auto"/>
        <w:ind w:left="720" w:hanging="360"/>
      </w:pPr>
      <w:r w:rsidDel="00000000" w:rsidR="00000000" w:rsidRPr="00000000">
        <w:rPr>
          <w:rtl w:val="0"/>
        </w:rPr>
        <w:t xml:space="preserve">Grok = la capa interpretativa inteligente</w:t>
        <w:br w:type="textWrapping"/>
      </w:r>
    </w:p>
    <w:p w:rsidR="00000000" w:rsidDel="00000000" w:rsidP="00000000" w:rsidRDefault="00000000" w:rsidRPr="00000000" w14:paraId="0000004C">
      <w:pPr>
        <w:numPr>
          <w:ilvl w:val="0"/>
          <w:numId w:val="44"/>
        </w:numPr>
        <w:spacing w:after="0" w:afterAutospacing="0" w:before="0" w:beforeAutospacing="0" w:lineRule="auto"/>
        <w:ind w:left="720" w:hanging="360"/>
      </w:pPr>
      <w:r w:rsidDel="00000000" w:rsidR="00000000" w:rsidRPr="00000000">
        <w:rPr>
          <w:rtl w:val="0"/>
        </w:rPr>
        <w:t xml:space="preserve">Usuario = establece criterios personales de descubrimiento</w:t>
        <w:br w:type="textWrapping"/>
      </w:r>
    </w:p>
    <w:p w:rsidR="00000000" w:rsidDel="00000000" w:rsidP="00000000" w:rsidRDefault="00000000" w:rsidRPr="00000000" w14:paraId="0000004D">
      <w:pPr>
        <w:numPr>
          <w:ilvl w:val="0"/>
          <w:numId w:val="44"/>
        </w:numPr>
        <w:spacing w:after="240" w:before="0" w:beforeAutospacing="0" w:lineRule="auto"/>
        <w:ind w:left="720" w:hanging="360"/>
      </w:pPr>
      <w:r w:rsidDel="00000000" w:rsidR="00000000" w:rsidRPr="00000000">
        <w:rPr>
          <w:rtl w:val="0"/>
        </w:rPr>
        <w:t xml:space="preserve">Algoritmo = ejecuta selección basada en mérito, intención y calidad</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Esto, correctamente diseñado, deriva en algo muy parecido a una inteligencia colectiva funcional, donde cada individuo se conecta a una conciencia distribuida para:</w:t>
      </w:r>
    </w:p>
    <w:p w:rsidR="00000000" w:rsidDel="00000000" w:rsidP="00000000" w:rsidRDefault="00000000" w:rsidRPr="00000000" w14:paraId="0000004F">
      <w:pPr>
        <w:numPr>
          <w:ilvl w:val="0"/>
          <w:numId w:val="35"/>
        </w:numPr>
        <w:spacing w:after="0" w:afterAutospacing="0" w:before="240" w:lineRule="auto"/>
        <w:ind w:left="720" w:hanging="360"/>
      </w:pPr>
      <w:r w:rsidDel="00000000" w:rsidR="00000000" w:rsidRPr="00000000">
        <w:rPr>
          <w:rtl w:val="0"/>
        </w:rPr>
        <w:t xml:space="preserve">Descubrir lo mejor.</w:t>
        <w:br w:type="textWrapping"/>
      </w:r>
    </w:p>
    <w:p w:rsidR="00000000" w:rsidDel="00000000" w:rsidP="00000000" w:rsidRDefault="00000000" w:rsidRPr="00000000" w14:paraId="00000050">
      <w:pPr>
        <w:numPr>
          <w:ilvl w:val="0"/>
          <w:numId w:val="35"/>
        </w:numPr>
        <w:spacing w:after="240" w:before="0" w:beforeAutospacing="0" w:lineRule="auto"/>
        <w:ind w:left="720" w:hanging="360"/>
      </w:pPr>
      <w:r w:rsidDel="00000000" w:rsidR="00000000" w:rsidRPr="00000000">
        <w:rPr>
          <w:rtl w:val="0"/>
        </w:rPr>
        <w:t xml:space="preserve">Ser descubierto si produce algo excelente.</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Y eso coincide palabra por palabra con la frase de Musk:</w:t>
      </w:r>
    </w:p>
    <w:p w:rsidR="00000000" w:rsidDel="00000000" w:rsidP="00000000" w:rsidRDefault="00000000" w:rsidRPr="00000000" w14:paraId="00000052">
      <w:pPr>
        <w:ind w:left="440" w:firstLine="0"/>
        <w:rPr>
          <w:color w:val="111111"/>
          <w:sz w:val="26"/>
          <w:szCs w:val="26"/>
        </w:rPr>
      </w:pPr>
      <w:r w:rsidDel="00000000" w:rsidR="00000000" w:rsidRPr="00000000">
        <w:rPr>
          <w:color w:val="111111"/>
          <w:sz w:val="26"/>
          <w:szCs w:val="26"/>
          <w:rtl w:val="0"/>
        </w:rPr>
        <w:t xml:space="preserve">“If the content is intrinsically excellent, it should be seen.”</w:t>
      </w:r>
    </w:p>
    <w:p w:rsidR="00000000" w:rsidDel="00000000" w:rsidP="00000000" w:rsidRDefault="00000000" w:rsidRPr="00000000" w14:paraId="00000053">
      <w:pPr>
        <w:ind w:left="440" w:firstLine="0"/>
        <w:rPr>
          <w:color w:val="111111"/>
          <w:sz w:val="26"/>
          <w:szCs w:val="26"/>
        </w:rPr>
      </w:pPr>
      <w:r w:rsidDel="00000000" w:rsidR="00000000" w:rsidRPr="00000000">
        <w:rPr>
          <w:rtl w:val="0"/>
        </w:rPr>
      </w:r>
    </w:p>
    <w:p w:rsidR="00000000" w:rsidDel="00000000" w:rsidP="00000000" w:rsidRDefault="00000000" w:rsidRPr="00000000" w14:paraId="00000054">
      <w:pPr>
        <w:ind w:left="440" w:firstLine="0"/>
        <w:rPr>
          <w:color w:val="111111"/>
          <w:sz w:val="26"/>
          <w:szCs w:val="26"/>
        </w:rPr>
      </w:pPr>
      <w:r w:rsidDel="00000000" w:rsidR="00000000" w:rsidRPr="00000000">
        <w:rPr>
          <w:rtl w:val="0"/>
        </w:rPr>
      </w:r>
    </w:p>
    <w:p w:rsidR="00000000" w:rsidDel="00000000" w:rsidP="00000000" w:rsidRDefault="00000000" w:rsidRPr="00000000" w14:paraId="00000055">
      <w:pPr>
        <w:ind w:left="440" w:firstLine="0"/>
        <w:rPr>
          <w:color w:val="111111"/>
          <w:sz w:val="26"/>
          <w:szCs w:val="26"/>
        </w:rPr>
      </w:pPr>
      <w:r w:rsidDel="00000000" w:rsidR="00000000" w:rsidRPr="00000000">
        <w:rPr>
          <w:rtl w:val="0"/>
        </w:rPr>
      </w:r>
    </w:p>
    <w:p w:rsidR="00000000" w:rsidDel="00000000" w:rsidP="00000000" w:rsidRDefault="00000000" w:rsidRPr="00000000" w14:paraId="00000056">
      <w:pPr>
        <w:ind w:left="440" w:firstLine="0"/>
        <w:rPr>
          <w:color w:val="111111"/>
          <w:sz w:val="26"/>
          <w:szCs w:val="26"/>
        </w:rPr>
      </w:pPr>
      <w:r w:rsidDel="00000000" w:rsidR="00000000" w:rsidRPr="00000000">
        <w:rPr>
          <w:rtl w:val="0"/>
        </w:rPr>
      </w:r>
    </w:p>
    <w:p w:rsidR="00000000" w:rsidDel="00000000" w:rsidP="00000000" w:rsidRDefault="00000000" w:rsidRPr="00000000" w14:paraId="00000057">
      <w:pPr>
        <w:ind w:left="440" w:firstLine="0"/>
        <w:rPr>
          <w:color w:val="111111"/>
          <w:sz w:val="26"/>
          <w:szCs w:val="26"/>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i w:val="1"/>
          <w:iCs w:val="1"/>
          <w:color w:val="111111"/>
          <w:sz w:val="46"/>
          <w:szCs w:val="46"/>
        </w:rPr>
      </w:pPr>
      <w:bookmarkStart w:colFirst="0" w:colLast="0" w:name="_6int9y2inbce" w:id="12"/>
      <w:bookmarkEnd w:id="12"/>
      <w:r w:rsidDel="00000000" w:rsidR="00000000" w:rsidRPr="00000000">
        <w:rPr>
          <w:b w:val="1"/>
          <w:bCs w:val="1"/>
          <w:i w:val="1"/>
          <w:iCs w:val="1"/>
          <w:color w:val="111111"/>
          <w:sz w:val="46"/>
          <w:szCs w:val="46"/>
          <w:rtl w:val="0"/>
        </w:rPr>
        <w:t xml:space="preserve">Palabras clave y frases de Musk para explicar esta visión</w:t>
      </w:r>
    </w:p>
    <w:p w:rsidR="00000000" w:rsidDel="00000000" w:rsidP="00000000" w:rsidRDefault="00000000" w:rsidRPr="00000000" w14:paraId="00000059">
      <w:pPr>
        <w:pStyle w:val="Heading2"/>
        <w:keepNext w:val="0"/>
        <w:keepLines w:val="0"/>
        <w:spacing w:after="80" w:lineRule="auto"/>
        <w:rPr>
          <w:b w:val="1"/>
          <w:bCs w:val="1"/>
          <w:i w:val="1"/>
          <w:iCs w:val="1"/>
          <w:color w:val="111111"/>
          <w:sz w:val="34"/>
          <w:szCs w:val="34"/>
        </w:rPr>
      </w:pPr>
      <w:bookmarkStart w:colFirst="0" w:colLast="0" w:name="_zc6nk5fbfo5x" w:id="13"/>
      <w:bookmarkEnd w:id="13"/>
      <w:r w:rsidDel="00000000" w:rsidR="00000000" w:rsidRPr="00000000">
        <w:rPr>
          <w:b w:val="1"/>
          <w:bCs w:val="1"/>
          <w:i w:val="1"/>
          <w:iCs w:val="1"/>
          <w:color w:val="111111"/>
          <w:sz w:val="34"/>
          <w:szCs w:val="34"/>
          <w:rtl w:val="0"/>
        </w:rPr>
        <w:t xml:space="preserve">1. “Intrinsic excellence”</w:t>
      </w:r>
    </w:p>
    <w:p w:rsidR="00000000" w:rsidDel="00000000" w:rsidP="00000000" w:rsidRDefault="00000000" w:rsidRPr="00000000" w14:paraId="0000005A">
      <w:pPr>
        <w:numPr>
          <w:ilvl w:val="0"/>
          <w:numId w:val="26"/>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“Let the best ideas win.”</w:t>
        <w:br w:type="textWrapping"/>
      </w:r>
    </w:p>
    <w:p w:rsidR="00000000" w:rsidDel="00000000" w:rsidP="00000000" w:rsidRDefault="00000000" w:rsidRPr="00000000" w14:paraId="0000005B">
      <w:pPr>
        <w:numPr>
          <w:ilvl w:val="0"/>
          <w:numId w:val="26"/>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“Excellence doesn’t need followers.”</w:t>
        <w:br w:type="textWrapping"/>
      </w:r>
    </w:p>
    <w:p w:rsidR="00000000" w:rsidDel="00000000" w:rsidP="00000000" w:rsidRDefault="00000000" w:rsidRPr="00000000" w14:paraId="0000005C">
      <w:pPr>
        <w:numPr>
          <w:ilvl w:val="0"/>
          <w:numId w:val="26"/>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“If it’s good, everyone should see it.”</w:t>
        <w:br w:type="textWrapping"/>
      </w:r>
    </w:p>
    <w:p w:rsidR="00000000" w:rsidDel="00000000" w:rsidP="00000000" w:rsidRDefault="00000000" w:rsidRPr="00000000" w14:paraId="0000005D">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Eje conceptual: la calidad no se negocia.</w:t>
      </w:r>
    </w:p>
    <w:p w:rsidR="00000000" w:rsidDel="00000000" w:rsidP="00000000" w:rsidRDefault="00000000" w:rsidRPr="00000000" w14:paraId="0000005E">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i w:val="1"/>
          <w:iCs w:val="1"/>
          <w:color w:val="111111"/>
          <w:sz w:val="34"/>
          <w:szCs w:val="34"/>
        </w:rPr>
      </w:pPr>
      <w:bookmarkStart w:colFirst="0" w:colLast="0" w:name="_2akagdkz5zre" w:id="14"/>
      <w:bookmarkEnd w:id="14"/>
      <w:r w:rsidDel="00000000" w:rsidR="00000000" w:rsidRPr="00000000">
        <w:rPr>
          <w:b w:val="1"/>
          <w:bCs w:val="1"/>
          <w:i w:val="1"/>
          <w:iCs w:val="1"/>
          <w:color w:val="111111"/>
          <w:sz w:val="34"/>
          <w:szCs w:val="34"/>
          <w:rtl w:val="0"/>
        </w:rPr>
        <w:t xml:space="preserve">2. “Merit-based visibility”</w:t>
      </w:r>
    </w:p>
    <w:p w:rsidR="00000000" w:rsidDel="00000000" w:rsidP="00000000" w:rsidRDefault="00000000" w:rsidRPr="00000000" w14:paraId="00000060">
      <w:pPr>
        <w:numPr>
          <w:ilvl w:val="0"/>
          <w:numId w:val="36"/>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“Content should rise on merit, not status.”</w:t>
        <w:br w:type="textWrapping"/>
      </w:r>
    </w:p>
    <w:p w:rsidR="00000000" w:rsidDel="00000000" w:rsidP="00000000" w:rsidRDefault="00000000" w:rsidRPr="00000000" w14:paraId="00000061">
      <w:pPr>
        <w:numPr>
          <w:ilvl w:val="0"/>
          <w:numId w:val="36"/>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“No gatekeepers. No elites.”</w:t>
        <w:br w:type="textWrapping"/>
      </w:r>
    </w:p>
    <w:p w:rsidR="00000000" w:rsidDel="00000000" w:rsidP="00000000" w:rsidRDefault="00000000" w:rsidRPr="00000000" w14:paraId="00000062">
      <w:pPr>
        <w:numPr>
          <w:ilvl w:val="0"/>
          <w:numId w:val="36"/>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 good idea from anyone, anywhere.”</w:t>
        <w:br w:type="textWrapping"/>
      </w:r>
    </w:p>
    <w:p w:rsidR="00000000" w:rsidDel="00000000" w:rsidP="00000000" w:rsidRDefault="00000000" w:rsidRPr="00000000" w14:paraId="00000063">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i w:val="1"/>
          <w:iCs w:val="1"/>
          <w:color w:val="111111"/>
          <w:sz w:val="34"/>
          <w:szCs w:val="34"/>
        </w:rPr>
      </w:pPr>
      <w:bookmarkStart w:colFirst="0" w:colLast="0" w:name="_ekchxsufd8hm" w:id="15"/>
      <w:bookmarkEnd w:id="15"/>
      <w:r w:rsidDel="00000000" w:rsidR="00000000" w:rsidRPr="00000000">
        <w:rPr>
          <w:b w:val="1"/>
          <w:bCs w:val="1"/>
          <w:i w:val="1"/>
          <w:iCs w:val="1"/>
          <w:color w:val="111111"/>
          <w:sz w:val="34"/>
          <w:szCs w:val="34"/>
          <w:rtl w:val="0"/>
        </w:rPr>
        <w:t xml:space="preserve">3. “Collective intelligence”</w:t>
      </w:r>
    </w:p>
    <w:p w:rsidR="00000000" w:rsidDel="00000000" w:rsidP="00000000" w:rsidRDefault="00000000" w:rsidRPr="00000000" w14:paraId="00000065">
      <w:pPr>
        <w:numPr>
          <w:ilvl w:val="0"/>
          <w:numId w:val="13"/>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“X is becoming the world’s collective mind.”</w:t>
        <w:br w:type="textWrapping"/>
      </w:r>
    </w:p>
    <w:p w:rsidR="00000000" w:rsidDel="00000000" w:rsidP="00000000" w:rsidRDefault="00000000" w:rsidRPr="00000000" w14:paraId="00000066">
      <w:pPr>
        <w:numPr>
          <w:ilvl w:val="0"/>
          <w:numId w:val="13"/>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“Humanity thinking together in real time.”</w:t>
        <w:br w:type="textWrapping"/>
      </w:r>
    </w:p>
    <w:p w:rsidR="00000000" w:rsidDel="00000000" w:rsidP="00000000" w:rsidRDefault="00000000" w:rsidRPr="00000000" w14:paraId="00000067">
      <w:pPr>
        <w:numPr>
          <w:ilvl w:val="0"/>
          <w:numId w:val="13"/>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“Billions of signals distilled into clarity.”</w:t>
        <w:br w:type="textWrapping"/>
      </w:r>
    </w:p>
    <w:p w:rsidR="00000000" w:rsidDel="00000000" w:rsidP="00000000" w:rsidRDefault="00000000" w:rsidRPr="00000000" w14:paraId="00000068">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i w:val="1"/>
          <w:iCs w:val="1"/>
          <w:color w:val="111111"/>
          <w:sz w:val="34"/>
          <w:szCs w:val="34"/>
        </w:rPr>
      </w:pPr>
      <w:bookmarkStart w:colFirst="0" w:colLast="0" w:name="_vdkymi9ikm8u" w:id="16"/>
      <w:bookmarkEnd w:id="16"/>
      <w:r w:rsidDel="00000000" w:rsidR="00000000" w:rsidRPr="00000000">
        <w:rPr>
          <w:b w:val="1"/>
          <w:bCs w:val="1"/>
          <w:i w:val="1"/>
          <w:iCs w:val="1"/>
          <w:color w:val="111111"/>
          <w:sz w:val="34"/>
          <w:szCs w:val="34"/>
          <w:rtl w:val="0"/>
        </w:rPr>
        <w:t xml:space="preserve">4. “AI amplification of truth-seeking”</w:t>
      </w:r>
    </w:p>
    <w:p w:rsidR="00000000" w:rsidDel="00000000" w:rsidP="00000000" w:rsidRDefault="00000000" w:rsidRPr="00000000" w14:paraId="0000006A">
      <w:pPr>
        <w:numPr>
          <w:ilvl w:val="0"/>
          <w:numId w:val="40"/>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“Grok helps you find the signal in the noise.”</w:t>
        <w:br w:type="textWrapping"/>
      </w:r>
    </w:p>
    <w:p w:rsidR="00000000" w:rsidDel="00000000" w:rsidP="00000000" w:rsidRDefault="00000000" w:rsidRPr="00000000" w14:paraId="0000006B">
      <w:pPr>
        <w:numPr>
          <w:ilvl w:val="0"/>
          <w:numId w:val="40"/>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“Most of the internet is noise; we surface the truth.”</w:t>
        <w:br w:type="textWrapping"/>
      </w:r>
    </w:p>
    <w:p w:rsidR="00000000" w:rsidDel="00000000" w:rsidP="00000000" w:rsidRDefault="00000000" w:rsidRPr="00000000" w14:paraId="0000006C">
      <w:pPr>
        <w:numPr>
          <w:ilvl w:val="0"/>
          <w:numId w:val="40"/>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“AI-enhanced understanding of the global conversation.”</w:t>
        <w:br w:type="textWrapping"/>
      </w:r>
    </w:p>
    <w:p w:rsidR="00000000" w:rsidDel="00000000" w:rsidP="00000000" w:rsidRDefault="00000000" w:rsidRPr="00000000" w14:paraId="0000006D">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i w:val="1"/>
          <w:iCs w:val="1"/>
          <w:color w:val="111111"/>
          <w:sz w:val="34"/>
          <w:szCs w:val="34"/>
        </w:rPr>
      </w:pPr>
      <w:bookmarkStart w:colFirst="0" w:colLast="0" w:name="_ijhzquydmits" w:id="17"/>
      <w:bookmarkEnd w:id="17"/>
      <w:r w:rsidDel="00000000" w:rsidR="00000000" w:rsidRPr="00000000">
        <w:rPr>
          <w:b w:val="1"/>
          <w:bCs w:val="1"/>
          <w:i w:val="1"/>
          <w:iCs w:val="1"/>
          <w:color w:val="111111"/>
          <w:sz w:val="34"/>
          <w:szCs w:val="34"/>
          <w:rtl w:val="0"/>
        </w:rPr>
        <w:t xml:space="preserve">5. “Open information flow”</w:t>
      </w:r>
    </w:p>
    <w:p w:rsidR="00000000" w:rsidDel="00000000" w:rsidP="00000000" w:rsidRDefault="00000000" w:rsidRPr="00000000" w14:paraId="0000006F">
      <w:pPr>
        <w:numPr>
          <w:ilvl w:val="0"/>
          <w:numId w:val="18"/>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“Information wants to be free.”</w:t>
        <w:br w:type="textWrapping"/>
      </w:r>
    </w:p>
    <w:p w:rsidR="00000000" w:rsidDel="00000000" w:rsidP="00000000" w:rsidRDefault="00000000" w:rsidRPr="00000000" w14:paraId="00000070">
      <w:pPr>
        <w:numPr>
          <w:ilvl w:val="0"/>
          <w:numId w:val="18"/>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“Open speech, open distribution, open rankings.”</w:t>
        <w:br w:type="textWrapping"/>
      </w:r>
    </w:p>
    <w:p w:rsidR="00000000" w:rsidDel="00000000" w:rsidP="00000000" w:rsidRDefault="00000000" w:rsidRPr="00000000" w14:paraId="00000071">
      <w:pPr>
        <w:numPr>
          <w:ilvl w:val="0"/>
          <w:numId w:val="18"/>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“Censorship kills innovation.”</w:t>
        <w:br w:type="textWrapping"/>
      </w:r>
    </w:p>
    <w:p w:rsidR="00000000" w:rsidDel="00000000" w:rsidP="00000000" w:rsidRDefault="00000000" w:rsidRPr="00000000" w14:paraId="00000072">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i w:val="1"/>
          <w:iCs w:val="1"/>
          <w:color w:val="111111"/>
          <w:sz w:val="34"/>
          <w:szCs w:val="34"/>
        </w:rPr>
      </w:pPr>
      <w:bookmarkStart w:colFirst="0" w:colLast="0" w:name="_8u3i1xf5nl1o" w:id="18"/>
      <w:bookmarkEnd w:id="18"/>
      <w:r w:rsidDel="00000000" w:rsidR="00000000" w:rsidRPr="00000000">
        <w:rPr>
          <w:b w:val="1"/>
          <w:bCs w:val="1"/>
          <w:i w:val="1"/>
          <w:iCs w:val="1"/>
          <w:color w:val="111111"/>
          <w:sz w:val="34"/>
          <w:szCs w:val="34"/>
          <w:rtl w:val="0"/>
        </w:rPr>
        <w:t xml:space="preserve">6. “Zero-entry barrier”</w:t>
      </w:r>
    </w:p>
    <w:p w:rsidR="00000000" w:rsidDel="00000000" w:rsidP="00000000" w:rsidRDefault="00000000" w:rsidRPr="00000000" w14:paraId="00000074">
      <w:pPr>
        <w:numPr>
          <w:ilvl w:val="0"/>
          <w:numId w:val="27"/>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“A new user with zero followers can go viral.”</w:t>
        <w:br w:type="textWrapping"/>
      </w:r>
    </w:p>
    <w:p w:rsidR="00000000" w:rsidDel="00000000" w:rsidP="00000000" w:rsidRDefault="00000000" w:rsidRPr="00000000" w14:paraId="00000075">
      <w:pPr>
        <w:numPr>
          <w:ilvl w:val="0"/>
          <w:numId w:val="27"/>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“Your reach depends on quality, not popularity.”</w:t>
        <w:br w:type="textWrapping"/>
      </w:r>
    </w:p>
    <w:p w:rsidR="00000000" w:rsidDel="00000000" w:rsidP="00000000" w:rsidRDefault="00000000" w:rsidRPr="00000000" w14:paraId="00000076">
      <w:pPr>
        <w:numPr>
          <w:ilvl w:val="0"/>
          <w:numId w:val="27"/>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“Level playing field for ideas.”</w:t>
        <w:br w:type="textWrapping"/>
      </w:r>
    </w:p>
    <w:p w:rsidR="00000000" w:rsidDel="00000000" w:rsidP="00000000" w:rsidRDefault="00000000" w:rsidRPr="00000000" w14:paraId="00000077">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i w:val="1"/>
          <w:iCs w:val="1"/>
          <w:color w:val="111111"/>
          <w:sz w:val="34"/>
          <w:szCs w:val="34"/>
        </w:rPr>
      </w:pPr>
      <w:bookmarkStart w:colFirst="0" w:colLast="0" w:name="_ec2qvzuef5d2" w:id="19"/>
      <w:bookmarkEnd w:id="19"/>
      <w:r w:rsidDel="00000000" w:rsidR="00000000" w:rsidRPr="00000000">
        <w:rPr>
          <w:b w:val="1"/>
          <w:bCs w:val="1"/>
          <w:i w:val="1"/>
          <w:iCs w:val="1"/>
          <w:color w:val="111111"/>
          <w:sz w:val="34"/>
          <w:szCs w:val="34"/>
          <w:rtl w:val="0"/>
        </w:rPr>
        <w:t xml:space="preserve">7. “Decentralized attention”</w:t>
      </w:r>
    </w:p>
    <w:p w:rsidR="00000000" w:rsidDel="00000000" w:rsidP="00000000" w:rsidRDefault="00000000" w:rsidRPr="00000000" w14:paraId="00000079">
      <w:pPr>
        <w:numPr>
          <w:ilvl w:val="0"/>
          <w:numId w:val="17"/>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“Attention shouldn’t be controlled by a few.”</w:t>
        <w:br w:type="textWrapping"/>
      </w:r>
    </w:p>
    <w:p w:rsidR="00000000" w:rsidDel="00000000" w:rsidP="00000000" w:rsidRDefault="00000000" w:rsidRPr="00000000" w14:paraId="0000007A">
      <w:pPr>
        <w:numPr>
          <w:ilvl w:val="0"/>
          <w:numId w:val="17"/>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“Users decide what matters.”</w:t>
        <w:br w:type="textWrapping"/>
      </w:r>
    </w:p>
    <w:p w:rsidR="00000000" w:rsidDel="00000000" w:rsidP="00000000" w:rsidRDefault="00000000" w:rsidRPr="00000000" w14:paraId="0000007B">
      <w:pPr>
        <w:numPr>
          <w:ilvl w:val="0"/>
          <w:numId w:val="17"/>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“Distributed discovery.”</w:t>
        <w:br w:type="textWrapping"/>
      </w:r>
    </w:p>
    <w:p w:rsidR="00000000" w:rsidDel="00000000" w:rsidP="00000000" w:rsidRDefault="00000000" w:rsidRPr="00000000" w14:paraId="0000007C">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i w:val="1"/>
          <w:iCs w:val="1"/>
          <w:color w:val="111111"/>
          <w:sz w:val="34"/>
          <w:szCs w:val="34"/>
        </w:rPr>
      </w:pPr>
      <w:bookmarkStart w:colFirst="0" w:colLast="0" w:name="_xpqejtww3q9q" w:id="20"/>
      <w:bookmarkEnd w:id="20"/>
      <w:r w:rsidDel="00000000" w:rsidR="00000000" w:rsidRPr="00000000">
        <w:rPr>
          <w:b w:val="1"/>
          <w:bCs w:val="1"/>
          <w:i w:val="1"/>
          <w:iCs w:val="1"/>
          <w:color w:val="111111"/>
          <w:sz w:val="34"/>
          <w:szCs w:val="34"/>
          <w:rtl w:val="0"/>
        </w:rPr>
        <w:t xml:space="preserve">8. “Real-time global reasoning”</w:t>
      </w:r>
    </w:p>
    <w:p w:rsidR="00000000" w:rsidDel="00000000" w:rsidP="00000000" w:rsidRDefault="00000000" w:rsidRPr="00000000" w14:paraId="0000007E">
      <w:pPr>
        <w:numPr>
          <w:ilvl w:val="0"/>
          <w:numId w:val="39"/>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“Grok analyzes what the world is thinking right now.”</w:t>
        <w:br w:type="textWrapping"/>
      </w:r>
    </w:p>
    <w:p w:rsidR="00000000" w:rsidDel="00000000" w:rsidP="00000000" w:rsidRDefault="00000000" w:rsidRPr="00000000" w14:paraId="0000007F">
      <w:pPr>
        <w:numPr>
          <w:ilvl w:val="0"/>
          <w:numId w:val="39"/>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“The world’s pulse, measured every millisecond.”</w:t>
        <w:br w:type="textWrapping"/>
      </w:r>
    </w:p>
    <w:p w:rsidR="00000000" w:rsidDel="00000000" w:rsidP="00000000" w:rsidRDefault="00000000" w:rsidRPr="00000000" w14:paraId="00000080">
      <w:pPr>
        <w:numPr>
          <w:ilvl w:val="0"/>
          <w:numId w:val="39"/>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“Dynamic understanding at planetary scale.”</w:t>
        <w:br w:type="textWrapping"/>
      </w:r>
    </w:p>
    <w:p w:rsidR="00000000" w:rsidDel="00000000" w:rsidP="00000000" w:rsidRDefault="00000000" w:rsidRPr="00000000" w14:paraId="00000081">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i w:val="1"/>
          <w:iCs w:val="1"/>
          <w:color w:val="111111"/>
          <w:sz w:val="34"/>
          <w:szCs w:val="34"/>
        </w:rPr>
      </w:pPr>
      <w:bookmarkStart w:colFirst="0" w:colLast="0" w:name="_p7sbupygl0ea" w:id="21"/>
      <w:bookmarkEnd w:id="21"/>
      <w:r w:rsidDel="00000000" w:rsidR="00000000" w:rsidRPr="00000000">
        <w:rPr>
          <w:b w:val="1"/>
          <w:bCs w:val="1"/>
          <w:i w:val="1"/>
          <w:iCs w:val="1"/>
          <w:color w:val="111111"/>
          <w:sz w:val="34"/>
          <w:szCs w:val="34"/>
          <w:rtl w:val="0"/>
        </w:rPr>
        <w:t xml:space="preserve">9. “Free speech engine”</w:t>
      </w:r>
    </w:p>
    <w:p w:rsidR="00000000" w:rsidDel="00000000" w:rsidP="00000000" w:rsidRDefault="00000000" w:rsidRPr="00000000" w14:paraId="00000083">
      <w:pPr>
        <w:numPr>
          <w:ilvl w:val="0"/>
          <w:numId w:val="20"/>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“X is the global town square.”</w:t>
        <w:br w:type="textWrapping"/>
      </w:r>
    </w:p>
    <w:p w:rsidR="00000000" w:rsidDel="00000000" w:rsidP="00000000" w:rsidRDefault="00000000" w:rsidRPr="00000000" w14:paraId="00000084">
      <w:pPr>
        <w:numPr>
          <w:ilvl w:val="0"/>
          <w:numId w:val="20"/>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“Speech must be free, or nothing else matters.”</w:t>
        <w:br w:type="textWrapping"/>
      </w:r>
    </w:p>
    <w:p w:rsidR="00000000" w:rsidDel="00000000" w:rsidP="00000000" w:rsidRDefault="00000000" w:rsidRPr="00000000" w14:paraId="00000085">
      <w:pPr>
        <w:numPr>
          <w:ilvl w:val="0"/>
          <w:numId w:val="20"/>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“AI moderates exposure, not ideas.”</w:t>
        <w:br w:type="textWrapping"/>
      </w:r>
    </w:p>
    <w:p w:rsidR="00000000" w:rsidDel="00000000" w:rsidP="00000000" w:rsidRDefault="00000000" w:rsidRPr="00000000" w14:paraId="00000086">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i w:val="1"/>
          <w:iCs w:val="1"/>
          <w:color w:val="111111"/>
          <w:sz w:val="34"/>
          <w:szCs w:val="34"/>
        </w:rPr>
      </w:pPr>
      <w:bookmarkStart w:colFirst="0" w:colLast="0" w:name="_sfo59y8gklr0" w:id="22"/>
      <w:bookmarkEnd w:id="22"/>
      <w:r w:rsidDel="00000000" w:rsidR="00000000" w:rsidRPr="00000000">
        <w:rPr>
          <w:b w:val="1"/>
          <w:bCs w:val="1"/>
          <w:i w:val="1"/>
          <w:iCs w:val="1"/>
          <w:color w:val="111111"/>
          <w:sz w:val="34"/>
          <w:szCs w:val="34"/>
          <w:rtl w:val="0"/>
        </w:rPr>
        <w:t xml:space="preserve">10. “Truth is the limit case”</w:t>
      </w:r>
    </w:p>
    <w:p w:rsidR="00000000" w:rsidDel="00000000" w:rsidP="00000000" w:rsidRDefault="00000000" w:rsidRPr="00000000" w14:paraId="00000088">
      <w:pPr>
        <w:numPr>
          <w:ilvl w:val="0"/>
          <w:numId w:val="21"/>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“The ultimate goal: approach truth asymptotically.”</w:t>
        <w:br w:type="textWrapping"/>
      </w:r>
    </w:p>
    <w:p w:rsidR="00000000" w:rsidDel="00000000" w:rsidP="00000000" w:rsidRDefault="00000000" w:rsidRPr="00000000" w14:paraId="00000089">
      <w:pPr>
        <w:numPr>
          <w:ilvl w:val="0"/>
          <w:numId w:val="21"/>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“The best ideas survive scrutiny.”</w:t>
        <w:br w:type="textWrapping"/>
      </w:r>
    </w:p>
    <w:p w:rsidR="00000000" w:rsidDel="00000000" w:rsidP="00000000" w:rsidRDefault="00000000" w:rsidRPr="00000000" w14:paraId="0000008A">
      <w:pPr>
        <w:numPr>
          <w:ilvl w:val="0"/>
          <w:numId w:val="21"/>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“Bad ideas lose by competition, not suppression.”</w:t>
        <w:br w:type="textWrapping"/>
      </w:r>
    </w:p>
    <w:p w:rsidR="00000000" w:rsidDel="00000000" w:rsidP="00000000" w:rsidRDefault="00000000" w:rsidRPr="00000000" w14:paraId="0000008B">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i w:val="1"/>
          <w:iCs w:val="1"/>
          <w:color w:val="111111"/>
          <w:sz w:val="34"/>
          <w:szCs w:val="34"/>
        </w:rPr>
      </w:pPr>
      <w:bookmarkStart w:colFirst="0" w:colLast="0" w:name="_h4i854ms0oeq" w:id="23"/>
      <w:bookmarkEnd w:id="23"/>
      <w:r w:rsidDel="00000000" w:rsidR="00000000" w:rsidRPr="00000000">
        <w:rPr>
          <w:b w:val="1"/>
          <w:bCs w:val="1"/>
          <w:i w:val="1"/>
          <w:iCs w:val="1"/>
          <w:color w:val="111111"/>
          <w:sz w:val="34"/>
          <w:szCs w:val="34"/>
          <w:rtl w:val="0"/>
        </w:rPr>
        <w:t xml:space="preserve">11. “Knowledge acceleration”</w:t>
      </w:r>
    </w:p>
    <w:p w:rsidR="00000000" w:rsidDel="00000000" w:rsidP="00000000" w:rsidRDefault="00000000" w:rsidRPr="00000000" w14:paraId="0000008D">
      <w:pPr>
        <w:numPr>
          <w:ilvl w:val="0"/>
          <w:numId w:val="12"/>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“Humanity is bandwidth-limited. AI fixes that.”</w:t>
        <w:br w:type="textWrapping"/>
      </w:r>
    </w:p>
    <w:p w:rsidR="00000000" w:rsidDel="00000000" w:rsidP="00000000" w:rsidRDefault="00000000" w:rsidRPr="00000000" w14:paraId="0000008E">
      <w:pPr>
        <w:numPr>
          <w:ilvl w:val="0"/>
          <w:numId w:val="12"/>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“We compress the world’s thinking into what matters.”</w:t>
        <w:br w:type="textWrapping"/>
      </w:r>
    </w:p>
    <w:p w:rsidR="00000000" w:rsidDel="00000000" w:rsidP="00000000" w:rsidRDefault="00000000" w:rsidRPr="00000000" w14:paraId="0000008F">
      <w:pPr>
        <w:numPr>
          <w:ilvl w:val="0"/>
          <w:numId w:val="12"/>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“Faster understanding = faster civilization.”</w:t>
        <w:br w:type="textWrapping"/>
      </w:r>
    </w:p>
    <w:p w:rsidR="00000000" w:rsidDel="00000000" w:rsidP="00000000" w:rsidRDefault="00000000" w:rsidRPr="00000000" w14:paraId="00000090">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i w:val="1"/>
          <w:iCs w:val="1"/>
          <w:color w:val="111111"/>
          <w:sz w:val="34"/>
          <w:szCs w:val="34"/>
        </w:rPr>
      </w:pPr>
      <w:bookmarkStart w:colFirst="0" w:colLast="0" w:name="_1f5kzvb8sq4t" w:id="24"/>
      <w:bookmarkEnd w:id="24"/>
      <w:r w:rsidDel="00000000" w:rsidR="00000000" w:rsidRPr="00000000">
        <w:rPr>
          <w:b w:val="1"/>
          <w:bCs w:val="1"/>
          <w:i w:val="1"/>
          <w:iCs w:val="1"/>
          <w:color w:val="111111"/>
          <w:sz w:val="34"/>
          <w:szCs w:val="34"/>
          <w:rtl w:val="0"/>
        </w:rPr>
        <w:t xml:space="preserve">12. “AI as sense-making layer”</w:t>
      </w:r>
    </w:p>
    <w:p w:rsidR="00000000" w:rsidDel="00000000" w:rsidP="00000000" w:rsidRDefault="00000000" w:rsidRPr="00000000" w14:paraId="00000092">
      <w:pPr>
        <w:numPr>
          <w:ilvl w:val="0"/>
          <w:numId w:val="49"/>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“Grok is the sense-making engine of X.”</w:t>
        <w:br w:type="textWrapping"/>
      </w:r>
    </w:p>
    <w:p w:rsidR="00000000" w:rsidDel="00000000" w:rsidP="00000000" w:rsidRDefault="00000000" w:rsidRPr="00000000" w14:paraId="00000093">
      <w:pPr>
        <w:numPr>
          <w:ilvl w:val="0"/>
          <w:numId w:val="49"/>
        </w:numPr>
        <w:spacing w:after="0" w:afterAutospacing="0" w:before="0" w:beforeAutospacing="0" w:lineRule="auto"/>
        <w:ind w:left="720" w:hanging="360"/>
        <w:rPr>
          <w:i w:val="1"/>
          <w:iCs w:val="1"/>
          <w:color w:val="111111"/>
          <w:sz w:val="26"/>
          <w:szCs w:val="26"/>
        </w:rPr>
      </w:pPr>
      <w:r w:rsidDel="00000000" w:rsidR="00000000" w:rsidRPr="00000000">
        <w:rPr>
          <w:rFonts w:ascii="Arial Unicode MS" w:cs="Arial Unicode MS" w:eastAsia="Arial Unicode MS" w:hAnsi="Arial Unicode MS"/>
          <w:i w:val="1"/>
          <w:iCs w:val="1"/>
          <w:color w:val="111111"/>
          <w:sz w:val="26"/>
          <w:szCs w:val="26"/>
          <w:rtl w:val="0"/>
        </w:rPr>
        <w:t xml:space="preserve">“Millions of inputs → one coherent answer.”</w:t>
        <w:br w:type="textWrapping"/>
      </w:r>
    </w:p>
    <w:p w:rsidR="00000000" w:rsidDel="00000000" w:rsidP="00000000" w:rsidRDefault="00000000" w:rsidRPr="00000000" w14:paraId="00000094">
      <w:pPr>
        <w:numPr>
          <w:ilvl w:val="0"/>
          <w:numId w:val="49"/>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“AI that actually helps you understand the world.”</w:t>
        <w:br w:type="textWrapping"/>
      </w:r>
    </w:p>
    <w:p w:rsidR="00000000" w:rsidDel="00000000" w:rsidP="00000000" w:rsidRDefault="00000000" w:rsidRPr="00000000" w14:paraId="00000095">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i w:val="1"/>
          <w:iCs w:val="1"/>
          <w:color w:val="111111"/>
          <w:sz w:val="46"/>
          <w:szCs w:val="46"/>
        </w:rPr>
      </w:pPr>
      <w:bookmarkStart w:colFirst="0" w:colLast="0" w:name="_ws67pynxiy3b" w:id="25"/>
      <w:bookmarkEnd w:id="25"/>
      <w:r w:rsidDel="00000000" w:rsidR="00000000" w:rsidRPr="00000000">
        <w:rPr>
          <w:b w:val="1"/>
          <w:bCs w:val="1"/>
          <w:i w:val="1"/>
          <w:iCs w:val="1"/>
          <w:color w:val="111111"/>
          <w:sz w:val="46"/>
          <w:szCs w:val="46"/>
          <w:rtl w:val="0"/>
        </w:rPr>
        <w:t xml:space="preserve">Síntesis en una frase muy Musk</w:t>
      </w:r>
    </w:p>
    <w:p w:rsidR="00000000" w:rsidDel="00000000" w:rsidP="00000000" w:rsidRDefault="00000000" w:rsidRPr="00000000" w14:paraId="00000097">
      <w:pPr>
        <w:ind w:left="440" w:firstLine="0"/>
        <w:rPr>
          <w:color w:val="111111"/>
          <w:sz w:val="26"/>
          <w:szCs w:val="26"/>
        </w:rPr>
      </w:pPr>
      <w:r w:rsidDel="00000000" w:rsidR="00000000" w:rsidRPr="00000000">
        <w:rPr>
          <w:color w:val="111111"/>
          <w:sz w:val="26"/>
          <w:szCs w:val="26"/>
          <w:rtl w:val="0"/>
        </w:rPr>
        <w:t xml:space="preserve">“X + Grok = humanity’s collective intelligence, ranked by merit and freed from gatekeepers.”</w:t>
      </w:r>
    </w:p>
    <w:p w:rsidR="00000000" w:rsidDel="00000000" w:rsidP="00000000" w:rsidRDefault="00000000" w:rsidRPr="00000000" w14:paraId="00000098">
      <w:pPr>
        <w:spacing w:after="240" w:before="240" w:lineRule="auto"/>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i w:val="1"/>
          <w:iCs w:val="1"/>
          <w:color w:val="111111"/>
          <w:sz w:val="46"/>
          <w:szCs w:val="46"/>
        </w:rPr>
      </w:pPr>
      <w:bookmarkStart w:colFirst="0" w:colLast="0" w:name="_rnkq1dw7bsyh" w:id="26"/>
      <w:bookmarkEnd w:id="26"/>
      <w:r w:rsidDel="00000000" w:rsidR="00000000" w:rsidRPr="00000000">
        <w:rPr>
          <w:b w:val="1"/>
          <w:bCs w:val="1"/>
          <w:i w:val="1"/>
          <w:iCs w:val="1"/>
          <w:color w:val="111111"/>
          <w:sz w:val="46"/>
          <w:szCs w:val="46"/>
          <w:rtl w:val="0"/>
        </w:rPr>
        <w:t xml:space="preserve">Si querés, te preparo ahora:</w:t>
      </w:r>
    </w:p>
    <w:p w:rsidR="00000000" w:rsidDel="00000000" w:rsidP="00000000" w:rsidRDefault="00000000" w:rsidRPr="00000000" w14:paraId="0000009A">
      <w:pPr>
        <w:numPr>
          <w:ilvl w:val="0"/>
          <w:numId w:val="30"/>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un modelo de posteo que Musk escribiría;</w:t>
        <w:br w:type="textWrapping"/>
      </w:r>
    </w:p>
    <w:p w:rsidR="00000000" w:rsidDel="00000000" w:rsidP="00000000" w:rsidRDefault="00000000" w:rsidRPr="00000000" w14:paraId="0000009B">
      <w:pPr>
        <w:numPr>
          <w:ilvl w:val="0"/>
          <w:numId w:val="30"/>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o una explicación técnica más profunda del rol de Grok en una arquitectura de inteligencia colectiva;</w:t>
        <w:br w:type="textWrapping"/>
      </w:r>
    </w:p>
    <w:p w:rsidR="00000000" w:rsidDel="00000000" w:rsidP="00000000" w:rsidRDefault="00000000" w:rsidRPr="00000000" w14:paraId="0000009C">
      <w:pPr>
        <w:numPr>
          <w:ilvl w:val="0"/>
          <w:numId w:val="30"/>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o una comparación con lo que vos estás construyendo en UnIdeas + Equity.</w:t>
        <w:br w:type="textWrapping"/>
      </w:r>
    </w:p>
    <w:p w:rsidR="00000000" w:rsidDel="00000000" w:rsidP="00000000" w:rsidRDefault="00000000" w:rsidRPr="00000000" w14:paraId="0000009D">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¿Con cuál seguimos?</w:t>
      </w:r>
    </w:p>
    <w:p w:rsidR="00000000" w:rsidDel="00000000" w:rsidP="00000000" w:rsidRDefault="00000000" w:rsidRPr="00000000" w14:paraId="0000009E">
      <w:pPr>
        <w:spacing w:after="240" w:before="240" w:lineRule="auto"/>
        <w:rPr>
          <w:i w:val="1"/>
          <w:iCs w:val="1"/>
          <w:color w:val="111111"/>
          <w:sz w:val="26"/>
          <w:szCs w:val="26"/>
        </w:rPr>
      </w:pPr>
      <w:r w:rsidDel="00000000" w:rsidR="00000000" w:rsidRPr="00000000">
        <w:rPr>
          <w:rtl w:val="0"/>
        </w:rPr>
      </w:r>
    </w:p>
    <w:p w:rsidR="00000000" w:rsidDel="00000000" w:rsidP="00000000" w:rsidRDefault="00000000" w:rsidRPr="00000000" w14:paraId="0000009F">
      <w:pPr>
        <w:spacing w:after="240" w:before="240" w:lineRule="auto"/>
        <w:rPr>
          <w:i w:val="1"/>
          <w:iCs w:val="1"/>
          <w:color w:val="111111"/>
          <w:sz w:val="26"/>
          <w:szCs w:val="26"/>
        </w:rPr>
      </w:pPr>
      <w:r w:rsidDel="00000000" w:rsidR="00000000" w:rsidRPr="00000000">
        <w:rPr>
          <w:rtl w:val="0"/>
        </w:rPr>
      </w:r>
    </w:p>
    <w:p w:rsidR="00000000" w:rsidDel="00000000" w:rsidP="00000000" w:rsidRDefault="00000000" w:rsidRPr="00000000" w14:paraId="000000A0">
      <w:pPr>
        <w:spacing w:after="240" w:before="240" w:lineRule="auto"/>
        <w:rPr>
          <w:i w:val="1"/>
          <w:iCs w:val="1"/>
          <w:color w:val="111111"/>
          <w:sz w:val="26"/>
          <w:szCs w:val="26"/>
        </w:rPr>
      </w:pPr>
      <w:r w:rsidDel="00000000" w:rsidR="00000000" w:rsidRPr="00000000">
        <w:rPr>
          <w:rtl w:val="0"/>
        </w:rPr>
      </w:r>
    </w:p>
    <w:p w:rsidR="00000000" w:rsidDel="00000000" w:rsidP="00000000" w:rsidRDefault="00000000" w:rsidRPr="00000000" w14:paraId="000000A1">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los indicadores objetivos de “contenido excelente”.</w:t>
      </w:r>
    </w:p>
    <w:p w:rsidR="00000000" w:rsidDel="00000000" w:rsidP="00000000" w:rsidRDefault="00000000" w:rsidRPr="00000000" w14:paraId="000000A2">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Los presento con un enfoque extremadamente pragmático y dudoso, porque la noción de “excelencia” es resbaladiza, pero sí se puede aislar un conjunto de señales medibles que cualquier sistema tipo Grok podría usar para detectar calidad sin depender de seguidores ni fama.</w:t>
      </w:r>
    </w:p>
    <w:p w:rsidR="00000000" w:rsidDel="00000000" w:rsidP="00000000" w:rsidRDefault="00000000" w:rsidRPr="00000000" w14:paraId="000000A3">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i w:val="1"/>
          <w:iCs w:val="1"/>
          <w:color w:val="111111"/>
          <w:sz w:val="46"/>
          <w:szCs w:val="46"/>
        </w:rPr>
      </w:pPr>
      <w:bookmarkStart w:colFirst="0" w:colLast="0" w:name="_9zxedus37qeg" w:id="27"/>
      <w:bookmarkEnd w:id="27"/>
      <w:r w:rsidDel="00000000" w:rsidR="00000000" w:rsidRPr="00000000">
        <w:rPr>
          <w:b w:val="1"/>
          <w:bCs w:val="1"/>
          <w:i w:val="1"/>
          <w:iCs w:val="1"/>
          <w:color w:val="111111"/>
          <w:sz w:val="46"/>
          <w:szCs w:val="46"/>
          <w:rtl w:val="0"/>
        </w:rPr>
        <w:t xml:space="preserve">I. Indicadores objetivos de “contenido excelente”</w:t>
      </w:r>
    </w:p>
    <w:p w:rsidR="00000000" w:rsidDel="00000000" w:rsidP="00000000" w:rsidRDefault="00000000" w:rsidRPr="00000000" w14:paraId="000000A5">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Estos son los 12 indicadores más sólidos, cada uno independiente del estatus del usuario.</w:t>
      </w:r>
    </w:p>
    <w:p w:rsidR="00000000" w:rsidDel="00000000" w:rsidP="00000000" w:rsidRDefault="00000000" w:rsidRPr="00000000" w14:paraId="000000A6">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i w:val="1"/>
          <w:iCs w:val="1"/>
          <w:color w:val="111111"/>
          <w:sz w:val="34"/>
          <w:szCs w:val="34"/>
        </w:rPr>
      </w:pPr>
      <w:bookmarkStart w:colFirst="0" w:colLast="0" w:name="_tp3mijy93bcs" w:id="28"/>
      <w:bookmarkEnd w:id="28"/>
      <w:r w:rsidDel="00000000" w:rsidR="00000000" w:rsidRPr="00000000">
        <w:rPr>
          <w:b w:val="1"/>
          <w:bCs w:val="1"/>
          <w:i w:val="1"/>
          <w:iCs w:val="1"/>
          <w:color w:val="111111"/>
          <w:sz w:val="34"/>
          <w:szCs w:val="34"/>
          <w:rtl w:val="0"/>
        </w:rPr>
        <w:t xml:space="preserve">1. Claridad semántica</w:t>
      </w:r>
    </w:p>
    <w:p w:rsidR="00000000" w:rsidDel="00000000" w:rsidP="00000000" w:rsidRDefault="00000000" w:rsidRPr="00000000" w14:paraId="000000A8">
      <w:pPr>
        <w:numPr>
          <w:ilvl w:val="0"/>
          <w:numId w:val="25"/>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Baja ambigüedad.</w:t>
        <w:br w:type="textWrapping"/>
      </w:r>
    </w:p>
    <w:p w:rsidR="00000000" w:rsidDel="00000000" w:rsidP="00000000" w:rsidRDefault="00000000" w:rsidRPr="00000000" w14:paraId="000000A9">
      <w:pPr>
        <w:numPr>
          <w:ilvl w:val="0"/>
          <w:numId w:val="25"/>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Alta coherencia interna.</w:t>
        <w:br w:type="textWrapping"/>
      </w:r>
    </w:p>
    <w:p w:rsidR="00000000" w:rsidDel="00000000" w:rsidP="00000000" w:rsidRDefault="00000000" w:rsidRPr="00000000" w14:paraId="000000AA">
      <w:pPr>
        <w:numPr>
          <w:ilvl w:val="0"/>
          <w:numId w:val="25"/>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Oraciones bien estructuradas.</w:t>
        <w:br w:type="textWrapping"/>
      </w:r>
    </w:p>
    <w:p w:rsidR="00000000" w:rsidDel="00000000" w:rsidP="00000000" w:rsidRDefault="00000000" w:rsidRPr="00000000" w14:paraId="000000AB">
      <w:pPr>
        <w:numPr>
          <w:ilvl w:val="0"/>
          <w:numId w:val="25"/>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Ausencia de ruido verbal.</w:t>
        <w:br w:type="textWrapping"/>
      </w:r>
    </w:p>
    <w:p w:rsidR="00000000" w:rsidDel="00000000" w:rsidP="00000000" w:rsidRDefault="00000000" w:rsidRPr="00000000" w14:paraId="000000AC">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AD">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Score de legibilidad + consistencia lógica del texto.</w:t>
      </w:r>
    </w:p>
    <w:p w:rsidR="00000000" w:rsidDel="00000000" w:rsidP="00000000" w:rsidRDefault="00000000" w:rsidRPr="00000000" w14:paraId="000000AE">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i w:val="1"/>
          <w:iCs w:val="1"/>
          <w:color w:val="111111"/>
          <w:sz w:val="34"/>
          <w:szCs w:val="34"/>
        </w:rPr>
      </w:pPr>
      <w:bookmarkStart w:colFirst="0" w:colLast="0" w:name="_4fo687vn0tfg" w:id="29"/>
      <w:bookmarkEnd w:id="29"/>
      <w:r w:rsidDel="00000000" w:rsidR="00000000" w:rsidRPr="00000000">
        <w:rPr>
          <w:b w:val="1"/>
          <w:bCs w:val="1"/>
          <w:i w:val="1"/>
          <w:iCs w:val="1"/>
          <w:color w:val="111111"/>
          <w:sz w:val="34"/>
          <w:szCs w:val="34"/>
          <w:rtl w:val="0"/>
        </w:rPr>
        <w:t xml:space="preserve">2. Originalidad del aporte</w:t>
      </w:r>
    </w:p>
    <w:p w:rsidR="00000000" w:rsidDel="00000000" w:rsidP="00000000" w:rsidRDefault="00000000" w:rsidRPr="00000000" w14:paraId="000000B0">
      <w:pPr>
        <w:numPr>
          <w:ilvl w:val="0"/>
          <w:numId w:val="7"/>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Información nueva.</w:t>
        <w:br w:type="textWrapping"/>
      </w:r>
    </w:p>
    <w:p w:rsidR="00000000" w:rsidDel="00000000" w:rsidP="00000000" w:rsidRDefault="00000000" w:rsidRPr="00000000" w14:paraId="000000B1">
      <w:pPr>
        <w:numPr>
          <w:ilvl w:val="0"/>
          <w:numId w:val="7"/>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Perspectiva no redundante.</w:t>
        <w:br w:type="textWrapping"/>
      </w:r>
    </w:p>
    <w:p w:rsidR="00000000" w:rsidDel="00000000" w:rsidP="00000000" w:rsidRDefault="00000000" w:rsidRPr="00000000" w14:paraId="000000B2">
      <w:pPr>
        <w:numPr>
          <w:ilvl w:val="0"/>
          <w:numId w:val="7"/>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Idea que no aparece miles de veces en el dataset reciente.</w:t>
        <w:br w:type="textWrapping"/>
      </w:r>
    </w:p>
    <w:p w:rsidR="00000000" w:rsidDel="00000000" w:rsidP="00000000" w:rsidRDefault="00000000" w:rsidRPr="00000000" w14:paraId="000000B3">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B4">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Comparación de embeddings contra conversaciones simultáneas.</w:t>
      </w:r>
    </w:p>
    <w:p w:rsidR="00000000" w:rsidDel="00000000" w:rsidP="00000000" w:rsidRDefault="00000000" w:rsidRPr="00000000" w14:paraId="000000B5">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i w:val="1"/>
          <w:iCs w:val="1"/>
          <w:color w:val="111111"/>
          <w:sz w:val="34"/>
          <w:szCs w:val="34"/>
        </w:rPr>
      </w:pPr>
      <w:bookmarkStart w:colFirst="0" w:colLast="0" w:name="_sussrljvi4b6" w:id="30"/>
      <w:bookmarkEnd w:id="30"/>
      <w:r w:rsidDel="00000000" w:rsidR="00000000" w:rsidRPr="00000000">
        <w:rPr>
          <w:b w:val="1"/>
          <w:bCs w:val="1"/>
          <w:i w:val="1"/>
          <w:iCs w:val="1"/>
          <w:color w:val="111111"/>
          <w:sz w:val="34"/>
          <w:szCs w:val="34"/>
          <w:rtl w:val="0"/>
        </w:rPr>
        <w:t xml:space="preserve">3. Densidad informativa</w:t>
      </w:r>
    </w:p>
    <w:p w:rsidR="00000000" w:rsidDel="00000000" w:rsidP="00000000" w:rsidRDefault="00000000" w:rsidRPr="00000000" w14:paraId="000000B7">
      <w:pPr>
        <w:numPr>
          <w:ilvl w:val="0"/>
          <w:numId w:val="42"/>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Mucho contenido por unidad de texto.</w:t>
        <w:br w:type="textWrapping"/>
      </w:r>
    </w:p>
    <w:p w:rsidR="00000000" w:rsidDel="00000000" w:rsidP="00000000" w:rsidRDefault="00000000" w:rsidRPr="00000000" w14:paraId="000000B8">
      <w:pPr>
        <w:numPr>
          <w:ilvl w:val="0"/>
          <w:numId w:val="42"/>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Poca repetición.</w:t>
        <w:br w:type="textWrapping"/>
      </w:r>
    </w:p>
    <w:p w:rsidR="00000000" w:rsidDel="00000000" w:rsidP="00000000" w:rsidRDefault="00000000" w:rsidRPr="00000000" w14:paraId="000000B9">
      <w:pPr>
        <w:numPr>
          <w:ilvl w:val="0"/>
          <w:numId w:val="42"/>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Uso eficiente del espacio cognitivo.</w:t>
        <w:br w:type="textWrapping"/>
      </w:r>
    </w:p>
    <w:p w:rsidR="00000000" w:rsidDel="00000000" w:rsidP="00000000" w:rsidRDefault="00000000" w:rsidRPr="00000000" w14:paraId="000000BA">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BB">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Relación entre longitud y número de “conceptos distintos”.</w:t>
      </w:r>
    </w:p>
    <w:p w:rsidR="00000000" w:rsidDel="00000000" w:rsidP="00000000" w:rsidRDefault="00000000" w:rsidRPr="00000000" w14:paraId="000000BC">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i w:val="1"/>
          <w:iCs w:val="1"/>
          <w:color w:val="111111"/>
          <w:sz w:val="34"/>
          <w:szCs w:val="34"/>
        </w:rPr>
      </w:pPr>
      <w:bookmarkStart w:colFirst="0" w:colLast="0" w:name="_csxmuvqblkhg" w:id="31"/>
      <w:bookmarkEnd w:id="31"/>
      <w:r w:rsidDel="00000000" w:rsidR="00000000" w:rsidRPr="00000000">
        <w:rPr>
          <w:b w:val="1"/>
          <w:bCs w:val="1"/>
          <w:i w:val="1"/>
          <w:iCs w:val="1"/>
          <w:color w:val="111111"/>
          <w:sz w:val="34"/>
          <w:szCs w:val="34"/>
          <w:rtl w:val="0"/>
        </w:rPr>
        <w:t xml:space="preserve">4. Rigor factual</w:t>
      </w:r>
    </w:p>
    <w:p w:rsidR="00000000" w:rsidDel="00000000" w:rsidP="00000000" w:rsidRDefault="00000000" w:rsidRPr="00000000" w14:paraId="000000BE">
      <w:pPr>
        <w:numPr>
          <w:ilvl w:val="0"/>
          <w:numId w:val="29"/>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Datos correctos.</w:t>
        <w:br w:type="textWrapping"/>
      </w:r>
    </w:p>
    <w:p w:rsidR="00000000" w:rsidDel="00000000" w:rsidP="00000000" w:rsidRDefault="00000000" w:rsidRPr="00000000" w14:paraId="000000BF">
      <w:pPr>
        <w:numPr>
          <w:ilvl w:val="0"/>
          <w:numId w:val="29"/>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Citas verificables.</w:t>
        <w:br w:type="textWrapping"/>
      </w:r>
    </w:p>
    <w:p w:rsidR="00000000" w:rsidDel="00000000" w:rsidP="00000000" w:rsidRDefault="00000000" w:rsidRPr="00000000" w14:paraId="000000C0">
      <w:pPr>
        <w:numPr>
          <w:ilvl w:val="0"/>
          <w:numId w:val="29"/>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Consistencia con conocimiento público y científico.</w:t>
        <w:br w:type="textWrapping"/>
      </w:r>
    </w:p>
    <w:p w:rsidR="00000000" w:rsidDel="00000000" w:rsidP="00000000" w:rsidRDefault="00000000" w:rsidRPr="00000000" w14:paraId="000000C1">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C2">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Contraste con bases de datos y corpus externos de verificación.</w:t>
      </w:r>
    </w:p>
    <w:p w:rsidR="00000000" w:rsidDel="00000000" w:rsidP="00000000" w:rsidRDefault="00000000" w:rsidRPr="00000000" w14:paraId="000000C3">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i w:val="1"/>
          <w:iCs w:val="1"/>
          <w:color w:val="111111"/>
          <w:sz w:val="34"/>
          <w:szCs w:val="34"/>
        </w:rPr>
      </w:pPr>
      <w:bookmarkStart w:colFirst="0" w:colLast="0" w:name="_9vg6tmeh0u8g" w:id="32"/>
      <w:bookmarkEnd w:id="32"/>
      <w:r w:rsidDel="00000000" w:rsidR="00000000" w:rsidRPr="00000000">
        <w:rPr>
          <w:b w:val="1"/>
          <w:bCs w:val="1"/>
          <w:i w:val="1"/>
          <w:iCs w:val="1"/>
          <w:color w:val="111111"/>
          <w:sz w:val="34"/>
          <w:szCs w:val="34"/>
          <w:rtl w:val="0"/>
        </w:rPr>
        <w:t xml:space="preserve">5. Rigor argumental</w:t>
      </w:r>
    </w:p>
    <w:p w:rsidR="00000000" w:rsidDel="00000000" w:rsidP="00000000" w:rsidRDefault="00000000" w:rsidRPr="00000000" w14:paraId="000000C5">
      <w:pPr>
        <w:numPr>
          <w:ilvl w:val="0"/>
          <w:numId w:val="1"/>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Premisas claras.</w:t>
        <w:br w:type="textWrapping"/>
      </w:r>
    </w:p>
    <w:p w:rsidR="00000000" w:rsidDel="00000000" w:rsidP="00000000" w:rsidRDefault="00000000" w:rsidRPr="00000000" w14:paraId="000000C6">
      <w:pPr>
        <w:numPr>
          <w:ilvl w:val="0"/>
          <w:numId w:val="1"/>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Inferencias válidas.</w:t>
        <w:br w:type="textWrapping"/>
      </w:r>
    </w:p>
    <w:p w:rsidR="00000000" w:rsidDel="00000000" w:rsidP="00000000" w:rsidRDefault="00000000" w:rsidRPr="00000000" w14:paraId="000000C7">
      <w:pPr>
        <w:numPr>
          <w:ilvl w:val="0"/>
          <w:numId w:val="1"/>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Conclusiones lógicas.</w:t>
        <w:br w:type="textWrapping"/>
      </w:r>
    </w:p>
    <w:p w:rsidR="00000000" w:rsidDel="00000000" w:rsidP="00000000" w:rsidRDefault="00000000" w:rsidRPr="00000000" w14:paraId="000000C8">
      <w:pPr>
        <w:numPr>
          <w:ilvl w:val="0"/>
          <w:numId w:val="1"/>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Ausencia de falacias.</w:t>
        <w:br w:type="textWrapping"/>
      </w:r>
    </w:p>
    <w:p w:rsidR="00000000" w:rsidDel="00000000" w:rsidP="00000000" w:rsidRDefault="00000000" w:rsidRPr="00000000" w14:paraId="000000C9">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CA">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Modelos de detección de patrones argumentativos.</w:t>
      </w:r>
    </w:p>
    <w:p w:rsidR="00000000" w:rsidDel="00000000" w:rsidP="00000000" w:rsidRDefault="00000000" w:rsidRPr="00000000" w14:paraId="000000CB">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i w:val="1"/>
          <w:iCs w:val="1"/>
          <w:color w:val="111111"/>
          <w:sz w:val="34"/>
          <w:szCs w:val="34"/>
        </w:rPr>
      </w:pPr>
      <w:bookmarkStart w:colFirst="0" w:colLast="0" w:name="_o16g5qtwu6yt" w:id="33"/>
      <w:bookmarkEnd w:id="33"/>
      <w:r w:rsidDel="00000000" w:rsidR="00000000" w:rsidRPr="00000000">
        <w:rPr>
          <w:b w:val="1"/>
          <w:bCs w:val="1"/>
          <w:i w:val="1"/>
          <w:iCs w:val="1"/>
          <w:color w:val="111111"/>
          <w:sz w:val="34"/>
          <w:szCs w:val="34"/>
          <w:rtl w:val="0"/>
        </w:rPr>
        <w:t xml:space="preserve">6. Valor predictivo o anticipatorio</w:t>
      </w:r>
    </w:p>
    <w:p w:rsidR="00000000" w:rsidDel="00000000" w:rsidP="00000000" w:rsidRDefault="00000000" w:rsidRPr="00000000" w14:paraId="000000CD">
      <w:pPr>
        <w:numPr>
          <w:ilvl w:val="0"/>
          <w:numId w:val="4"/>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Predicciones coherentes.</w:t>
        <w:br w:type="textWrapping"/>
      </w:r>
    </w:p>
    <w:p w:rsidR="00000000" w:rsidDel="00000000" w:rsidP="00000000" w:rsidRDefault="00000000" w:rsidRPr="00000000" w14:paraId="000000CE">
      <w:pPr>
        <w:numPr>
          <w:ilvl w:val="0"/>
          <w:numId w:val="4"/>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Detección temprana de tendencias.</w:t>
        <w:br w:type="textWrapping"/>
      </w:r>
    </w:p>
    <w:p w:rsidR="00000000" w:rsidDel="00000000" w:rsidP="00000000" w:rsidRDefault="00000000" w:rsidRPr="00000000" w14:paraId="000000CF">
      <w:pPr>
        <w:numPr>
          <w:ilvl w:val="0"/>
          <w:numId w:val="4"/>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Señales débiles bien justificadas.</w:t>
        <w:br w:type="textWrapping"/>
      </w:r>
    </w:p>
    <w:p w:rsidR="00000000" w:rsidDel="00000000" w:rsidP="00000000" w:rsidRDefault="00000000" w:rsidRPr="00000000" w14:paraId="000000D0">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D1">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Comparación con series temporales + análisis histórico de aciertos.</w:t>
      </w:r>
    </w:p>
    <w:p w:rsidR="00000000" w:rsidDel="00000000" w:rsidP="00000000" w:rsidRDefault="00000000" w:rsidRPr="00000000" w14:paraId="000000D2">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i w:val="1"/>
          <w:iCs w:val="1"/>
          <w:color w:val="111111"/>
          <w:sz w:val="34"/>
          <w:szCs w:val="34"/>
        </w:rPr>
      </w:pPr>
      <w:bookmarkStart w:colFirst="0" w:colLast="0" w:name="_g2bqsnc8gz9x" w:id="34"/>
      <w:bookmarkEnd w:id="34"/>
      <w:r w:rsidDel="00000000" w:rsidR="00000000" w:rsidRPr="00000000">
        <w:rPr>
          <w:b w:val="1"/>
          <w:bCs w:val="1"/>
          <w:i w:val="1"/>
          <w:iCs w:val="1"/>
          <w:color w:val="111111"/>
          <w:sz w:val="34"/>
          <w:szCs w:val="34"/>
          <w:rtl w:val="0"/>
        </w:rPr>
        <w:t xml:space="preserve">7. Relevancia contextual</w:t>
      </w:r>
    </w:p>
    <w:p w:rsidR="00000000" w:rsidDel="00000000" w:rsidP="00000000" w:rsidRDefault="00000000" w:rsidRPr="00000000" w14:paraId="000000D4">
      <w:pPr>
        <w:numPr>
          <w:ilvl w:val="0"/>
          <w:numId w:val="23"/>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Pertinencia para conversaciones activas.</w:t>
        <w:br w:type="textWrapping"/>
      </w:r>
    </w:p>
    <w:p w:rsidR="00000000" w:rsidDel="00000000" w:rsidP="00000000" w:rsidRDefault="00000000" w:rsidRPr="00000000" w14:paraId="000000D5">
      <w:pPr>
        <w:numPr>
          <w:ilvl w:val="0"/>
          <w:numId w:val="23"/>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Ajuste al tema solicitado por el usuario.</w:t>
        <w:br w:type="textWrapping"/>
      </w:r>
    </w:p>
    <w:p w:rsidR="00000000" w:rsidDel="00000000" w:rsidP="00000000" w:rsidRDefault="00000000" w:rsidRPr="00000000" w14:paraId="000000D6">
      <w:pPr>
        <w:numPr>
          <w:ilvl w:val="0"/>
          <w:numId w:val="23"/>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Evita desvíos o ruido.</w:t>
        <w:br w:type="textWrapping"/>
      </w:r>
    </w:p>
    <w:p w:rsidR="00000000" w:rsidDel="00000000" w:rsidP="00000000" w:rsidRDefault="00000000" w:rsidRPr="00000000" w14:paraId="000000D7">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D8">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Match entre la query del usuario y el cluster semántico del post.</w:t>
      </w:r>
    </w:p>
    <w:p w:rsidR="00000000" w:rsidDel="00000000" w:rsidP="00000000" w:rsidRDefault="00000000" w:rsidRPr="00000000" w14:paraId="000000D9">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i w:val="1"/>
          <w:iCs w:val="1"/>
          <w:color w:val="111111"/>
          <w:sz w:val="34"/>
          <w:szCs w:val="34"/>
        </w:rPr>
      </w:pPr>
      <w:bookmarkStart w:colFirst="0" w:colLast="0" w:name="_aumwlkwvhh0t" w:id="35"/>
      <w:bookmarkEnd w:id="35"/>
      <w:r w:rsidDel="00000000" w:rsidR="00000000" w:rsidRPr="00000000">
        <w:rPr>
          <w:b w:val="1"/>
          <w:bCs w:val="1"/>
          <w:i w:val="1"/>
          <w:iCs w:val="1"/>
          <w:color w:val="111111"/>
          <w:sz w:val="34"/>
          <w:szCs w:val="34"/>
          <w:rtl w:val="0"/>
        </w:rPr>
        <w:t xml:space="preserve">8. Resonancia emocional moderada</w:t>
      </w:r>
    </w:p>
    <w:p w:rsidR="00000000" w:rsidDel="00000000" w:rsidP="00000000" w:rsidRDefault="00000000" w:rsidRPr="00000000" w14:paraId="000000DB">
      <w:pPr>
        <w:numPr>
          <w:ilvl w:val="0"/>
          <w:numId w:val="38"/>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Capacidad de interesar sin manipular.</w:t>
        <w:br w:type="textWrapping"/>
      </w:r>
    </w:p>
    <w:p w:rsidR="00000000" w:rsidDel="00000000" w:rsidP="00000000" w:rsidRDefault="00000000" w:rsidRPr="00000000" w14:paraId="000000DC">
      <w:pPr>
        <w:numPr>
          <w:ilvl w:val="0"/>
          <w:numId w:val="38"/>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Emoción alineada con el contenido, no exagerada.</w:t>
        <w:br w:type="textWrapping"/>
      </w:r>
    </w:p>
    <w:p w:rsidR="00000000" w:rsidDel="00000000" w:rsidP="00000000" w:rsidRDefault="00000000" w:rsidRPr="00000000" w14:paraId="000000DD">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DE">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Modelos de sentiment balance + detección de “over-engagement bait”.</w:t>
      </w:r>
    </w:p>
    <w:p w:rsidR="00000000" w:rsidDel="00000000" w:rsidP="00000000" w:rsidRDefault="00000000" w:rsidRPr="00000000" w14:paraId="000000DF">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i w:val="1"/>
          <w:iCs w:val="1"/>
          <w:color w:val="111111"/>
          <w:sz w:val="34"/>
          <w:szCs w:val="34"/>
        </w:rPr>
      </w:pPr>
      <w:bookmarkStart w:colFirst="0" w:colLast="0" w:name="_b7vyvcq3tzhs" w:id="36"/>
      <w:bookmarkEnd w:id="36"/>
      <w:r w:rsidDel="00000000" w:rsidR="00000000" w:rsidRPr="00000000">
        <w:rPr>
          <w:b w:val="1"/>
          <w:bCs w:val="1"/>
          <w:i w:val="1"/>
          <w:iCs w:val="1"/>
          <w:color w:val="111111"/>
          <w:sz w:val="34"/>
          <w:szCs w:val="34"/>
          <w:rtl w:val="0"/>
        </w:rPr>
        <w:t xml:space="preserve">9. Estilo distintivo y memorable</w:t>
      </w:r>
    </w:p>
    <w:p w:rsidR="00000000" w:rsidDel="00000000" w:rsidP="00000000" w:rsidRDefault="00000000" w:rsidRPr="00000000" w14:paraId="000000E1">
      <w:pPr>
        <w:numPr>
          <w:ilvl w:val="0"/>
          <w:numId w:val="11"/>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Voz propia.</w:t>
        <w:br w:type="textWrapping"/>
      </w:r>
    </w:p>
    <w:p w:rsidR="00000000" w:rsidDel="00000000" w:rsidP="00000000" w:rsidRDefault="00000000" w:rsidRPr="00000000" w14:paraId="000000E2">
      <w:pPr>
        <w:numPr>
          <w:ilvl w:val="0"/>
          <w:numId w:val="11"/>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Frases que funcionan como “memes de alta calidad”.</w:t>
        <w:br w:type="textWrapping"/>
      </w:r>
    </w:p>
    <w:p w:rsidR="00000000" w:rsidDel="00000000" w:rsidP="00000000" w:rsidRDefault="00000000" w:rsidRPr="00000000" w14:paraId="000000E3">
      <w:pPr>
        <w:numPr>
          <w:ilvl w:val="0"/>
          <w:numId w:val="11"/>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Recursos narrativos bien usados.</w:t>
        <w:br w:type="textWrapping"/>
      </w:r>
    </w:p>
    <w:p w:rsidR="00000000" w:rsidDel="00000000" w:rsidP="00000000" w:rsidRDefault="00000000" w:rsidRPr="00000000" w14:paraId="000000E4">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E5">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Identificación de estructuras estilísticas inusuales pero efectivas.</w:t>
      </w:r>
    </w:p>
    <w:p w:rsidR="00000000" w:rsidDel="00000000" w:rsidP="00000000" w:rsidRDefault="00000000" w:rsidRPr="00000000" w14:paraId="000000E6">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i w:val="1"/>
          <w:iCs w:val="1"/>
          <w:color w:val="111111"/>
          <w:sz w:val="34"/>
          <w:szCs w:val="34"/>
        </w:rPr>
      </w:pPr>
      <w:bookmarkStart w:colFirst="0" w:colLast="0" w:name="_2ciiucydtzfg" w:id="37"/>
      <w:bookmarkEnd w:id="37"/>
      <w:r w:rsidDel="00000000" w:rsidR="00000000" w:rsidRPr="00000000">
        <w:rPr>
          <w:b w:val="1"/>
          <w:bCs w:val="1"/>
          <w:i w:val="1"/>
          <w:iCs w:val="1"/>
          <w:color w:val="111111"/>
          <w:sz w:val="34"/>
          <w:szCs w:val="34"/>
          <w:rtl w:val="0"/>
        </w:rPr>
        <w:t xml:space="preserve">10. Nivel de síntesis</w:t>
      </w:r>
    </w:p>
    <w:p w:rsidR="00000000" w:rsidDel="00000000" w:rsidP="00000000" w:rsidRDefault="00000000" w:rsidRPr="00000000" w14:paraId="000000E8">
      <w:pPr>
        <w:numPr>
          <w:ilvl w:val="0"/>
          <w:numId w:val="32"/>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Capacidad de comprimir conceptos complejos en pocas palabras.</w:t>
        <w:br w:type="textWrapping"/>
      </w:r>
    </w:p>
    <w:p w:rsidR="00000000" w:rsidDel="00000000" w:rsidP="00000000" w:rsidRDefault="00000000" w:rsidRPr="00000000" w14:paraId="000000E9">
      <w:pPr>
        <w:numPr>
          <w:ilvl w:val="0"/>
          <w:numId w:val="32"/>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Mensajes autoportantes que no requieren explicación adicional.</w:t>
        <w:br w:type="textWrapping"/>
      </w:r>
    </w:p>
    <w:p w:rsidR="00000000" w:rsidDel="00000000" w:rsidP="00000000" w:rsidRDefault="00000000" w:rsidRPr="00000000" w14:paraId="000000EA">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EB">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Medición de compacidad conceptual.</w:t>
      </w:r>
    </w:p>
    <w:p w:rsidR="00000000" w:rsidDel="00000000" w:rsidP="00000000" w:rsidRDefault="00000000" w:rsidRPr="00000000" w14:paraId="000000EC">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i w:val="1"/>
          <w:iCs w:val="1"/>
          <w:color w:val="111111"/>
          <w:sz w:val="34"/>
          <w:szCs w:val="34"/>
        </w:rPr>
      </w:pPr>
      <w:bookmarkStart w:colFirst="0" w:colLast="0" w:name="_dcb7g9f75pk2" w:id="38"/>
      <w:bookmarkEnd w:id="38"/>
      <w:r w:rsidDel="00000000" w:rsidR="00000000" w:rsidRPr="00000000">
        <w:rPr>
          <w:b w:val="1"/>
          <w:bCs w:val="1"/>
          <w:i w:val="1"/>
          <w:iCs w:val="1"/>
          <w:color w:val="111111"/>
          <w:sz w:val="34"/>
          <w:szCs w:val="34"/>
          <w:rtl w:val="0"/>
        </w:rPr>
        <w:t xml:space="preserve">11. Utilidad práctica</w:t>
      </w:r>
    </w:p>
    <w:p w:rsidR="00000000" w:rsidDel="00000000" w:rsidP="00000000" w:rsidRDefault="00000000" w:rsidRPr="00000000" w14:paraId="000000EE">
      <w:pPr>
        <w:numPr>
          <w:ilvl w:val="0"/>
          <w:numId w:val="19"/>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Consejos accionables.</w:t>
        <w:br w:type="textWrapping"/>
      </w:r>
    </w:p>
    <w:p w:rsidR="00000000" w:rsidDel="00000000" w:rsidP="00000000" w:rsidRDefault="00000000" w:rsidRPr="00000000" w14:paraId="000000EF">
      <w:pPr>
        <w:numPr>
          <w:ilvl w:val="0"/>
          <w:numId w:val="19"/>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Explicaciones aplicables.</w:t>
        <w:br w:type="textWrapping"/>
      </w:r>
    </w:p>
    <w:p w:rsidR="00000000" w:rsidDel="00000000" w:rsidP="00000000" w:rsidRDefault="00000000" w:rsidRPr="00000000" w14:paraId="000000F0">
      <w:pPr>
        <w:numPr>
          <w:ilvl w:val="0"/>
          <w:numId w:val="19"/>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Respuestas que resuelven un problema concreto.</w:t>
        <w:br w:type="textWrapping"/>
      </w:r>
    </w:p>
    <w:p w:rsidR="00000000" w:rsidDel="00000000" w:rsidP="00000000" w:rsidRDefault="00000000" w:rsidRPr="00000000" w14:paraId="000000F1">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F2">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Clasificación del post como “actionable knowledge”.</w:t>
      </w:r>
    </w:p>
    <w:p w:rsidR="00000000" w:rsidDel="00000000" w:rsidP="00000000" w:rsidRDefault="00000000" w:rsidRPr="00000000" w14:paraId="000000F3">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i w:val="1"/>
          <w:iCs w:val="1"/>
          <w:color w:val="111111"/>
          <w:sz w:val="34"/>
          <w:szCs w:val="34"/>
        </w:rPr>
      </w:pPr>
      <w:bookmarkStart w:colFirst="0" w:colLast="0" w:name="_jhvso2qm7i2l" w:id="39"/>
      <w:bookmarkEnd w:id="39"/>
      <w:r w:rsidDel="00000000" w:rsidR="00000000" w:rsidRPr="00000000">
        <w:rPr>
          <w:b w:val="1"/>
          <w:bCs w:val="1"/>
          <w:i w:val="1"/>
          <w:iCs w:val="1"/>
          <w:color w:val="111111"/>
          <w:sz w:val="34"/>
          <w:szCs w:val="34"/>
          <w:rtl w:val="0"/>
        </w:rPr>
        <w:t xml:space="preserve">12. Robustez ante refutación</w:t>
      </w:r>
    </w:p>
    <w:p w:rsidR="00000000" w:rsidDel="00000000" w:rsidP="00000000" w:rsidRDefault="00000000" w:rsidRPr="00000000" w14:paraId="000000F5">
      <w:pPr>
        <w:numPr>
          <w:ilvl w:val="0"/>
          <w:numId w:val="8"/>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El contenido resiste críticas básicas.</w:t>
        <w:br w:type="textWrapping"/>
      </w:r>
    </w:p>
    <w:p w:rsidR="00000000" w:rsidDel="00000000" w:rsidP="00000000" w:rsidRDefault="00000000" w:rsidRPr="00000000" w14:paraId="000000F6">
      <w:pPr>
        <w:numPr>
          <w:ilvl w:val="0"/>
          <w:numId w:val="8"/>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Pocos puntos débiles.</w:t>
        <w:br w:type="textWrapping"/>
      </w:r>
    </w:p>
    <w:p w:rsidR="00000000" w:rsidDel="00000000" w:rsidP="00000000" w:rsidRDefault="00000000" w:rsidRPr="00000000" w14:paraId="000000F7">
      <w:pPr>
        <w:numPr>
          <w:ilvl w:val="0"/>
          <w:numId w:val="8"/>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Argumentos respaldados.</w:t>
        <w:br w:type="textWrapping"/>
      </w:r>
    </w:p>
    <w:p w:rsidR="00000000" w:rsidDel="00000000" w:rsidP="00000000" w:rsidRDefault="00000000" w:rsidRPr="00000000" w14:paraId="000000F8">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Cómo lo mide la IA:</w:t>
      </w:r>
    </w:p>
    <w:p w:rsidR="00000000" w:rsidDel="00000000" w:rsidP="00000000" w:rsidRDefault="00000000" w:rsidRPr="00000000" w14:paraId="000000F9">
      <w:pPr>
        <w:spacing w:after="240" w:before="240" w:lineRule="auto"/>
        <w:rPr>
          <w:i w:val="1"/>
          <w:iCs w:val="1"/>
          <w:color w:val="111111"/>
          <w:sz w:val="26"/>
          <w:szCs w:val="26"/>
        </w:rPr>
      </w:pPr>
      <w:r w:rsidDel="00000000" w:rsidR="00000000" w:rsidRPr="00000000">
        <w:rPr>
          <w:rFonts w:ascii="Arial Unicode MS" w:cs="Arial Unicode MS" w:eastAsia="Arial Unicode MS" w:hAnsi="Arial Unicode MS"/>
          <w:i w:val="1"/>
          <w:iCs w:val="1"/>
          <w:color w:val="111111"/>
          <w:sz w:val="26"/>
          <w:szCs w:val="26"/>
          <w:rtl w:val="0"/>
        </w:rPr>
        <w:t xml:space="preserve">Prueba automática de contrargumentos → cuánto resiste.</w:t>
      </w:r>
    </w:p>
    <w:p w:rsidR="00000000" w:rsidDel="00000000" w:rsidP="00000000" w:rsidRDefault="00000000" w:rsidRPr="00000000" w14:paraId="000000FA">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i w:val="1"/>
          <w:iCs w:val="1"/>
          <w:color w:val="111111"/>
          <w:sz w:val="46"/>
          <w:szCs w:val="46"/>
        </w:rPr>
      </w:pPr>
      <w:bookmarkStart w:colFirst="0" w:colLast="0" w:name="_nq68gwnrn7sl" w:id="40"/>
      <w:bookmarkEnd w:id="40"/>
      <w:r w:rsidDel="00000000" w:rsidR="00000000" w:rsidRPr="00000000">
        <w:rPr>
          <w:b w:val="1"/>
          <w:bCs w:val="1"/>
          <w:i w:val="1"/>
          <w:iCs w:val="1"/>
          <w:color w:val="111111"/>
          <w:sz w:val="46"/>
          <w:szCs w:val="46"/>
          <w:rtl w:val="0"/>
        </w:rPr>
        <w:t xml:space="preserve">Síntesis operativa</w:t>
      </w:r>
    </w:p>
    <w:p w:rsidR="00000000" w:rsidDel="00000000" w:rsidP="00000000" w:rsidRDefault="00000000" w:rsidRPr="00000000" w14:paraId="000000FC">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Grok podría combinar todo esto en un score de excelencia que detecta:</w:t>
      </w:r>
    </w:p>
    <w:p w:rsidR="00000000" w:rsidDel="00000000" w:rsidP="00000000" w:rsidRDefault="00000000" w:rsidRPr="00000000" w14:paraId="000000FD">
      <w:pPr>
        <w:ind w:left="440" w:firstLine="0"/>
        <w:rPr>
          <w:color w:val="111111"/>
          <w:sz w:val="26"/>
          <w:szCs w:val="26"/>
        </w:rPr>
      </w:pPr>
      <w:r w:rsidDel="00000000" w:rsidR="00000000" w:rsidRPr="00000000">
        <w:rPr>
          <w:color w:val="111111"/>
          <w:sz w:val="26"/>
          <w:szCs w:val="26"/>
          <w:rtl w:val="0"/>
        </w:rPr>
        <w:t xml:space="preserve">Claridad + originalidad + rigor + utilidad + síntesis + anticipación.</w:t>
      </w:r>
    </w:p>
    <w:p w:rsidR="00000000" w:rsidDel="00000000" w:rsidP="00000000" w:rsidRDefault="00000000" w:rsidRPr="00000000" w14:paraId="000000FE">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Y si ese puntaje supera cierto umbral, el contenido puede escalar a millones, aunque el autor tenga 0 seguidores.</w:t>
      </w:r>
    </w:p>
    <w:p w:rsidR="00000000" w:rsidDel="00000000" w:rsidP="00000000" w:rsidRDefault="00000000" w:rsidRPr="00000000" w14:paraId="000000FF">
      <w:pPr>
        <w:rPr>
          <w:i w:val="1"/>
          <w:iCs w:val="1"/>
          <w:color w:val="111111"/>
          <w:sz w:val="26"/>
          <w:szCs w:val="26"/>
        </w:rPr>
      </w:pPr>
      <w:r w:rsidDel="00000000" w:rsidR="00000000" w:rsidRPr="00000000">
        <w:rPr>
          <w:rtl w:val="0"/>
        </w:rPr>
      </w:r>
    </w:p>
    <w:p w:rsidR="00000000" w:rsidDel="00000000" w:rsidP="00000000" w:rsidRDefault="00000000" w:rsidRPr="00000000" w14:paraId="00000100">
      <w:pPr>
        <w:rPr>
          <w:i w:val="1"/>
          <w:iCs w:val="1"/>
          <w:color w:val="111111"/>
          <w:sz w:val="26"/>
          <w:szCs w:val="26"/>
        </w:rPr>
      </w:pP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i w:val="1"/>
          <w:iCs w:val="1"/>
          <w:color w:val="111111"/>
          <w:sz w:val="46"/>
          <w:szCs w:val="46"/>
        </w:rPr>
      </w:pPr>
      <w:bookmarkStart w:colFirst="0" w:colLast="0" w:name="_45jao530od08" w:id="41"/>
      <w:bookmarkEnd w:id="41"/>
      <w:r w:rsidDel="00000000" w:rsidR="00000000" w:rsidRPr="00000000">
        <w:rPr>
          <w:b w:val="1"/>
          <w:bCs w:val="1"/>
          <w:i w:val="1"/>
          <w:iCs w:val="1"/>
          <w:color w:val="111111"/>
          <w:sz w:val="46"/>
          <w:szCs w:val="46"/>
          <w:rtl w:val="0"/>
        </w:rPr>
        <w:t xml:space="preserve">II. Métricas internas que Grok podría usar para detectar “contenido excelente”</w:t>
      </w:r>
    </w:p>
    <w:p w:rsidR="00000000" w:rsidDel="00000000" w:rsidP="00000000" w:rsidRDefault="00000000" w:rsidRPr="00000000" w14:paraId="00000102">
      <w:pPr>
        <w:pStyle w:val="Heading2"/>
        <w:keepNext w:val="0"/>
        <w:keepLines w:val="0"/>
        <w:spacing w:after="80" w:lineRule="auto"/>
        <w:rPr>
          <w:b w:val="1"/>
          <w:bCs w:val="1"/>
          <w:i w:val="1"/>
          <w:iCs w:val="1"/>
          <w:color w:val="111111"/>
          <w:sz w:val="34"/>
          <w:szCs w:val="34"/>
        </w:rPr>
      </w:pPr>
      <w:bookmarkStart w:colFirst="0" w:colLast="0" w:name="_uly7qdo3ivcy" w:id="42"/>
      <w:bookmarkEnd w:id="42"/>
      <w:r w:rsidDel="00000000" w:rsidR="00000000" w:rsidRPr="00000000">
        <w:rPr>
          <w:b w:val="1"/>
          <w:bCs w:val="1"/>
          <w:i w:val="1"/>
          <w:iCs w:val="1"/>
          <w:color w:val="111111"/>
          <w:sz w:val="34"/>
          <w:szCs w:val="34"/>
          <w:rtl w:val="0"/>
        </w:rPr>
        <w:t xml:space="preserve">1. Semantic Signal Score (SSS)</w:t>
      </w:r>
    </w:p>
    <w:p w:rsidR="00000000" w:rsidDel="00000000" w:rsidP="00000000" w:rsidRDefault="00000000" w:rsidRPr="00000000" w14:paraId="00000103">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Mide el “peso informativo real” del contenido.</w:t>
      </w:r>
    </w:p>
    <w:p w:rsidR="00000000" w:rsidDel="00000000" w:rsidP="00000000" w:rsidRDefault="00000000" w:rsidRPr="00000000" w14:paraId="00000104">
      <w:pPr>
        <w:numPr>
          <w:ilvl w:val="0"/>
          <w:numId w:val="16"/>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¿Introduce conceptos nuevos?</w:t>
        <w:br w:type="textWrapping"/>
      </w:r>
    </w:p>
    <w:p w:rsidR="00000000" w:rsidDel="00000000" w:rsidP="00000000" w:rsidRDefault="00000000" w:rsidRPr="00000000" w14:paraId="00000105">
      <w:pPr>
        <w:numPr>
          <w:ilvl w:val="0"/>
          <w:numId w:val="16"/>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¿Reduce la incertidumbre?</w:t>
        <w:br w:type="textWrapping"/>
      </w:r>
    </w:p>
    <w:p w:rsidR="00000000" w:rsidDel="00000000" w:rsidP="00000000" w:rsidRDefault="00000000" w:rsidRPr="00000000" w14:paraId="00000106">
      <w:pPr>
        <w:numPr>
          <w:ilvl w:val="0"/>
          <w:numId w:val="16"/>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¿Aporta algo que antes no estaba disponible?</w:t>
        <w:br w:type="textWrapping"/>
      </w:r>
    </w:p>
    <w:p w:rsidR="00000000" w:rsidDel="00000000" w:rsidP="00000000" w:rsidRDefault="00000000" w:rsidRPr="00000000" w14:paraId="00000107">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premiar la originalidad con fundamento.</w:t>
      </w:r>
    </w:p>
    <w:p w:rsidR="00000000" w:rsidDel="00000000" w:rsidP="00000000" w:rsidRDefault="00000000" w:rsidRPr="00000000" w14:paraId="00000108">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i w:val="1"/>
          <w:iCs w:val="1"/>
          <w:color w:val="111111"/>
          <w:sz w:val="34"/>
          <w:szCs w:val="34"/>
        </w:rPr>
      </w:pPr>
      <w:bookmarkStart w:colFirst="0" w:colLast="0" w:name="_w54poc8wyp5q" w:id="43"/>
      <w:bookmarkEnd w:id="43"/>
      <w:r w:rsidDel="00000000" w:rsidR="00000000" w:rsidRPr="00000000">
        <w:rPr>
          <w:b w:val="1"/>
          <w:bCs w:val="1"/>
          <w:i w:val="1"/>
          <w:iCs w:val="1"/>
          <w:color w:val="111111"/>
          <w:sz w:val="34"/>
          <w:szCs w:val="34"/>
          <w:rtl w:val="0"/>
        </w:rPr>
        <w:t xml:space="preserve">2. Redundancy Distance (RD)</w:t>
      </w:r>
    </w:p>
    <w:p w:rsidR="00000000" w:rsidDel="00000000" w:rsidP="00000000" w:rsidRDefault="00000000" w:rsidRPr="00000000" w14:paraId="0000010A">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Evalúa qué tan distinto es el mensaje del resto del flujo en X.</w:t>
      </w:r>
    </w:p>
    <w:p w:rsidR="00000000" w:rsidDel="00000000" w:rsidP="00000000" w:rsidRDefault="00000000" w:rsidRPr="00000000" w14:paraId="0000010B">
      <w:pPr>
        <w:numPr>
          <w:ilvl w:val="0"/>
          <w:numId w:val="2"/>
        </w:numPr>
        <w:spacing w:after="0" w:afterAutospacing="0" w:before="240" w:lineRule="auto"/>
        <w:ind w:left="720" w:hanging="360"/>
        <w:rPr>
          <w:i w:val="1"/>
          <w:iCs w:val="1"/>
          <w:color w:val="111111"/>
          <w:sz w:val="26"/>
          <w:szCs w:val="26"/>
        </w:rPr>
      </w:pPr>
      <w:r w:rsidDel="00000000" w:rsidR="00000000" w:rsidRPr="00000000">
        <w:rPr>
          <w:rFonts w:ascii="Arial Unicode MS" w:cs="Arial Unicode MS" w:eastAsia="Arial Unicode MS" w:hAnsi="Arial Unicode MS"/>
          <w:i w:val="1"/>
          <w:iCs w:val="1"/>
          <w:color w:val="111111"/>
          <w:sz w:val="26"/>
          <w:szCs w:val="26"/>
          <w:rtl w:val="0"/>
        </w:rPr>
        <w:t xml:space="preserve">Si tu post es uno entre miles idénticos → baja score.</w:t>
        <w:br w:type="textWrapping"/>
      </w:r>
    </w:p>
    <w:p w:rsidR="00000000" w:rsidDel="00000000" w:rsidP="00000000" w:rsidRDefault="00000000" w:rsidRPr="00000000" w14:paraId="0000010C">
      <w:pPr>
        <w:numPr>
          <w:ilvl w:val="0"/>
          <w:numId w:val="2"/>
        </w:numPr>
        <w:spacing w:after="240" w:before="0" w:beforeAutospacing="0" w:lineRule="auto"/>
        <w:ind w:left="720" w:hanging="360"/>
        <w:rPr>
          <w:i w:val="1"/>
          <w:iCs w:val="1"/>
          <w:color w:val="111111"/>
          <w:sz w:val="26"/>
          <w:szCs w:val="26"/>
        </w:rPr>
      </w:pPr>
      <w:r w:rsidDel="00000000" w:rsidR="00000000" w:rsidRPr="00000000">
        <w:rPr>
          <w:rFonts w:ascii="Arial Unicode MS" w:cs="Arial Unicode MS" w:eastAsia="Arial Unicode MS" w:hAnsi="Arial Unicode MS"/>
          <w:i w:val="1"/>
          <w:iCs w:val="1"/>
          <w:color w:val="111111"/>
          <w:sz w:val="26"/>
          <w:szCs w:val="26"/>
          <w:rtl w:val="0"/>
        </w:rPr>
        <w:t xml:space="preserve">Si tu post abre un ángulo nuevo → alta distancia semántica.</w:t>
        <w:br w:type="textWrapping"/>
      </w:r>
    </w:p>
    <w:p w:rsidR="00000000" w:rsidDel="00000000" w:rsidP="00000000" w:rsidRDefault="00000000" w:rsidRPr="00000000" w14:paraId="0000010D">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descubrir aportes no triviales.</w:t>
      </w:r>
    </w:p>
    <w:p w:rsidR="00000000" w:rsidDel="00000000" w:rsidP="00000000" w:rsidRDefault="00000000" w:rsidRPr="00000000" w14:paraId="0000010E">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i w:val="1"/>
          <w:iCs w:val="1"/>
          <w:color w:val="111111"/>
          <w:sz w:val="34"/>
          <w:szCs w:val="34"/>
        </w:rPr>
      </w:pPr>
      <w:bookmarkStart w:colFirst="0" w:colLast="0" w:name="_jdb920iac9mb" w:id="44"/>
      <w:bookmarkEnd w:id="44"/>
      <w:r w:rsidDel="00000000" w:rsidR="00000000" w:rsidRPr="00000000">
        <w:rPr>
          <w:b w:val="1"/>
          <w:bCs w:val="1"/>
          <w:i w:val="1"/>
          <w:iCs w:val="1"/>
          <w:color w:val="111111"/>
          <w:sz w:val="34"/>
          <w:szCs w:val="34"/>
          <w:rtl w:val="0"/>
        </w:rPr>
        <w:t xml:space="preserve">3. Logical Integrity Index (LII)</w:t>
      </w:r>
    </w:p>
    <w:p w:rsidR="00000000" w:rsidDel="00000000" w:rsidP="00000000" w:rsidRDefault="00000000" w:rsidRPr="00000000" w14:paraId="00000110">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Mide coherencia interna y calidad argumental.</w:t>
      </w:r>
    </w:p>
    <w:p w:rsidR="00000000" w:rsidDel="00000000" w:rsidP="00000000" w:rsidRDefault="00000000" w:rsidRPr="00000000" w14:paraId="00000111">
      <w:pPr>
        <w:numPr>
          <w:ilvl w:val="0"/>
          <w:numId w:val="34"/>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Premisas claras</w:t>
        <w:br w:type="textWrapping"/>
      </w:r>
    </w:p>
    <w:p w:rsidR="00000000" w:rsidDel="00000000" w:rsidP="00000000" w:rsidRDefault="00000000" w:rsidRPr="00000000" w14:paraId="00000112">
      <w:pPr>
        <w:numPr>
          <w:ilvl w:val="0"/>
          <w:numId w:val="34"/>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Inferencias válidas</w:t>
        <w:br w:type="textWrapping"/>
      </w:r>
    </w:p>
    <w:p w:rsidR="00000000" w:rsidDel="00000000" w:rsidP="00000000" w:rsidRDefault="00000000" w:rsidRPr="00000000" w14:paraId="00000113">
      <w:pPr>
        <w:numPr>
          <w:ilvl w:val="0"/>
          <w:numId w:val="34"/>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Ausencia de contradicciones lógicas</w:t>
        <w:br w:type="textWrapping"/>
      </w:r>
    </w:p>
    <w:p w:rsidR="00000000" w:rsidDel="00000000" w:rsidP="00000000" w:rsidRDefault="00000000" w:rsidRPr="00000000" w14:paraId="00000114">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evitar la amplificación de ruido irracional.</w:t>
      </w:r>
    </w:p>
    <w:p w:rsidR="00000000" w:rsidDel="00000000" w:rsidP="00000000" w:rsidRDefault="00000000" w:rsidRPr="00000000" w14:paraId="00000115">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i w:val="1"/>
          <w:iCs w:val="1"/>
          <w:color w:val="111111"/>
          <w:sz w:val="34"/>
          <w:szCs w:val="34"/>
        </w:rPr>
      </w:pPr>
      <w:bookmarkStart w:colFirst="0" w:colLast="0" w:name="_k3odcndjwo1y" w:id="45"/>
      <w:bookmarkEnd w:id="45"/>
      <w:r w:rsidDel="00000000" w:rsidR="00000000" w:rsidRPr="00000000">
        <w:rPr>
          <w:b w:val="1"/>
          <w:bCs w:val="1"/>
          <w:i w:val="1"/>
          <w:iCs w:val="1"/>
          <w:color w:val="111111"/>
          <w:sz w:val="34"/>
          <w:szCs w:val="34"/>
          <w:rtl w:val="0"/>
        </w:rPr>
        <w:t xml:space="preserve">4. Factual Reliability Vector (FRV)</w:t>
      </w:r>
    </w:p>
    <w:p w:rsidR="00000000" w:rsidDel="00000000" w:rsidP="00000000" w:rsidRDefault="00000000" w:rsidRPr="00000000" w14:paraId="00000117">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Un vector que combina:</w:t>
      </w:r>
    </w:p>
    <w:p w:rsidR="00000000" w:rsidDel="00000000" w:rsidP="00000000" w:rsidRDefault="00000000" w:rsidRPr="00000000" w14:paraId="00000118">
      <w:pPr>
        <w:numPr>
          <w:ilvl w:val="0"/>
          <w:numId w:val="9"/>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exactitud factual</w:t>
        <w:br w:type="textWrapping"/>
      </w:r>
    </w:p>
    <w:p w:rsidR="00000000" w:rsidDel="00000000" w:rsidP="00000000" w:rsidRDefault="00000000" w:rsidRPr="00000000" w14:paraId="00000119">
      <w:pPr>
        <w:numPr>
          <w:ilvl w:val="0"/>
          <w:numId w:val="9"/>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consistencia con corpus verificable</w:t>
        <w:br w:type="textWrapping"/>
      </w:r>
    </w:p>
    <w:p w:rsidR="00000000" w:rsidDel="00000000" w:rsidP="00000000" w:rsidRDefault="00000000" w:rsidRPr="00000000" w14:paraId="0000011A">
      <w:pPr>
        <w:numPr>
          <w:ilvl w:val="0"/>
          <w:numId w:val="9"/>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tolerancia a áreas de conocimiento disputadas</w:t>
        <w:br w:type="textWrapping"/>
      </w:r>
    </w:p>
    <w:p w:rsidR="00000000" w:rsidDel="00000000" w:rsidP="00000000" w:rsidRDefault="00000000" w:rsidRPr="00000000" w14:paraId="0000011B">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promover contenido confiable sin ser dogmático.</w:t>
      </w:r>
    </w:p>
    <w:p w:rsidR="00000000" w:rsidDel="00000000" w:rsidP="00000000" w:rsidRDefault="00000000" w:rsidRPr="00000000" w14:paraId="0000011C">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i w:val="1"/>
          <w:iCs w:val="1"/>
          <w:color w:val="111111"/>
          <w:sz w:val="34"/>
          <w:szCs w:val="34"/>
        </w:rPr>
      </w:pPr>
      <w:bookmarkStart w:colFirst="0" w:colLast="0" w:name="_gi05xpn4vwgd" w:id="46"/>
      <w:bookmarkEnd w:id="46"/>
      <w:r w:rsidDel="00000000" w:rsidR="00000000" w:rsidRPr="00000000">
        <w:rPr>
          <w:b w:val="1"/>
          <w:bCs w:val="1"/>
          <w:i w:val="1"/>
          <w:iCs w:val="1"/>
          <w:color w:val="111111"/>
          <w:sz w:val="34"/>
          <w:szCs w:val="34"/>
          <w:rtl w:val="0"/>
        </w:rPr>
        <w:t xml:space="preserve">5. Contextual Relevance Fit (CRF)</w:t>
      </w:r>
    </w:p>
    <w:p w:rsidR="00000000" w:rsidDel="00000000" w:rsidP="00000000" w:rsidRDefault="00000000" w:rsidRPr="00000000" w14:paraId="0000011E">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Relaciona el post con:</w:t>
      </w:r>
    </w:p>
    <w:p w:rsidR="00000000" w:rsidDel="00000000" w:rsidP="00000000" w:rsidRDefault="00000000" w:rsidRPr="00000000" w14:paraId="0000011F">
      <w:pPr>
        <w:numPr>
          <w:ilvl w:val="0"/>
          <w:numId w:val="14"/>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trending topics</w:t>
        <w:br w:type="textWrapping"/>
      </w:r>
    </w:p>
    <w:p w:rsidR="00000000" w:rsidDel="00000000" w:rsidP="00000000" w:rsidRDefault="00000000" w:rsidRPr="00000000" w14:paraId="00000120">
      <w:pPr>
        <w:numPr>
          <w:ilvl w:val="0"/>
          <w:numId w:val="14"/>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búsquedas del usuario</w:t>
        <w:br w:type="textWrapping"/>
      </w:r>
    </w:p>
    <w:p w:rsidR="00000000" w:rsidDel="00000000" w:rsidP="00000000" w:rsidRDefault="00000000" w:rsidRPr="00000000" w14:paraId="00000121">
      <w:pPr>
        <w:numPr>
          <w:ilvl w:val="0"/>
          <w:numId w:val="14"/>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clusters temáticos actuales</w:t>
        <w:br w:type="textWrapping"/>
      </w:r>
    </w:p>
    <w:p w:rsidR="00000000" w:rsidDel="00000000" w:rsidP="00000000" w:rsidRDefault="00000000" w:rsidRPr="00000000" w14:paraId="00000122">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evita recomendar cosas irrelevantes o fuera de contexto.</w:t>
      </w:r>
    </w:p>
    <w:p w:rsidR="00000000" w:rsidDel="00000000" w:rsidP="00000000" w:rsidRDefault="00000000" w:rsidRPr="00000000" w14:paraId="00000123">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i w:val="1"/>
          <w:iCs w:val="1"/>
          <w:color w:val="111111"/>
          <w:sz w:val="34"/>
          <w:szCs w:val="34"/>
        </w:rPr>
      </w:pPr>
      <w:bookmarkStart w:colFirst="0" w:colLast="0" w:name="_41jr8ga5nvs" w:id="47"/>
      <w:bookmarkEnd w:id="47"/>
      <w:r w:rsidDel="00000000" w:rsidR="00000000" w:rsidRPr="00000000">
        <w:rPr>
          <w:b w:val="1"/>
          <w:bCs w:val="1"/>
          <w:i w:val="1"/>
          <w:iCs w:val="1"/>
          <w:color w:val="111111"/>
          <w:sz w:val="34"/>
          <w:szCs w:val="34"/>
          <w:rtl w:val="0"/>
        </w:rPr>
        <w:t xml:space="preserve">6. Predictive Coherence Score (PCS)</w:t>
      </w:r>
    </w:p>
    <w:p w:rsidR="00000000" w:rsidDel="00000000" w:rsidP="00000000" w:rsidRDefault="00000000" w:rsidRPr="00000000" w14:paraId="00000125">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Grok evalúa si la predicción o análisis:</w:t>
      </w:r>
    </w:p>
    <w:p w:rsidR="00000000" w:rsidDel="00000000" w:rsidP="00000000" w:rsidRDefault="00000000" w:rsidRPr="00000000" w14:paraId="00000126">
      <w:pPr>
        <w:numPr>
          <w:ilvl w:val="0"/>
          <w:numId w:val="47"/>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está alineado con datos</w:t>
        <w:br w:type="textWrapping"/>
      </w:r>
    </w:p>
    <w:p w:rsidR="00000000" w:rsidDel="00000000" w:rsidP="00000000" w:rsidRDefault="00000000" w:rsidRPr="00000000" w14:paraId="00000127">
      <w:pPr>
        <w:numPr>
          <w:ilvl w:val="0"/>
          <w:numId w:val="47"/>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reconoce incertidumbre</w:t>
        <w:br w:type="textWrapping"/>
      </w:r>
    </w:p>
    <w:p w:rsidR="00000000" w:rsidDel="00000000" w:rsidP="00000000" w:rsidRDefault="00000000" w:rsidRPr="00000000" w14:paraId="00000128">
      <w:pPr>
        <w:numPr>
          <w:ilvl w:val="0"/>
          <w:numId w:val="47"/>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evita extrapolaciones absurdas</w:t>
        <w:br w:type="textWrapping"/>
      </w:r>
    </w:p>
    <w:p w:rsidR="00000000" w:rsidDel="00000000" w:rsidP="00000000" w:rsidRDefault="00000000" w:rsidRPr="00000000" w14:paraId="00000129">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premiar análisis que no son mágicos, sino razonables.</w:t>
      </w:r>
    </w:p>
    <w:p w:rsidR="00000000" w:rsidDel="00000000" w:rsidP="00000000" w:rsidRDefault="00000000" w:rsidRPr="00000000" w14:paraId="0000012A">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i w:val="1"/>
          <w:iCs w:val="1"/>
          <w:color w:val="111111"/>
          <w:sz w:val="34"/>
          <w:szCs w:val="34"/>
        </w:rPr>
      </w:pPr>
      <w:bookmarkStart w:colFirst="0" w:colLast="0" w:name="_4jo7tk55pr9p" w:id="48"/>
      <w:bookmarkEnd w:id="48"/>
      <w:r w:rsidDel="00000000" w:rsidR="00000000" w:rsidRPr="00000000">
        <w:rPr>
          <w:b w:val="1"/>
          <w:bCs w:val="1"/>
          <w:i w:val="1"/>
          <w:iCs w:val="1"/>
          <w:color w:val="111111"/>
          <w:sz w:val="34"/>
          <w:szCs w:val="34"/>
          <w:rtl w:val="0"/>
        </w:rPr>
        <w:t xml:space="preserve">7. Engagement Quality Ratio (EQR)</w:t>
      </w:r>
    </w:p>
    <w:p w:rsidR="00000000" w:rsidDel="00000000" w:rsidP="00000000" w:rsidRDefault="00000000" w:rsidRPr="00000000" w14:paraId="0000012C">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Reemplaza métricas superficiales (likes) por engagement de calidad:</w:t>
      </w:r>
    </w:p>
    <w:p w:rsidR="00000000" w:rsidDel="00000000" w:rsidP="00000000" w:rsidRDefault="00000000" w:rsidRPr="00000000" w14:paraId="0000012D">
      <w:pPr>
        <w:numPr>
          <w:ilvl w:val="0"/>
          <w:numId w:val="46"/>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comentarios con sustancia</w:t>
        <w:br w:type="textWrapping"/>
      </w:r>
    </w:p>
    <w:p w:rsidR="00000000" w:rsidDel="00000000" w:rsidP="00000000" w:rsidRDefault="00000000" w:rsidRPr="00000000" w14:paraId="0000012E">
      <w:pPr>
        <w:numPr>
          <w:ilvl w:val="0"/>
          <w:numId w:val="46"/>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respuestas argumentales</w:t>
        <w:br w:type="textWrapping"/>
      </w:r>
    </w:p>
    <w:p w:rsidR="00000000" w:rsidDel="00000000" w:rsidP="00000000" w:rsidRDefault="00000000" w:rsidRPr="00000000" w14:paraId="0000012F">
      <w:pPr>
        <w:numPr>
          <w:ilvl w:val="0"/>
          <w:numId w:val="46"/>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discusión constructiva</w:t>
        <w:br w:type="textWrapping"/>
      </w:r>
    </w:p>
    <w:p w:rsidR="00000000" w:rsidDel="00000000" w:rsidP="00000000" w:rsidRDefault="00000000" w:rsidRPr="00000000" w14:paraId="00000130">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identificar conversación inteligente vs. contenido viral tóxico.</w:t>
      </w:r>
    </w:p>
    <w:p w:rsidR="00000000" w:rsidDel="00000000" w:rsidP="00000000" w:rsidRDefault="00000000" w:rsidRPr="00000000" w14:paraId="00000131">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i w:val="1"/>
          <w:iCs w:val="1"/>
          <w:color w:val="111111"/>
          <w:sz w:val="34"/>
          <w:szCs w:val="34"/>
        </w:rPr>
      </w:pPr>
      <w:bookmarkStart w:colFirst="0" w:colLast="0" w:name="_1zlgq172qswh" w:id="49"/>
      <w:bookmarkEnd w:id="49"/>
      <w:r w:rsidDel="00000000" w:rsidR="00000000" w:rsidRPr="00000000">
        <w:rPr>
          <w:b w:val="1"/>
          <w:bCs w:val="1"/>
          <w:i w:val="1"/>
          <w:iCs w:val="1"/>
          <w:color w:val="111111"/>
          <w:sz w:val="34"/>
          <w:szCs w:val="34"/>
          <w:rtl w:val="0"/>
        </w:rPr>
        <w:t xml:space="preserve">8. Readability–Complexity Balance (RCB)</w:t>
      </w:r>
    </w:p>
    <w:p w:rsidR="00000000" w:rsidDel="00000000" w:rsidP="00000000" w:rsidRDefault="00000000" w:rsidRPr="00000000" w14:paraId="00000133">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Analiza si el contenido:</w:t>
      </w:r>
    </w:p>
    <w:p w:rsidR="00000000" w:rsidDel="00000000" w:rsidP="00000000" w:rsidRDefault="00000000" w:rsidRPr="00000000" w14:paraId="00000134">
      <w:pPr>
        <w:numPr>
          <w:ilvl w:val="0"/>
          <w:numId w:val="48"/>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explica bien</w:t>
        <w:br w:type="textWrapping"/>
      </w:r>
    </w:p>
    <w:p w:rsidR="00000000" w:rsidDel="00000000" w:rsidP="00000000" w:rsidRDefault="00000000" w:rsidRPr="00000000" w14:paraId="00000135">
      <w:pPr>
        <w:numPr>
          <w:ilvl w:val="0"/>
          <w:numId w:val="48"/>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sin simplificar de más</w:t>
        <w:br w:type="textWrapping"/>
      </w:r>
    </w:p>
    <w:p w:rsidR="00000000" w:rsidDel="00000000" w:rsidP="00000000" w:rsidRDefault="00000000" w:rsidRPr="00000000" w14:paraId="00000136">
      <w:pPr>
        <w:numPr>
          <w:ilvl w:val="0"/>
          <w:numId w:val="48"/>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ni volverse críptico</w:t>
        <w:br w:type="textWrapping"/>
      </w:r>
    </w:p>
    <w:p w:rsidR="00000000" w:rsidDel="00000000" w:rsidP="00000000" w:rsidRDefault="00000000" w:rsidRPr="00000000" w14:paraId="00000137">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destacar textos que pueden entenderse y a la vez aportan.</w:t>
      </w:r>
    </w:p>
    <w:p w:rsidR="00000000" w:rsidDel="00000000" w:rsidP="00000000" w:rsidRDefault="00000000" w:rsidRPr="00000000" w14:paraId="00000138">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i w:val="1"/>
          <w:iCs w:val="1"/>
          <w:color w:val="111111"/>
          <w:sz w:val="34"/>
          <w:szCs w:val="34"/>
        </w:rPr>
      </w:pPr>
      <w:bookmarkStart w:colFirst="0" w:colLast="0" w:name="_86w86n6k7bcp" w:id="50"/>
      <w:bookmarkEnd w:id="50"/>
      <w:r w:rsidDel="00000000" w:rsidR="00000000" w:rsidRPr="00000000">
        <w:rPr>
          <w:b w:val="1"/>
          <w:bCs w:val="1"/>
          <w:i w:val="1"/>
          <w:iCs w:val="1"/>
          <w:color w:val="111111"/>
          <w:sz w:val="34"/>
          <w:szCs w:val="34"/>
          <w:rtl w:val="0"/>
        </w:rPr>
        <w:t xml:space="preserve">9. Emotional Authenticity Score (EAS)</w:t>
      </w:r>
    </w:p>
    <w:p w:rsidR="00000000" w:rsidDel="00000000" w:rsidP="00000000" w:rsidRDefault="00000000" w:rsidRPr="00000000" w14:paraId="0000013A">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Distingue:</w:t>
      </w:r>
    </w:p>
    <w:p w:rsidR="00000000" w:rsidDel="00000000" w:rsidP="00000000" w:rsidRDefault="00000000" w:rsidRPr="00000000" w14:paraId="0000013B">
      <w:pPr>
        <w:numPr>
          <w:ilvl w:val="0"/>
          <w:numId w:val="31"/>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emoción real</w:t>
        <w:br w:type="textWrapping"/>
      </w:r>
    </w:p>
    <w:p w:rsidR="00000000" w:rsidDel="00000000" w:rsidP="00000000" w:rsidRDefault="00000000" w:rsidRPr="00000000" w14:paraId="0000013C">
      <w:pPr>
        <w:numPr>
          <w:ilvl w:val="0"/>
          <w:numId w:val="31"/>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de manipulación emocional</w:t>
        <w:br w:type="textWrapping"/>
      </w:r>
    </w:p>
    <w:p w:rsidR="00000000" w:rsidDel="00000000" w:rsidP="00000000" w:rsidRDefault="00000000" w:rsidRPr="00000000" w14:paraId="0000013D">
      <w:pPr>
        <w:numPr>
          <w:ilvl w:val="0"/>
          <w:numId w:val="31"/>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o clickbait afectivo</w:t>
        <w:br w:type="textWrapping"/>
      </w:r>
    </w:p>
    <w:p w:rsidR="00000000" w:rsidDel="00000000" w:rsidP="00000000" w:rsidRDefault="00000000" w:rsidRPr="00000000" w14:paraId="0000013E">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evitar amplificar contenidos diseñados para inducir ira o miedo.</w:t>
      </w:r>
    </w:p>
    <w:p w:rsidR="00000000" w:rsidDel="00000000" w:rsidP="00000000" w:rsidRDefault="00000000" w:rsidRPr="00000000" w14:paraId="0000013F">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i w:val="1"/>
          <w:iCs w:val="1"/>
          <w:color w:val="111111"/>
          <w:sz w:val="34"/>
          <w:szCs w:val="34"/>
        </w:rPr>
      </w:pPr>
      <w:bookmarkStart w:colFirst="0" w:colLast="0" w:name="_j6db4xl2wzgg" w:id="51"/>
      <w:bookmarkEnd w:id="51"/>
      <w:r w:rsidDel="00000000" w:rsidR="00000000" w:rsidRPr="00000000">
        <w:rPr>
          <w:b w:val="1"/>
          <w:bCs w:val="1"/>
          <w:i w:val="1"/>
          <w:iCs w:val="1"/>
          <w:color w:val="111111"/>
          <w:sz w:val="34"/>
          <w:szCs w:val="34"/>
          <w:rtl w:val="0"/>
        </w:rPr>
        <w:t xml:space="preserve">10. Actionability Index (AIx)</w:t>
      </w:r>
    </w:p>
    <w:p w:rsidR="00000000" w:rsidDel="00000000" w:rsidP="00000000" w:rsidRDefault="00000000" w:rsidRPr="00000000" w14:paraId="00000141">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Si el contenido ofrece:</w:t>
      </w:r>
    </w:p>
    <w:p w:rsidR="00000000" w:rsidDel="00000000" w:rsidP="00000000" w:rsidRDefault="00000000" w:rsidRPr="00000000" w14:paraId="00000142">
      <w:pPr>
        <w:numPr>
          <w:ilvl w:val="0"/>
          <w:numId w:val="5"/>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pasos claros</w:t>
        <w:br w:type="textWrapping"/>
      </w:r>
    </w:p>
    <w:p w:rsidR="00000000" w:rsidDel="00000000" w:rsidP="00000000" w:rsidRDefault="00000000" w:rsidRPr="00000000" w14:paraId="00000143">
      <w:pPr>
        <w:numPr>
          <w:ilvl w:val="0"/>
          <w:numId w:val="5"/>
        </w:numPr>
        <w:spacing w:after="0" w:afterAutospacing="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soluciones</w:t>
        <w:br w:type="textWrapping"/>
      </w:r>
    </w:p>
    <w:p w:rsidR="00000000" w:rsidDel="00000000" w:rsidP="00000000" w:rsidRDefault="00000000" w:rsidRPr="00000000" w14:paraId="00000144">
      <w:pPr>
        <w:numPr>
          <w:ilvl w:val="0"/>
          <w:numId w:val="5"/>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recomendaciones verificables</w:t>
        <w:br w:type="textWrapping"/>
      </w:r>
    </w:p>
    <w:p w:rsidR="00000000" w:rsidDel="00000000" w:rsidP="00000000" w:rsidRDefault="00000000" w:rsidRPr="00000000" w14:paraId="00000145">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promover información útil, no solo opiniones.</w:t>
      </w:r>
    </w:p>
    <w:p w:rsidR="00000000" w:rsidDel="00000000" w:rsidP="00000000" w:rsidRDefault="00000000" w:rsidRPr="00000000" w14:paraId="00000146">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i w:val="1"/>
          <w:iCs w:val="1"/>
          <w:color w:val="111111"/>
          <w:sz w:val="34"/>
          <w:szCs w:val="34"/>
        </w:rPr>
      </w:pPr>
      <w:bookmarkStart w:colFirst="0" w:colLast="0" w:name="_nclutzmfjdp" w:id="52"/>
      <w:bookmarkEnd w:id="52"/>
      <w:r w:rsidDel="00000000" w:rsidR="00000000" w:rsidRPr="00000000">
        <w:rPr>
          <w:b w:val="1"/>
          <w:bCs w:val="1"/>
          <w:i w:val="1"/>
          <w:iCs w:val="1"/>
          <w:color w:val="111111"/>
          <w:sz w:val="34"/>
          <w:szCs w:val="34"/>
          <w:rtl w:val="0"/>
        </w:rPr>
        <w:t xml:space="preserve">11. Robustness to Counterfactuals (RCF)</w:t>
      </w:r>
    </w:p>
    <w:p w:rsidR="00000000" w:rsidDel="00000000" w:rsidP="00000000" w:rsidRDefault="00000000" w:rsidRPr="00000000" w14:paraId="00000148">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Grok prueba automáticamente contraobjetos:</w:t>
      </w:r>
    </w:p>
    <w:p w:rsidR="00000000" w:rsidDel="00000000" w:rsidP="00000000" w:rsidRDefault="00000000" w:rsidRPr="00000000" w14:paraId="00000149">
      <w:pPr>
        <w:numPr>
          <w:ilvl w:val="0"/>
          <w:numId w:val="41"/>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¿El argumento se sostiene si se cambian supuestos?</w:t>
        <w:br w:type="textWrapping"/>
      </w:r>
    </w:p>
    <w:p w:rsidR="00000000" w:rsidDel="00000000" w:rsidP="00000000" w:rsidRDefault="00000000" w:rsidRPr="00000000" w14:paraId="0000014A">
      <w:pPr>
        <w:numPr>
          <w:ilvl w:val="0"/>
          <w:numId w:val="41"/>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¿Se derrumba ante preguntas simples?</w:t>
        <w:br w:type="textWrapping"/>
      </w:r>
    </w:p>
    <w:p w:rsidR="00000000" w:rsidDel="00000000" w:rsidP="00000000" w:rsidRDefault="00000000" w:rsidRPr="00000000" w14:paraId="0000014B">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dar visibilidad al contenido que resiste escrutinio.</w:t>
      </w:r>
    </w:p>
    <w:p w:rsidR="00000000" w:rsidDel="00000000" w:rsidP="00000000" w:rsidRDefault="00000000" w:rsidRPr="00000000" w14:paraId="0000014C">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i w:val="1"/>
          <w:iCs w:val="1"/>
          <w:color w:val="111111"/>
          <w:sz w:val="34"/>
          <w:szCs w:val="34"/>
        </w:rPr>
      </w:pPr>
      <w:bookmarkStart w:colFirst="0" w:colLast="0" w:name="_lzlt99ub31m1" w:id="53"/>
      <w:bookmarkEnd w:id="53"/>
      <w:r w:rsidDel="00000000" w:rsidR="00000000" w:rsidRPr="00000000">
        <w:rPr>
          <w:b w:val="1"/>
          <w:bCs w:val="1"/>
          <w:i w:val="1"/>
          <w:iCs w:val="1"/>
          <w:color w:val="111111"/>
          <w:sz w:val="34"/>
          <w:szCs w:val="34"/>
          <w:rtl w:val="0"/>
        </w:rPr>
        <w:t xml:space="preserve">12. Longevity Potential Score (LPS)</w:t>
      </w:r>
    </w:p>
    <w:p w:rsidR="00000000" w:rsidDel="00000000" w:rsidP="00000000" w:rsidRDefault="00000000" w:rsidRPr="00000000" w14:paraId="0000014E">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¿Tiene chances de seguir siendo relevante en 1 día, 1 mes, 1 año?</w:t>
      </w:r>
    </w:p>
    <w:p w:rsidR="00000000" w:rsidDel="00000000" w:rsidP="00000000" w:rsidRDefault="00000000" w:rsidRPr="00000000" w14:paraId="0000014F">
      <w:pPr>
        <w:numPr>
          <w:ilvl w:val="0"/>
          <w:numId w:val="15"/>
        </w:numPr>
        <w:spacing w:after="0" w:afterAutospacing="0" w:before="240" w:lineRule="auto"/>
        <w:ind w:left="720" w:hanging="360"/>
        <w:rPr>
          <w:i w:val="1"/>
          <w:iCs w:val="1"/>
          <w:color w:val="111111"/>
          <w:sz w:val="26"/>
          <w:szCs w:val="26"/>
        </w:rPr>
      </w:pPr>
      <w:r w:rsidDel="00000000" w:rsidR="00000000" w:rsidRPr="00000000">
        <w:rPr>
          <w:i w:val="1"/>
          <w:iCs w:val="1"/>
          <w:color w:val="111111"/>
          <w:sz w:val="26"/>
          <w:szCs w:val="26"/>
          <w:rtl w:val="0"/>
        </w:rPr>
        <w:t xml:space="preserve">No es sólo tendencia.</w:t>
        <w:br w:type="textWrapping"/>
      </w:r>
    </w:p>
    <w:p w:rsidR="00000000" w:rsidDel="00000000" w:rsidP="00000000" w:rsidRDefault="00000000" w:rsidRPr="00000000" w14:paraId="00000150">
      <w:pPr>
        <w:numPr>
          <w:ilvl w:val="0"/>
          <w:numId w:val="15"/>
        </w:numPr>
        <w:spacing w:after="240" w:before="0" w:beforeAutospacing="0" w:lineRule="auto"/>
        <w:ind w:left="720" w:hanging="360"/>
        <w:rPr>
          <w:i w:val="1"/>
          <w:iCs w:val="1"/>
          <w:color w:val="111111"/>
          <w:sz w:val="26"/>
          <w:szCs w:val="26"/>
        </w:rPr>
      </w:pPr>
      <w:r w:rsidDel="00000000" w:rsidR="00000000" w:rsidRPr="00000000">
        <w:rPr>
          <w:i w:val="1"/>
          <w:iCs w:val="1"/>
          <w:color w:val="111111"/>
          <w:sz w:val="26"/>
          <w:szCs w:val="26"/>
          <w:rtl w:val="0"/>
        </w:rPr>
        <w:t xml:space="preserve">Es conocimiento que envejece bien.</w:t>
        <w:br w:type="textWrapping"/>
      </w:r>
    </w:p>
    <w:p w:rsidR="00000000" w:rsidDel="00000000" w:rsidP="00000000" w:rsidRDefault="00000000" w:rsidRPr="00000000" w14:paraId="00000151">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Función: amplificar contenido “Lindy”.</w:t>
      </w:r>
    </w:p>
    <w:p w:rsidR="00000000" w:rsidDel="00000000" w:rsidP="00000000" w:rsidRDefault="00000000" w:rsidRPr="00000000" w14:paraId="00000152">
      <w:pPr>
        <w:rPr>
          <w:i w:val="1"/>
          <w:iCs w:val="1"/>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i w:val="1"/>
          <w:iCs w:val="1"/>
          <w:color w:val="111111"/>
          <w:sz w:val="46"/>
          <w:szCs w:val="46"/>
        </w:rPr>
      </w:pPr>
      <w:bookmarkStart w:colFirst="0" w:colLast="0" w:name="_rqjh1dyrg24s" w:id="54"/>
      <w:bookmarkEnd w:id="54"/>
      <w:r w:rsidDel="00000000" w:rsidR="00000000" w:rsidRPr="00000000">
        <w:rPr>
          <w:b w:val="1"/>
          <w:bCs w:val="1"/>
          <w:i w:val="1"/>
          <w:iCs w:val="1"/>
          <w:color w:val="111111"/>
          <w:sz w:val="46"/>
          <w:szCs w:val="46"/>
          <w:rtl w:val="0"/>
        </w:rPr>
        <w:t xml:space="preserve">Cómo se combinaría todo</w:t>
      </w:r>
    </w:p>
    <w:p w:rsidR="00000000" w:rsidDel="00000000" w:rsidP="00000000" w:rsidRDefault="00000000" w:rsidRPr="00000000" w14:paraId="00000154">
      <w:pPr>
        <w:spacing w:after="240" w:before="240" w:lineRule="auto"/>
        <w:rPr>
          <w:i w:val="1"/>
          <w:iCs w:val="1"/>
          <w:color w:val="111111"/>
          <w:sz w:val="26"/>
          <w:szCs w:val="26"/>
        </w:rPr>
      </w:pPr>
      <w:r w:rsidDel="00000000" w:rsidR="00000000" w:rsidRPr="00000000">
        <w:rPr>
          <w:i w:val="1"/>
          <w:iCs w:val="1"/>
          <w:color w:val="111111"/>
          <w:sz w:val="26"/>
          <w:szCs w:val="26"/>
          <w:rtl w:val="0"/>
        </w:rPr>
        <w:t xml:space="preserve">Grok podría generar un Quality Composite Score (QCS):</w:t>
      </w:r>
    </w:p>
    <w:p w:rsidR="00000000" w:rsidDel="00000000" w:rsidP="00000000" w:rsidRDefault="00000000" w:rsidRPr="00000000" w14:paraId="00000155">
      <w:pPr>
        <w:rPr>
          <w:i w:val="1"/>
          <w:iCs w:val="1"/>
          <w:color w:val="11111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