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b532q4pxk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1: LA GÉNESIS (El Porqué)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La Génesis: Design Your Social Moovement</w:t>
        <w:br w:type="textWrapping"/>
        <w:t xml:space="preserve">Subtítulo: Nuestra filosofía fundacional y el problema que venimos a resolver.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Nuestra Creencia: Los 4 Pilares de MoovooW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 Planificación Soberana:</w:t>
      </w:r>
      <w:r w:rsidDel="00000000" w:rsidR="00000000" w:rsidRPr="00000000">
        <w:rPr>
          <w:rtl w:val="0"/>
        </w:rPr>
        <w:t xml:space="preserve"> Dar a cada persona el poder de diseñar su propio "moovement", a su ritmo y con sus metas. El usuario es el arquitecto de su viaje.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2. Autorrealización Inclusiva:</w:t>
      </w:r>
      <w:r w:rsidDel="00000000" w:rsidR="00000000" w:rsidRPr="00000000">
        <w:rPr>
          <w:rtl w:val="0"/>
        </w:rPr>
        <w:t xml:space="preserve"> Celebramos el compromiso, no solo la performance. En MoovooW, cada esfuerzo es una victoria que merece ser reconocida.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3. Vínculo Social Real:</w:t>
      </w:r>
      <w:r w:rsidDel="00000000" w:rsidR="00000000" w:rsidRPr="00000000">
        <w:rPr>
          <w:rtl w:val="0"/>
        </w:rPr>
        <w:t xml:space="preserve"> Usamos el movimiento como un medio para crear lazos humanos auténticos, antes, durante y, sobre todo, después del esfuerzo.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4. Ecosistema de Confianza:</w:t>
      </w:r>
      <w:r w:rsidDel="00000000" w:rsidR="00000000" w:rsidRPr="00000000">
        <w:rPr>
          <w:rtl w:val="0"/>
        </w:rPr>
        <w:t xml:space="preserve"> Ofrecer un entorno seguro y unificado que facilita la conexión entre todos, liberando a los profesionales para que se centren en lo que aman: acompañar.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Pero esta filosofía choca con la dura realidad del mercado: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Deportistas Aislados:</w:t>
      </w:r>
      <w:r w:rsidDel="00000000" w:rsidR="00000000" w:rsidRPr="00000000">
        <w:rPr>
          <w:rtl w:val="0"/>
        </w:rPr>
        <w:t xml:space="preserve"> Los usuarios están atrapados entre la "ansiedad de la performance" de las apps competitivas y la frialdad transaccional de los directorios de reserva sin alma.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Profesionales Prisioneros:</w:t>
      </w:r>
      <w:r w:rsidDel="00000000" w:rsidR="00000000" w:rsidRPr="00000000">
        <w:rPr>
          <w:rtl w:val="0"/>
        </w:rPr>
        <w:t xml:space="preserve"> Los coachs y organizadores son rehenes de plataformas que les imponen comisiones abusivas y retienen su dinero, atacando directamente su independencia.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Nuestra Promesa: Liberar al Deporte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 el Moover:</w:t>
      </w:r>
      <w:r w:rsidDel="00000000" w:rsidR="00000000" w:rsidRPr="00000000">
        <w:rPr>
          <w:rtl w:val="0"/>
        </w:rPr>
        <w:t xml:space="preserve"> Le ofrecemos una </w:t>
      </w:r>
      <w:r w:rsidDel="00000000" w:rsidR="00000000" w:rsidRPr="00000000">
        <w:rPr>
          <w:b w:val="1"/>
          <w:bCs w:val="1"/>
          <w:rtl w:val="0"/>
        </w:rPr>
        <w:t xml:space="preserve">comunidad real</w:t>
      </w:r>
      <w:r w:rsidDel="00000000" w:rsidR="00000000" w:rsidRPr="00000000">
        <w:rPr>
          <w:rtl w:val="0"/>
        </w:rPr>
        <w:t xml:space="preserve"> y un entorno que celebra su esfuerzo, no solo su cronómetro. Su bienestar, nuestra prioridad.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 el Profesional y la Organización:</w:t>
      </w:r>
      <w:r w:rsidDel="00000000" w:rsidR="00000000" w:rsidRPr="00000000">
        <w:rPr>
          <w:rtl w:val="0"/>
        </w:rPr>
        <w:t xml:space="preserve"> Les devolvemos su </w:t>
      </w:r>
      <w:r w:rsidDel="00000000" w:rsidR="00000000" w:rsidRPr="00000000">
        <w:rPr>
          <w:b w:val="1"/>
          <w:bCs w:val="1"/>
          <w:rtl w:val="0"/>
        </w:rPr>
        <w:t xml:space="preserve">Soberanía Financiera</w:t>
      </w:r>
      <w:r w:rsidDel="00000000" w:rsidR="00000000" w:rsidRPr="00000000">
        <w:rPr>
          <w:rtl w:val="0"/>
        </w:rPr>
        <w:t xml:space="preserve"> con el modelo "No-Gateway". Su dinero, sus reglas.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0fr0lfcof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2: LA SOLUCIÓN (El Qué)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La Solución: Un Ecosistema Abierto, No una App Cerrada</w:t>
        <w:br w:type="textWrapping"/>
        <w:t xml:space="preserve">Subtítulo: Nuestro pacto con el ecosistema y la arquitectura de producto que crea un foso competitivo.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Nuestra Promesa Fundacional (Nuestro ADN):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 MOOVER, le ofrecemos una vida deportiva integral:</w:t>
      </w:r>
      <w:r w:rsidDel="00000000" w:rsidR="00000000" w:rsidRPr="00000000">
        <w:rPr>
          <w:rtl w:val="0"/>
        </w:rPr>
        <w:t xml:space="preserve"> Unificamos su </w:t>
      </w:r>
      <w:r w:rsidDel="00000000" w:rsidR="00000000" w:rsidRPr="00000000">
        <w:rPr>
          <w:b w:val="1"/>
          <w:bCs w:val="1"/>
          <w:rtl w:val="0"/>
        </w:rPr>
        <w:t xml:space="preserve">planificación</w:t>
      </w:r>
      <w:r w:rsidDel="00000000" w:rsidR="00000000" w:rsidRPr="00000000">
        <w:rPr>
          <w:rtl w:val="0"/>
        </w:rPr>
        <w:t xml:space="preserve">, su </w:t>
      </w:r>
      <w:r w:rsidDel="00000000" w:rsidR="00000000" w:rsidRPr="00000000">
        <w:rPr>
          <w:b w:val="1"/>
          <w:bCs w:val="1"/>
          <w:rtl w:val="0"/>
        </w:rPr>
        <w:t xml:space="preserve">diversión</w:t>
      </w:r>
      <w:r w:rsidDel="00000000" w:rsidR="00000000" w:rsidRPr="00000000">
        <w:rPr>
          <w:rtl w:val="0"/>
        </w:rPr>
        <w:t xml:space="preserve"> y su vida </w:t>
      </w: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 PRO, le entregamos un negocio:</w:t>
      </w:r>
      <w:r w:rsidDel="00000000" w:rsidR="00000000" w:rsidRPr="00000000">
        <w:rPr>
          <w:rtl w:val="0"/>
        </w:rPr>
        <w:t xml:space="preserve"> Le traemos </w:t>
      </w: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y herramientas, garantizando su soberanía.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la ORGA, le damos el control:</w:t>
      </w:r>
      <w:r w:rsidDel="00000000" w:rsidR="00000000" w:rsidRPr="00000000">
        <w:rPr>
          <w:rtl w:val="0"/>
        </w:rPr>
        <w:t xml:space="preserve"> Potenciamos su 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con herramientas de </w:t>
      </w:r>
      <w:r w:rsidDel="00000000" w:rsidR="00000000" w:rsidRPr="00000000">
        <w:rPr>
          <w:b w:val="1"/>
          <w:bCs w:val="1"/>
          <w:rtl w:val="0"/>
        </w:rPr>
        <w:t xml:space="preserve">planificación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organización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Arquitectura de Nuestra Solución (Nuestros 3 Pilares Estratégicos):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 Plataforma de Movimiento 360° (Ampliación del Mercado):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nos limitamos al "entrenamiento". MoovooW está diseñado para capturar todo el espectro del movimiento: desde </w:t>
      </w:r>
      <w:r w:rsidDel="00000000" w:rsidR="00000000" w:rsidRPr="00000000">
        <w:rPr>
          <w:b w:val="1"/>
          <w:bCs w:val="1"/>
          <w:rtl w:val="0"/>
        </w:rPr>
        <w:t xml:space="preserve">Carreras</w:t>
      </w:r>
      <w:r w:rsidDel="00000000" w:rsidR="00000000" w:rsidRPr="00000000">
        <w:rPr>
          <w:rtl w:val="0"/>
        </w:rPr>
        <w:t xml:space="preserve"> competitivas hasta la </w:t>
      </w:r>
      <w:r w:rsidDel="00000000" w:rsidR="00000000" w:rsidRPr="00000000">
        <w:rPr>
          <w:b w:val="1"/>
          <w:bCs w:val="1"/>
          <w:rtl w:val="0"/>
        </w:rPr>
        <w:t xml:space="preserve">curiosidad</w:t>
      </w:r>
      <w:r w:rsidDel="00000000" w:rsidR="00000000" w:rsidRPr="00000000">
        <w:rPr>
          <w:rtl w:val="0"/>
        </w:rPr>
        <w:t xml:space="preserve"> de los </w:t>
      </w:r>
      <w:r w:rsidDel="00000000" w:rsidR="00000000" w:rsidRPr="00000000">
        <w:rPr>
          <w:b w:val="1"/>
          <w:bCs w:val="1"/>
          <w:rtl w:val="0"/>
        </w:rPr>
        <w:t xml:space="preserve">Moov Discovers</w:t>
      </w:r>
      <w:r w:rsidDel="00000000" w:rsidR="00000000" w:rsidRPr="00000000">
        <w:rPr>
          <w:rtl w:val="0"/>
        </w:rPr>
        <w:t xml:space="preserve"> (turismo) y la </w:t>
      </w:r>
      <w:r w:rsidDel="00000000" w:rsidR="00000000" w:rsidRPr="00000000">
        <w:rPr>
          <w:b w:val="1"/>
          <w:bCs w:val="1"/>
          <w:rtl w:val="0"/>
        </w:rPr>
        <w:t xml:space="preserve">aventura</w:t>
      </w:r>
      <w:r w:rsidDel="00000000" w:rsidR="00000000" w:rsidRPr="00000000">
        <w:rPr>
          <w:rtl w:val="0"/>
        </w:rPr>
        <w:t xml:space="preserve"> de los </w:t>
      </w:r>
      <w:r w:rsidDel="00000000" w:rsidR="00000000" w:rsidRPr="00000000">
        <w:rPr>
          <w:b w:val="1"/>
          <w:bCs w:val="1"/>
          <w:rtl w:val="0"/>
        </w:rPr>
        <w:t xml:space="preserve">Moov Trips</w:t>
      </w:r>
      <w:r w:rsidDel="00000000" w:rsidR="00000000" w:rsidRPr="00000000">
        <w:rPr>
          <w:rtl w:val="0"/>
        </w:rPr>
        <w:t xml:space="preserve"> (viajes).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Ventaja Estratégica:</w:t>
      </w:r>
      <w:r w:rsidDel="00000000" w:rsidR="00000000" w:rsidRPr="00000000">
        <w:rPr>
          <w:rtl w:val="0"/>
        </w:rPr>
        <w:t xml:space="preserve"> Esto multiplica nuestro Mercado Potencial (TAM) y la frecuencia de uso de la plataforma.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2. Motor de Contenido Impulsado por el Usuario (Escalabilidad):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Moovers no son solo consumidores, son co-creadores. La capacidad de crear sus propios </w:t>
      </w:r>
      <w:r w:rsidDel="00000000" w:rsidR="00000000" w:rsidRPr="00000000">
        <w:rPr>
          <w:b w:val="1"/>
          <w:bCs w:val="1"/>
          <w:rtl w:val="0"/>
        </w:rPr>
        <w:t xml:space="preserve">Social Moovs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Desafíos</w:t>
      </w:r>
      <w:r w:rsidDel="00000000" w:rsidR="00000000" w:rsidRPr="00000000">
        <w:rPr>
          <w:rtl w:val="0"/>
        </w:rPr>
        <w:t xml:space="preserve"> transforma nuestra plataforma en un motor de contenido orgánico.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Ventaja Estratégica:</w:t>
      </w:r>
      <w:r w:rsidDel="00000000" w:rsidR="00000000" w:rsidRPr="00000000">
        <w:rPr>
          <w:rtl w:val="0"/>
        </w:rPr>
        <w:t xml:space="preserve"> Esto genera un engagement masivo y un crecimiento viral a un coste de adquisición cercano a cero. La comunidad construye la plataforma.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3. Ecosistema Holístico de Expertos (Retención):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Vamos más allá del "coach". Integramos a toda la cadena de valor del bienestar: </w:t>
      </w:r>
      <w:r w:rsidDel="00000000" w:rsidR="00000000" w:rsidRPr="00000000">
        <w:rPr>
          <w:b w:val="1"/>
          <w:bCs w:val="1"/>
          <w:rtl w:val="0"/>
        </w:rPr>
        <w:t xml:space="preserve">Clubes, Entrenadores, Fisioterapeutas, Nutricionistas...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Ventaja Estratégica:</w:t>
      </w:r>
      <w:r w:rsidDel="00000000" w:rsidR="00000000" w:rsidRPr="00000000">
        <w:rPr>
          <w:rtl w:val="0"/>
        </w:rPr>
        <w:t xml:space="preserve"> Convertimos a MoovooW en el sistema operativo central para la vida saludable del usuario, creando una altísima barrera de salida (Switching Cost).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Resultado: Un Foso Competitivo Infranqueable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combinación de estos pilares crea un </w:t>
      </w:r>
      <w:r w:rsidDel="00000000" w:rsidR="00000000" w:rsidRPr="00000000">
        <w:rPr>
          <w:b w:val="1"/>
          <w:bCs w:val="1"/>
          <w:rtl w:val="0"/>
        </w:rPr>
        <w:t xml:space="preserve">efecto de red</w:t>
      </w:r>
      <w:r w:rsidDel="00000000" w:rsidR="00000000" w:rsidRPr="00000000">
        <w:rPr>
          <w:rtl w:val="0"/>
        </w:rPr>
        <w:t xml:space="preserve"> poderoso: más usuarios crean más eventos, lo que atrae a más tipos de expertos, lo que a su vez atrae a más usuarios.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Mientras la competencia se enfoca en nichos (solo running, solo reservas), nosotros construimos el </w:t>
      </w:r>
      <w:r w:rsidDel="00000000" w:rsidR="00000000" w:rsidRPr="00000000">
        <w:rPr>
          <w:b w:val="1"/>
          <w:bCs w:val="1"/>
          <w:rtl w:val="0"/>
        </w:rPr>
        <w:t xml:space="preserve">ecosistema unificado</w:t>
      </w:r>
      <w:r w:rsidDel="00000000" w:rsidR="00000000" w:rsidRPr="00000000">
        <w:rPr>
          <w:rtl w:val="0"/>
        </w:rPr>
        <w:t xml:space="preserve"> que el mercado demanda.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nyjt1jd79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3: LA ORGANIZACIÓN (El Quién)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La Organización: El Equipo Fundador y Nuestra Estructura para el Éxito</w:t>
        <w:br w:type="textWrapping"/>
        <w:t xml:space="preserve">Subtítulo: Quiénes somos, qué aportamos y cómo nos blindamos legal y estratégicamente.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Pacto de Socios y Equity (Sugerencia Fundacional):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Proponemos un reparto basado en la responsabilidad estratégica y los estándares de mercado para startups, sujeto a un plan de </w:t>
      </w:r>
      <w:r w:rsidDel="00000000" w:rsidR="00000000" w:rsidRPr="00000000">
        <w:rPr>
          <w:i w:val="1"/>
          <w:iCs w:val="1"/>
          <w:rtl w:val="0"/>
        </w:rPr>
        <w:t xml:space="preserve">vesting</w:t>
      </w:r>
      <w:r w:rsidDel="00000000" w:rsidR="00000000" w:rsidRPr="00000000">
        <w:rPr>
          <w:rtl w:val="0"/>
        </w:rPr>
        <w:t xml:space="preserve"> a 4 años con </w:t>
      </w:r>
      <w:r w:rsidDel="00000000" w:rsidR="00000000" w:rsidRPr="00000000">
        <w:rPr>
          <w:i w:val="1"/>
          <w:iCs w:val="1"/>
          <w:rtl w:val="0"/>
        </w:rPr>
        <w:t xml:space="preserve">cliff</w:t>
      </w:r>
      <w:r w:rsidDel="00000000" w:rsidR="00000000" w:rsidRPr="00000000">
        <w:rPr>
          <w:rtl w:val="0"/>
        </w:rPr>
        <w:t xml:space="preserve"> de 1 año.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Capital Fundacional (80%):</w:t>
      </w:r>
      <w:r w:rsidDel="00000000" w:rsidR="00000000" w:rsidRPr="00000000">
        <w:rPr>
          <w:rtl w:val="0"/>
        </w:rPr>
        <w:t xml:space="preserve"> Repartido en partes iguales entre el equipo fundador.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François (CEO):</w:t>
      </w:r>
      <w:r w:rsidDel="00000000" w:rsidR="00000000" w:rsidRPr="00000000">
        <w:rPr>
          <w:rtl w:val="0"/>
        </w:rPr>
        <w:t xml:space="preserve"> 16%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Burak (CTO):</w:t>
      </w:r>
      <w:r w:rsidDel="00000000" w:rsidR="00000000" w:rsidRPr="00000000">
        <w:rPr>
          <w:rtl w:val="0"/>
        </w:rPr>
        <w:t xml:space="preserve"> 16%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Clara (CLO):</w:t>
      </w:r>
      <w:r w:rsidDel="00000000" w:rsidR="00000000" w:rsidRPr="00000000">
        <w:rPr>
          <w:rtl w:val="0"/>
        </w:rPr>
        <w:t xml:space="preserve"> 16%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Charo (COO):</w:t>
      </w:r>
      <w:r w:rsidDel="00000000" w:rsidR="00000000" w:rsidRPr="00000000">
        <w:rPr>
          <w:rtl w:val="0"/>
        </w:rPr>
        <w:t xml:space="preserve"> 16%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Òscar (CBO):</w:t>
      </w:r>
      <w:r w:rsidDel="00000000" w:rsidR="00000000" w:rsidRPr="00000000">
        <w:rPr>
          <w:rtl w:val="0"/>
        </w:rPr>
        <w:t xml:space="preserve"> 16%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Reserva Estratégica (ESOP - 20%):</w:t>
      </w:r>
      <w:r w:rsidDel="00000000" w:rsidR="00000000" w:rsidRPr="00000000">
        <w:rPr>
          <w:rtl w:val="0"/>
        </w:rPr>
        <w:t xml:space="preserve"> Destinado a atraer y retener talento clave futuro (empleados estratégicos, asesores).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y Responsabilidades Clave: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François (CEO):</w:t>
      </w:r>
      <w:r w:rsidDel="00000000" w:rsidR="00000000" w:rsidRPr="00000000">
        <w:rPr>
          <w:rtl w:val="0"/>
        </w:rPr>
        <w:t xml:space="preserve"> Visión, Estrategia Global, Financiación y Liderazgo del Board.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Burak (CTO):</w:t>
      </w:r>
      <w:r w:rsidDel="00000000" w:rsidR="00000000" w:rsidRPr="00000000">
        <w:rPr>
          <w:rtl w:val="0"/>
        </w:rPr>
        <w:t xml:space="preserve"> Autoridad final sobre Tecnología, Arquitectura y ejecución del Producto.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Clara (CLO):</w:t>
      </w:r>
      <w:r w:rsidDel="00000000" w:rsidR="00000000" w:rsidRPr="00000000">
        <w:rPr>
          <w:rtl w:val="0"/>
        </w:rPr>
        <w:t xml:space="preserve"> Veto y supervisión de toda la estrategia Legal, Compliance y RGPD.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Charo (COO):</w:t>
      </w:r>
      <w:r w:rsidDel="00000000" w:rsidR="00000000" w:rsidRPr="00000000">
        <w:rPr>
          <w:rtl w:val="0"/>
        </w:rPr>
        <w:t xml:space="preserve"> Excelencia Operativa, Calidad de Procesos y Experiencia de Usuario.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Òscar (CBO):</w:t>
      </w:r>
      <w:r w:rsidDel="00000000" w:rsidR="00000000" w:rsidRPr="00000000">
        <w:rPr>
          <w:rtl w:val="0"/>
        </w:rPr>
        <w:t xml:space="preserve"> Crecimiento, Adquisición B2B (Pros/Orgas) y Desarrollo de Negocio.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Legal Óptima para España: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Constituir una </w:t>
      </w:r>
      <w:r w:rsidDel="00000000" w:rsidR="00000000" w:rsidRPr="00000000">
        <w:rPr>
          <w:b w:val="1"/>
          <w:bCs w:val="1"/>
          <w:rtl w:val="0"/>
        </w:rPr>
        <w:t xml:space="preserve">Sociedad de Responsabilidad Limitada (S.L.)</w:t>
      </w:r>
      <w:r w:rsidDel="00000000" w:rsidR="00000000" w:rsidRPr="00000000">
        <w:rPr>
          <w:rtl w:val="0"/>
        </w:rPr>
        <w:t xml:space="preserve"> acogiéndonos a los beneficios de la nueva </w:t>
      </w:r>
      <w:r w:rsidDel="00000000" w:rsidR="00000000" w:rsidRPr="00000000">
        <w:rPr>
          <w:b w:val="1"/>
          <w:bCs w:val="1"/>
          <w:rtl w:val="0"/>
        </w:rPr>
        <w:t xml:space="preserve">"Ley de Startups"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Ventajas Clave: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Creación Ágil y de Bajo Coste:</w:t>
      </w:r>
    </w:p>
    <w:p w:rsidR="00000000" w:rsidDel="00000000" w:rsidP="00000000" w:rsidRDefault="00000000" w:rsidRPr="00000000" w14:paraId="00000038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Posibilidad de constitución con </w:t>
      </w:r>
      <w:r w:rsidDel="00000000" w:rsidR="00000000" w:rsidRPr="00000000">
        <w:rPr>
          <w:b w:val="1"/>
          <w:bCs w:val="1"/>
          <w:rtl w:val="0"/>
        </w:rPr>
        <w:t xml:space="preserve">1€ de capital social</w:t>
      </w:r>
      <w:r w:rsidDel="00000000" w:rsidR="00000000" w:rsidRPr="00000000">
        <w:rPr>
          <w:rtl w:val="0"/>
        </w:rPr>
        <w:t xml:space="preserve"> (en lugar de los 3.000€ tradicionales).</w:t>
      </w:r>
    </w:p>
    <w:p w:rsidR="00000000" w:rsidDel="00000000" w:rsidP="00000000" w:rsidRDefault="00000000" w:rsidRPr="00000000" w14:paraId="00000039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Se deberá destinar un 20% del beneficio a la reserva legal hasta que la suma de capital + reserva alcance los 3.000€. Esto nos permite arrancar sin una gran barrera de capital.</w:t>
      </w:r>
    </w:p>
    <w:p w:rsidR="00000000" w:rsidDel="00000000" w:rsidP="00000000" w:rsidRDefault="00000000" w:rsidRPr="00000000" w14:paraId="0000003A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Trámites de constitución simplificados y telemáticos.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Beneficios Fiscales Estratégicos:</w:t>
      </w:r>
    </w:p>
    <w:p w:rsidR="00000000" w:rsidDel="00000000" w:rsidP="00000000" w:rsidRDefault="00000000" w:rsidRPr="00000000" w14:paraId="0000003C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Tipo reducido en el Impuesto de Sociedades al 15%</w:t>
      </w:r>
      <w:r w:rsidDel="00000000" w:rsidR="00000000" w:rsidRPr="00000000">
        <w:rPr>
          <w:rtl w:val="0"/>
        </w:rPr>
        <w:t xml:space="preserve"> durante el primer período impositivo con base imponible positiva y los 3 siguientes.</w:t>
      </w:r>
    </w:p>
    <w:p w:rsidR="00000000" w:rsidDel="00000000" w:rsidP="00000000" w:rsidRDefault="00000000" w:rsidRPr="00000000" w14:paraId="0000003D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Mejoras en la fiscalidad de las </w:t>
      </w:r>
      <w:r w:rsidDel="00000000" w:rsidR="00000000" w:rsidRPr="00000000">
        <w:rPr>
          <w:i w:val="1"/>
          <w:iCs w:val="1"/>
          <w:rtl w:val="0"/>
        </w:rPr>
        <w:t xml:space="preserve">stock options</w:t>
      </w:r>
      <w:r w:rsidDel="00000000" w:rsidR="00000000" w:rsidRPr="00000000">
        <w:rPr>
          <w:rtl w:val="0"/>
        </w:rPr>
        <w:t xml:space="preserve">, haciendo nuestra "Reserva Estratégica" del 20% una herramienta mucho más poderosa para atraer talento.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Protección y Credibilidad:</w:t>
      </w:r>
    </w:p>
    <w:p w:rsidR="00000000" w:rsidDel="00000000" w:rsidP="00000000" w:rsidRDefault="00000000" w:rsidRPr="00000000" w14:paraId="0000003F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 mantiene la protección del patrimonio personal de los socios.</w:t>
      </w:r>
    </w:p>
    <w:p w:rsidR="00000000" w:rsidDel="00000000" w:rsidP="00000000" w:rsidRDefault="00000000" w:rsidRPr="00000000" w14:paraId="00000040">
      <w:pPr>
        <w:numPr>
          <w:ilvl w:val="3"/>
          <w:numId w:val="4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Aporta una imagen profesional y sólida ante clientes, socios e inversores.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b0hmlsoqt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4: EL BUSINESS PLAN (El Cómo)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El Business Plan: Planes de Crecimiento Inteligente</w:t>
        <w:br w:type="textWrapping"/>
        <w:t xml:space="preserve">Subtítulo: [CFO] Nuestro modelo de valor progresivo, desde el acceso gratuito hasta la asistencia por IA.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xvl1fnybc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Flujo Principal: Un Modelo de Ingresos que Empodera al Cliente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oferta B2B está diseñada como una escalera de valor, permitiendo a cada Pro y Orga encontrar el plan perfecto para su nivel de ambición y negocio.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el Profesional (PRO):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A: "PAY-AS-YOU-GROW" (Pago por Éxito):</w:t>
      </w:r>
      <w:r w:rsidDel="00000000" w:rsidR="00000000" w:rsidRPr="00000000">
        <w:rPr>
          <w:rtl w:val="0"/>
        </w:rPr>
        <w:t xml:space="preserve"> 0€/mes + </w:t>
      </w:r>
      <w:r w:rsidDel="00000000" w:rsidR="00000000" w:rsidRPr="00000000">
        <w:rPr>
          <w:b w:val="1"/>
          <w:bCs w:val="1"/>
          <w:rtl w:val="0"/>
        </w:rPr>
        <w:t xml:space="preserve">1,50€ por asistente confirmado.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B: "SCALE" (Suscripción Profesional):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29€/mes</w:t>
      </w:r>
      <w:r w:rsidDel="00000000" w:rsidR="00000000" w:rsidRPr="00000000">
        <w:rPr>
          <w:rtl w:val="0"/>
        </w:rPr>
        <w:t xml:space="preserve"> para asistentes ilimitados y herramientas avanzadas.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C: "SCALE AI" (Suscripción Inteligente):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49€/mes</w:t>
      </w:r>
      <w:r w:rsidDel="00000000" w:rsidR="00000000" w:rsidRPr="00000000">
        <w:rPr>
          <w:rtl w:val="0"/>
        </w:rPr>
        <w:t xml:space="preserve"> para acceso a nuestro </w:t>
      </w:r>
      <w:r w:rsidDel="00000000" w:rsidR="00000000" w:rsidRPr="00000000">
        <w:rPr>
          <w:b w:val="1"/>
          <w:bCs w:val="1"/>
          <w:rtl w:val="0"/>
        </w:rPr>
        <w:t xml:space="preserve">Asistente de Creación de Entrenamientos por IA.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la Organización (ORGA):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Planes de suscripción a medida que incluyen múltiples cuentas de Pro y herramientas de gestión avanzada, siguiendo la misma lógica de valor progresivo.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Nuestra Garantía Universal "Valor por Delante":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TODOS nuestros planes de suscripción ("Scale", "Scale AI", planes para Orgas) incluyen un periodo de prueba gratuito</w:t>
      </w:r>
      <w:r w:rsidDel="00000000" w:rsidR="00000000" w:rsidRPr="00000000">
        <w:rPr>
          <w:rtl w:val="0"/>
        </w:rPr>
        <w:t xml:space="preserve">, estándar o personalizado por nuestro equipo de negocio, para demostrar su ROI sin ningún riesgo.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e8fpkcdxe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Flujos Secundarios: Monetización del Ecosistema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 de Partners para Orgas:</w:t>
      </w:r>
      <w:r w:rsidDel="00000000" w:rsidR="00000000" w:rsidRPr="00000000">
        <w:rPr>
          <w:rtl w:val="0"/>
        </w:rPr>
        <w:t xml:space="preserve"> (Comisión al Partner).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Visibilidad Premium:</w:t>
      </w:r>
      <w:r w:rsidDel="00000000" w:rsidR="00000000" w:rsidRPr="00000000">
        <w:rPr>
          <w:rtl w:val="0"/>
        </w:rPr>
        <w:t xml:space="preserve"> (Patrocinio de perfiles y Moovs).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Recomendaciones y Afiliación:</w:t>
      </w:r>
      <w:r w:rsidDel="00000000" w:rsidR="00000000" w:rsidRPr="00000000">
        <w:rPr>
          <w:rtl w:val="0"/>
        </w:rPr>
        <w:t xml:space="preserve"> (Ingresos por enlaces de afiliados).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nb513tsit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5: ROADMAP AL MVP (El Cuándo)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Roadmap al MVP: 90 Días para el Lanzamiento</w:t>
        <w:br w:type="textWrapping"/>
        <w:t xml:space="preserve">Subtítulo: [CTO] Nuestro plan de batalla técnico, ágil y sin coste de infraestructura.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Técnico a 3 Meses: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Fase 1 (Semanas 1-4): Cimientos Digitales.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Setup de la infraestructura Firebase ( coste 0€).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Implementación del esquema de la base de datos (Firestore).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Configuración de la autenticación de usuarios (Moover, Pro, Orga).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Fase 2 (Semanas 5-8): Construcción del Corazón.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Desarrollo de las funcionalidades core: Creación/gestión de Moovs, perfil de Pro/Orga, sistema de reservas.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Implementación del Hub Social y el "Círculo de Confianza Activo".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Lógica del Zen Tracker y sincronización inicial (Garmin/Strava).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Fase 3 (Semanas 9-12): Pruebas y Pulido.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Lanzamiento de la Beta Cerrada a un grupo selecto de </w:t>
      </w:r>
      <w:r w:rsidDel="00000000" w:rsidR="00000000" w:rsidRPr="00000000">
        <w:rPr>
          <w:b w:val="1"/>
          <w:bCs w:val="1"/>
          <w:rtl w:val="0"/>
        </w:rPr>
        <w:t xml:space="preserve">Moovers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Resolución de bugs, optimización del rendimiento y ajuste del onboarding ("Modo Sandbox").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Estrategia "Free Tier Cero Coste":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Construiremos el 100% de este MVP utilizando exclusivamente el </w:t>
      </w:r>
      <w:r w:rsidDel="00000000" w:rsidR="00000000" w:rsidRPr="00000000">
        <w:rPr>
          <w:b w:val="1"/>
          <w:bCs w:val="1"/>
          <w:rtl w:val="0"/>
        </w:rPr>
        <w:t xml:space="preserve">"Free Tier" de Google Firebase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Aplicaremos una </w:t>
      </w:r>
      <w:r w:rsidDel="00000000" w:rsidR="00000000" w:rsidRPr="00000000">
        <w:rPr>
          <w:b w:val="1"/>
          <w:bCs w:val="1"/>
          <w:rtl w:val="0"/>
        </w:rPr>
        <w:t xml:space="preserve">"Arquitectura del Ahorro"</w:t>
      </w:r>
      <w:r w:rsidDel="00000000" w:rsidR="00000000" w:rsidRPr="00000000">
        <w:rPr>
          <w:rtl w:val="0"/>
        </w:rPr>
        <w:t xml:space="preserve"> (uso inteligente de Cloud Functions y denormalización de datos) para garantizar que podamos soportar a nuestros primeros miles de usuarios sin pagar un solo euro en servidores.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108utenz4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Diapositiva 6: ESTRATEGIA DE FINANCIACIÓN (Fundraising)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Estrategia de Financiación: Preparando el Futuro</w:t>
        <w:br w:type="textWrapping"/>
        <w:t xml:space="preserve">Subtítulo: Qué necesitamos demostrar para atraer inversión y escalar (Ronda Seed).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Nuestra prioridad no es levantar fondos, es construir un producto que la gente ame y por el que los profesionales paguen. El MVP tiene un objetivo claro: </w:t>
      </w:r>
      <w:r w:rsidDel="00000000" w:rsidR="00000000" w:rsidRPr="00000000">
        <w:rPr>
          <w:b w:val="1"/>
          <w:bCs w:val="1"/>
          <w:rtl w:val="0"/>
        </w:rPr>
        <w:t xml:space="preserve">validar el modelo y generar las métricas que harán que los inversores vengan a nosotros.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Clave (KPIs) a alcanzar con el MVP (Objetivos a 6 meses post-lanzamiento):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Adquisición y Tracción:</w:t>
      </w:r>
    </w:p>
    <w:p w:rsidR="00000000" w:rsidDel="00000000" w:rsidP="00000000" w:rsidRDefault="00000000" w:rsidRPr="00000000" w14:paraId="0000006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+5,000 Moovers registrados.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+100 Profesionales activos en la plataforma.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+20 Organizaciones activas.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Validación del Modelo de Negocio: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Tasa de conversión al modelo "Scale/Scale AI" &gt; 15%.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Tasa de </w:t>
      </w:r>
      <w:r w:rsidDel="00000000" w:rsidR="00000000" w:rsidRPr="00000000">
        <w:rPr>
          <w:i w:val="1"/>
          <w:i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 (bajas) mensual &lt; 5%.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Engagement y "Product-Market Fit":</w:t>
      </w:r>
    </w:p>
    <w:p w:rsidR="00000000" w:rsidDel="00000000" w:rsidP="00000000" w:rsidRDefault="00000000" w:rsidRPr="00000000" w14:paraId="0000007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+3 Moovs creados por Pro/semana (promedio).</w:t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DAU/MAU ratio (usuarios activos diarios/mensuales) &gt; 20%.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 Social:</w:t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Obtener +50 testimonios en vídeo de Pros satisfechos.</w:t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Alcanzar una nota &gt; 4.7 en las App Stores.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