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A1662" w14:textId="12BC1AE6" w:rsidR="006A7FC9" w:rsidRDefault="00A77C62" w:rsidP="00A77C62">
      <w:pPr>
        <w:ind w:left="1440"/>
      </w:pPr>
      <w:r>
        <w:rPr>
          <w:noProof/>
        </w:rPr>
        <w:drawing>
          <wp:inline distT="0" distB="0" distL="0" distR="0" wp14:anchorId="5560A592" wp14:editId="6EC37939">
            <wp:extent cx="3714750" cy="3714750"/>
            <wp:effectExtent l="0" t="0" r="0" b="0"/>
            <wp:docPr id="10358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3059" name="Picture 1035830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14750" cy="3714750"/>
                    </a:xfrm>
                    <a:prstGeom prst="rect">
                      <a:avLst/>
                    </a:prstGeom>
                  </pic:spPr>
                </pic:pic>
              </a:graphicData>
            </a:graphic>
          </wp:inline>
        </w:drawing>
      </w:r>
    </w:p>
    <w:p w14:paraId="5F898411" w14:textId="77777777" w:rsidR="006A7FC9" w:rsidRDefault="006A7FC9"/>
    <w:p w14:paraId="399C718B" w14:textId="77777777" w:rsidR="006A7FC9" w:rsidRDefault="006A7FC9"/>
    <w:p w14:paraId="41BCB484" w14:textId="77777777" w:rsidR="006A7FC9" w:rsidRPr="00A77C62" w:rsidRDefault="00000000">
      <w:pPr>
        <w:jc w:val="center"/>
        <w:rPr>
          <w:lang w:val="fr-FR"/>
        </w:rPr>
      </w:pPr>
      <w:r w:rsidRPr="00A77C62">
        <w:rPr>
          <w:b/>
          <w:color w:val="00467F"/>
          <w:sz w:val="56"/>
          <w:lang w:val="fr-FR"/>
        </w:rPr>
        <w:t>RAPPORT DE PROJET FINAL</w:t>
      </w:r>
    </w:p>
    <w:p w14:paraId="7F660FAE" w14:textId="36C4B2A5" w:rsidR="006A7FC9" w:rsidRPr="00A77C62" w:rsidRDefault="00000000">
      <w:pPr>
        <w:jc w:val="center"/>
        <w:rPr>
          <w:lang w:val="fr-FR"/>
        </w:rPr>
      </w:pPr>
      <w:r w:rsidRPr="00A77C62">
        <w:rPr>
          <w:i/>
          <w:color w:val="1A73A6"/>
          <w:sz w:val="36"/>
          <w:lang w:val="fr-FR"/>
        </w:rPr>
        <w:t>Fortis Bank Systems  — Version finale</w:t>
      </w:r>
    </w:p>
    <w:p w14:paraId="09747D5A" w14:textId="77777777" w:rsidR="006A7FC9" w:rsidRPr="00A77C62" w:rsidRDefault="006A7FC9">
      <w:pPr>
        <w:rPr>
          <w:lang w:val="fr-FR"/>
        </w:rPr>
      </w:pPr>
    </w:p>
    <w:p w14:paraId="54F991FA" w14:textId="77777777" w:rsidR="006A7FC9" w:rsidRPr="00A77C62" w:rsidRDefault="006A7FC9">
      <w:pPr>
        <w:pBdr>
          <w:bottom w:val="single" w:sz="4" w:space="1" w:color="AAAAAA"/>
        </w:pBdr>
        <w:spacing w:after="120"/>
        <w:rPr>
          <w:lang w:val="fr-FR"/>
        </w:rPr>
      </w:pPr>
    </w:p>
    <w:p w14:paraId="05620B13" w14:textId="77777777" w:rsidR="006A7FC9" w:rsidRPr="00A77C62" w:rsidRDefault="006A7FC9">
      <w:pPr>
        <w:rPr>
          <w:lang w:val="fr-FR"/>
        </w:rPr>
      </w:pPr>
    </w:p>
    <w:p w14:paraId="1D4F96EB" w14:textId="77777777" w:rsidR="006A7FC9" w:rsidRPr="00B31F2B" w:rsidRDefault="00000000">
      <w:pPr>
        <w:jc w:val="center"/>
        <w:rPr>
          <w:lang w:val="fr-FR"/>
        </w:rPr>
      </w:pPr>
      <w:r>
        <w:rPr>
          <w:sz w:val="24"/>
          <w:lang w:val="fr-FR"/>
        </w:rPr>
        <w:t>Auteur    :  François-Xavier Dussault</w:t>
      </w:r>
      <w:r>
        <w:rPr>
          <w:sz w:val="24"/>
          <w:lang w:val="fr-FR"/>
        </w:rPr>
        <w:br/>
        <w:t>Cours     :  Programmation Orienté Java — Session Hiver 2026</w:t>
      </w:r>
      <w:r>
        <w:rPr>
          <w:sz w:val="24"/>
          <w:lang w:val="fr-FR"/>
        </w:rPr>
        <w:br/>
        <w:t>Date      :  23 avril 2026</w:t>
      </w:r>
      <w:r>
        <w:rPr>
          <w:sz w:val="24"/>
          <w:lang w:val="fr-FR"/>
        </w:rPr>
        <w:br/>
        <w:t>Professeur:  Houria Houmel</w:t>
      </w:r>
    </w:p>
    <w:p w14:paraId="115D85FF" w14:textId="77777777" w:rsidR="006A7FC9" w:rsidRPr="00B31F2B" w:rsidRDefault="006A7FC9">
      <w:pPr>
        <w:rPr>
          <w:lang w:val="fr-FR"/>
        </w:rPr>
      </w:pPr>
    </w:p>
    <w:p w14:paraId="4BEA4C32" w14:textId="77777777" w:rsidR="006A7FC9" w:rsidRPr="00B31F2B" w:rsidRDefault="006A7FC9">
      <w:pPr>
        <w:pBdr>
          <w:bottom w:val="single" w:sz="4" w:space="1" w:color="AAAAAA"/>
        </w:pBdr>
        <w:spacing w:after="120"/>
        <w:rPr>
          <w:lang w:val="fr-FR"/>
        </w:rPr>
      </w:pPr>
    </w:p>
    <w:p w14:paraId="7679FBB8" w14:textId="77777777" w:rsidR="006A7FC9" w:rsidRPr="00B31F2B" w:rsidRDefault="00000000">
      <w:pPr>
        <w:rPr>
          <w:lang w:val="fr-FR"/>
        </w:rPr>
      </w:pPr>
      <w:r>
        <w:rPr>
          <w:lang w:val="fr-FR"/>
        </w:rPr>
        <w:br w:type="page"/>
      </w:r>
    </w:p>
    <w:p w14:paraId="40BAAEB7" w14:textId="77777777" w:rsidR="006A7FC9" w:rsidRPr="00B31F2B" w:rsidRDefault="00000000">
      <w:pPr>
        <w:pStyle w:val="Heading1"/>
        <w:spacing w:before="0"/>
        <w:rPr>
          <w:lang w:val="fr-FR"/>
        </w:rPr>
      </w:pPr>
      <w:r>
        <w:rPr>
          <w:color w:val="00467F"/>
          <w:lang w:val="fr-FR"/>
        </w:rPr>
        <w:lastRenderedPageBreak/>
        <w:t>1. Introduction</w:t>
      </w:r>
    </w:p>
    <w:p w14:paraId="54CD7979" w14:textId="7E6B204F" w:rsidR="006A7FC9" w:rsidRPr="00B31F2B" w:rsidRDefault="00000000">
      <w:pPr>
        <w:spacing w:after="120"/>
        <w:rPr>
          <w:lang w:val="fr-FR"/>
        </w:rPr>
      </w:pPr>
      <w:r>
        <w:rPr>
          <w:lang w:val="fr-FR"/>
        </w:rPr>
        <w:t>Ce rapport présente le projet final du cours de programmation Java. Le projet FortisBankSystems est une application bancaire complète connectée à Oracle XE, enrichie d'un système d'authentification sécurisé, de la persistance des comptes bancaires, d'exports PDF, d'un journal de logs et d'une gestion de session avec déconnexion automatique.</w:t>
      </w:r>
    </w:p>
    <w:p w14:paraId="69B9EC60" w14:textId="77777777" w:rsidR="006A7FC9" w:rsidRPr="00B31F2B" w:rsidRDefault="00000000">
      <w:pPr>
        <w:spacing w:after="120"/>
        <w:rPr>
          <w:lang w:val="fr-FR"/>
        </w:rPr>
      </w:pPr>
      <w:r>
        <w:rPr>
          <w:lang w:val="fr-FR"/>
        </w:rPr>
        <w:t>L'objectif est de démontrer la maîtrise de l'architecture logicielle en couches (DTO, DAO, SERVICE, UI), la connexion JDBC à Oracle XE, la sécurité applicative (hachage SHA-256, verrouillage de compte) et la persistance temps réel des données financières.</w:t>
      </w:r>
    </w:p>
    <w:p w14:paraId="1CADFB6A" w14:textId="77777777" w:rsidR="006A7FC9" w:rsidRDefault="00000000">
      <w:pPr>
        <w:pStyle w:val="Heading2"/>
      </w:pPr>
      <w:r>
        <w:rPr>
          <w:color w:val="1A73A6"/>
        </w:rPr>
        <w:t>1.1  Objectifs du projet</w:t>
      </w:r>
    </w:p>
    <w:p w14:paraId="5992D17F" w14:textId="77777777" w:rsidR="006A7FC9" w:rsidRPr="00B31F2B" w:rsidRDefault="00000000">
      <w:pPr>
        <w:pStyle w:val="ListBullet"/>
        <w:spacing w:after="40"/>
        <w:rPr>
          <w:lang w:val="fr-FR"/>
        </w:rPr>
      </w:pPr>
      <w:r>
        <w:rPr>
          <w:lang w:val="fr-FR"/>
        </w:rPr>
        <w:t>Créer et administrer une base de données Oracle XE avec un utilisateur dédié (c##banksystem).</w:t>
      </w:r>
    </w:p>
    <w:p w14:paraId="707BD39E" w14:textId="77777777" w:rsidR="006A7FC9" w:rsidRPr="00B31F2B" w:rsidRDefault="00000000">
      <w:pPr>
        <w:pStyle w:val="ListBullet"/>
        <w:spacing w:after="40"/>
        <w:rPr>
          <w:lang w:val="fr-FR"/>
        </w:rPr>
      </w:pPr>
      <w:r>
        <w:rPr>
          <w:lang w:val="fr-FR"/>
        </w:rPr>
        <w:t>Implémenter une architecture 4 couches : DTO → DAO → SERVICE → UI.</w:t>
      </w:r>
    </w:p>
    <w:p w14:paraId="59725679" w14:textId="77777777" w:rsidR="006A7FC9" w:rsidRPr="00B31F2B" w:rsidRDefault="00000000">
      <w:pPr>
        <w:pStyle w:val="ListBullet"/>
        <w:spacing w:after="40"/>
        <w:rPr>
          <w:lang w:val="fr-FR"/>
        </w:rPr>
      </w:pPr>
      <w:r>
        <w:rPr>
          <w:lang w:val="fr-FR"/>
        </w:rPr>
        <w:t>Développer deux interfaces graphiques : BankManager (Q3) et BankCustomer (Q4).</w:t>
      </w:r>
    </w:p>
    <w:p w14:paraId="126C4663" w14:textId="77777777" w:rsidR="006A7FC9" w:rsidRPr="00B31F2B" w:rsidRDefault="00000000">
      <w:pPr>
        <w:pStyle w:val="ListBullet"/>
        <w:spacing w:after="40"/>
        <w:rPr>
          <w:lang w:val="fr-FR"/>
        </w:rPr>
      </w:pPr>
      <w:r>
        <w:rPr>
          <w:lang w:val="fr-FR"/>
        </w:rPr>
        <w:t>Gérer les exceptions métier : InsufficientFundException, NotInRangeException, NotNullException.</w:t>
      </w:r>
    </w:p>
    <w:p w14:paraId="5ED5030E" w14:textId="77777777" w:rsidR="006A7FC9" w:rsidRPr="00B31F2B" w:rsidRDefault="00000000">
      <w:pPr>
        <w:pStyle w:val="ListBullet"/>
        <w:spacing w:after="40"/>
        <w:rPr>
          <w:lang w:val="fr-FR"/>
        </w:rPr>
      </w:pPr>
      <w:r>
        <w:rPr>
          <w:lang w:val="fr-FR"/>
        </w:rPr>
        <w:t>Générer une documentation Javadoc complète en français sans aucun avertissement.</w:t>
      </w:r>
    </w:p>
    <w:p w14:paraId="2CE307AE" w14:textId="77777777" w:rsidR="006A7FC9" w:rsidRPr="00B31F2B" w:rsidRDefault="00000000">
      <w:pPr>
        <w:pStyle w:val="ListBullet"/>
        <w:rPr>
          <w:lang w:val="fr-FR"/>
        </w:rPr>
      </w:pPr>
      <w:r>
        <w:rPr>
          <w:lang w:val="fr-FR"/>
        </w:rPr>
        <w:t>Implémenter un système d'authentification sécurisé (SHA-256 + sel, verrouillage après 3 tentatives).</w:t>
      </w:r>
    </w:p>
    <w:p w14:paraId="1CAA5EA7" w14:textId="77777777" w:rsidR="006A7FC9" w:rsidRPr="00B31F2B" w:rsidRDefault="00000000">
      <w:pPr>
        <w:pStyle w:val="ListBullet"/>
        <w:rPr>
          <w:lang w:val="fr-FR"/>
        </w:rPr>
      </w:pPr>
      <w:r>
        <w:rPr>
          <w:lang w:val="fr-FR"/>
        </w:rPr>
        <w:t>Persister les soldes et statuts des comptes bancaires dans Oracle en temps réel.</w:t>
      </w:r>
    </w:p>
    <w:p w14:paraId="4EFDE83C" w14:textId="77777777" w:rsidR="006A7FC9" w:rsidRPr="00B31F2B" w:rsidRDefault="00000000">
      <w:pPr>
        <w:pStyle w:val="ListBullet"/>
        <w:rPr>
          <w:lang w:val="fr-FR"/>
        </w:rPr>
      </w:pPr>
      <w:r>
        <w:rPr>
          <w:lang w:val="fr-FR"/>
        </w:rPr>
        <w:t>Générer des rapports PDF valides (PDF 1.4) sans bibliothèque externe.</w:t>
      </w:r>
    </w:p>
    <w:p w14:paraId="7DC32F25" w14:textId="77777777" w:rsidR="006A7FC9" w:rsidRPr="00B31F2B" w:rsidRDefault="00000000">
      <w:pPr>
        <w:pStyle w:val="ListBullet"/>
        <w:rPr>
          <w:lang w:val="fr-FR"/>
        </w:rPr>
      </w:pPr>
      <w:r>
        <w:rPr>
          <w:lang w:val="fr-FR"/>
        </w:rPr>
        <w:t>Implémenter une gestion de session avec déconnexion automatique après inactivité.</w:t>
      </w:r>
    </w:p>
    <w:p w14:paraId="43F4871E" w14:textId="77777777" w:rsidR="006A7FC9" w:rsidRPr="00B31F2B" w:rsidRDefault="00000000">
      <w:pPr>
        <w:rPr>
          <w:lang w:val="fr-FR"/>
        </w:rPr>
      </w:pPr>
      <w:r>
        <w:rPr>
          <w:lang w:val="fr-FR"/>
        </w:rPr>
        <w:br w:type="page"/>
      </w:r>
    </w:p>
    <w:p w14:paraId="16F05A4D" w14:textId="77777777" w:rsidR="006A7FC9" w:rsidRPr="00B31F2B" w:rsidRDefault="00000000">
      <w:pPr>
        <w:pStyle w:val="Heading1"/>
        <w:spacing w:before="0"/>
        <w:rPr>
          <w:lang w:val="fr-FR"/>
        </w:rPr>
      </w:pPr>
      <w:r>
        <w:rPr>
          <w:color w:val="00467F"/>
          <w:lang w:val="fr-FR"/>
        </w:rPr>
        <w:lastRenderedPageBreak/>
        <w:t>2. Architecture du projet</w:t>
      </w:r>
    </w:p>
    <w:p w14:paraId="1DC4EBA1" w14:textId="77777777" w:rsidR="006A7FC9" w:rsidRPr="00B31F2B" w:rsidRDefault="00000000">
      <w:pPr>
        <w:spacing w:after="120"/>
        <w:rPr>
          <w:lang w:val="fr-FR"/>
        </w:rPr>
      </w:pPr>
      <w:r>
        <w:rPr>
          <w:lang w:val="fr-FR"/>
        </w:rPr>
        <w:t>Le projet suit une architecture en 4 couches strictement séparées. Chaque couche a une responsabilité précise et ne communique qu'avec la couche adjacente.</w:t>
      </w:r>
    </w:p>
    <w:p w14:paraId="2690470C" w14:textId="77777777" w:rsidR="006A7FC9" w:rsidRDefault="00000000">
      <w:pPr>
        <w:pStyle w:val="Heading2"/>
      </w:pPr>
      <w:r>
        <w:rPr>
          <w:color w:val="1A73A6"/>
        </w:rPr>
        <w:t>2.1  Vue d'ensemble des couches</w:t>
      </w:r>
    </w:p>
    <w:p w14:paraId="08025CBF" w14:textId="77777777" w:rsidR="006A7FC9" w:rsidRPr="00B31F2B" w:rsidRDefault="00000000">
      <w:pPr>
        <w:pStyle w:val="ListBullet"/>
        <w:spacing w:after="40"/>
        <w:rPr>
          <w:lang w:val="fr-FR"/>
        </w:rPr>
      </w:pPr>
      <w:r>
        <w:rPr>
          <w:lang w:val="fr-FR"/>
        </w:rPr>
        <w:t>DTO (Data Transfer Object) : objets simples qui transportent les données entre les couches, sans logique métier.</w:t>
      </w:r>
    </w:p>
    <w:p w14:paraId="5DACC681" w14:textId="77777777" w:rsidR="006A7FC9" w:rsidRPr="00B31F2B" w:rsidRDefault="00000000">
      <w:pPr>
        <w:pStyle w:val="ListBullet"/>
        <w:spacing w:after="40"/>
        <w:rPr>
          <w:lang w:val="fr-FR"/>
        </w:rPr>
      </w:pPr>
      <w:r>
        <w:rPr>
          <w:lang w:val="fr-FR"/>
        </w:rPr>
        <w:t>DAO (Data Access Object) : contient tout le code SQL (JDBC). Seule cette couche parle à Oracle.</w:t>
      </w:r>
    </w:p>
    <w:p w14:paraId="484828C4" w14:textId="77777777" w:rsidR="006A7FC9" w:rsidRPr="00B31F2B" w:rsidRDefault="00000000">
      <w:pPr>
        <w:pStyle w:val="ListBullet"/>
        <w:spacing w:after="40"/>
        <w:rPr>
          <w:lang w:val="fr-FR"/>
        </w:rPr>
      </w:pPr>
      <w:r>
        <w:rPr>
          <w:lang w:val="fr-FR"/>
        </w:rPr>
        <w:t>SERVICE : valide les données avant de les envoyer au DAO. Fait le pont entre l'UI et le DAO.</w:t>
      </w:r>
    </w:p>
    <w:p w14:paraId="1350C23E" w14:textId="77777777" w:rsidR="006A7FC9" w:rsidRPr="00B31F2B" w:rsidRDefault="00000000">
      <w:pPr>
        <w:pStyle w:val="ListBullet"/>
        <w:spacing w:after="40"/>
        <w:rPr>
          <w:lang w:val="fr-FR"/>
        </w:rPr>
      </w:pPr>
      <w:r>
        <w:rPr>
          <w:lang w:val="fr-FR"/>
        </w:rPr>
        <w:t>UI (User Interface) : interfaces graphiques Swing. Ne contient aucune logique SQL.</w:t>
      </w:r>
    </w:p>
    <w:p w14:paraId="1C38929A" w14:textId="77777777" w:rsidR="006A7FC9" w:rsidRPr="00B31F2B" w:rsidRDefault="00000000">
      <w:pPr>
        <w:pStyle w:val="Heading2"/>
        <w:rPr>
          <w:lang w:val="fr-FR"/>
        </w:rPr>
      </w:pPr>
      <w:r>
        <w:rPr>
          <w:color w:val="1A73A6"/>
          <w:lang w:val="fr-FR"/>
        </w:rPr>
        <w:t>2.2  Flux d'une opération</w:t>
      </w:r>
    </w:p>
    <w:p w14:paraId="415CDBC3" w14:textId="77777777" w:rsidR="006A7FC9" w:rsidRPr="00B31F2B" w:rsidRDefault="00000000">
      <w:pPr>
        <w:spacing w:after="120"/>
        <w:rPr>
          <w:lang w:val="fr-FR"/>
        </w:rPr>
      </w:pPr>
      <w:r>
        <w:rPr>
          <w:lang w:val="fr-FR"/>
        </w:rPr>
        <w:t>Voici le parcours d'une requête typique — insertion d'un client :</w:t>
      </w:r>
    </w:p>
    <w:p w14:paraId="22679C10" w14:textId="77777777" w:rsidR="006A7FC9" w:rsidRPr="00B31F2B" w:rsidRDefault="00000000">
      <w:pPr>
        <w:rPr>
          <w:lang w:val="fr-FR"/>
        </w:rPr>
      </w:pPr>
      <w:r>
        <w:rPr>
          <w:lang w:val="fr-FR"/>
        </w:rPr>
        <w:t>Note : Depuis la version IV, le point d'entrée est LoginWindow → BankManager ou BankCustomer selon le rôle authentifié. Le flux complet d'une connexion est : LoginWindow → LoginService → LoginDAO → Oracle → retour rôle → ouverture UI.</w:t>
      </w:r>
    </w:p>
    <w:p w14:paraId="7BDACB94" w14:textId="77777777" w:rsidR="006A7FC9" w:rsidRPr="00B31F2B" w:rsidRDefault="00000000">
      <w:pPr>
        <w:pStyle w:val="ListBullet"/>
        <w:spacing w:after="40"/>
        <w:rPr>
          <w:lang w:val="fr-FR"/>
        </w:rPr>
      </w:pPr>
      <w:r>
        <w:rPr>
          <w:lang w:val="fr-FR"/>
        </w:rPr>
        <w:t>1. L'utilisateur remplit les champs dans BankManager (UI) et clique sur 'Insert'.</w:t>
      </w:r>
    </w:p>
    <w:p w14:paraId="13C0EEB2" w14:textId="77777777" w:rsidR="006A7FC9" w:rsidRPr="00B31F2B" w:rsidRDefault="00000000">
      <w:pPr>
        <w:pStyle w:val="ListBullet"/>
        <w:spacing w:after="40"/>
        <w:rPr>
          <w:lang w:val="fr-FR"/>
        </w:rPr>
      </w:pPr>
      <w:r>
        <w:rPr>
          <w:lang w:val="fr-FR"/>
        </w:rPr>
        <w:t>2. L'UI crée un CustomerDTO avec les données saisies.</w:t>
      </w:r>
    </w:p>
    <w:p w14:paraId="6B91D4F0" w14:textId="77777777" w:rsidR="006A7FC9" w:rsidRDefault="00000000">
      <w:pPr>
        <w:pStyle w:val="ListBullet"/>
        <w:spacing w:after="40"/>
      </w:pPr>
      <w:r>
        <w:t>3. L'UI appelle customerService.addCustomer(dto).</w:t>
      </w:r>
    </w:p>
    <w:p w14:paraId="54A2F6D1" w14:textId="77777777" w:rsidR="006A7FC9" w:rsidRPr="00B31F2B" w:rsidRDefault="00000000">
      <w:pPr>
        <w:pStyle w:val="ListBullet"/>
        <w:spacing w:after="40"/>
        <w:rPr>
          <w:lang w:val="fr-FR"/>
        </w:rPr>
      </w:pPr>
      <w:r>
        <w:rPr>
          <w:lang w:val="fr-FR"/>
        </w:rPr>
        <w:t>4. CustomerService valide les données (prénom/nom non vides, ID &gt; 0).</w:t>
      </w:r>
    </w:p>
    <w:p w14:paraId="0AE3A50B" w14:textId="77777777" w:rsidR="006A7FC9" w:rsidRDefault="00000000">
      <w:pPr>
        <w:pStyle w:val="ListBullet"/>
        <w:spacing w:after="40"/>
      </w:pPr>
      <w:r>
        <w:t>5. CustomerService appelle customerDAO.insert(dto).</w:t>
      </w:r>
    </w:p>
    <w:p w14:paraId="5A3F46CD" w14:textId="77777777" w:rsidR="006A7FC9" w:rsidRDefault="00000000">
      <w:pPr>
        <w:pStyle w:val="ListBullet"/>
        <w:spacing w:after="40"/>
      </w:pPr>
      <w:r>
        <w:t>6. CustomerDAO exécute INSERT INTO Customer … via PreparedStatement.</w:t>
      </w:r>
    </w:p>
    <w:p w14:paraId="488BFBF7" w14:textId="77777777" w:rsidR="006A7FC9" w:rsidRDefault="00000000">
      <w:pPr>
        <w:pStyle w:val="ListBullet"/>
        <w:spacing w:after="40"/>
      </w:pPr>
      <w:r>
        <w:t>7. CustomerDAO appelle connection.commit() pour confirmer la transaction.</w:t>
      </w:r>
    </w:p>
    <w:p w14:paraId="3D4E163C" w14:textId="77777777" w:rsidR="006A7FC9" w:rsidRPr="00B31F2B" w:rsidRDefault="00000000">
      <w:pPr>
        <w:pStyle w:val="ListBullet"/>
        <w:spacing w:after="40"/>
        <w:rPr>
          <w:lang w:val="fr-FR"/>
        </w:rPr>
      </w:pPr>
      <w:r>
        <w:rPr>
          <w:lang w:val="fr-FR"/>
        </w:rPr>
        <w:t>8. Le nombre de lignes insérées remonte jusqu'à l'UI.</w:t>
      </w:r>
    </w:p>
    <w:p w14:paraId="77B7DE06" w14:textId="77777777" w:rsidR="006A7FC9" w:rsidRPr="00B31F2B" w:rsidRDefault="00000000">
      <w:pPr>
        <w:pStyle w:val="ListBullet"/>
        <w:spacing w:after="40"/>
        <w:rPr>
          <w:lang w:val="fr-FR"/>
        </w:rPr>
      </w:pPr>
      <w:r>
        <w:rPr>
          <w:lang w:val="fr-FR"/>
        </w:rPr>
        <w:t>9. BankManager affiche un message de succès et rafraîchit la table JTable.</w:t>
      </w:r>
    </w:p>
    <w:p w14:paraId="63CD9166" w14:textId="77777777" w:rsidR="006A7FC9" w:rsidRDefault="00000000">
      <w:pPr>
        <w:pStyle w:val="Heading2"/>
      </w:pPr>
      <w:r>
        <w:rPr>
          <w:color w:val="1A73A6"/>
        </w:rPr>
        <w:t>2.3  Structure des packages</w:t>
      </w:r>
    </w:p>
    <w:p w14:paraId="604FF4C2" w14:textId="77777777" w:rsidR="006A7FC9" w:rsidRDefault="00000000">
      <w:pPr>
        <w:pStyle w:val="ListBullet"/>
        <w:spacing w:after="40"/>
      </w:pPr>
      <w:r>
        <w:t>banksystem.dto          — CustomerDTO, ManagerDTO, AccountDTO, TransactionDTO, CheckingAccountDTO, SavingsAccountDTO, CreditAccountDTO, CurrencyAccountDTO</w:t>
      </w:r>
    </w:p>
    <w:p w14:paraId="766D963B" w14:textId="77777777" w:rsidR="006A7FC9" w:rsidRDefault="00000000">
      <w:pPr>
        <w:pStyle w:val="ListBullet"/>
        <w:spacing w:after="40"/>
      </w:pPr>
      <w:r>
        <w:t>banksystem.dao          — CustomerDAO, ManagerDAO, AccountDAO, CheckingAccountDAO, SavingsAccountDAO, CreditAccountDAO, CurrencyAccountDAO, TransactionDAO, LoginDAO, DBConnection</w:t>
      </w:r>
    </w:p>
    <w:p w14:paraId="65295AE1" w14:textId="77777777" w:rsidR="006A7FC9" w:rsidRDefault="00000000">
      <w:pPr>
        <w:pStyle w:val="ListBullet"/>
        <w:spacing w:after="40"/>
      </w:pPr>
      <w:r>
        <w:t>banksystem.service      — CustomerService, ManagerService, LoginService</w:t>
      </w:r>
    </w:p>
    <w:p w14:paraId="7E9056E8" w14:textId="77777777" w:rsidR="006A7FC9" w:rsidRDefault="00000000">
      <w:pPr>
        <w:pStyle w:val="ListBullet"/>
        <w:spacing w:after="40"/>
      </w:pPr>
      <w:r>
        <w:t>banksystem.ui.client1   — BankManager (Q3)</w:t>
      </w:r>
    </w:p>
    <w:p w14:paraId="0262F513" w14:textId="77777777" w:rsidR="006A7FC9" w:rsidRDefault="00000000">
      <w:pPr>
        <w:pStyle w:val="ListBullet"/>
        <w:spacing w:after="40"/>
      </w:pPr>
      <w:r>
        <w:t>banksystem.ui.client2   — BankCustomer (Q4)</w:t>
      </w:r>
    </w:p>
    <w:p w14:paraId="296097DF" w14:textId="77777777" w:rsidR="006A7FC9" w:rsidRPr="00B31F2B" w:rsidRDefault="00000000">
      <w:pPr>
        <w:pStyle w:val="ListBullet"/>
        <w:rPr>
          <w:lang w:val="fr-FR"/>
        </w:rPr>
      </w:pPr>
      <w:r>
        <w:rPr>
          <w:lang w:val="fr-FR"/>
        </w:rPr>
        <w:t>banksystem.ui           — LoginWindow, Main (point d'entrée unique)</w:t>
      </w:r>
    </w:p>
    <w:p w14:paraId="79AF01CE" w14:textId="77777777" w:rsidR="006A7FC9" w:rsidRDefault="00000000">
      <w:pPr>
        <w:pStyle w:val="ListBullet"/>
      </w:pPr>
      <w:r>
        <w:t>banksystem.util         — BankLogger, PasswordUtil, SessionManager, PdfExporter, CsvExporter</w:t>
      </w:r>
    </w:p>
    <w:p w14:paraId="49E52ABB" w14:textId="77777777" w:rsidR="006A7FC9" w:rsidRDefault="00000000">
      <w:pPr>
        <w:pStyle w:val="ListBullet"/>
        <w:spacing w:after="40"/>
      </w:pPr>
      <w:r>
        <w:t>banksystem.business     — Account, CheckingAccount, SavingsAccount, CreditAccount, CurrencyAccount, Customer, Transaction, ITransaction, Validator</w:t>
      </w:r>
    </w:p>
    <w:p w14:paraId="77A51B2D" w14:textId="77777777" w:rsidR="006A7FC9" w:rsidRDefault="00000000">
      <w:pPr>
        <w:pStyle w:val="ListBullet"/>
        <w:spacing w:after="40"/>
      </w:pPr>
      <w:r>
        <w:lastRenderedPageBreak/>
        <w:t>banksystem.data         — DataCollection</w:t>
      </w:r>
    </w:p>
    <w:p w14:paraId="141085FC" w14:textId="77777777" w:rsidR="006A7FC9" w:rsidRDefault="00000000">
      <w:pPr>
        <w:pStyle w:val="ListBullet"/>
        <w:spacing w:after="40"/>
      </w:pPr>
      <w:r>
        <w:t>banksystem.enums        — EnumAccountType, EnumAccountStatus, EnumTransactionType</w:t>
      </w:r>
    </w:p>
    <w:p w14:paraId="58F0D91B" w14:textId="77777777" w:rsidR="006A7FC9" w:rsidRDefault="00000000">
      <w:pPr>
        <w:pStyle w:val="ListBullet"/>
        <w:spacing w:after="40"/>
      </w:pPr>
      <w:r>
        <w:t>banksystem.exceptions   — InsufficientFundException, NotInRangeException, NotNullException</w:t>
      </w:r>
    </w:p>
    <w:p w14:paraId="2AC5C25E" w14:textId="77777777" w:rsidR="006A7FC9" w:rsidRDefault="00000000">
      <w:r>
        <w:br w:type="page"/>
      </w:r>
    </w:p>
    <w:p w14:paraId="7FBE56A7" w14:textId="77777777" w:rsidR="006A7FC9" w:rsidRDefault="00000000">
      <w:pPr>
        <w:pStyle w:val="Heading1"/>
        <w:spacing w:before="0"/>
      </w:pPr>
      <w:r>
        <w:rPr>
          <w:color w:val="00467F"/>
        </w:rPr>
        <w:lastRenderedPageBreak/>
        <w:t>3. Base de données Oracle XE</w:t>
      </w:r>
    </w:p>
    <w:p w14:paraId="440F41F3" w14:textId="77777777" w:rsidR="006A7FC9" w:rsidRDefault="00000000">
      <w:pPr>
        <w:pStyle w:val="Heading2"/>
      </w:pPr>
      <w:r>
        <w:rPr>
          <w:color w:val="1A73A6"/>
        </w:rPr>
        <w:t>3.1  Configuration</w:t>
      </w:r>
    </w:p>
    <w:p w14:paraId="1861D5BB" w14:textId="77777777" w:rsidR="006A7FC9" w:rsidRDefault="00000000">
      <w:pPr>
        <w:pStyle w:val="ListBullet"/>
        <w:spacing w:after="40"/>
      </w:pPr>
      <w:r>
        <w:t>Nom d'utilisateur Oracle : c##banksystem</w:t>
      </w:r>
    </w:p>
    <w:p w14:paraId="7C512139" w14:textId="77777777" w:rsidR="006A7FC9" w:rsidRDefault="00000000">
      <w:pPr>
        <w:pStyle w:val="ListBullet"/>
        <w:spacing w:after="40"/>
      </w:pPr>
      <w:r>
        <w:t>Mot de passe : 123</w:t>
      </w:r>
    </w:p>
    <w:p w14:paraId="4F74940C" w14:textId="77777777" w:rsidR="006A7FC9" w:rsidRDefault="00000000">
      <w:pPr>
        <w:pStyle w:val="ListBullet"/>
        <w:spacing w:after="40"/>
      </w:pPr>
      <w:r>
        <w:t>URL JDBC : jdbc:oracle:thin:@localhost:1521/xe</w:t>
      </w:r>
    </w:p>
    <w:p w14:paraId="46607271" w14:textId="77777777" w:rsidR="006A7FC9" w:rsidRPr="00B31F2B" w:rsidRDefault="00000000">
      <w:pPr>
        <w:pStyle w:val="ListBullet"/>
        <w:spacing w:after="40"/>
        <w:rPr>
          <w:lang w:val="fr-FR"/>
        </w:rPr>
      </w:pPr>
      <w:r>
        <w:rPr>
          <w:lang w:val="fr-FR"/>
        </w:rPr>
        <w:t>Pilote JDBC : ojdbc8.jar (Oracle JDBC pour Java 8+)</w:t>
      </w:r>
    </w:p>
    <w:p w14:paraId="7D1329F8" w14:textId="77777777" w:rsidR="006A7FC9" w:rsidRPr="00B31F2B" w:rsidRDefault="00000000">
      <w:pPr>
        <w:pStyle w:val="ListBullet"/>
        <w:spacing w:after="40"/>
        <w:rPr>
          <w:lang w:val="fr-FR"/>
        </w:rPr>
      </w:pPr>
      <w:r>
        <w:rPr>
          <w:lang w:val="fr-FR"/>
        </w:rPr>
        <w:t>autoCommit : désactivé (false) — chaque transaction est confirmée manuellement.</w:t>
      </w:r>
    </w:p>
    <w:p w14:paraId="633E15E3" w14:textId="77777777" w:rsidR="006A7FC9" w:rsidRPr="00B31F2B" w:rsidRDefault="00000000">
      <w:pPr>
        <w:rPr>
          <w:lang w:val="fr-FR"/>
        </w:rPr>
      </w:pPr>
      <w:r>
        <w:rPr>
          <w:lang w:val="fr-FR"/>
        </w:rPr>
        <w:t>Scripts SQL à exécuter dans cet ordre :</w:t>
      </w:r>
    </w:p>
    <w:p w14:paraId="5FDA9CF9" w14:textId="77777777" w:rsidR="006A7FC9" w:rsidRPr="00B31F2B" w:rsidRDefault="00000000">
      <w:pPr>
        <w:pStyle w:val="ListBullet"/>
        <w:rPr>
          <w:lang w:val="fr-FR"/>
        </w:rPr>
      </w:pPr>
      <w:r>
        <w:rPr>
          <w:lang w:val="fr-FR"/>
        </w:rPr>
        <w:t>sql/banksystem.sql — création des tables Manager et Customer + données initiales.</w:t>
      </w:r>
    </w:p>
    <w:p w14:paraId="60C4F1CB" w14:textId="77777777" w:rsidR="006A7FC9" w:rsidRDefault="00000000">
      <w:pPr>
        <w:pStyle w:val="ListBullet"/>
      </w:pPr>
      <w:r>
        <w:t>sql/login_migration.sql — ajout des colonnes Pwd_Hash, Failed_Login, Is_Locked aux deux tables.</w:t>
      </w:r>
    </w:p>
    <w:p w14:paraId="7E7CE3D1" w14:textId="77777777" w:rsidR="006A7FC9" w:rsidRPr="00B31F2B" w:rsidRDefault="00000000">
      <w:pPr>
        <w:pStyle w:val="ListBullet"/>
        <w:rPr>
          <w:lang w:val="fr-FR"/>
        </w:rPr>
      </w:pPr>
      <w:r>
        <w:rPr>
          <w:lang w:val="fr-FR"/>
        </w:rPr>
        <w:t>sql/account_migration.sql — création de la table BankAccount avec comptes de test.</w:t>
      </w:r>
    </w:p>
    <w:p w14:paraId="183CB86C" w14:textId="77777777" w:rsidR="006A7FC9" w:rsidRPr="00B31F2B" w:rsidRDefault="00000000">
      <w:pPr>
        <w:pStyle w:val="Heading2"/>
        <w:rPr>
          <w:lang w:val="fr-FR"/>
        </w:rPr>
      </w:pPr>
      <w:r>
        <w:rPr>
          <w:color w:val="1A73A6"/>
          <w:lang w:val="fr-FR"/>
        </w:rPr>
        <w:t>3.2  Tables de la base de données</w:t>
      </w:r>
    </w:p>
    <w:p w14:paraId="6C7BC57F" w14:textId="77777777" w:rsidR="006A7FC9" w:rsidRDefault="00000000">
      <w:pPr>
        <w:pStyle w:val="Heading3"/>
      </w:pPr>
      <w:r>
        <w:rPr>
          <w:color w:val="2E86AB"/>
        </w:rPr>
        <w:t>Table Manager</w:t>
      </w:r>
    </w:p>
    <w:p w14:paraId="6354972A" w14:textId="77777777" w:rsidR="006A7FC9" w:rsidRDefault="00000000">
      <w:pPr>
        <w:pStyle w:val="ListBullet"/>
        <w:spacing w:after="40"/>
      </w:pPr>
      <w:r>
        <w:t>Manager_ID    : NUMBER(10)     — Clé primaire (pk_manager)</w:t>
      </w:r>
    </w:p>
    <w:p w14:paraId="3F38142E" w14:textId="77777777" w:rsidR="006A7FC9" w:rsidRDefault="00000000">
      <w:pPr>
        <w:pStyle w:val="ListBullet"/>
        <w:spacing w:after="40"/>
      </w:pPr>
      <w:r>
        <w:t>Manager_Name  : VARCHAR2(100)  — Nom complet, obligatoire (nn_mgr_name NOT NULL)</w:t>
      </w:r>
    </w:p>
    <w:p w14:paraId="656AEE18" w14:textId="77777777" w:rsidR="006A7FC9" w:rsidRPr="00B31F2B" w:rsidRDefault="00000000">
      <w:pPr>
        <w:pStyle w:val="ListBullet"/>
        <w:spacing w:after="40"/>
        <w:rPr>
          <w:lang w:val="fr-FR"/>
        </w:rPr>
      </w:pPr>
      <w:r>
        <w:rPr>
          <w:lang w:val="fr-FR"/>
        </w:rPr>
        <w:t>Email         : VARCHAR2(100)  — Doit contenir '@' (contrainte CHECK chk_mgr_email)</w:t>
      </w:r>
    </w:p>
    <w:p w14:paraId="523CF033" w14:textId="77777777" w:rsidR="006A7FC9" w:rsidRDefault="00000000">
      <w:pPr>
        <w:pStyle w:val="ListBullet"/>
        <w:spacing w:after="40"/>
      </w:pPr>
      <w:r>
        <w:t>Phone         : VARCHAR2(20)   — Numéro de téléphone</w:t>
      </w:r>
    </w:p>
    <w:p w14:paraId="06D7BA6F" w14:textId="77777777" w:rsidR="006A7FC9" w:rsidRPr="00B31F2B" w:rsidRDefault="00000000">
      <w:pPr>
        <w:pStyle w:val="ListBullet"/>
        <w:rPr>
          <w:lang w:val="fr-FR"/>
        </w:rPr>
      </w:pPr>
      <w:r>
        <w:rPr>
          <w:lang w:val="fr-FR"/>
        </w:rPr>
        <w:t>Pwd_Hash      : VARCHAR2(200) — Mot de passe haché SHA-256 + sel (NULL = premier accès).</w:t>
      </w:r>
    </w:p>
    <w:p w14:paraId="1D17E900" w14:textId="77777777" w:rsidR="006A7FC9" w:rsidRPr="00B31F2B" w:rsidRDefault="00000000">
      <w:pPr>
        <w:pStyle w:val="ListBullet"/>
        <w:rPr>
          <w:lang w:val="fr-FR"/>
        </w:rPr>
      </w:pPr>
      <w:r>
        <w:rPr>
          <w:lang w:val="fr-FR"/>
        </w:rPr>
        <w:t>Failed_Login  : NUMBER(3)    — Compteur de tentatives échouées (DEFAULT 0).</w:t>
      </w:r>
    </w:p>
    <w:p w14:paraId="39527313" w14:textId="77777777" w:rsidR="006A7FC9" w:rsidRPr="00B31F2B" w:rsidRDefault="00000000">
      <w:pPr>
        <w:pStyle w:val="ListBullet"/>
        <w:rPr>
          <w:lang w:val="fr-FR"/>
        </w:rPr>
      </w:pPr>
      <w:r>
        <w:rPr>
          <w:lang w:val="fr-FR"/>
        </w:rPr>
        <w:t>Is_Locked     : NUMBER(1)    — 1 = compte verrouillé après 3 échecs (DEFAULT 0).</w:t>
      </w:r>
    </w:p>
    <w:p w14:paraId="2B158415" w14:textId="77777777" w:rsidR="006A7FC9" w:rsidRDefault="00000000">
      <w:pPr>
        <w:pStyle w:val="Heading3"/>
      </w:pPr>
      <w:r>
        <w:rPr>
          <w:color w:val="2E86AB"/>
        </w:rPr>
        <w:t>Table Customer</w:t>
      </w:r>
    </w:p>
    <w:p w14:paraId="7378EDD8" w14:textId="77777777" w:rsidR="006A7FC9" w:rsidRDefault="00000000">
      <w:pPr>
        <w:pStyle w:val="ListBullet"/>
        <w:spacing w:after="40"/>
      </w:pPr>
      <w:r>
        <w:t>Customer_ID   : NUMBER(10)     — Clé primaire (pk_customer)</w:t>
      </w:r>
    </w:p>
    <w:p w14:paraId="01497DF8" w14:textId="77777777" w:rsidR="006A7FC9" w:rsidRDefault="00000000">
      <w:pPr>
        <w:pStyle w:val="ListBullet"/>
        <w:spacing w:after="40"/>
      </w:pPr>
      <w:r>
        <w:t>First_Name    : VARCHAR2(50)   — Prénom, obligatoire (nn_cust_fname NOT NULL)</w:t>
      </w:r>
    </w:p>
    <w:p w14:paraId="7B72485D" w14:textId="77777777" w:rsidR="006A7FC9" w:rsidRDefault="00000000">
      <w:pPr>
        <w:pStyle w:val="ListBullet"/>
        <w:spacing w:after="40"/>
      </w:pPr>
      <w:r>
        <w:t>Last_Name     : VARCHAR2(50)   — Nom de famille, obligatoire (nn_cust_lname NOT NULL)</w:t>
      </w:r>
    </w:p>
    <w:p w14:paraId="6A4F1D9B" w14:textId="77777777" w:rsidR="006A7FC9" w:rsidRPr="00B31F2B" w:rsidRDefault="00000000">
      <w:pPr>
        <w:pStyle w:val="ListBullet"/>
        <w:spacing w:after="40"/>
        <w:rPr>
          <w:lang w:val="fr-FR"/>
        </w:rPr>
      </w:pPr>
      <w:r>
        <w:rPr>
          <w:lang w:val="fr-FR"/>
        </w:rPr>
        <w:t>Email         : VARCHAR2(100)  — Doit contenir '@' (contrainte CHECK chk_cust_email)</w:t>
      </w:r>
    </w:p>
    <w:p w14:paraId="782FB86B" w14:textId="77777777" w:rsidR="006A7FC9" w:rsidRDefault="00000000">
      <w:pPr>
        <w:pStyle w:val="ListBullet"/>
        <w:spacing w:after="40"/>
      </w:pPr>
      <w:r>
        <w:t>Phone         : VARCHAR2(20)   — Numéro de téléphone</w:t>
      </w:r>
    </w:p>
    <w:p w14:paraId="59C2DD67" w14:textId="77777777" w:rsidR="006A7FC9" w:rsidRDefault="00000000">
      <w:pPr>
        <w:pStyle w:val="ListBullet"/>
        <w:spacing w:after="40"/>
      </w:pPr>
      <w:r>
        <w:t>Manager_ID    : NUMBER(10)     — Clé étrangère vers Manager(Manager_ID) (fk_cust_mgr)</w:t>
      </w:r>
    </w:p>
    <w:p w14:paraId="23B48E10" w14:textId="77777777" w:rsidR="006A7FC9" w:rsidRPr="00B31F2B" w:rsidRDefault="00000000">
      <w:pPr>
        <w:pStyle w:val="ListBullet"/>
        <w:rPr>
          <w:lang w:val="fr-FR"/>
        </w:rPr>
      </w:pPr>
      <w:r>
        <w:rPr>
          <w:lang w:val="fr-FR"/>
        </w:rPr>
        <w:t>Pwd_Hash      : VARCHAR2(200) — Mot de passe haché SHA-256 + sel (NULL = premier accès).</w:t>
      </w:r>
    </w:p>
    <w:p w14:paraId="60BAC6E4" w14:textId="77777777" w:rsidR="006A7FC9" w:rsidRPr="00B31F2B" w:rsidRDefault="00000000">
      <w:pPr>
        <w:pStyle w:val="ListBullet"/>
        <w:rPr>
          <w:lang w:val="fr-FR"/>
        </w:rPr>
      </w:pPr>
      <w:r>
        <w:rPr>
          <w:lang w:val="fr-FR"/>
        </w:rPr>
        <w:t>Failed_Login  : NUMBER(3)    — Compteur de tentatives échouées (DEFAULT 0).</w:t>
      </w:r>
    </w:p>
    <w:p w14:paraId="786CF2D0" w14:textId="77777777" w:rsidR="006A7FC9" w:rsidRPr="00B31F2B" w:rsidRDefault="00000000">
      <w:pPr>
        <w:pStyle w:val="ListBullet"/>
        <w:rPr>
          <w:lang w:val="fr-FR"/>
        </w:rPr>
      </w:pPr>
      <w:r>
        <w:rPr>
          <w:lang w:val="fr-FR"/>
        </w:rPr>
        <w:t>Is_Locked     : NUMBER(1)    — 1 = compte verrouillé après 3 échecs (DEFAULT 0).</w:t>
      </w:r>
    </w:p>
    <w:p w14:paraId="06AC1B8A" w14:textId="77777777" w:rsidR="006A7FC9" w:rsidRDefault="00000000">
      <w:pPr>
        <w:pStyle w:val="Heading3"/>
      </w:pPr>
      <w:r>
        <w:t>Table BankAccount (nouvelle)</w:t>
      </w:r>
    </w:p>
    <w:p w14:paraId="13A927EB" w14:textId="77777777" w:rsidR="006A7FC9" w:rsidRPr="00B31F2B" w:rsidRDefault="00000000">
      <w:pPr>
        <w:pStyle w:val="ListBullet"/>
        <w:rPr>
          <w:lang w:val="fr-FR"/>
        </w:rPr>
      </w:pPr>
      <w:r>
        <w:rPr>
          <w:lang w:val="fr-FR"/>
        </w:rPr>
        <w:t>Account_ID    : NUMBER(10)    — Clé primaire du compte (pk_account).</w:t>
      </w:r>
    </w:p>
    <w:p w14:paraId="5B6D3158" w14:textId="77777777" w:rsidR="006A7FC9" w:rsidRDefault="00000000">
      <w:pPr>
        <w:pStyle w:val="ListBullet"/>
      </w:pPr>
      <w:r>
        <w:t>Customer_ID   : NUMBER(10)    — Clé étrangère vers Customer(Customer_ID) (fk_acc_cust).</w:t>
      </w:r>
    </w:p>
    <w:p w14:paraId="070AE80C" w14:textId="77777777" w:rsidR="006A7FC9" w:rsidRDefault="00000000">
      <w:pPr>
        <w:pStyle w:val="ListBullet"/>
      </w:pPr>
      <w:r>
        <w:lastRenderedPageBreak/>
        <w:t>Account_Type  : VARCHAR2(20)  — Type : SAVINGS, CHECKING, CREDIT ou CURRENCY (DEFAULT SAVINGS).</w:t>
      </w:r>
    </w:p>
    <w:p w14:paraId="4874B720" w14:textId="77777777" w:rsidR="006A7FC9" w:rsidRDefault="00000000">
      <w:pPr>
        <w:pStyle w:val="ListBullet"/>
      </w:pPr>
      <w:r>
        <w:t>Balance       : NUMBER(15,2)  — Solde courant, &gt;= 0 (DEFAULT 0).</w:t>
      </w:r>
    </w:p>
    <w:p w14:paraId="40A22B41" w14:textId="77777777" w:rsidR="006A7FC9" w:rsidRDefault="00000000">
      <w:pPr>
        <w:pStyle w:val="ListBullet"/>
      </w:pPr>
      <w:r>
        <w:t>Status        : VARCHAR2(10)  — ACTIVE, FROZEN ou CLOSED (DEFAULT ACTIVE).</w:t>
      </w:r>
    </w:p>
    <w:p w14:paraId="28623448" w14:textId="77777777" w:rsidR="006A7FC9" w:rsidRPr="00B31F2B" w:rsidRDefault="00000000">
      <w:pPr>
        <w:pStyle w:val="ListBullet"/>
        <w:rPr>
          <w:lang w:val="fr-FR"/>
        </w:rPr>
      </w:pPr>
      <w:r>
        <w:rPr>
          <w:lang w:val="fr-FR"/>
        </w:rPr>
        <w:t>Daily_Limit   : NUMBER(15,2)  — Limite de retrait journalière (DEFAULT 5000).</w:t>
      </w:r>
    </w:p>
    <w:p w14:paraId="5A7C7590" w14:textId="77777777" w:rsidR="006A7FC9" w:rsidRPr="00B31F2B" w:rsidRDefault="00000000">
      <w:pPr>
        <w:pStyle w:val="ListBullet"/>
        <w:rPr>
          <w:lang w:val="fr-FR"/>
        </w:rPr>
      </w:pPr>
      <w:r>
        <w:rPr>
          <w:lang w:val="fr-FR"/>
        </w:rPr>
        <w:t>Opened_Date   : DATE          — Date d'ouverture du compte (DEFAULT SYSDATE).</w:t>
      </w:r>
    </w:p>
    <w:p w14:paraId="73B6F31F" w14:textId="77777777" w:rsidR="006A7FC9" w:rsidRDefault="00000000">
      <w:pPr>
        <w:pStyle w:val="Heading2"/>
      </w:pPr>
      <w:r>
        <w:rPr>
          <w:color w:val="1A73A6"/>
        </w:rPr>
        <w:t>3.3  Contraintes d'intégrité</w:t>
      </w:r>
    </w:p>
    <w:p w14:paraId="4C99D5FC" w14:textId="77777777" w:rsidR="006A7FC9" w:rsidRPr="00B31F2B" w:rsidRDefault="00000000">
      <w:pPr>
        <w:pStyle w:val="ListBullet"/>
        <w:spacing w:after="40"/>
        <w:rPr>
          <w:lang w:val="fr-FR"/>
        </w:rPr>
      </w:pPr>
      <w:r>
        <w:rPr>
          <w:lang w:val="fr-FR"/>
        </w:rPr>
        <w:t>Clé primaire (pk_manager, pk_customer) : garantit l'unicité de chaque identifiant.</w:t>
      </w:r>
    </w:p>
    <w:p w14:paraId="44B309C6" w14:textId="77777777" w:rsidR="006A7FC9" w:rsidRPr="00B31F2B" w:rsidRDefault="00000000">
      <w:pPr>
        <w:pStyle w:val="ListBullet"/>
        <w:spacing w:after="40"/>
        <w:rPr>
          <w:lang w:val="fr-FR"/>
        </w:rPr>
      </w:pPr>
      <w:r>
        <w:rPr>
          <w:lang w:val="fr-FR"/>
        </w:rPr>
        <w:t>Clé étrangère (fk_cust_mgr) : un client doit être rattaché à un gestionnaire existant.</w:t>
      </w:r>
    </w:p>
    <w:p w14:paraId="238AD9FB" w14:textId="77777777" w:rsidR="006A7FC9" w:rsidRPr="00B31F2B" w:rsidRDefault="00000000">
      <w:pPr>
        <w:pStyle w:val="ListBullet"/>
        <w:spacing w:after="40"/>
        <w:rPr>
          <w:lang w:val="fr-FR"/>
        </w:rPr>
      </w:pPr>
      <w:r>
        <w:rPr>
          <w:lang w:val="fr-FR"/>
        </w:rPr>
        <w:t>Contrainte de domaine (chk_mgr_email, chk_cust_email) : le courriel doit contenir '@'.</w:t>
      </w:r>
    </w:p>
    <w:p w14:paraId="20D93EFD" w14:textId="77777777" w:rsidR="006A7FC9" w:rsidRDefault="00000000">
      <w:pPr>
        <w:pStyle w:val="ListBullet"/>
        <w:spacing w:after="40"/>
      </w:pPr>
      <w:r>
        <w:t>NOT NULL (nn_mgr_name, nn_cust_fname, nn_cust_lname) : les noms sont obligatoires.</w:t>
      </w:r>
    </w:p>
    <w:p w14:paraId="49522A5B" w14:textId="77777777" w:rsidR="006A7FC9" w:rsidRDefault="00000000">
      <w:pPr>
        <w:pStyle w:val="Heading2"/>
      </w:pPr>
      <w:r>
        <w:rPr>
          <w:color w:val="1A73A6"/>
        </w:rPr>
        <w:t>3.4  Gestion des transactions JDBC</w:t>
      </w:r>
    </w:p>
    <w:p w14:paraId="702FB29B" w14:textId="77777777" w:rsidR="006A7FC9" w:rsidRPr="00B31F2B" w:rsidRDefault="00000000">
      <w:pPr>
        <w:spacing w:after="120"/>
        <w:rPr>
          <w:lang w:val="fr-FR"/>
        </w:rPr>
      </w:pPr>
      <w:r>
        <w:rPr>
          <w:lang w:val="fr-FR"/>
        </w:rPr>
        <w:t>La connexion Oracle est configurée avec setAutoCommit(false). Chaque opération d'écriture doit être confirmée avec commit() ou annulée avec rollback() en cas d'erreur. Ce mécanisme protège l'intégrité des données et permet de regrouper plusieurs opérations en une seule transaction atomique.</w:t>
      </w:r>
    </w:p>
    <w:p w14:paraId="70E3E46F" w14:textId="77777777" w:rsidR="006A7FC9" w:rsidRPr="00B31F2B" w:rsidRDefault="00000000">
      <w:pPr>
        <w:rPr>
          <w:lang w:val="fr-FR"/>
        </w:rPr>
      </w:pPr>
      <w:r>
        <w:rPr>
          <w:lang w:val="fr-FR"/>
        </w:rPr>
        <w:br w:type="page"/>
      </w:r>
    </w:p>
    <w:p w14:paraId="71BF678A" w14:textId="77777777" w:rsidR="006A7FC9" w:rsidRPr="00B31F2B" w:rsidRDefault="00000000">
      <w:pPr>
        <w:pStyle w:val="Heading1"/>
        <w:spacing w:before="0"/>
        <w:rPr>
          <w:lang w:val="fr-FR"/>
        </w:rPr>
      </w:pPr>
      <w:r>
        <w:rPr>
          <w:color w:val="00467F"/>
          <w:lang w:val="fr-FR"/>
        </w:rPr>
        <w:lastRenderedPageBreak/>
        <w:t>4. Description des classes</w:t>
      </w:r>
    </w:p>
    <w:p w14:paraId="56F404A7" w14:textId="77777777" w:rsidR="006A7FC9" w:rsidRPr="00B31F2B" w:rsidRDefault="00000000">
      <w:pPr>
        <w:pStyle w:val="Heading2"/>
        <w:rPr>
          <w:lang w:val="fr-FR"/>
        </w:rPr>
      </w:pPr>
      <w:r>
        <w:rPr>
          <w:color w:val="1A73A6"/>
          <w:lang w:val="fr-FR"/>
        </w:rPr>
        <w:t>4.1  Couche DTO</w:t>
      </w:r>
    </w:p>
    <w:p w14:paraId="6A636DAE" w14:textId="77777777" w:rsidR="006A7FC9" w:rsidRPr="00B31F2B" w:rsidRDefault="00000000">
      <w:pPr>
        <w:pStyle w:val="Heading3"/>
        <w:rPr>
          <w:lang w:val="fr-FR"/>
        </w:rPr>
      </w:pPr>
      <w:r>
        <w:rPr>
          <w:color w:val="2E86AB"/>
          <w:lang w:val="fr-FR"/>
        </w:rPr>
        <w:t>CustomerDTO</w:t>
      </w:r>
    </w:p>
    <w:p w14:paraId="0373A573" w14:textId="77777777" w:rsidR="006A7FC9" w:rsidRPr="00B31F2B" w:rsidRDefault="00000000">
      <w:pPr>
        <w:spacing w:after="120"/>
        <w:rPr>
          <w:lang w:val="fr-FR"/>
        </w:rPr>
      </w:pPr>
      <w:r>
        <w:rPr>
          <w:lang w:val="fr-FR"/>
        </w:rPr>
        <w:t xml:space="preserve">Objet simple qui transporte les données d'un client entre les couches. </w:t>
      </w:r>
      <w:r>
        <w:t xml:space="preserve">Champs : customerId (int), firstName, lastName, email, phone (String), managerId (int). </w:t>
      </w:r>
      <w:r>
        <w:rPr>
          <w:lang w:val="fr-FR"/>
        </w:rPr>
        <w:t>Ne contient aucune logique métier — uniquement des getters et setters. Correspond exactement à une ligne de la table Customer dans Oracle.</w:t>
      </w:r>
    </w:p>
    <w:p w14:paraId="069EDC36" w14:textId="77777777" w:rsidR="006A7FC9" w:rsidRPr="00B31F2B" w:rsidRDefault="00000000">
      <w:pPr>
        <w:pStyle w:val="Heading3"/>
        <w:rPr>
          <w:lang w:val="fr-FR"/>
        </w:rPr>
      </w:pPr>
      <w:r>
        <w:rPr>
          <w:color w:val="2E86AB"/>
          <w:lang w:val="fr-FR"/>
        </w:rPr>
        <w:t>ManagerDTO</w:t>
      </w:r>
    </w:p>
    <w:p w14:paraId="1772B646" w14:textId="77777777" w:rsidR="006A7FC9" w:rsidRPr="00B31F2B" w:rsidRDefault="00000000">
      <w:pPr>
        <w:spacing w:after="120"/>
        <w:rPr>
          <w:lang w:val="fr-FR"/>
        </w:rPr>
      </w:pPr>
      <w:r>
        <w:rPr>
          <w:lang w:val="fr-FR"/>
        </w:rPr>
        <w:t>Même principe que CustomerDTO mais pour les gestionnaires. Champs : managerId (int), managerName, email, phone (String). Pur conteneur de données sans logique.</w:t>
      </w:r>
    </w:p>
    <w:p w14:paraId="26C746D1" w14:textId="77777777" w:rsidR="006A7FC9" w:rsidRPr="00B31F2B" w:rsidRDefault="00000000">
      <w:pPr>
        <w:pStyle w:val="Heading3"/>
        <w:rPr>
          <w:lang w:val="fr-FR"/>
        </w:rPr>
      </w:pPr>
      <w:r>
        <w:rPr>
          <w:lang w:val="fr-FR"/>
        </w:rPr>
        <w:t>AccountDTO</w:t>
      </w:r>
    </w:p>
    <w:p w14:paraId="45F479EC" w14:textId="77777777" w:rsidR="006A7FC9" w:rsidRPr="00B31F2B" w:rsidRDefault="00000000">
      <w:pPr>
        <w:rPr>
          <w:lang w:val="fr-FR"/>
        </w:rPr>
      </w:pPr>
      <w:r>
        <w:rPr>
          <w:lang w:val="fr-FR"/>
        </w:rPr>
        <w:t xml:space="preserve">Objet de transfert pour la table BankAccount. </w:t>
      </w:r>
      <w:r>
        <w:t xml:space="preserve">Champs : accountId (long), customerId (int), accountType (String : SAVINGS/CHECKING/CREDIT/CURRENCY), balance (double), status (String : ACTIVE/FROZEN/CLOSED), dailyLimit (double), openedDate (Date). </w:t>
      </w:r>
      <w:r>
        <w:rPr>
          <w:lang w:val="fr-FR"/>
        </w:rPr>
        <w:t>Utilisé par AccountDAO pour charger/sauvegarder les comptes depuis Oracle.</w:t>
      </w:r>
    </w:p>
    <w:p w14:paraId="4EF61CD6" w14:textId="77777777" w:rsidR="006A7FC9" w:rsidRPr="00B31F2B" w:rsidRDefault="00000000">
      <w:pPr>
        <w:pStyle w:val="Heading2"/>
        <w:rPr>
          <w:lang w:val="fr-FR"/>
        </w:rPr>
      </w:pPr>
      <w:r>
        <w:rPr>
          <w:color w:val="1A73A6"/>
          <w:lang w:val="fr-FR"/>
        </w:rPr>
        <w:t>4.2  Couche DAO</w:t>
      </w:r>
    </w:p>
    <w:p w14:paraId="52BD303B" w14:textId="77777777" w:rsidR="006A7FC9" w:rsidRPr="00B31F2B" w:rsidRDefault="00000000">
      <w:pPr>
        <w:pStyle w:val="Heading3"/>
        <w:rPr>
          <w:lang w:val="fr-FR"/>
        </w:rPr>
      </w:pPr>
      <w:r>
        <w:rPr>
          <w:color w:val="2E86AB"/>
          <w:lang w:val="fr-FR"/>
        </w:rPr>
        <w:t>DBConnection</w:t>
      </w:r>
    </w:p>
    <w:p w14:paraId="3EF03641" w14:textId="77777777" w:rsidR="006A7FC9" w:rsidRPr="00B31F2B" w:rsidRDefault="00000000">
      <w:pPr>
        <w:spacing w:after="120"/>
        <w:rPr>
          <w:lang w:val="fr-FR"/>
        </w:rPr>
      </w:pPr>
      <w:r>
        <w:rPr>
          <w:lang w:val="fr-FR"/>
        </w:rPr>
        <w:t>Classe utilitaire singleton qui gère la connexion unique à Oracle XE. La méthode statique getConnection() crée la connexion la première fois et la réutilise ensuite (pattern Singleton). La connexion est partagée par tous les DAOs. Constructeur privé pour empêcher l'instanciation.</w:t>
      </w:r>
    </w:p>
    <w:p w14:paraId="205E27E4" w14:textId="77777777" w:rsidR="006A7FC9" w:rsidRPr="00B31F2B" w:rsidRDefault="00000000">
      <w:pPr>
        <w:pStyle w:val="Heading3"/>
        <w:rPr>
          <w:lang w:val="fr-FR"/>
        </w:rPr>
      </w:pPr>
      <w:r>
        <w:rPr>
          <w:color w:val="2E86AB"/>
          <w:lang w:val="fr-FR"/>
        </w:rPr>
        <w:t>CustomerDAO</w:t>
      </w:r>
    </w:p>
    <w:p w14:paraId="572D2C38" w14:textId="77777777" w:rsidR="006A7FC9" w:rsidRPr="00B31F2B" w:rsidRDefault="00000000">
      <w:pPr>
        <w:spacing w:after="120"/>
        <w:rPr>
          <w:lang w:val="fr-FR"/>
        </w:rPr>
      </w:pPr>
      <w:r>
        <w:rPr>
          <w:lang w:val="fr-FR"/>
        </w:rPr>
        <w:t>Contient toutes les requêtes SQL pour la table Customer :</w:t>
      </w:r>
    </w:p>
    <w:p w14:paraId="7B064ABD" w14:textId="77777777" w:rsidR="006A7FC9" w:rsidRDefault="00000000">
      <w:pPr>
        <w:pStyle w:val="ListBullet"/>
        <w:spacing w:after="40"/>
      </w:pPr>
      <w:r>
        <w:t>selectAll()    : SELECT * FROM Customer ORDER BY Customer_ID — retourne ArrayList&lt;CustomerDTO&gt;.</w:t>
      </w:r>
    </w:p>
    <w:p w14:paraId="3B6E322A" w14:textId="77777777" w:rsidR="006A7FC9" w:rsidRDefault="00000000">
      <w:pPr>
        <w:pStyle w:val="ListBullet"/>
        <w:spacing w:after="40"/>
      </w:pPr>
      <w:r>
        <w:t>selectById(id) : SELECT avec WHERE Customer_ID = ? — retourne CustomerDTO ou null.</w:t>
      </w:r>
    </w:p>
    <w:p w14:paraId="0D8758B1" w14:textId="77777777" w:rsidR="006A7FC9" w:rsidRDefault="00000000">
      <w:pPr>
        <w:pStyle w:val="ListBullet"/>
        <w:spacing w:after="40"/>
      </w:pPr>
      <w:r>
        <w:t>insert(dto)    : INSERT INTO Customer VALUES(?, ?, ?, ?, ?, ?) + commit().</w:t>
      </w:r>
    </w:p>
    <w:p w14:paraId="1C623334" w14:textId="77777777" w:rsidR="006A7FC9" w:rsidRDefault="00000000">
      <w:pPr>
        <w:pStyle w:val="ListBullet"/>
        <w:spacing w:after="40"/>
      </w:pPr>
      <w:r>
        <w:t>update(dto)    : UPDATE Customer SET ... WHERE Customer_ID = ? + commit().</w:t>
      </w:r>
    </w:p>
    <w:p w14:paraId="7E530E81" w14:textId="77777777" w:rsidR="006A7FC9" w:rsidRDefault="00000000">
      <w:pPr>
        <w:pStyle w:val="ListBullet"/>
        <w:spacing w:after="40"/>
      </w:pPr>
      <w:r>
        <w:t>delete(id)     : DELETE FROM Customer WHERE Customer_ID = ? + commit().</w:t>
      </w:r>
    </w:p>
    <w:p w14:paraId="5360690B" w14:textId="77777777" w:rsidR="006A7FC9" w:rsidRDefault="00000000">
      <w:pPr>
        <w:pStyle w:val="Heading3"/>
      </w:pPr>
      <w:r>
        <w:rPr>
          <w:color w:val="2E86AB"/>
        </w:rPr>
        <w:t>ManagerDAO</w:t>
      </w:r>
    </w:p>
    <w:p w14:paraId="34AAA057" w14:textId="77777777" w:rsidR="006A7FC9" w:rsidRPr="00B31F2B" w:rsidRDefault="00000000">
      <w:pPr>
        <w:spacing w:after="120"/>
        <w:rPr>
          <w:lang w:val="fr-FR"/>
        </w:rPr>
      </w:pPr>
      <w:r>
        <w:rPr>
          <w:lang w:val="fr-FR"/>
        </w:rPr>
        <w:t>Même structure que CustomerDAO mais pour la table Manager. Contient les mêmes 5 méthodes CRUD avec PreparedStatement et commit/rollback.</w:t>
      </w:r>
    </w:p>
    <w:p w14:paraId="10D5FF2D" w14:textId="77777777" w:rsidR="006A7FC9" w:rsidRPr="00B31F2B" w:rsidRDefault="00000000">
      <w:pPr>
        <w:pStyle w:val="Heading3"/>
        <w:rPr>
          <w:lang w:val="fr-FR"/>
        </w:rPr>
      </w:pPr>
      <w:r>
        <w:rPr>
          <w:lang w:val="fr-FR"/>
        </w:rPr>
        <w:t>AccountDAO</w:t>
      </w:r>
    </w:p>
    <w:p w14:paraId="7CAB2574" w14:textId="77777777" w:rsidR="006A7FC9" w:rsidRPr="00B31F2B" w:rsidRDefault="00000000">
      <w:pPr>
        <w:rPr>
          <w:lang w:val="fr-FR"/>
        </w:rPr>
      </w:pPr>
      <w:r>
        <w:rPr>
          <w:lang w:val="fr-FR"/>
        </w:rPr>
        <w:t>Contient toutes les requêtes SQL pour la table BankAccount :</w:t>
      </w:r>
    </w:p>
    <w:p w14:paraId="4CC8D79D" w14:textId="77777777" w:rsidR="006A7FC9" w:rsidRDefault="00000000">
      <w:pPr>
        <w:pStyle w:val="ListBullet"/>
      </w:pPr>
      <w:r>
        <w:t>selectByCustomer(customerId) : charge tous les comptes d'un client depuis Oracle → List&lt;AccountDTO&gt;.</w:t>
      </w:r>
    </w:p>
    <w:p w14:paraId="50048145" w14:textId="77777777" w:rsidR="006A7FC9" w:rsidRPr="00B31F2B" w:rsidRDefault="00000000">
      <w:pPr>
        <w:pStyle w:val="ListBullet"/>
        <w:rPr>
          <w:lang w:val="fr-FR"/>
        </w:rPr>
      </w:pPr>
      <w:r>
        <w:rPr>
          <w:lang w:val="fr-FR"/>
        </w:rPr>
        <w:lastRenderedPageBreak/>
        <w:t>selectById(accountId)        : retourne un compte par son ID ou null.</w:t>
      </w:r>
    </w:p>
    <w:p w14:paraId="57E008BC" w14:textId="77777777" w:rsidR="006A7FC9" w:rsidRPr="00B31F2B" w:rsidRDefault="00000000">
      <w:pPr>
        <w:pStyle w:val="ListBullet"/>
        <w:rPr>
          <w:lang w:val="fr-FR"/>
        </w:rPr>
      </w:pPr>
      <w:r>
        <w:rPr>
          <w:lang w:val="fr-FR"/>
        </w:rPr>
        <w:t>selectAll()                  : tous les comptes (utilisé par l'onglet Accounts du gestionnaire).</w:t>
      </w:r>
    </w:p>
    <w:p w14:paraId="48BBF7E0" w14:textId="77777777" w:rsidR="006A7FC9" w:rsidRPr="00B31F2B" w:rsidRDefault="00000000">
      <w:pPr>
        <w:pStyle w:val="ListBullet"/>
        <w:rPr>
          <w:lang w:val="fr-FR"/>
        </w:rPr>
      </w:pPr>
      <w:r>
        <w:rPr>
          <w:lang w:val="fr-FR"/>
        </w:rPr>
        <w:t>insert(dto)                  : crée un nouveau compte bancaire dans Oracle + commit().</w:t>
      </w:r>
    </w:p>
    <w:p w14:paraId="6E213592" w14:textId="77777777" w:rsidR="006A7FC9" w:rsidRPr="00B31F2B" w:rsidRDefault="00000000">
      <w:pPr>
        <w:pStyle w:val="ListBullet"/>
        <w:rPr>
          <w:lang w:val="fr-FR"/>
        </w:rPr>
      </w:pPr>
      <w:r>
        <w:rPr>
          <w:lang w:val="fr-FR"/>
        </w:rPr>
        <w:t>updateBalance(id, balance)   : persiste le solde après dépôt/retrait/virement + commit().</w:t>
      </w:r>
    </w:p>
    <w:p w14:paraId="0B112325" w14:textId="77777777" w:rsidR="006A7FC9" w:rsidRDefault="00000000">
      <w:pPr>
        <w:pStyle w:val="ListBullet"/>
      </w:pPr>
      <w:r>
        <w:t>updateStatus(id, status)     : persiste le statut ACTIVE/FROZEN/CLOSED + commit().</w:t>
      </w:r>
    </w:p>
    <w:p w14:paraId="2B7DF4B8" w14:textId="77777777" w:rsidR="006A7FC9" w:rsidRPr="00B31F2B" w:rsidRDefault="00000000">
      <w:pPr>
        <w:pStyle w:val="ListBullet"/>
        <w:rPr>
          <w:lang w:val="fr-FR"/>
        </w:rPr>
      </w:pPr>
      <w:r>
        <w:rPr>
          <w:lang w:val="fr-FR"/>
        </w:rPr>
        <w:t>delete(accountId)            : supprime un compte bancaire + commit().</w:t>
      </w:r>
    </w:p>
    <w:p w14:paraId="1A220C1D" w14:textId="77777777" w:rsidR="006A7FC9" w:rsidRPr="00B31F2B" w:rsidRDefault="00000000">
      <w:pPr>
        <w:pStyle w:val="Heading3"/>
        <w:rPr>
          <w:lang w:val="fr-FR"/>
        </w:rPr>
      </w:pPr>
      <w:r>
        <w:rPr>
          <w:lang w:val="fr-FR"/>
        </w:rPr>
        <w:t>LoginDAO</w:t>
      </w:r>
    </w:p>
    <w:p w14:paraId="27378323" w14:textId="77777777" w:rsidR="006A7FC9" w:rsidRPr="00B31F2B" w:rsidRDefault="00000000">
      <w:pPr>
        <w:rPr>
          <w:lang w:val="fr-FR"/>
        </w:rPr>
      </w:pPr>
      <w:r>
        <w:rPr>
          <w:lang w:val="fr-FR"/>
        </w:rPr>
        <w:t>Gère l'authentification et la sécurité dans Oracle :</w:t>
      </w:r>
    </w:p>
    <w:p w14:paraId="17AE9DF3" w14:textId="77777777" w:rsidR="006A7FC9" w:rsidRDefault="00000000">
      <w:pPr>
        <w:pStyle w:val="ListBullet"/>
      </w:pPr>
      <w:r>
        <w:t>getManagerAuth(id) / getCustomerAuth(id) : retourne Pwd_Hash, Failed_Login, Is_Locked.</w:t>
      </w:r>
    </w:p>
    <w:p w14:paraId="20EE2AA7" w14:textId="77777777" w:rsidR="006A7FC9" w:rsidRPr="00B31F2B" w:rsidRDefault="00000000">
      <w:pPr>
        <w:pStyle w:val="ListBullet"/>
        <w:rPr>
          <w:lang w:val="fr-FR"/>
        </w:rPr>
      </w:pPr>
      <w:r>
        <w:rPr>
          <w:lang w:val="fr-FR"/>
        </w:rPr>
        <w:t>incrementManagerFail(id, max) : incrémente Failed_Login, verrouille si &gt;= MAX_ATTEMPTS.</w:t>
      </w:r>
    </w:p>
    <w:p w14:paraId="6BE7050F" w14:textId="77777777" w:rsidR="006A7FC9" w:rsidRPr="00B31F2B" w:rsidRDefault="00000000">
      <w:pPr>
        <w:pStyle w:val="ListBullet"/>
        <w:rPr>
          <w:lang w:val="fr-FR"/>
        </w:rPr>
      </w:pPr>
      <w:r>
        <w:rPr>
          <w:lang w:val="fr-FR"/>
        </w:rPr>
        <w:t>onManagerLoginSuccess(id, hash) : remet Failed_Login à 0, sauvegarde le hash du mot de passe.</w:t>
      </w:r>
    </w:p>
    <w:p w14:paraId="18B9F9BA" w14:textId="77777777" w:rsidR="006A7FC9" w:rsidRDefault="00000000">
      <w:pPr>
        <w:pStyle w:val="ListBullet"/>
      </w:pPr>
      <w:r>
        <w:t>Mêmes méthodes pour Customer : getCustomerAuth, incrementCustomerFail, onCustomerLoginSuccess.</w:t>
      </w:r>
    </w:p>
    <w:p w14:paraId="31AE0FF1" w14:textId="77777777" w:rsidR="006A7FC9" w:rsidRPr="00B31F2B" w:rsidRDefault="00000000">
      <w:pPr>
        <w:pStyle w:val="Heading3"/>
        <w:rPr>
          <w:lang w:val="fr-FR"/>
        </w:rPr>
      </w:pPr>
      <w:r>
        <w:rPr>
          <w:color w:val="2E86AB"/>
          <w:lang w:val="fr-FR"/>
        </w:rPr>
        <w:t>DAOs spécialisés par type de compte</w:t>
      </w:r>
    </w:p>
    <w:p w14:paraId="31AE0FF2" w14:textId="77777777" w:rsidR="006A7FC9" w:rsidRPr="00B31F2B" w:rsidRDefault="00000000">
      <w:pPr>
        <w:spacing w:after="120"/>
        <w:rPr>
          <w:lang w:val="fr-FR"/>
        </w:rPr>
      </w:pPr>
      <w:r>
        <w:rPr>
          <w:lang w:val="fr-FR"/>
        </w:rPr>
        <w:t>Chaque type de compte possède son propre DAO pour gérer les tables de détails spécifiques dans Oracle :</w:t>
      </w:r>
    </w:p>
    <w:p w14:paraId="31AE0FF3" w14:textId="77777777" w:rsidR="006A7FC9" w:rsidRDefault="00000000">
      <w:pPr>
        <w:pStyle w:val="ListBullet"/>
        <w:spacing w:after="40"/>
      </w:pPr>
      <w:r>
        <w:t>CheckingAccountDAO : gère la table CheckingAccount_Details (monthlyTransactionCount, monthlyFreeTransactions, transactionFee). Méthodes insert, select et update.</w:t>
      </w:r>
    </w:p>
    <w:p w14:paraId="31AE0FF4" w14:textId="77777777" w:rsidR="006A7FC9" w:rsidRDefault="00000000">
      <w:pPr>
        <w:pStyle w:val="ListBullet"/>
        <w:spacing w:after="40"/>
      </w:pPr>
      <w:r>
        <w:t>SavingsAccountDAO : gère la table SavingsAccount_Details (interestRate, monthlyGain, totalGain). Méthodes insert, select et updateGains.</w:t>
      </w:r>
    </w:p>
    <w:p w14:paraId="31AE0FF5" w14:textId="77777777" w:rsidR="006A7FC9" w:rsidRDefault="00000000">
      <w:pPr>
        <w:pStyle w:val="ListBullet"/>
        <w:spacing w:after="40"/>
      </w:pPr>
      <w:r>
        <w:t>CreditAccountDAO : gère la table CreditAccount_Details (creditLimit). Méthodes insert et select.</w:t>
      </w:r>
    </w:p>
    <w:p w14:paraId="31AE0FF6" w14:textId="77777777" w:rsidR="006A7FC9" w:rsidRDefault="00000000">
      <w:pPr>
        <w:pStyle w:val="ListBullet"/>
        <w:spacing w:after="40"/>
      </w:pPr>
      <w:r>
        <w:t>CurrencyAccountDAO : gère la table CurrencyAccount (frozenAmountCAD, frozenAmountUSD, exchangeRate, freezeDurationMonths, unfreezeDate). Méthodes insert, select et updateUnfreeze.</w:t>
      </w:r>
    </w:p>
    <w:p w14:paraId="31AE0FF7" w14:textId="77777777" w:rsidR="006A7FC9" w:rsidRDefault="00000000">
      <w:pPr>
        <w:pStyle w:val="ListBullet"/>
        <w:spacing w:after="40"/>
      </w:pPr>
      <w:r w:rsidRPr="00A77C62">
        <w:rPr>
          <w:lang w:val="fr-FR"/>
        </w:rPr>
        <w:t xml:space="preserve">TransactionDAO : enregistre chaque transaction dans la table Transaction (accountId, type, description, amount, timestamp). </w:t>
      </w:r>
      <w:r>
        <w:t>Méthodes insert et selectByAccount.</w:t>
      </w:r>
    </w:p>
    <w:p w14:paraId="31AE0FFD" w14:textId="77777777" w:rsidR="006A7FC9" w:rsidRPr="00B31F2B" w:rsidRDefault="00000000">
      <w:pPr>
        <w:pStyle w:val="Heading2"/>
        <w:rPr>
          <w:lang w:val="fr-FR"/>
        </w:rPr>
      </w:pPr>
      <w:r>
        <w:rPr>
          <w:color w:val="1A73A6"/>
          <w:lang w:val="fr-FR"/>
        </w:rPr>
        <w:t>4.3  Couche SERVICE</w:t>
      </w:r>
    </w:p>
    <w:p w14:paraId="7DA83852" w14:textId="77777777" w:rsidR="006A7FC9" w:rsidRPr="00B31F2B" w:rsidRDefault="00000000">
      <w:pPr>
        <w:pStyle w:val="Heading3"/>
        <w:rPr>
          <w:lang w:val="fr-FR"/>
        </w:rPr>
      </w:pPr>
      <w:r>
        <w:rPr>
          <w:color w:val="2E86AB"/>
          <w:lang w:val="fr-FR"/>
        </w:rPr>
        <w:t>CustomerService</w:t>
      </w:r>
    </w:p>
    <w:p w14:paraId="398592B5" w14:textId="77777777" w:rsidR="006A7FC9" w:rsidRPr="00B31F2B" w:rsidRDefault="00000000">
      <w:pPr>
        <w:spacing w:after="120"/>
        <w:rPr>
          <w:lang w:val="fr-FR"/>
        </w:rPr>
      </w:pPr>
      <w:r>
        <w:rPr>
          <w:lang w:val="fr-FR"/>
        </w:rPr>
        <w:t>Couche de validation entre l'UI et CustomerDAO :</w:t>
      </w:r>
    </w:p>
    <w:p w14:paraId="5459F967" w14:textId="77777777" w:rsidR="006A7FC9" w:rsidRPr="00B31F2B" w:rsidRDefault="00000000">
      <w:pPr>
        <w:pStyle w:val="ListBullet"/>
        <w:spacing w:after="40"/>
        <w:rPr>
          <w:lang w:val="fr-FR"/>
        </w:rPr>
      </w:pPr>
      <w:r>
        <w:rPr>
          <w:lang w:val="fr-FR"/>
        </w:rPr>
        <w:t>addCustomer(dto)    : vérifie firstName et lastName non vides avant d'appeler insert().</w:t>
      </w:r>
    </w:p>
    <w:p w14:paraId="1AC1C17B" w14:textId="77777777" w:rsidR="006A7FC9" w:rsidRDefault="00000000">
      <w:pPr>
        <w:pStyle w:val="ListBullet"/>
        <w:spacing w:after="40"/>
      </w:pPr>
      <w:r>
        <w:t>updateCustomer(dto) : vérifie customerId &gt; 0 avant d'appeler update().</w:t>
      </w:r>
    </w:p>
    <w:p w14:paraId="16285617" w14:textId="77777777" w:rsidR="006A7FC9" w:rsidRDefault="00000000">
      <w:pPr>
        <w:pStyle w:val="ListBullet"/>
        <w:spacing w:after="40"/>
      </w:pPr>
      <w:r>
        <w:t>removeCustomer(id)  : vérifie customerId &gt; 0 avant d'appeler delete().</w:t>
      </w:r>
    </w:p>
    <w:p w14:paraId="247B71FF" w14:textId="77777777" w:rsidR="006A7FC9" w:rsidRPr="00B31F2B" w:rsidRDefault="00000000">
      <w:pPr>
        <w:pStyle w:val="ListBullet"/>
        <w:spacing w:after="40"/>
        <w:rPr>
          <w:lang w:val="fr-FR"/>
        </w:rPr>
      </w:pPr>
      <w:r>
        <w:rPr>
          <w:lang w:val="fr-FR"/>
        </w:rPr>
        <w:t>searchCustomer(id)  : délègue directement à selectById() sans validation supplémentaire.</w:t>
      </w:r>
    </w:p>
    <w:p w14:paraId="2ED0FB9C" w14:textId="77777777" w:rsidR="006A7FC9" w:rsidRDefault="00000000">
      <w:pPr>
        <w:pStyle w:val="ListBullet"/>
        <w:spacing w:after="40"/>
      </w:pPr>
      <w:r>
        <w:t>getAllCustomers()   : délègue à selectAll().</w:t>
      </w:r>
    </w:p>
    <w:p w14:paraId="22515D73" w14:textId="77777777" w:rsidR="006A7FC9" w:rsidRDefault="00000000">
      <w:pPr>
        <w:pStyle w:val="Heading3"/>
      </w:pPr>
      <w:r>
        <w:rPr>
          <w:color w:val="2E86AB"/>
        </w:rPr>
        <w:lastRenderedPageBreak/>
        <w:t>ManagerService</w:t>
      </w:r>
    </w:p>
    <w:p w14:paraId="267ACD16" w14:textId="77777777" w:rsidR="006A7FC9" w:rsidRPr="00B31F2B" w:rsidRDefault="00000000">
      <w:pPr>
        <w:spacing w:after="120"/>
        <w:rPr>
          <w:lang w:val="fr-FR"/>
        </w:rPr>
      </w:pPr>
      <w:r>
        <w:rPr>
          <w:lang w:val="fr-FR"/>
        </w:rPr>
        <w:t>Même rôle que CustomerService mais pour les gestionnaires. Valide que managerName n'est pas vide avant toute opération d'écriture.</w:t>
      </w:r>
    </w:p>
    <w:p w14:paraId="501A8355" w14:textId="77777777" w:rsidR="006A7FC9" w:rsidRPr="00B31F2B" w:rsidRDefault="00000000">
      <w:pPr>
        <w:pStyle w:val="Heading3"/>
        <w:rPr>
          <w:lang w:val="fr-FR"/>
        </w:rPr>
      </w:pPr>
      <w:r>
        <w:rPr>
          <w:lang w:val="fr-FR"/>
        </w:rPr>
        <w:t>LoginService</w:t>
      </w:r>
    </w:p>
    <w:p w14:paraId="242D3284" w14:textId="77777777" w:rsidR="006A7FC9" w:rsidRPr="00B31F2B" w:rsidRDefault="00000000">
      <w:pPr>
        <w:rPr>
          <w:lang w:val="fr-FR"/>
        </w:rPr>
      </w:pPr>
      <w:r>
        <w:rPr>
          <w:lang w:val="fr-FR"/>
        </w:rPr>
        <w:t>Orchestre le processus d'authentification complet :</w:t>
      </w:r>
    </w:p>
    <w:p w14:paraId="74F7B53C" w14:textId="77777777" w:rsidR="006A7FC9" w:rsidRPr="00B31F2B" w:rsidRDefault="00000000">
      <w:pPr>
        <w:pStyle w:val="ListBullet"/>
        <w:rPr>
          <w:lang w:val="fr-FR"/>
        </w:rPr>
      </w:pPr>
      <w:r>
        <w:rPr>
          <w:lang w:val="fr-FR"/>
        </w:rPr>
        <w:t>MAX_ATTEMPTS = 3 — nombre maximum de tentatives avant verrouillage.</w:t>
      </w:r>
    </w:p>
    <w:p w14:paraId="5DF0C358" w14:textId="77777777" w:rsidR="006A7FC9" w:rsidRPr="00B31F2B" w:rsidRDefault="00000000">
      <w:pPr>
        <w:pStyle w:val="ListBullet"/>
        <w:rPr>
          <w:lang w:val="fr-FR"/>
        </w:rPr>
      </w:pPr>
      <w:r>
        <w:rPr>
          <w:lang w:val="fr-FR"/>
        </w:rPr>
        <w:t>loginManager(id, pwd) / loginCustomer(id, pwd) — retourne un LoginResult (succès ou échec).</w:t>
      </w:r>
    </w:p>
    <w:p w14:paraId="7882ED3E" w14:textId="77777777" w:rsidR="006A7FC9" w:rsidRPr="00B31F2B" w:rsidRDefault="00000000">
      <w:pPr>
        <w:pStyle w:val="ListBullet"/>
        <w:rPr>
          <w:lang w:val="fr-FR"/>
        </w:rPr>
      </w:pPr>
      <w:r>
        <w:rPr>
          <w:lang w:val="fr-FR"/>
        </w:rPr>
        <w:t>Premier accès : si Pwd_Hash est NULL dans Oracle, accepte l'identifiant numérique comme mot de passe par défaut.</w:t>
      </w:r>
    </w:p>
    <w:p w14:paraId="51D46167" w14:textId="77777777" w:rsidR="006A7FC9" w:rsidRPr="00B31F2B" w:rsidRDefault="00000000">
      <w:pPr>
        <w:pStyle w:val="ListBullet"/>
        <w:rPr>
          <w:lang w:val="fr-FR"/>
        </w:rPr>
      </w:pPr>
      <w:r>
        <w:rPr>
          <w:lang w:val="fr-FR"/>
        </w:rPr>
        <w:t>Au premier succès : hache le mot de passe avec PasswordUtil.hashForStorage() et le sauvegarde dans Oracle.</w:t>
      </w:r>
    </w:p>
    <w:p w14:paraId="5BA98C40" w14:textId="77777777" w:rsidR="006A7FC9" w:rsidRPr="00B31F2B" w:rsidRDefault="00000000">
      <w:pPr>
        <w:pStyle w:val="ListBullet"/>
        <w:rPr>
          <w:lang w:val="fr-FR"/>
        </w:rPr>
      </w:pPr>
      <w:r>
        <w:rPr>
          <w:lang w:val="fr-FR"/>
        </w:rPr>
        <w:t>Retourne le nombre de tentatives restantes en cas d'échec pour affichage à l'utilisateur.</w:t>
      </w:r>
    </w:p>
    <w:p w14:paraId="1276594E" w14:textId="77777777" w:rsidR="006A7FC9" w:rsidRPr="00B31F2B" w:rsidRDefault="00000000">
      <w:pPr>
        <w:pStyle w:val="Heading2"/>
        <w:rPr>
          <w:lang w:val="fr-FR"/>
        </w:rPr>
      </w:pPr>
      <w:r>
        <w:rPr>
          <w:color w:val="1A73A6"/>
          <w:lang w:val="fr-FR"/>
        </w:rPr>
        <w:t>4.4  Couche Business (objets métier)</w:t>
      </w:r>
    </w:p>
    <w:p w14:paraId="614CC7F2" w14:textId="77777777" w:rsidR="006A7FC9" w:rsidRPr="00B31F2B" w:rsidRDefault="00000000">
      <w:pPr>
        <w:pStyle w:val="Heading3"/>
        <w:rPr>
          <w:lang w:val="fr-FR"/>
        </w:rPr>
      </w:pPr>
      <w:r>
        <w:rPr>
          <w:color w:val="2E86AB"/>
          <w:lang w:val="fr-FR"/>
        </w:rPr>
        <w:t>Account (abstract)</w:t>
      </w:r>
    </w:p>
    <w:p w14:paraId="599F7B1C" w14:textId="77777777" w:rsidR="006A7FC9" w:rsidRPr="00B31F2B" w:rsidRDefault="00000000">
      <w:pPr>
        <w:spacing w:after="120"/>
        <w:rPr>
          <w:lang w:val="fr-FR"/>
        </w:rPr>
      </w:pPr>
      <w:r>
        <w:rPr>
          <w:lang w:val="fr-FR"/>
        </w:rPr>
        <w:t>Classe abstraite représentant un compte bancaire. Implémente l'interface ITransaction. Champs communs : accountNumber, customerNumber, balance, openedDate, type, transactions (List). Méthodes deposit(), withdraw(), checkBalance() et transfert() implémentées ici avec validation via Validator.</w:t>
      </w:r>
    </w:p>
    <w:p w14:paraId="5642C619" w14:textId="77777777" w:rsidR="006A7FC9" w:rsidRPr="00B31F2B" w:rsidRDefault="00000000">
      <w:pPr>
        <w:pStyle w:val="Heading3"/>
        <w:rPr>
          <w:lang w:val="fr-FR"/>
        </w:rPr>
      </w:pPr>
      <w:r>
        <w:rPr>
          <w:color w:val="2E86AB"/>
          <w:lang w:val="fr-FR"/>
        </w:rPr>
        <w:t>CheckingAccount</w:t>
      </w:r>
    </w:p>
    <w:p w14:paraId="5AB6A09F" w14:textId="77777777" w:rsidR="006A7FC9" w:rsidRPr="00B31F2B" w:rsidRDefault="00000000">
      <w:pPr>
        <w:spacing w:after="120"/>
        <w:rPr>
          <w:lang w:val="fr-FR"/>
        </w:rPr>
      </w:pPr>
      <w:r>
        <w:rPr>
          <w:lang w:val="fr-FR"/>
        </w:rPr>
        <w:t>Compte chèque — hérite de Account. Alloue 3 transactions gratuites par mois (monthlyFreeTransactions) ; au-delà de cette limite, des frais supplémentaires de 30 % du montant de la transaction sont facturés (transactionFee). Un compteur mensuel (monthlyTransactionCount) se réinitialise automatiquement chaque mois.</w:t>
      </w:r>
    </w:p>
    <w:p w14:paraId="2B3CD10D" w14:textId="77777777" w:rsidR="006A7FC9" w:rsidRPr="00B31F2B" w:rsidRDefault="00000000">
      <w:pPr>
        <w:pStyle w:val="Heading3"/>
        <w:rPr>
          <w:lang w:val="fr-FR"/>
        </w:rPr>
      </w:pPr>
      <w:r>
        <w:rPr>
          <w:color w:val="2E86AB"/>
          <w:lang w:val="fr-FR"/>
        </w:rPr>
        <w:t>SavingsAccount</w:t>
      </w:r>
    </w:p>
    <w:p w14:paraId="572C98AB" w14:textId="77777777" w:rsidR="006A7FC9" w:rsidRPr="00B31F2B" w:rsidRDefault="00000000">
      <w:pPr>
        <w:spacing w:after="120"/>
        <w:rPr>
          <w:lang w:val="fr-FR"/>
        </w:rPr>
      </w:pPr>
      <w:r>
        <w:rPr>
          <w:lang w:val="fr-FR"/>
        </w:rPr>
        <w:t>Compte épargne — hérite de Account. Ajoute interestRate (taux d’intérêt annuel configurable, valeur entre 0 et 1) et la méthode applyInterest() qui calcule les intérêts mensuels (balance × rate / 12), les dépose dans le compte et met à jour monthlyGain et totalGain.</w:t>
      </w:r>
    </w:p>
    <w:p w14:paraId="64E9B3C2" w14:textId="77777777" w:rsidR="006A7FC9" w:rsidRPr="00B31F2B" w:rsidRDefault="00000000">
      <w:pPr>
        <w:pStyle w:val="Heading3"/>
        <w:rPr>
          <w:lang w:val="fr-FR"/>
        </w:rPr>
      </w:pPr>
      <w:r>
        <w:rPr>
          <w:color w:val="2E86AB"/>
          <w:lang w:val="fr-FR"/>
        </w:rPr>
        <w:t>CreditAccount</w:t>
      </w:r>
    </w:p>
    <w:p w14:paraId="74A1F8EF" w14:textId="77777777" w:rsidR="006A7FC9" w:rsidRPr="00B31F2B" w:rsidRDefault="00000000">
      <w:pPr>
        <w:spacing w:after="120"/>
        <w:rPr>
          <w:lang w:val="fr-FR"/>
        </w:rPr>
      </w:pPr>
      <w:r>
        <w:rPr>
          <w:lang w:val="fr-FR"/>
        </w:rPr>
        <w:t>Compte crédit — hérite de Account. Ajoute creditLimit (limite de crédit) et autorise un solde négatif jusqu’à −creditLimit. Intérêts annuels de 20 % sur le montant dû (applyInterest()). Paiement minimum mensuel de 2 % du solde dû (getMinPayment()). Pénalité de retard de 25 % si le paiement minimum n’est pas effectué (applyLatePenalty()). Surcharge withdraw() pour permettre les retraits jusqu’à balance + creditLimit.</w:t>
      </w:r>
    </w:p>
    <w:p w14:paraId="04D7D268" w14:textId="77777777" w:rsidR="006A7FC9" w:rsidRPr="00B31F2B" w:rsidRDefault="00000000">
      <w:pPr>
        <w:pStyle w:val="Heading3"/>
        <w:rPr>
          <w:lang w:val="fr-FR"/>
        </w:rPr>
      </w:pPr>
      <w:r>
        <w:rPr>
          <w:color w:val="2E86AB"/>
          <w:lang w:val="fr-FR"/>
        </w:rPr>
        <w:t>CurrencyAccount</w:t>
      </w:r>
    </w:p>
    <w:p w14:paraId="04D7D269" w14:textId="77777777" w:rsidR="006A7FC9" w:rsidRPr="00B31F2B" w:rsidRDefault="00000000">
      <w:pPr>
        <w:spacing w:after="120"/>
        <w:rPr>
          <w:lang w:val="fr-FR"/>
        </w:rPr>
      </w:pPr>
      <w:r>
        <w:rPr>
          <w:lang w:val="fr-FR"/>
        </w:rPr>
        <w:t xml:space="preserve">Compte devise — hérite de Account. Permet de geler des fonds en CAD convertis en USD pour une durée déterminée (freezeDurationMonths). Le solde est converti au taux de change courant </w:t>
      </w:r>
      <w:r>
        <w:rPr>
          <w:lang w:val="fr-FR"/>
        </w:rPr>
        <w:lastRenderedPageBreak/>
        <w:t>au moment du gel et reconverti à la date de dégel (unfreezeDate). Les retraits sont bloqués tant que le compte est gelé ; à la date dégel, le montant est automatiquement reconverti en CAD au taux en vigueur.</w:t>
      </w:r>
    </w:p>
    <w:p w14:paraId="04D7D267" w14:textId="77777777" w:rsidR="006A7FC9" w:rsidRPr="00B31F2B" w:rsidRDefault="00000000">
      <w:pPr>
        <w:pStyle w:val="Heading3"/>
        <w:rPr>
          <w:lang w:val="fr-FR"/>
        </w:rPr>
      </w:pPr>
      <w:r>
        <w:rPr>
          <w:color w:val="2E86AB"/>
          <w:lang w:val="fr-FR"/>
        </w:rPr>
        <w:t>ITransaction (interface)</w:t>
      </w:r>
    </w:p>
    <w:p w14:paraId="66AF6A58" w14:textId="77777777" w:rsidR="006A7FC9" w:rsidRPr="00B31F2B" w:rsidRDefault="00000000">
      <w:pPr>
        <w:spacing w:after="120"/>
        <w:rPr>
          <w:lang w:val="fr-FR"/>
        </w:rPr>
      </w:pPr>
      <w:r>
        <w:rPr>
          <w:lang w:val="fr-FR"/>
        </w:rPr>
        <w:t>Interface qui définit les 4 opérations obligatoires : withdraw(), deposit(), checkBalance() et transfert(). Toute classe de compte héritant de Account respecte ce contrat.</w:t>
      </w:r>
    </w:p>
    <w:p w14:paraId="728FA342" w14:textId="77777777" w:rsidR="006A7FC9" w:rsidRPr="00B31F2B" w:rsidRDefault="00000000">
      <w:pPr>
        <w:pStyle w:val="Heading3"/>
        <w:rPr>
          <w:lang w:val="fr-FR"/>
        </w:rPr>
      </w:pPr>
      <w:r>
        <w:rPr>
          <w:color w:val="2E86AB"/>
          <w:lang w:val="fr-FR"/>
        </w:rPr>
        <w:t>Validator</w:t>
      </w:r>
    </w:p>
    <w:p w14:paraId="0B770D65" w14:textId="77777777" w:rsidR="006A7FC9" w:rsidRPr="00B31F2B" w:rsidRDefault="00000000">
      <w:pPr>
        <w:spacing w:after="120"/>
        <w:rPr>
          <w:lang w:val="fr-FR"/>
        </w:rPr>
      </w:pPr>
      <w:r>
        <w:rPr>
          <w:lang w:val="fr-FR"/>
        </w:rPr>
        <w:t>Classe utilitaire avec méthodes statiques : validateNotNull() lance NotNullException, validateAmount() lance NotInRangeException si montant ≤ 0, validateBalance() lance InsufficientFundException si solde insuffisant, validateId() lance NotInRangeException si id ≤ 0.</w:t>
      </w:r>
    </w:p>
    <w:p w14:paraId="71499D40" w14:textId="77777777" w:rsidR="006A7FC9" w:rsidRPr="00B31F2B" w:rsidRDefault="00000000">
      <w:pPr>
        <w:pStyle w:val="Heading3"/>
        <w:rPr>
          <w:lang w:val="fr-FR"/>
        </w:rPr>
      </w:pPr>
      <w:r>
        <w:rPr>
          <w:color w:val="2E86AB"/>
          <w:lang w:val="fr-FR"/>
        </w:rPr>
        <w:t>DataCollection</w:t>
      </w:r>
    </w:p>
    <w:p w14:paraId="30229DFB" w14:textId="77777777" w:rsidR="006A7FC9" w:rsidRDefault="00000000">
      <w:pPr>
        <w:spacing w:after="120"/>
      </w:pPr>
      <w:r>
        <w:rPr>
          <w:lang w:val="fr-FR"/>
        </w:rPr>
        <w:t xml:space="preserve">Collection statique en mémoire partagée par toute l'application. Stocke deux listes : ArrayList&lt;Customer&gt; et ArrayList&lt;Account&gt;. Fournit des méthodes statiques pour ajouter, chercher, supprimer et lister clients et comptes. </w:t>
      </w:r>
      <w:r>
        <w:t>Constructeur privé — classe utilitaire.</w:t>
      </w:r>
    </w:p>
    <w:p w14:paraId="3B13783B" w14:textId="77777777" w:rsidR="006A7FC9" w:rsidRDefault="00000000">
      <w:pPr>
        <w:pStyle w:val="Heading2"/>
      </w:pPr>
      <w:r>
        <w:rPr>
          <w:color w:val="1A73A6"/>
        </w:rPr>
        <w:t>4.5  Exceptions personnalisées</w:t>
      </w:r>
    </w:p>
    <w:p w14:paraId="74F8454C" w14:textId="77777777" w:rsidR="006A7FC9" w:rsidRPr="00B31F2B" w:rsidRDefault="00000000">
      <w:pPr>
        <w:pStyle w:val="ListBullet"/>
        <w:spacing w:after="40"/>
        <w:rPr>
          <w:lang w:val="fr-FR"/>
        </w:rPr>
      </w:pPr>
      <w:r>
        <w:rPr>
          <w:lang w:val="fr-FR"/>
        </w:rPr>
        <w:t>InsufficientFundException : lancée quand un retrait ou virement dépasse le solde disponible.</w:t>
      </w:r>
    </w:p>
    <w:p w14:paraId="73877AF4" w14:textId="77777777" w:rsidR="006A7FC9" w:rsidRPr="00B31F2B" w:rsidRDefault="00000000">
      <w:pPr>
        <w:pStyle w:val="ListBullet"/>
        <w:spacing w:after="40"/>
        <w:rPr>
          <w:lang w:val="fr-FR"/>
        </w:rPr>
      </w:pPr>
      <w:r>
        <w:rPr>
          <w:lang w:val="fr-FR"/>
        </w:rPr>
        <w:t>NotInRangeException       : lancée quand une valeur numérique est hors de la plage acceptée.</w:t>
      </w:r>
    </w:p>
    <w:p w14:paraId="2F84D6B5" w14:textId="77777777" w:rsidR="006A7FC9" w:rsidRPr="00B31F2B" w:rsidRDefault="00000000">
      <w:pPr>
        <w:pStyle w:val="ListBullet"/>
        <w:spacing w:after="40"/>
        <w:rPr>
          <w:lang w:val="fr-FR"/>
        </w:rPr>
      </w:pPr>
      <w:r>
        <w:rPr>
          <w:lang w:val="fr-FR"/>
        </w:rPr>
        <w:t>NotNullException          : lancée quand un champ obligatoire est null ou vide.</w:t>
      </w:r>
    </w:p>
    <w:p w14:paraId="162D9F2B" w14:textId="77777777" w:rsidR="006A7FC9" w:rsidRDefault="00000000">
      <w:pPr>
        <w:pStyle w:val="Heading2"/>
      </w:pPr>
      <w:r>
        <w:rPr>
          <w:color w:val="1A73A6"/>
        </w:rPr>
        <w:t>4.6  Énumérations</w:t>
      </w:r>
    </w:p>
    <w:p w14:paraId="6F3FFE0C" w14:textId="77777777" w:rsidR="006A7FC9" w:rsidRDefault="00000000">
      <w:pPr>
        <w:pStyle w:val="ListBullet"/>
        <w:spacing w:after="40"/>
      </w:pPr>
      <w:r>
        <w:t>EnumAccountType    : SAVINGS, CHECKING, CREDIT, CURRENCY — types de comptes disponibles.</w:t>
      </w:r>
    </w:p>
    <w:p w14:paraId="050212DE" w14:textId="77777777" w:rsidR="006A7FC9" w:rsidRDefault="00000000">
      <w:pPr>
        <w:pStyle w:val="ListBullet"/>
        <w:spacing w:after="40"/>
      </w:pPr>
      <w:r>
        <w:t>EnumAccountStatus  : ACTIVE, FROZEN, CLOSED — statuts possibles d’un compte bancaire.</w:t>
      </w:r>
    </w:p>
    <w:p w14:paraId="050212DF" w14:textId="77777777" w:rsidR="006A7FC9" w:rsidRDefault="00000000">
      <w:pPr>
        <w:pStyle w:val="ListBullet"/>
        <w:spacing w:after="40"/>
      </w:pPr>
      <w:r>
        <w:t>EnumTransactionType: DEPOSIT, WITHDRAWAL, TRANSFER — types de transactions possibles.</w:t>
      </w:r>
    </w:p>
    <w:p w14:paraId="3B9A6F8B" w14:textId="77777777" w:rsidR="006A7FC9" w:rsidRDefault="00000000">
      <w:r>
        <w:br w:type="page"/>
      </w:r>
    </w:p>
    <w:p w14:paraId="2EB5F75F" w14:textId="77777777" w:rsidR="006A7FC9" w:rsidRDefault="00000000">
      <w:pPr>
        <w:pStyle w:val="Heading1"/>
        <w:spacing w:before="0"/>
      </w:pPr>
      <w:r>
        <w:rPr>
          <w:color w:val="00467F"/>
        </w:rPr>
        <w:lastRenderedPageBreak/>
        <w:t>5. Interfaces graphiques</w:t>
      </w:r>
    </w:p>
    <w:p w14:paraId="15DFC31E" w14:textId="77777777" w:rsidR="006A7FC9" w:rsidRDefault="00000000">
      <w:pPr>
        <w:pStyle w:val="Heading2"/>
      </w:pPr>
      <w:r>
        <w:rPr>
          <w:color w:val="1A73A6"/>
        </w:rPr>
        <w:t>5.1  BankManager — Q3</w:t>
      </w:r>
    </w:p>
    <w:p w14:paraId="444D13F0" w14:textId="77777777" w:rsidR="006A7FC9" w:rsidRPr="00B31F2B" w:rsidRDefault="00000000">
      <w:pPr>
        <w:spacing w:after="120"/>
        <w:rPr>
          <w:lang w:val="fr-FR"/>
        </w:rPr>
      </w:pPr>
      <w:r>
        <w:rPr>
          <w:lang w:val="fr-FR"/>
        </w:rPr>
        <w:t>BankManager est l'interface destinée aux employés de la banque. Elle est accessible après authentification via LoginWindow et affiche le nom du gestionnaire connecté. Elle comporte désormais 4 onglets et un bouton de déconnexion.</w:t>
      </w:r>
    </w:p>
    <w:p w14:paraId="5C02C74F" w14:textId="77777777" w:rsidR="006A7FC9" w:rsidRPr="00B31F2B" w:rsidRDefault="00000000">
      <w:pPr>
        <w:pStyle w:val="Heading3"/>
        <w:rPr>
          <w:lang w:val="fr-FR"/>
        </w:rPr>
      </w:pPr>
      <w:r>
        <w:rPr>
          <w:color w:val="2E86AB"/>
          <w:lang w:val="fr-FR"/>
        </w:rPr>
        <w:t>Onglet Manager</w:t>
      </w:r>
    </w:p>
    <w:p w14:paraId="71A51BD4" w14:textId="77777777" w:rsidR="006A7FC9" w:rsidRPr="00B31F2B" w:rsidRDefault="00000000">
      <w:pPr>
        <w:pStyle w:val="ListBullet"/>
        <w:spacing w:after="40"/>
        <w:rPr>
          <w:lang w:val="fr-FR"/>
        </w:rPr>
      </w:pPr>
      <w:r>
        <w:rPr>
          <w:lang w:val="fr-FR"/>
        </w:rPr>
        <w:t>Select All : charge tous les gestionnaires depuis Oracle dans un JTable.</w:t>
      </w:r>
    </w:p>
    <w:p w14:paraId="66299710" w14:textId="77777777" w:rsidR="006A7FC9" w:rsidRPr="00B31F2B" w:rsidRDefault="00000000">
      <w:pPr>
        <w:pStyle w:val="ListBullet"/>
        <w:spacing w:after="40"/>
        <w:rPr>
          <w:lang w:val="fr-FR"/>
        </w:rPr>
      </w:pPr>
      <w:r>
        <w:rPr>
          <w:lang w:val="fr-FR"/>
        </w:rPr>
        <w:t>Insert     : insère un nouveau gestionnaire en base après saisie dans le formulaire.</w:t>
      </w:r>
    </w:p>
    <w:p w14:paraId="6495352D" w14:textId="77777777" w:rsidR="006A7FC9" w:rsidRPr="00B31F2B" w:rsidRDefault="00000000">
      <w:pPr>
        <w:pStyle w:val="ListBullet"/>
        <w:spacing w:after="40"/>
        <w:rPr>
          <w:lang w:val="fr-FR"/>
        </w:rPr>
      </w:pPr>
      <w:r>
        <w:rPr>
          <w:lang w:val="fr-FR"/>
        </w:rPr>
        <w:t>Update     : met à jour les informations du gestionnaire sélectionné.</w:t>
      </w:r>
    </w:p>
    <w:p w14:paraId="4B25DC8F" w14:textId="77777777" w:rsidR="006A7FC9" w:rsidRPr="00B31F2B" w:rsidRDefault="00000000">
      <w:pPr>
        <w:pStyle w:val="ListBullet"/>
        <w:spacing w:after="40"/>
        <w:rPr>
          <w:lang w:val="fr-FR"/>
        </w:rPr>
      </w:pPr>
      <w:r>
        <w:rPr>
          <w:lang w:val="fr-FR"/>
        </w:rPr>
        <w:t>Delete     : supprime le gestionnaire — vérifie d'abord s'il a des clients rattachés.</w:t>
      </w:r>
    </w:p>
    <w:p w14:paraId="068B324B" w14:textId="77777777" w:rsidR="006A7FC9" w:rsidRPr="00B31F2B" w:rsidRDefault="00000000">
      <w:pPr>
        <w:pStyle w:val="ListBullet"/>
        <w:spacing w:after="40"/>
        <w:rPr>
          <w:lang w:val="fr-FR"/>
        </w:rPr>
      </w:pPr>
      <w:r>
        <w:rPr>
          <w:lang w:val="fr-FR"/>
        </w:rPr>
        <w:t>Search     : recherche et affiche un gestionnaire par son ID.</w:t>
      </w:r>
    </w:p>
    <w:p w14:paraId="251520A5" w14:textId="77777777" w:rsidR="006A7FC9" w:rsidRPr="00B31F2B" w:rsidRDefault="00000000">
      <w:pPr>
        <w:pStyle w:val="ListBullet"/>
        <w:spacing w:after="40"/>
        <w:rPr>
          <w:lang w:val="fr-FR"/>
        </w:rPr>
      </w:pPr>
      <w:r>
        <w:rPr>
          <w:lang w:val="fr-FR"/>
        </w:rPr>
        <w:t>Clear      : vide tous les champs du formulaire (ID, Name, Email, Phone).</w:t>
      </w:r>
    </w:p>
    <w:p w14:paraId="369212AA" w14:textId="77777777" w:rsidR="006A7FC9" w:rsidRPr="00B31F2B" w:rsidRDefault="00000000">
      <w:pPr>
        <w:pStyle w:val="Heading3"/>
        <w:rPr>
          <w:lang w:val="fr-FR"/>
        </w:rPr>
      </w:pPr>
      <w:r>
        <w:rPr>
          <w:color w:val="2E86AB"/>
          <w:lang w:val="fr-FR"/>
        </w:rPr>
        <w:t>Onglet Customer</w:t>
      </w:r>
    </w:p>
    <w:p w14:paraId="1CE2CA7E" w14:textId="77777777" w:rsidR="006A7FC9" w:rsidRPr="00B31F2B" w:rsidRDefault="00000000">
      <w:pPr>
        <w:spacing w:after="120"/>
        <w:rPr>
          <w:lang w:val="fr-FR"/>
        </w:rPr>
      </w:pPr>
      <w:r>
        <w:rPr>
          <w:lang w:val="fr-FR"/>
        </w:rPr>
        <w:t>Même structure que l'onglet Manager avec des champs supplémentaires : First Name, Last Name, et un JComboBox pour sélectionner le gestionnaire assigné. La liste des gestionnaires est chargée dynamiquement depuis Oracle.</w:t>
      </w:r>
    </w:p>
    <w:p w14:paraId="437F093B" w14:textId="77777777" w:rsidR="006A7FC9" w:rsidRPr="00B31F2B" w:rsidRDefault="00000000">
      <w:pPr>
        <w:pStyle w:val="Heading3"/>
        <w:rPr>
          <w:lang w:val="fr-FR"/>
        </w:rPr>
      </w:pPr>
      <w:r>
        <w:rPr>
          <w:lang w:val="fr-FR"/>
        </w:rPr>
        <w:t>Onglet Accounts (nouveau)</w:t>
      </w:r>
    </w:p>
    <w:p w14:paraId="7B9204E1" w14:textId="77777777" w:rsidR="006A7FC9" w:rsidRPr="00B31F2B" w:rsidRDefault="00000000">
      <w:pPr>
        <w:pStyle w:val="ListBullet"/>
        <w:rPr>
          <w:lang w:val="fr-FR"/>
        </w:rPr>
      </w:pPr>
      <w:r>
        <w:rPr>
          <w:lang w:val="fr-FR"/>
        </w:rPr>
        <w:t>Affiche tous les comptes bancaires de tous les clients avec solde, statut et limite journalière.</w:t>
      </w:r>
    </w:p>
    <w:p w14:paraId="2BD233E2" w14:textId="77777777" w:rsidR="006A7FC9" w:rsidRPr="00B31F2B" w:rsidRDefault="00000000">
      <w:pPr>
        <w:pStyle w:val="ListBullet"/>
        <w:rPr>
          <w:lang w:val="fr-FR"/>
        </w:rPr>
      </w:pPr>
      <w:r>
        <w:rPr>
          <w:lang w:val="fr-FR"/>
        </w:rPr>
        <w:t>Création de compte : sélection client (JComboBox), type (SAVINGS/CHECKING/CREDIT), solde initial, limite journalière.</w:t>
      </w:r>
    </w:p>
    <w:p w14:paraId="3A1D4097" w14:textId="77777777" w:rsidR="006A7FC9" w:rsidRPr="00B31F2B" w:rsidRDefault="00000000">
      <w:pPr>
        <w:pStyle w:val="ListBullet"/>
        <w:rPr>
          <w:lang w:val="fr-FR"/>
        </w:rPr>
      </w:pPr>
      <w:r>
        <w:rPr>
          <w:lang w:val="fr-FR"/>
        </w:rPr>
        <w:t>Suppression d'un compte avec confirmation.</w:t>
      </w:r>
    </w:p>
    <w:p w14:paraId="0F43B261" w14:textId="77777777" w:rsidR="006A7FC9" w:rsidRPr="00B31F2B" w:rsidRDefault="00000000">
      <w:pPr>
        <w:pStyle w:val="ListBullet"/>
        <w:rPr>
          <w:lang w:val="fr-FR"/>
        </w:rPr>
      </w:pPr>
      <w:r>
        <w:rPr>
          <w:lang w:val="fr-FR"/>
        </w:rPr>
        <w:t>Export PDF de la liste complète des comptes.</w:t>
      </w:r>
    </w:p>
    <w:p w14:paraId="331EFEB1" w14:textId="77777777" w:rsidR="006A7FC9" w:rsidRDefault="00000000">
      <w:pPr>
        <w:pStyle w:val="Heading3"/>
      </w:pPr>
      <w:r>
        <w:t>Onglet Log Viewer (nouveau)</w:t>
      </w:r>
    </w:p>
    <w:p w14:paraId="471DA2C5" w14:textId="77777777" w:rsidR="006A7FC9" w:rsidRPr="00B31F2B" w:rsidRDefault="00000000">
      <w:pPr>
        <w:pStyle w:val="ListBullet"/>
        <w:rPr>
          <w:lang w:val="fr-FR"/>
        </w:rPr>
      </w:pPr>
      <w:r>
        <w:rPr>
          <w:lang w:val="fr-FR"/>
        </w:rPr>
        <w:t>Affiche le fichier de log du jour (logs/log_yyyy-MM-dd.txt) dans un terminal style console (fond noir, texte vert).</w:t>
      </w:r>
    </w:p>
    <w:p w14:paraId="56FA2A92" w14:textId="77777777" w:rsidR="006A7FC9" w:rsidRPr="00B31F2B" w:rsidRDefault="00000000">
      <w:pPr>
        <w:pStyle w:val="ListBullet"/>
        <w:rPr>
          <w:lang w:val="fr-FR"/>
        </w:rPr>
      </w:pPr>
      <w:r>
        <w:rPr>
          <w:lang w:val="fr-FR"/>
        </w:rPr>
        <w:t>Boutons Refresh (recharge le fichier) et Export PDF (4 colonnes : Timestamp, Level, Source, Message).</w:t>
      </w:r>
    </w:p>
    <w:p w14:paraId="563FF60F" w14:textId="77777777" w:rsidR="006A7FC9" w:rsidRDefault="00000000">
      <w:pPr>
        <w:pStyle w:val="Heading3"/>
      </w:pPr>
      <w:r>
        <w:t>Sécurité et session</w:t>
      </w:r>
    </w:p>
    <w:p w14:paraId="6ECF812D" w14:textId="77777777" w:rsidR="006A7FC9" w:rsidRPr="00B31F2B" w:rsidRDefault="00000000">
      <w:pPr>
        <w:pStyle w:val="ListBullet"/>
        <w:rPr>
          <w:lang w:val="fr-FR"/>
        </w:rPr>
      </w:pPr>
      <w:r>
        <w:rPr>
          <w:lang w:val="fr-FR"/>
        </w:rPr>
        <w:t>Seul le gestionnaire ID=1 (admin) peut créer de nouveaux gestionnaires — bouton Insert désactivé pour les autres.</w:t>
      </w:r>
    </w:p>
    <w:p w14:paraId="299B927C" w14:textId="77777777" w:rsidR="006A7FC9" w:rsidRPr="00B31F2B" w:rsidRDefault="00000000">
      <w:pPr>
        <w:pStyle w:val="ListBullet"/>
        <w:rPr>
          <w:lang w:val="fr-FR"/>
        </w:rPr>
      </w:pPr>
      <w:r>
        <w:rPr>
          <w:lang w:val="fr-FR"/>
        </w:rPr>
        <w:t>Bouton Logout (rouge) avec confirmation — retour à LoginWindow.</w:t>
      </w:r>
    </w:p>
    <w:p w14:paraId="504F71B1" w14:textId="77777777" w:rsidR="006A7FC9" w:rsidRPr="00B31F2B" w:rsidRDefault="00000000">
      <w:pPr>
        <w:pStyle w:val="ListBullet"/>
        <w:rPr>
          <w:lang w:val="fr-FR"/>
        </w:rPr>
      </w:pPr>
      <w:r>
        <w:rPr>
          <w:lang w:val="fr-FR"/>
        </w:rPr>
        <w:t>Session expirée automatiquement après 10 minutes d'inactivité.</w:t>
      </w:r>
    </w:p>
    <w:p w14:paraId="12C97A8E" w14:textId="77777777" w:rsidR="006A7FC9" w:rsidRPr="00B31F2B" w:rsidRDefault="00000000">
      <w:pPr>
        <w:pStyle w:val="Heading3"/>
        <w:rPr>
          <w:lang w:val="fr-FR"/>
        </w:rPr>
      </w:pPr>
      <w:r>
        <w:rPr>
          <w:color w:val="2E86AB"/>
          <w:lang w:val="fr-FR"/>
        </w:rPr>
        <w:t>Protection contre ORA-02292</w:t>
      </w:r>
    </w:p>
    <w:p w14:paraId="566F5899" w14:textId="77777777" w:rsidR="006A7FC9" w:rsidRPr="00B31F2B" w:rsidRDefault="00000000">
      <w:pPr>
        <w:spacing w:after="120"/>
        <w:rPr>
          <w:lang w:val="fr-FR"/>
        </w:rPr>
      </w:pPr>
      <w:r>
        <w:rPr>
          <w:lang w:val="fr-FR"/>
        </w:rPr>
        <w:t>Avant de supprimer un gestionnaire, l'application vérifie via CustomerService si des clients lui sont assignés. Si c'est le cas, un JOptionPane affiche un message d'erreur clair et la suppression est annulée — évitant l'exception Oracle ORA-02292 (violation de contrainte d'intégrité référentielle).</w:t>
      </w:r>
    </w:p>
    <w:p w14:paraId="08A6DC92" w14:textId="77777777" w:rsidR="006A7FC9" w:rsidRPr="00B31F2B" w:rsidRDefault="00000000">
      <w:pPr>
        <w:pStyle w:val="Heading2"/>
        <w:rPr>
          <w:lang w:val="fr-FR"/>
        </w:rPr>
      </w:pPr>
      <w:r>
        <w:rPr>
          <w:color w:val="1A73A6"/>
          <w:lang w:val="fr-FR"/>
        </w:rPr>
        <w:lastRenderedPageBreak/>
        <w:t>5.2  BankCustomer — Q4</w:t>
      </w:r>
    </w:p>
    <w:p w14:paraId="0468919A" w14:textId="77777777" w:rsidR="006A7FC9" w:rsidRPr="00B31F2B" w:rsidRDefault="00000000">
      <w:pPr>
        <w:spacing w:after="120"/>
        <w:rPr>
          <w:lang w:val="fr-FR"/>
        </w:rPr>
      </w:pPr>
      <w:r>
        <w:rPr>
          <w:lang w:val="fr-FR"/>
        </w:rPr>
        <w:t>BankCustomer est l'interface destinée aux clients de la banque. Elle est ouverte après authentification et charge automatiquement les comptes du client depuis Oracle. Toutes les opérations financières sont persistées en temps réel dans la table BankAccount.</w:t>
      </w:r>
    </w:p>
    <w:p w14:paraId="3AA67C24" w14:textId="77777777" w:rsidR="006A7FC9" w:rsidRDefault="00000000">
      <w:pPr>
        <w:pStyle w:val="Heading3"/>
      </w:pPr>
      <w:r>
        <w:rPr>
          <w:color w:val="2E86AB"/>
        </w:rPr>
        <w:t>Onglet Transactions</w:t>
      </w:r>
    </w:p>
    <w:p w14:paraId="1FF53797" w14:textId="77777777" w:rsidR="006A7FC9" w:rsidRPr="00B31F2B" w:rsidRDefault="00000000">
      <w:pPr>
        <w:pStyle w:val="ListBullet"/>
        <w:spacing w:after="40"/>
        <w:rPr>
          <w:lang w:val="fr-FR"/>
        </w:rPr>
      </w:pPr>
      <w:r>
        <w:rPr>
          <w:lang w:val="fr-FR"/>
        </w:rPr>
        <w:t>Sélection du client : JComboBox alimenté par les clients lus depuis Oracle.</w:t>
      </w:r>
    </w:p>
    <w:p w14:paraId="1D624C69" w14:textId="77777777" w:rsidR="006A7FC9" w:rsidRPr="00B31F2B" w:rsidRDefault="00000000">
      <w:pPr>
        <w:pStyle w:val="ListBullet"/>
        <w:spacing w:after="40"/>
        <w:rPr>
          <w:lang w:val="fr-FR"/>
        </w:rPr>
      </w:pPr>
      <w:r>
        <w:rPr>
          <w:lang w:val="fr-FR"/>
        </w:rPr>
        <w:t>Sélection du compte : JComboBox filtré par le client sélectionné.</w:t>
      </w:r>
    </w:p>
    <w:p w14:paraId="5F1A2698" w14:textId="77777777" w:rsidR="006A7FC9" w:rsidRPr="00B31F2B" w:rsidRDefault="00000000">
      <w:pPr>
        <w:pStyle w:val="ListBullet"/>
        <w:spacing w:after="40"/>
        <w:rPr>
          <w:lang w:val="fr-FR"/>
        </w:rPr>
      </w:pPr>
      <w:r>
        <w:rPr>
          <w:lang w:val="fr-FR"/>
        </w:rPr>
        <w:t>Solde actuel : JLabel mis à jour en temps réel après chaque transaction.</w:t>
      </w:r>
    </w:p>
    <w:p w14:paraId="094775E1" w14:textId="77777777" w:rsidR="006A7FC9" w:rsidRPr="00B31F2B" w:rsidRDefault="00000000">
      <w:pPr>
        <w:pStyle w:val="ListBullet"/>
        <w:spacing w:after="40"/>
        <w:rPr>
          <w:lang w:val="fr-FR"/>
        </w:rPr>
      </w:pPr>
      <w:r>
        <w:rPr>
          <w:lang w:val="fr-FR"/>
        </w:rPr>
        <w:t>Dépôt (bouton vert)   : appelle acc.deposit(amount) via ITransaction.</w:t>
      </w:r>
    </w:p>
    <w:p w14:paraId="1581F85B" w14:textId="77777777" w:rsidR="006A7FC9" w:rsidRDefault="00000000">
      <w:pPr>
        <w:pStyle w:val="ListBullet"/>
        <w:spacing w:after="40"/>
      </w:pPr>
      <w:r>
        <w:t>Retrait (bouton rouge) : appelle acc.withdraw(amount), capture InsufficientFundException.</w:t>
      </w:r>
    </w:p>
    <w:p w14:paraId="362176B4" w14:textId="77777777" w:rsidR="006A7FC9" w:rsidRPr="00B31F2B" w:rsidRDefault="00000000">
      <w:pPr>
        <w:pStyle w:val="ListBullet"/>
        <w:spacing w:after="40"/>
        <w:rPr>
          <w:lang w:val="fr-FR"/>
        </w:rPr>
      </w:pPr>
      <w:r>
        <w:rPr>
          <w:lang w:val="fr-FR"/>
        </w:rPr>
        <w:t>Virement (bouton bleu) : retire du compte source et dépose sur le compte cible.</w:t>
      </w:r>
    </w:p>
    <w:p w14:paraId="3CD3A158" w14:textId="77777777" w:rsidR="006A7FC9" w:rsidRPr="00B31F2B" w:rsidRDefault="00000000">
      <w:pPr>
        <w:pStyle w:val="Heading3"/>
        <w:rPr>
          <w:lang w:val="fr-FR"/>
        </w:rPr>
      </w:pPr>
      <w:r>
        <w:rPr>
          <w:color w:val="2E86AB"/>
          <w:lang w:val="fr-FR"/>
        </w:rPr>
        <w:t>Onglet History</w:t>
      </w:r>
    </w:p>
    <w:p w14:paraId="1DE19186" w14:textId="77777777" w:rsidR="006A7FC9" w:rsidRPr="00B31F2B" w:rsidRDefault="00000000">
      <w:pPr>
        <w:spacing w:after="120"/>
        <w:rPr>
          <w:lang w:val="fr-FR"/>
        </w:rPr>
      </w:pPr>
      <w:r>
        <w:rPr>
          <w:lang w:val="fr-FR"/>
        </w:rPr>
        <w:t>Affiche un JTable avec toutes les transactions depuis le démarrage de l'application. Colonnes : Account, Type, Description, Amount. Un bouton Refresh met à jour l'affichage en parcourant DataCollection.</w:t>
      </w:r>
    </w:p>
    <w:p w14:paraId="71989260" w14:textId="77777777" w:rsidR="006A7FC9" w:rsidRDefault="00000000">
      <w:pPr>
        <w:pStyle w:val="Heading3"/>
      </w:pPr>
      <w:r>
        <w:t>Persistance Oracle en temps réel</w:t>
      </w:r>
    </w:p>
    <w:p w14:paraId="05345EC5" w14:textId="77777777" w:rsidR="006A7FC9" w:rsidRPr="00B31F2B" w:rsidRDefault="00000000">
      <w:pPr>
        <w:pStyle w:val="ListBullet"/>
        <w:rPr>
          <w:lang w:val="fr-FR"/>
        </w:rPr>
      </w:pPr>
      <w:r>
        <w:rPr>
          <w:lang w:val="fr-FR"/>
        </w:rPr>
        <w:t>Au login : AccountDAO.selectByCustomer() charge les comptes réels depuis Oracle (solde, statut, limite).</w:t>
      </w:r>
    </w:p>
    <w:p w14:paraId="452462A4" w14:textId="77777777" w:rsidR="006A7FC9" w:rsidRPr="00B31F2B" w:rsidRDefault="00000000">
      <w:pPr>
        <w:pStyle w:val="ListBullet"/>
        <w:rPr>
          <w:lang w:val="fr-FR"/>
        </w:rPr>
      </w:pPr>
      <w:r>
        <w:rPr>
          <w:lang w:val="fr-FR"/>
        </w:rPr>
        <w:t>Après dépôt/retrait/virement/intérêts : AccountDAO.updateBalance() sauvegarde le nouveau solde.</w:t>
      </w:r>
    </w:p>
    <w:p w14:paraId="1FE8F476" w14:textId="77777777" w:rsidR="006A7FC9" w:rsidRPr="00B31F2B" w:rsidRDefault="00000000">
      <w:pPr>
        <w:pStyle w:val="ListBullet"/>
        <w:rPr>
          <w:lang w:val="fr-FR"/>
        </w:rPr>
      </w:pPr>
      <w:r>
        <w:rPr>
          <w:lang w:val="fr-FR"/>
        </w:rPr>
        <w:t>Après gel/dégel : AccountDAO.updateStatus() sauvegarde FROZEN ou ACTIVE.</w:t>
      </w:r>
    </w:p>
    <w:p w14:paraId="46F72643" w14:textId="77777777" w:rsidR="006A7FC9" w:rsidRDefault="00000000">
      <w:pPr>
        <w:pStyle w:val="Heading3"/>
      </w:pPr>
      <w:r>
        <w:t>Virement amélioré</w:t>
      </w:r>
    </w:p>
    <w:p w14:paraId="1283B88D" w14:textId="77777777" w:rsidR="006A7FC9" w:rsidRPr="00B31F2B" w:rsidRDefault="00000000">
      <w:pPr>
        <w:pStyle w:val="ListBullet"/>
        <w:rPr>
          <w:lang w:val="fr-FR"/>
        </w:rPr>
      </w:pPr>
      <w:r>
        <w:rPr>
          <w:lang w:val="fr-FR"/>
        </w:rPr>
        <w:t>Liste déroulante chargée depuis Oracle — affiche TOUS les comptes actifs avec nom du propriétaire.</w:t>
      </w:r>
    </w:p>
    <w:p w14:paraId="624BB563" w14:textId="77777777" w:rsidR="006A7FC9" w:rsidRDefault="00000000">
      <w:pPr>
        <w:pStyle w:val="ListBullet"/>
      </w:pPr>
      <w:r>
        <w:t>Format : ACC-1201 (SAVINGS) — Alice Tremblay.</w:t>
      </w:r>
    </w:p>
    <w:p w14:paraId="0D7A91B3" w14:textId="77777777" w:rsidR="006A7FC9" w:rsidRPr="00B31F2B" w:rsidRDefault="00000000">
      <w:pPr>
        <w:pStyle w:val="ListBullet"/>
        <w:rPr>
          <w:lang w:val="fr-FR"/>
        </w:rPr>
      </w:pPr>
      <w:r>
        <w:rPr>
          <w:lang w:val="fr-FR"/>
        </w:rPr>
        <w:t>Chargement paresseux (lazy-load) du compte cible depuis Oracle si absent de la mémoire.</w:t>
      </w:r>
    </w:p>
    <w:p w14:paraId="323447BC" w14:textId="77777777" w:rsidR="006A7FC9" w:rsidRPr="00B31F2B" w:rsidRDefault="00000000">
      <w:pPr>
        <w:pStyle w:val="ListBullet"/>
        <w:rPr>
          <w:lang w:val="fr-FR"/>
        </w:rPr>
      </w:pPr>
      <w:r>
        <w:rPr>
          <w:lang w:val="fr-FR"/>
        </w:rPr>
        <w:t>Fenêtre de confirmation affichant : compte source, compte cible, nom du destinataire, montant.</w:t>
      </w:r>
    </w:p>
    <w:p w14:paraId="1AB0CA9F" w14:textId="77777777" w:rsidR="006A7FC9" w:rsidRDefault="00000000">
      <w:pPr>
        <w:pStyle w:val="Heading3"/>
      </w:pPr>
      <w:r>
        <w:t>Sécurité et session</w:t>
      </w:r>
    </w:p>
    <w:p w14:paraId="0B59E8A4" w14:textId="77777777" w:rsidR="006A7FC9" w:rsidRPr="00B31F2B" w:rsidRDefault="00000000">
      <w:pPr>
        <w:pStyle w:val="ListBullet"/>
        <w:rPr>
          <w:lang w:val="fr-FR"/>
        </w:rPr>
      </w:pPr>
      <w:r>
        <w:rPr>
          <w:lang w:val="fr-FR"/>
        </w:rPr>
        <w:t>Bouton Logout (rouge) avec confirmation — retour à LoginWindow.</w:t>
      </w:r>
    </w:p>
    <w:p w14:paraId="133E9BDF" w14:textId="77777777" w:rsidR="006A7FC9" w:rsidRPr="00B31F2B" w:rsidRDefault="00000000">
      <w:pPr>
        <w:pStyle w:val="ListBullet"/>
        <w:rPr>
          <w:lang w:val="fr-FR"/>
        </w:rPr>
      </w:pPr>
      <w:r>
        <w:rPr>
          <w:lang w:val="fr-FR"/>
        </w:rPr>
        <w:t>Session expirée automatiquement après 5 minutes d'inactivité.</w:t>
      </w:r>
    </w:p>
    <w:p w14:paraId="63EE67A4" w14:textId="77777777" w:rsidR="006A7FC9" w:rsidRPr="00B31F2B" w:rsidRDefault="00000000">
      <w:pPr>
        <w:pStyle w:val="ListBullet"/>
        <w:rPr>
          <w:lang w:val="fr-FR"/>
        </w:rPr>
      </w:pPr>
      <w:r>
        <w:rPr>
          <w:lang w:val="fr-FR"/>
        </w:rPr>
        <w:t>Limite de retrait journalière par compte (défaut 5 000 $) avec compteur réinitialisé chaque jour.</w:t>
      </w:r>
    </w:p>
    <w:p w14:paraId="4C0AF02B" w14:textId="77777777" w:rsidR="006A7FC9" w:rsidRDefault="00000000">
      <w:pPr>
        <w:pStyle w:val="Heading3"/>
      </w:pPr>
      <w:r>
        <w:rPr>
          <w:color w:val="2E86AB"/>
        </w:rPr>
        <w:t>Gestion des exceptions</w:t>
      </w:r>
    </w:p>
    <w:p w14:paraId="5AAC898C" w14:textId="77777777" w:rsidR="006A7FC9" w:rsidRPr="00B31F2B" w:rsidRDefault="00000000">
      <w:pPr>
        <w:pStyle w:val="ListBullet"/>
        <w:spacing w:after="40"/>
        <w:rPr>
          <w:lang w:val="fr-FR"/>
        </w:rPr>
      </w:pPr>
      <w:r>
        <w:rPr>
          <w:lang w:val="fr-FR"/>
        </w:rPr>
        <w:t>InsufficientFundException : JOptionPane.showMessageDialog() affiché, transaction annulée.</w:t>
      </w:r>
    </w:p>
    <w:p w14:paraId="2825973A" w14:textId="77777777" w:rsidR="006A7FC9" w:rsidRPr="00B31F2B" w:rsidRDefault="00000000">
      <w:pPr>
        <w:pStyle w:val="ListBullet"/>
        <w:spacing w:after="40"/>
        <w:rPr>
          <w:lang w:val="fr-FR"/>
        </w:rPr>
      </w:pPr>
      <w:r>
        <w:rPr>
          <w:lang w:val="fr-FR"/>
        </w:rPr>
        <w:t>NotInRangeException       : JOptionPane affiché si montant invalide (négatif ou nul).</w:t>
      </w:r>
    </w:p>
    <w:p w14:paraId="45275DF8" w14:textId="77777777" w:rsidR="006A7FC9" w:rsidRPr="00B31F2B" w:rsidRDefault="00000000">
      <w:pPr>
        <w:rPr>
          <w:lang w:val="fr-FR"/>
        </w:rPr>
      </w:pPr>
      <w:r>
        <w:rPr>
          <w:lang w:val="fr-FR"/>
        </w:rPr>
        <w:br w:type="page"/>
      </w:r>
    </w:p>
    <w:p w14:paraId="124CBB07" w14:textId="77777777" w:rsidR="006A7FC9" w:rsidRPr="00B31F2B" w:rsidRDefault="00000000">
      <w:pPr>
        <w:pStyle w:val="Heading1"/>
        <w:spacing w:before="0"/>
        <w:rPr>
          <w:lang w:val="fr-FR"/>
        </w:rPr>
      </w:pPr>
      <w:r>
        <w:rPr>
          <w:color w:val="00467F"/>
          <w:lang w:val="fr-FR"/>
        </w:rPr>
        <w:lastRenderedPageBreak/>
        <w:t>6. Technologies et outils utilisés</w:t>
      </w:r>
    </w:p>
    <w:p w14:paraId="24AFBD68" w14:textId="77777777" w:rsidR="006A7FC9" w:rsidRPr="00B31F2B" w:rsidRDefault="00000000">
      <w:pPr>
        <w:pStyle w:val="Heading2"/>
        <w:rPr>
          <w:lang w:val="fr-FR"/>
        </w:rPr>
      </w:pPr>
      <w:r>
        <w:rPr>
          <w:color w:val="1A73A6"/>
          <w:lang w:val="fr-FR"/>
        </w:rPr>
        <w:t>6.1  Langage et environnement</w:t>
      </w:r>
    </w:p>
    <w:p w14:paraId="05020BA9" w14:textId="77777777" w:rsidR="006A7FC9" w:rsidRPr="00B31F2B" w:rsidRDefault="00000000">
      <w:pPr>
        <w:pStyle w:val="ListBullet"/>
        <w:spacing w:after="40"/>
        <w:rPr>
          <w:lang w:val="fr-FR"/>
        </w:rPr>
      </w:pPr>
      <w:r>
        <w:rPr>
          <w:lang w:val="fr-FR"/>
        </w:rPr>
        <w:t>Java 17 (LTS) — langage de programmation principal.</w:t>
      </w:r>
    </w:p>
    <w:p w14:paraId="3A8613CF" w14:textId="77777777" w:rsidR="006A7FC9" w:rsidRPr="00B31F2B" w:rsidRDefault="00000000">
      <w:pPr>
        <w:pStyle w:val="ListBullet"/>
        <w:spacing w:after="40"/>
        <w:rPr>
          <w:lang w:val="fr-FR"/>
        </w:rPr>
      </w:pPr>
      <w:r>
        <w:rPr>
          <w:lang w:val="fr-FR"/>
        </w:rPr>
        <w:t>IntelliJ IDEA Community Edition — IDE utilisé pour le développement.</w:t>
      </w:r>
    </w:p>
    <w:p w14:paraId="44B2B5A1" w14:textId="77777777" w:rsidR="006A7FC9" w:rsidRPr="00B31F2B" w:rsidRDefault="00000000">
      <w:pPr>
        <w:pStyle w:val="ListBullet"/>
        <w:spacing w:after="40"/>
        <w:rPr>
          <w:lang w:val="fr-FR"/>
        </w:rPr>
      </w:pPr>
      <w:r>
        <w:rPr>
          <w:lang w:val="fr-FR"/>
        </w:rPr>
        <w:t>Eclipse — compatible via .classpath / .project (utilisé par le professeur).</w:t>
      </w:r>
    </w:p>
    <w:p w14:paraId="16EEBBA1" w14:textId="77777777" w:rsidR="006A7FC9" w:rsidRPr="00B31F2B" w:rsidRDefault="00000000">
      <w:pPr>
        <w:pStyle w:val="ListBullet"/>
        <w:spacing w:after="40"/>
        <w:rPr>
          <w:lang w:val="fr-FR"/>
        </w:rPr>
      </w:pPr>
      <w:r>
        <w:rPr>
          <w:lang w:val="fr-FR"/>
        </w:rPr>
        <w:t>Java Swing — bibliothèque GUI : JFrame, JTabbedPane, JTable, JComboBox, JOptionPane.</w:t>
      </w:r>
    </w:p>
    <w:p w14:paraId="5FA0D6AB" w14:textId="77777777" w:rsidR="006A7FC9" w:rsidRDefault="00000000">
      <w:pPr>
        <w:pStyle w:val="Heading2"/>
      </w:pPr>
      <w:r>
        <w:rPr>
          <w:color w:val="1A73A6"/>
        </w:rPr>
        <w:t>6.2  Base de données</w:t>
      </w:r>
    </w:p>
    <w:p w14:paraId="38584D64" w14:textId="77777777" w:rsidR="006A7FC9" w:rsidRPr="00B31F2B" w:rsidRDefault="00000000">
      <w:pPr>
        <w:pStyle w:val="ListBullet"/>
        <w:spacing w:after="40"/>
        <w:rPr>
          <w:lang w:val="fr-FR"/>
        </w:rPr>
      </w:pPr>
      <w:r>
        <w:rPr>
          <w:lang w:val="fr-FR"/>
        </w:rPr>
        <w:t>Oracle XE 21c — SGBD relationnel, version gratuite d'Oracle.</w:t>
      </w:r>
    </w:p>
    <w:p w14:paraId="2E9DC50E" w14:textId="77777777" w:rsidR="006A7FC9" w:rsidRPr="00B31F2B" w:rsidRDefault="00000000">
      <w:pPr>
        <w:pStyle w:val="ListBullet"/>
        <w:spacing w:after="40"/>
        <w:rPr>
          <w:lang w:val="fr-FR"/>
        </w:rPr>
      </w:pPr>
      <w:r>
        <w:rPr>
          <w:lang w:val="fr-FR"/>
        </w:rPr>
        <w:t>SQL*Plus — outil de ligne de commande pour exécuter les scripts SQL.</w:t>
      </w:r>
    </w:p>
    <w:p w14:paraId="759D67C0" w14:textId="77777777" w:rsidR="006A7FC9" w:rsidRPr="00B31F2B" w:rsidRDefault="00000000">
      <w:pPr>
        <w:pStyle w:val="ListBullet"/>
        <w:spacing w:after="40"/>
        <w:rPr>
          <w:lang w:val="fr-FR"/>
        </w:rPr>
      </w:pPr>
      <w:r>
        <w:rPr>
          <w:lang w:val="fr-FR"/>
        </w:rPr>
        <w:t>JDBC — Java Database Connectivity, API standard Java pour les bases de données.</w:t>
      </w:r>
    </w:p>
    <w:p w14:paraId="32A21D66" w14:textId="77777777" w:rsidR="006A7FC9" w:rsidRPr="00B31F2B" w:rsidRDefault="00000000">
      <w:pPr>
        <w:pStyle w:val="ListBullet"/>
        <w:spacing w:after="40"/>
        <w:rPr>
          <w:lang w:val="fr-FR"/>
        </w:rPr>
      </w:pPr>
      <w:r>
        <w:rPr>
          <w:lang w:val="fr-FR"/>
        </w:rPr>
        <w:t>ojdbc8.jar — pilote JDBC officiel d'Oracle, compatible Java 8 à Java 21.</w:t>
      </w:r>
    </w:p>
    <w:p w14:paraId="104E9438" w14:textId="77777777" w:rsidR="006A7FC9" w:rsidRDefault="00000000">
      <w:pPr>
        <w:pStyle w:val="Heading2"/>
      </w:pPr>
      <w:r>
        <w:rPr>
          <w:color w:val="1A73A6"/>
        </w:rPr>
        <w:t>6.3  Documentation</w:t>
      </w:r>
    </w:p>
    <w:p w14:paraId="3198EABB" w14:textId="77777777" w:rsidR="006A7FC9" w:rsidRPr="00B31F2B" w:rsidRDefault="00000000">
      <w:pPr>
        <w:pStyle w:val="ListBullet"/>
        <w:spacing w:after="40"/>
        <w:rPr>
          <w:lang w:val="fr-FR"/>
        </w:rPr>
      </w:pPr>
      <w:r>
        <w:rPr>
          <w:lang w:val="fr-FR"/>
        </w:rPr>
        <w:t>Javadoc — outil standard Java pour générer la documentation API en HTML.</w:t>
      </w:r>
    </w:p>
    <w:p w14:paraId="5271DF39" w14:textId="77777777" w:rsidR="006A7FC9" w:rsidRPr="00B31F2B" w:rsidRDefault="00000000">
      <w:pPr>
        <w:pStyle w:val="ListBullet"/>
        <w:spacing w:after="40"/>
        <w:rPr>
          <w:lang w:val="fr-FR"/>
        </w:rPr>
      </w:pPr>
      <w:r>
        <w:rPr>
          <w:lang w:val="fr-FR"/>
        </w:rPr>
        <w:t>Commentaires en français avec toutes les balises : @param, @return, @throws.</w:t>
      </w:r>
    </w:p>
    <w:p w14:paraId="758D7EFF" w14:textId="77777777" w:rsidR="006A7FC9" w:rsidRPr="00B31F2B" w:rsidRDefault="00000000">
      <w:pPr>
        <w:pStyle w:val="ListBullet"/>
        <w:spacing w:after="40"/>
        <w:rPr>
          <w:lang w:val="fr-FR"/>
        </w:rPr>
      </w:pPr>
      <w:r>
        <w:rPr>
          <w:lang w:val="fr-FR"/>
        </w:rPr>
        <w:t>0 avertissement Javadoc après corrections complètes de tous les packages.</w:t>
      </w:r>
    </w:p>
    <w:p w14:paraId="504DEF0D" w14:textId="77777777" w:rsidR="006A7FC9" w:rsidRPr="00B31F2B" w:rsidRDefault="00000000">
      <w:pPr>
        <w:rPr>
          <w:lang w:val="fr-FR"/>
        </w:rPr>
      </w:pPr>
      <w:r>
        <w:rPr>
          <w:lang w:val="fr-FR"/>
        </w:rPr>
        <w:br w:type="page"/>
      </w:r>
    </w:p>
    <w:p w14:paraId="58D8ADA6" w14:textId="77777777" w:rsidR="006A7FC9" w:rsidRPr="00B31F2B" w:rsidRDefault="00000000">
      <w:pPr>
        <w:pStyle w:val="Heading1"/>
        <w:spacing w:before="0"/>
        <w:rPr>
          <w:lang w:val="fr-FR"/>
        </w:rPr>
      </w:pPr>
      <w:r>
        <w:rPr>
          <w:color w:val="00467F"/>
          <w:lang w:val="fr-FR"/>
        </w:rPr>
        <w:lastRenderedPageBreak/>
        <w:t>7. Points importants et décisions de conception</w:t>
      </w:r>
    </w:p>
    <w:p w14:paraId="0B8A90AD" w14:textId="77777777" w:rsidR="006A7FC9" w:rsidRPr="00B31F2B" w:rsidRDefault="00000000">
      <w:pPr>
        <w:pStyle w:val="Heading2"/>
        <w:rPr>
          <w:lang w:val="fr-FR"/>
        </w:rPr>
      </w:pPr>
      <w:r>
        <w:rPr>
          <w:color w:val="1A73A6"/>
          <w:lang w:val="fr-FR"/>
        </w:rPr>
        <w:t>7.1  Pattern Singleton pour la connexion</w:t>
      </w:r>
    </w:p>
    <w:p w14:paraId="5DDCE861" w14:textId="77777777" w:rsidR="006A7FC9" w:rsidRPr="00B31F2B" w:rsidRDefault="00000000">
      <w:pPr>
        <w:spacing w:after="120"/>
        <w:rPr>
          <w:lang w:val="fr-FR"/>
        </w:rPr>
      </w:pPr>
      <w:r>
        <w:rPr>
          <w:lang w:val="fr-FR"/>
        </w:rPr>
        <w:t>DBConnection utilise un patron Singleton : une seule connexion est créée et partagée par tous les DAOs. Cela évite d'ouvrir et fermer des connexions répétitivement, ce qui améliore les performances et simplifie la gestion des ressources.</w:t>
      </w:r>
    </w:p>
    <w:p w14:paraId="7ECBBF87" w14:textId="77777777" w:rsidR="006A7FC9" w:rsidRPr="00B31F2B" w:rsidRDefault="00000000">
      <w:pPr>
        <w:pStyle w:val="Heading2"/>
        <w:rPr>
          <w:lang w:val="fr-FR"/>
        </w:rPr>
      </w:pPr>
      <w:r>
        <w:rPr>
          <w:color w:val="1A73A6"/>
          <w:lang w:val="fr-FR"/>
        </w:rPr>
        <w:t>7.2  autoCommit désactivé</w:t>
      </w:r>
    </w:p>
    <w:p w14:paraId="697FACA1" w14:textId="77777777" w:rsidR="006A7FC9" w:rsidRPr="00B31F2B" w:rsidRDefault="00000000">
      <w:pPr>
        <w:spacing w:after="120"/>
        <w:rPr>
          <w:lang w:val="fr-FR"/>
        </w:rPr>
      </w:pPr>
      <w:r>
        <w:rPr>
          <w:lang w:val="fr-FR"/>
        </w:rPr>
        <w:t>La connexion Oracle est configurée avec setAutoCommit(false). Chaque opération appelle explicitement commit() pour confirmer ou rollback() pour annuler en cas d'erreur. Ce choix offre un contrôle total sur les transactions et garantit que les données ne sont jamais dans un état incohérent.</w:t>
      </w:r>
    </w:p>
    <w:p w14:paraId="620E8FCD" w14:textId="77777777" w:rsidR="006A7FC9" w:rsidRPr="00B31F2B" w:rsidRDefault="00000000">
      <w:pPr>
        <w:pStyle w:val="Heading2"/>
        <w:rPr>
          <w:lang w:val="fr-FR"/>
        </w:rPr>
      </w:pPr>
      <w:r>
        <w:rPr>
          <w:color w:val="1A73A6"/>
          <w:lang w:val="fr-FR"/>
        </w:rPr>
        <w:t>7.3  Séparation DTO vs. objets métier</w:t>
      </w:r>
    </w:p>
    <w:p w14:paraId="63AF9A37" w14:textId="77777777" w:rsidR="006A7FC9" w:rsidRPr="00B31F2B" w:rsidRDefault="00000000">
      <w:pPr>
        <w:spacing w:after="120"/>
        <w:rPr>
          <w:lang w:val="fr-FR"/>
        </w:rPr>
      </w:pPr>
      <w:r>
        <w:rPr>
          <w:lang w:val="fr-FR"/>
        </w:rPr>
        <w:t>Le projet distingue deux représentations des données : les DTOs (CustomerDTO, ManagerDTO) utilisés uniquement avec la base de données, et les objets métier (Customer, Account) utilisés dans la logique applicative. Cette séparation évite de mélanger persistance et logique — un principe fondamental de l'architecture en couches.</w:t>
      </w:r>
    </w:p>
    <w:p w14:paraId="62BC1BA7" w14:textId="77777777" w:rsidR="006A7FC9" w:rsidRPr="00B31F2B" w:rsidRDefault="00000000">
      <w:pPr>
        <w:pStyle w:val="Heading2"/>
        <w:rPr>
          <w:lang w:val="fr-FR"/>
        </w:rPr>
      </w:pPr>
      <w:r>
        <w:rPr>
          <w:color w:val="1A73A6"/>
          <w:lang w:val="fr-FR"/>
        </w:rPr>
        <w:t>7.4  Données en mémoire pour BankCustomer</w:t>
      </w:r>
    </w:p>
    <w:p w14:paraId="657DB02E" w14:textId="77777777" w:rsidR="006A7FC9" w:rsidRPr="00B31F2B" w:rsidRDefault="00000000">
      <w:pPr>
        <w:spacing w:after="120"/>
        <w:rPr>
          <w:lang w:val="fr-FR"/>
        </w:rPr>
      </w:pPr>
      <w:r>
        <w:rPr>
          <w:lang w:val="fr-FR"/>
        </w:rPr>
        <w:t>BankCustomer charge les clients depuis Oracle mais gère les comptes et transactions en mémoire via DataCollection. C'est un compromis réaliste pour la démonstration : les entités Manager/Customer existent dans Oracle, les comptes bancaires sont simulés en mémoire. Dans une vraie application, les comptes auraient leur propre table Oracle.</w:t>
      </w:r>
    </w:p>
    <w:p w14:paraId="21DCBEBD" w14:textId="77777777" w:rsidR="006A7FC9" w:rsidRPr="00B31F2B" w:rsidRDefault="00000000">
      <w:pPr>
        <w:pStyle w:val="Heading2"/>
        <w:rPr>
          <w:lang w:val="fr-FR"/>
        </w:rPr>
      </w:pPr>
      <w:r>
        <w:rPr>
          <w:color w:val="1A73A6"/>
          <w:lang w:val="fr-FR"/>
        </w:rPr>
        <w:t>7.5  Protection préventive contre ORA-02292</w:t>
      </w:r>
    </w:p>
    <w:p w14:paraId="2C8E0CF6" w14:textId="77777777" w:rsidR="006A7FC9" w:rsidRPr="00B31F2B" w:rsidRDefault="00000000">
      <w:pPr>
        <w:spacing w:after="120"/>
        <w:rPr>
          <w:lang w:val="fr-FR"/>
        </w:rPr>
      </w:pPr>
      <w:r>
        <w:rPr>
          <w:lang w:val="fr-FR"/>
        </w:rPr>
        <w:t>Avant toute suppression de gestionnaire, l'application vérifie côté Java si des clients lui sont assignés. Cette vérification préventive donne un message d'erreur clair à l'utilisateur ('Ce gestionnaire a X client(s) assigné(s)'), au lieu de laisser Oracle lancer une exception cryptique ORA-02292.</w:t>
      </w:r>
    </w:p>
    <w:p w14:paraId="60940AF6" w14:textId="77777777" w:rsidR="006A7FC9" w:rsidRPr="00B31F2B" w:rsidRDefault="00000000">
      <w:pPr>
        <w:pStyle w:val="Heading2"/>
        <w:rPr>
          <w:lang w:val="fr-FR"/>
        </w:rPr>
      </w:pPr>
      <w:r>
        <w:rPr>
          <w:color w:val="1A73A6"/>
          <w:lang w:val="fr-FR"/>
        </w:rPr>
        <w:t>7.6  Validation en deux niveaux</w:t>
      </w:r>
    </w:p>
    <w:p w14:paraId="2A757827" w14:textId="77777777" w:rsidR="006A7FC9" w:rsidRPr="00B31F2B" w:rsidRDefault="00000000">
      <w:pPr>
        <w:spacing w:after="120"/>
        <w:rPr>
          <w:lang w:val="fr-FR"/>
        </w:rPr>
      </w:pPr>
      <w:r>
        <w:rPr>
          <w:lang w:val="fr-FR"/>
        </w:rPr>
        <w:t>La validation des données se fait en deux niveaux : (1) dans la couche SERVICE (validation métier : champs obligatoires, valeurs positives), (2) dans la couche BUSINESS via Validator (validation technique : null, range, balance). Cette double validation assure que ni la base de données ni les objets métier ne reçoivent de données invalides.</w:t>
      </w:r>
    </w:p>
    <w:p w14:paraId="778F4283" w14:textId="77777777" w:rsidR="006A7FC9" w:rsidRPr="00B31F2B" w:rsidRDefault="00000000">
      <w:pPr>
        <w:pStyle w:val="Heading2"/>
        <w:rPr>
          <w:lang w:val="fr-FR"/>
        </w:rPr>
      </w:pPr>
      <w:r>
        <w:rPr>
          <w:lang w:val="fr-FR"/>
        </w:rPr>
        <w:t>7.7  Système de logs (BankLogger)</w:t>
      </w:r>
    </w:p>
    <w:p w14:paraId="4DF78D55" w14:textId="77777777" w:rsidR="006A7FC9" w:rsidRPr="00B31F2B" w:rsidRDefault="00000000">
      <w:pPr>
        <w:pStyle w:val="Heading2"/>
        <w:rPr>
          <w:lang w:val="fr-FR"/>
        </w:rPr>
      </w:pPr>
      <w:r>
        <w:rPr>
          <w:lang w:val="fr-FR"/>
        </w:rPr>
        <w:t>7.8  Hachage des mots de passe (PasswordUtil)</w:t>
      </w:r>
    </w:p>
    <w:p w14:paraId="2CF5C587" w14:textId="77777777" w:rsidR="006A7FC9" w:rsidRPr="00B31F2B" w:rsidRDefault="00000000">
      <w:pPr>
        <w:pStyle w:val="Heading2"/>
        <w:rPr>
          <w:lang w:val="fr-FR"/>
        </w:rPr>
      </w:pPr>
      <w:r>
        <w:rPr>
          <w:lang w:val="fr-FR"/>
        </w:rPr>
        <w:t>7.9  Export PDF pur Java (PdfExporter)</w:t>
      </w:r>
    </w:p>
    <w:p w14:paraId="6BA7A91A" w14:textId="77777777" w:rsidR="006A7FC9" w:rsidRPr="00B31F2B" w:rsidRDefault="00000000">
      <w:pPr>
        <w:rPr>
          <w:lang w:val="fr-FR"/>
        </w:rPr>
      </w:pPr>
      <w:r>
        <w:rPr>
          <w:lang w:val="fr-FR"/>
        </w:rPr>
        <w:t xml:space="preserve">PdfExporter génère des fichiers PDF 1.4 valides sans bibliothèque externe (pas de iText, pas de Apache PDFBox). Il construit manuellement la structure xref, les objets de page, les streams de </w:t>
      </w:r>
      <w:r>
        <w:rPr>
          <w:lang w:val="fr-FR"/>
        </w:rPr>
        <w:lastRenderedPageBreak/>
        <w:t>contenu et les polices Type1. Supporte le retour à la ligne automatique, les colonnes à largeurs configurables et la pagination multi-pages.</w:t>
      </w:r>
    </w:p>
    <w:p w14:paraId="1A0F3B37" w14:textId="77777777" w:rsidR="006A7FC9" w:rsidRPr="00B31F2B" w:rsidRDefault="00000000">
      <w:pPr>
        <w:rPr>
          <w:lang w:val="fr-FR"/>
        </w:rPr>
      </w:pPr>
      <w:r>
        <w:rPr>
          <w:lang w:val="fr-FR"/>
        </w:rPr>
        <w:t>Les mots de passe ne sont jamais stockés en clair. PasswordUtil génère un sel aléatoire de 16 octets, calcule SHA-256(sel + mot_de_passe) et stocke "sel:hash" dans Pwd_Hash. La vérification recalcule le hash avec le même sel et compare. Aucune bibliothèque externe n'est requise — uniquement java.security.MessageDigest.</w:t>
      </w:r>
    </w:p>
    <w:p w14:paraId="555F6EB1" w14:textId="77777777" w:rsidR="006A7FC9" w:rsidRPr="00B31F2B" w:rsidRDefault="00000000">
      <w:pPr>
        <w:rPr>
          <w:lang w:val="fr-FR"/>
        </w:rPr>
      </w:pPr>
      <w:r>
        <w:rPr>
          <w:lang w:val="fr-FR"/>
        </w:rPr>
        <w:t>BankLogger est un singleton qui écrit chaque événement dans logs/log_yyyy-MM-dd.txt. Chaque entrée inclut horodatage, niveau (INFO/WARN/ERROR), source et message. Le fichier est créé automatiquement chaque jour. Cela permet de tracer toutes les connexions, transactions et erreurs sans dépendance externe.</w:t>
      </w:r>
    </w:p>
    <w:p w14:paraId="4926619B" w14:textId="77777777" w:rsidR="006A7FC9" w:rsidRPr="00B31F2B" w:rsidRDefault="00000000">
      <w:pPr>
        <w:rPr>
          <w:lang w:val="fr-FR"/>
        </w:rPr>
      </w:pPr>
      <w:r>
        <w:rPr>
          <w:lang w:val="fr-FR"/>
        </w:rPr>
        <w:br w:type="page"/>
      </w:r>
    </w:p>
    <w:p w14:paraId="607B40F6" w14:textId="77777777" w:rsidR="006A7FC9" w:rsidRPr="00B31F2B" w:rsidRDefault="00000000">
      <w:pPr>
        <w:pStyle w:val="Heading1"/>
        <w:spacing w:before="0"/>
        <w:rPr>
          <w:lang w:val="fr-FR"/>
        </w:rPr>
      </w:pPr>
      <w:r>
        <w:rPr>
          <w:color w:val="00467F"/>
          <w:lang w:val="fr-FR"/>
        </w:rPr>
        <w:lastRenderedPageBreak/>
        <w:t>8. Tests et validation</w:t>
      </w:r>
    </w:p>
    <w:p w14:paraId="73780C68" w14:textId="77777777" w:rsidR="006A7FC9" w:rsidRPr="00B31F2B" w:rsidRDefault="00000000">
      <w:pPr>
        <w:pStyle w:val="Heading2"/>
        <w:rPr>
          <w:lang w:val="fr-FR"/>
        </w:rPr>
      </w:pPr>
      <w:r>
        <w:rPr>
          <w:color w:val="1A73A6"/>
          <w:lang w:val="fr-FR"/>
        </w:rPr>
        <w:t>8.1  Données de test initiales</w:t>
      </w:r>
    </w:p>
    <w:p w14:paraId="5F80F953" w14:textId="77777777" w:rsidR="006A7FC9" w:rsidRPr="00B31F2B" w:rsidRDefault="00000000">
      <w:pPr>
        <w:spacing w:after="120"/>
        <w:rPr>
          <w:lang w:val="fr-FR"/>
        </w:rPr>
      </w:pPr>
      <w:r>
        <w:rPr>
          <w:lang w:val="fr-FR"/>
        </w:rPr>
        <w:t>Le script banksystem.sql insère les données de départ suivantes :</w:t>
      </w:r>
    </w:p>
    <w:p w14:paraId="71E9D59E" w14:textId="77777777" w:rsidR="006A7FC9" w:rsidRDefault="00000000">
      <w:pPr>
        <w:pStyle w:val="ListBullet"/>
        <w:spacing w:after="40"/>
      </w:pPr>
      <w:r>
        <w:t>Gestionnaire 1 : John Smith   (jsmith@bank.com,  514-555-1000)</w:t>
      </w:r>
    </w:p>
    <w:p w14:paraId="32B500E4" w14:textId="77777777" w:rsidR="006A7FC9" w:rsidRPr="00B31F2B" w:rsidRDefault="00000000">
      <w:pPr>
        <w:pStyle w:val="ListBullet"/>
        <w:spacing w:after="40"/>
        <w:rPr>
          <w:lang w:val="fr-FR"/>
        </w:rPr>
      </w:pPr>
      <w:r>
        <w:rPr>
          <w:lang w:val="fr-FR"/>
        </w:rPr>
        <w:t>Gestionnaire 2 : Marie Dupont (mdupont@bank.com, 514-555-2000)</w:t>
      </w:r>
    </w:p>
    <w:p w14:paraId="64EFF348" w14:textId="77777777" w:rsidR="006A7FC9" w:rsidRPr="00B31F2B" w:rsidRDefault="00000000">
      <w:pPr>
        <w:pStyle w:val="ListBullet"/>
        <w:spacing w:after="40"/>
        <w:rPr>
          <w:lang w:val="fr-FR"/>
        </w:rPr>
      </w:pPr>
      <w:r>
        <w:rPr>
          <w:lang w:val="fr-FR"/>
        </w:rPr>
        <w:t>Client 101 : Alice Tremblay   (alice@email.com,  gestionnaire 1)</w:t>
      </w:r>
    </w:p>
    <w:p w14:paraId="645503CB" w14:textId="77777777" w:rsidR="006A7FC9" w:rsidRPr="00B31F2B" w:rsidRDefault="00000000">
      <w:pPr>
        <w:pStyle w:val="ListBullet"/>
        <w:spacing w:after="40"/>
        <w:rPr>
          <w:lang w:val="fr-FR"/>
        </w:rPr>
      </w:pPr>
      <w:r>
        <w:rPr>
          <w:lang w:val="fr-FR"/>
        </w:rPr>
        <w:t>Client 102 : Bob Martin       (bob@email.com,    gestionnaire 1)</w:t>
      </w:r>
    </w:p>
    <w:p w14:paraId="2C7F7F81" w14:textId="77777777" w:rsidR="006A7FC9" w:rsidRPr="00B31F2B" w:rsidRDefault="00000000">
      <w:pPr>
        <w:pStyle w:val="ListBullet"/>
        <w:spacing w:after="40"/>
        <w:rPr>
          <w:lang w:val="fr-FR"/>
        </w:rPr>
      </w:pPr>
      <w:r>
        <w:rPr>
          <w:lang w:val="fr-FR"/>
        </w:rPr>
        <w:t>Client 103 : Carol Roy        (carol@email.com,  gestionnaire 2)</w:t>
      </w:r>
    </w:p>
    <w:p w14:paraId="324B3BE6" w14:textId="77777777" w:rsidR="006A7FC9" w:rsidRDefault="00000000">
      <w:pPr>
        <w:pStyle w:val="Heading2"/>
      </w:pPr>
      <w:r>
        <w:rPr>
          <w:color w:val="1A73A6"/>
        </w:rPr>
        <w:t>8.2  Scénarios de test validés</w:t>
      </w:r>
    </w:p>
    <w:p w14:paraId="0B45BDB3" w14:textId="77777777" w:rsidR="006A7FC9" w:rsidRPr="00B31F2B" w:rsidRDefault="00000000">
      <w:pPr>
        <w:pStyle w:val="ListBullet"/>
        <w:spacing w:after="40"/>
        <w:rPr>
          <w:lang w:val="fr-FR"/>
        </w:rPr>
      </w:pPr>
      <w:r>
        <w:rPr>
          <w:lang w:val="fr-FR"/>
        </w:rPr>
        <w:t>Connexion Oracle : succès avec c##banksystem / 123.</w:t>
      </w:r>
    </w:p>
    <w:p w14:paraId="0D8B3906" w14:textId="77777777" w:rsidR="006A7FC9" w:rsidRPr="00B31F2B" w:rsidRDefault="00000000">
      <w:pPr>
        <w:pStyle w:val="ListBullet"/>
        <w:spacing w:after="40"/>
        <w:rPr>
          <w:lang w:val="fr-FR"/>
        </w:rPr>
      </w:pPr>
      <w:r>
        <w:rPr>
          <w:lang w:val="fr-FR"/>
        </w:rPr>
        <w:t>Select All gestionnaires et clients : données affichées dans JTable.</w:t>
      </w:r>
    </w:p>
    <w:p w14:paraId="3117491D" w14:textId="77777777" w:rsidR="006A7FC9" w:rsidRPr="00B31F2B" w:rsidRDefault="00000000">
      <w:pPr>
        <w:pStyle w:val="ListBullet"/>
        <w:spacing w:after="40"/>
        <w:rPr>
          <w:lang w:val="fr-FR"/>
        </w:rPr>
      </w:pPr>
      <w:r>
        <w:rPr>
          <w:lang w:val="fr-FR"/>
        </w:rPr>
        <w:t>Insert : nouveau gestionnaire et client insérés avec commit().</w:t>
      </w:r>
    </w:p>
    <w:p w14:paraId="655C9E45" w14:textId="77777777" w:rsidR="006A7FC9" w:rsidRPr="00B31F2B" w:rsidRDefault="00000000">
      <w:pPr>
        <w:pStyle w:val="ListBullet"/>
        <w:spacing w:after="40"/>
        <w:rPr>
          <w:lang w:val="fr-FR"/>
        </w:rPr>
      </w:pPr>
      <w:r>
        <w:rPr>
          <w:lang w:val="fr-FR"/>
        </w:rPr>
        <w:t>Update : modification d'un enregistrement existant.</w:t>
      </w:r>
    </w:p>
    <w:p w14:paraId="2D30BADF" w14:textId="77777777" w:rsidR="006A7FC9" w:rsidRDefault="00000000">
      <w:pPr>
        <w:pStyle w:val="ListBullet"/>
        <w:spacing w:after="40"/>
      </w:pPr>
      <w:r>
        <w:t>Delete client : suppression réussie.</w:t>
      </w:r>
    </w:p>
    <w:p w14:paraId="417DD5E0" w14:textId="77777777" w:rsidR="006A7FC9" w:rsidRPr="00B31F2B" w:rsidRDefault="00000000">
      <w:pPr>
        <w:pStyle w:val="ListBullet"/>
        <w:spacing w:after="40"/>
        <w:rPr>
          <w:lang w:val="fr-FR"/>
        </w:rPr>
      </w:pPr>
      <w:r>
        <w:rPr>
          <w:lang w:val="fr-FR"/>
        </w:rPr>
        <w:t>Delete gestionnaire avec clients : message d'erreur, suppression bloquée.</w:t>
      </w:r>
    </w:p>
    <w:p w14:paraId="1382DC8D" w14:textId="77777777" w:rsidR="006A7FC9" w:rsidRPr="00B31F2B" w:rsidRDefault="00000000">
      <w:pPr>
        <w:pStyle w:val="ListBullet"/>
        <w:spacing w:after="40"/>
        <w:rPr>
          <w:lang w:val="fr-FR"/>
        </w:rPr>
      </w:pPr>
      <w:r>
        <w:rPr>
          <w:lang w:val="fr-FR"/>
        </w:rPr>
        <w:t>Delete gestionnaire sans clients : suppression réussie.</w:t>
      </w:r>
    </w:p>
    <w:p w14:paraId="1E53CF76" w14:textId="77777777" w:rsidR="006A7FC9" w:rsidRDefault="00000000">
      <w:pPr>
        <w:pStyle w:val="ListBullet"/>
        <w:spacing w:after="40"/>
      </w:pPr>
      <w:r>
        <w:t>Dépôt : solde augmente correctement.</w:t>
      </w:r>
    </w:p>
    <w:p w14:paraId="104AAB3A" w14:textId="77777777" w:rsidR="006A7FC9" w:rsidRPr="00B31F2B" w:rsidRDefault="00000000">
      <w:pPr>
        <w:pStyle w:val="ListBullet"/>
        <w:spacing w:after="40"/>
        <w:rPr>
          <w:lang w:val="fr-FR"/>
        </w:rPr>
      </w:pPr>
      <w:r>
        <w:rPr>
          <w:lang w:val="fr-FR"/>
        </w:rPr>
        <w:t>Retrait avec fonds suffisants : solde diminue, transaction enregistrée.</w:t>
      </w:r>
    </w:p>
    <w:p w14:paraId="1B977CE1" w14:textId="77777777" w:rsidR="006A7FC9" w:rsidRPr="00B31F2B" w:rsidRDefault="00000000">
      <w:pPr>
        <w:pStyle w:val="ListBullet"/>
        <w:spacing w:after="40"/>
        <w:rPr>
          <w:lang w:val="fr-FR"/>
        </w:rPr>
      </w:pPr>
      <w:r>
        <w:rPr>
          <w:lang w:val="fr-FR"/>
        </w:rPr>
        <w:t>Retrait insuffisant : InsufficientFundException affichée, solde inchangé.</w:t>
      </w:r>
    </w:p>
    <w:p w14:paraId="1D9E8F0B" w14:textId="77777777" w:rsidR="006A7FC9" w:rsidRPr="00B31F2B" w:rsidRDefault="00000000">
      <w:pPr>
        <w:pStyle w:val="ListBullet"/>
        <w:spacing w:after="40"/>
        <w:rPr>
          <w:lang w:val="fr-FR"/>
        </w:rPr>
      </w:pPr>
      <w:r>
        <w:rPr>
          <w:lang w:val="fr-FR"/>
        </w:rPr>
        <w:t>Virement : montant débité de la source, crédité à la destination.</w:t>
      </w:r>
    </w:p>
    <w:p w14:paraId="66E26186" w14:textId="77777777" w:rsidR="006A7FC9" w:rsidRPr="00B31F2B" w:rsidRDefault="00000000">
      <w:pPr>
        <w:pStyle w:val="ListBullet"/>
        <w:spacing w:after="40"/>
        <w:rPr>
          <w:lang w:val="fr-FR"/>
        </w:rPr>
      </w:pPr>
      <w:r>
        <w:rPr>
          <w:lang w:val="fr-FR"/>
        </w:rPr>
        <w:t>Historique : toutes les transactions apparaissent dans l'onglet History.</w:t>
      </w:r>
    </w:p>
    <w:p w14:paraId="15C44B4B" w14:textId="77777777" w:rsidR="006A7FC9" w:rsidRPr="00B31F2B" w:rsidRDefault="00000000">
      <w:pPr>
        <w:pStyle w:val="ListBullet"/>
        <w:spacing w:after="40"/>
        <w:rPr>
          <w:lang w:val="fr-FR"/>
        </w:rPr>
      </w:pPr>
      <w:r>
        <w:rPr>
          <w:lang w:val="fr-FR"/>
        </w:rPr>
        <w:t>Javadoc : génération complète sans aucun avertissement.</w:t>
      </w:r>
    </w:p>
    <w:p w14:paraId="26892828" w14:textId="77777777" w:rsidR="006A7FC9" w:rsidRPr="00B31F2B" w:rsidRDefault="00000000">
      <w:pPr>
        <w:rPr>
          <w:lang w:val="fr-FR"/>
        </w:rPr>
      </w:pPr>
      <w:r>
        <w:rPr>
          <w:lang w:val="fr-FR"/>
        </w:rPr>
        <w:br w:type="page"/>
      </w:r>
    </w:p>
    <w:p w14:paraId="76D64AF0" w14:textId="77777777" w:rsidR="006A7FC9" w:rsidRPr="00B31F2B" w:rsidRDefault="00000000">
      <w:pPr>
        <w:pStyle w:val="Heading1"/>
        <w:spacing w:before="0"/>
        <w:rPr>
          <w:lang w:val="fr-FR"/>
        </w:rPr>
      </w:pPr>
      <w:r>
        <w:rPr>
          <w:color w:val="00467F"/>
          <w:lang w:val="fr-FR"/>
        </w:rPr>
        <w:lastRenderedPageBreak/>
        <w:t>9. Conclusion</w:t>
      </w:r>
    </w:p>
    <w:p w14:paraId="1605D32C" w14:textId="0A04C2A8" w:rsidR="006A7FC9" w:rsidRPr="00B31F2B" w:rsidRDefault="00000000">
      <w:pPr>
        <w:spacing w:after="120"/>
        <w:rPr>
          <w:lang w:val="fr-FR"/>
        </w:rPr>
      </w:pPr>
      <w:r>
        <w:rPr>
          <w:lang w:val="fr-FR"/>
        </w:rPr>
        <w:t>Ce projet final  démontre l'application concrète des concepts avancés du développement logiciel en Java : architecture en couches, connectivité JDBC, sécurité applicative et persistance des données financières en temps réel.</w:t>
      </w:r>
    </w:p>
    <w:p w14:paraId="78830DBB" w14:textId="77777777" w:rsidR="006A7FC9" w:rsidRPr="00B31F2B" w:rsidRDefault="00000000">
      <w:pPr>
        <w:spacing w:after="120"/>
        <w:rPr>
          <w:lang w:val="fr-FR"/>
        </w:rPr>
      </w:pPr>
      <w:r>
        <w:rPr>
          <w:lang w:val="fr-FR"/>
        </w:rPr>
        <w:t>L'architecture DTO/DAO/SERVICE/UI assure une séparation claire des responsabilités. Chaque couche fait exactement ce qu'elle doit faire — cette séparation facilite la maintenance : si la structure de la base de données change, seul le DAO doit être modifié, sans toucher à l'UI ni à la logique métier.</w:t>
      </w:r>
    </w:p>
    <w:p w14:paraId="56B2BB77" w14:textId="77777777" w:rsidR="006A7FC9" w:rsidRPr="00B31F2B" w:rsidRDefault="00000000">
      <w:pPr>
        <w:spacing w:after="120"/>
        <w:rPr>
          <w:lang w:val="fr-FR"/>
        </w:rPr>
      </w:pPr>
      <w:r>
        <w:rPr>
          <w:lang w:val="fr-FR"/>
        </w:rPr>
        <w:t>La gestion des exceptions personnalisées (InsufficientFundException, NotInRangeException, NotNullException) rend l'application robuste et fournit des messages d'erreur précis et compréhensibles à l'utilisateur.</w:t>
      </w:r>
    </w:p>
    <w:p w14:paraId="21CE99E0" w14:textId="77777777" w:rsidR="006A7FC9" w:rsidRPr="00B31F2B" w:rsidRDefault="00000000">
      <w:pPr>
        <w:spacing w:after="120"/>
        <w:rPr>
          <w:lang w:val="fr-FR"/>
        </w:rPr>
      </w:pPr>
      <w:r>
        <w:rPr>
          <w:lang w:val="fr-FR"/>
        </w:rPr>
        <w:t>La documentation Javadoc complète en français — sans aucun avertissement — garantit que le code est professionnel et respecte les standards de l'industrie.</w:t>
      </w:r>
    </w:p>
    <w:p w14:paraId="0DF1F175" w14:textId="77777777" w:rsidR="006A7FC9" w:rsidRPr="00B31F2B" w:rsidRDefault="00000000">
      <w:pPr>
        <w:spacing w:after="120"/>
        <w:rPr>
          <w:lang w:val="fr-FR"/>
        </w:rPr>
      </w:pPr>
      <w:r>
        <w:rPr>
          <w:lang w:val="fr-FR"/>
        </w:rPr>
        <w:t>Ce projet constitue une base solide pour des applications bancaires plus complexes, notamment l'ajout de tables Oracle pour les comptes et les transactions, l'authentification des utilisateurs, ou encore l'intégration d'un serveur d'application.</w:t>
      </w:r>
    </w:p>
    <w:p w14:paraId="15C8C922" w14:textId="77777777" w:rsidR="006A7FC9" w:rsidRPr="00B31F2B" w:rsidRDefault="00000000">
      <w:pPr>
        <w:rPr>
          <w:lang w:val="fr-FR"/>
        </w:rPr>
      </w:pPr>
      <w:r>
        <w:rPr>
          <w:lang w:val="fr-FR"/>
        </w:rPr>
        <w:br w:type="page"/>
      </w:r>
    </w:p>
    <w:p w14:paraId="52D8D699" w14:textId="77777777" w:rsidR="006A7FC9" w:rsidRDefault="00000000">
      <w:pPr>
        <w:pStyle w:val="Heading1"/>
        <w:spacing w:before="0"/>
      </w:pPr>
      <w:r>
        <w:rPr>
          <w:color w:val="00467F"/>
        </w:rPr>
        <w:lastRenderedPageBreak/>
        <w:t>Annexe A — Script SQL (banksystem.sql)</w:t>
      </w:r>
    </w:p>
    <w:p w14:paraId="63AD7CBA" w14:textId="77777777" w:rsidR="006A7FC9" w:rsidRPr="00B31F2B" w:rsidRDefault="00000000">
      <w:pPr>
        <w:spacing w:after="120"/>
        <w:rPr>
          <w:lang w:val="fr-FR"/>
        </w:rPr>
      </w:pPr>
      <w:r>
        <w:rPr>
          <w:lang w:val="fr-FR"/>
        </w:rPr>
        <w:t>Script complet d'initialisation de la base de données Oracle XE :</w:t>
      </w:r>
    </w:p>
    <w:p w14:paraId="1196E0E9" w14:textId="77777777" w:rsidR="006A7FC9" w:rsidRDefault="00000000">
      <w:pPr>
        <w:pStyle w:val="CodeBlock"/>
        <w:spacing w:after="0"/>
      </w:pPr>
      <w:r>
        <w:t>-- STEP 1: Create the user</w:t>
      </w:r>
    </w:p>
    <w:p w14:paraId="643F0F5A" w14:textId="77777777" w:rsidR="006A7FC9" w:rsidRDefault="00000000">
      <w:pPr>
        <w:pStyle w:val="CodeBlock"/>
        <w:spacing w:after="0"/>
      </w:pPr>
      <w:r>
        <w:t>CREATE USER c##banksystem IDENTIFIED BY 123;</w:t>
      </w:r>
    </w:p>
    <w:p w14:paraId="623CDF30" w14:textId="77777777" w:rsidR="006A7FC9" w:rsidRDefault="00000000">
      <w:pPr>
        <w:pStyle w:val="CodeBlock"/>
        <w:spacing w:after="0"/>
      </w:pPr>
      <w:r>
        <w:t xml:space="preserve"> </w:t>
      </w:r>
    </w:p>
    <w:p w14:paraId="544B1911" w14:textId="77777777" w:rsidR="006A7FC9" w:rsidRDefault="00000000">
      <w:pPr>
        <w:pStyle w:val="CodeBlock"/>
        <w:spacing w:after="0"/>
      </w:pPr>
      <w:r>
        <w:t>-- STEP 2: Grant privileges</w:t>
      </w:r>
    </w:p>
    <w:p w14:paraId="600D78D7" w14:textId="77777777" w:rsidR="006A7FC9" w:rsidRDefault="00000000">
      <w:pPr>
        <w:pStyle w:val="CodeBlock"/>
        <w:spacing w:after="0"/>
      </w:pPr>
      <w:r>
        <w:t>GRANT CONNECT, RESOURCE TO c##banksystem;</w:t>
      </w:r>
    </w:p>
    <w:p w14:paraId="7FE1BDDF" w14:textId="77777777" w:rsidR="006A7FC9" w:rsidRDefault="00000000">
      <w:pPr>
        <w:pStyle w:val="CodeBlock"/>
        <w:spacing w:after="0"/>
      </w:pPr>
      <w:r>
        <w:t>GRANT CREATE SESSION TO c##banksystem;</w:t>
      </w:r>
    </w:p>
    <w:p w14:paraId="123E1830" w14:textId="77777777" w:rsidR="006A7FC9" w:rsidRDefault="00000000">
      <w:pPr>
        <w:pStyle w:val="CodeBlock"/>
        <w:spacing w:after="0"/>
      </w:pPr>
      <w:r>
        <w:t>ALTER USER c##banksystem QUOTA UNLIMITED ON USERS;</w:t>
      </w:r>
    </w:p>
    <w:p w14:paraId="7332ACCC" w14:textId="77777777" w:rsidR="006A7FC9" w:rsidRDefault="00000000">
      <w:pPr>
        <w:pStyle w:val="CodeBlock"/>
        <w:spacing w:after="0"/>
      </w:pPr>
      <w:r>
        <w:t xml:space="preserve"> </w:t>
      </w:r>
    </w:p>
    <w:p w14:paraId="7A1BF342" w14:textId="77777777" w:rsidR="006A7FC9" w:rsidRDefault="00000000">
      <w:pPr>
        <w:pStyle w:val="CodeBlock"/>
        <w:spacing w:after="0"/>
      </w:pPr>
      <w:r>
        <w:t>-- STEP 3: Create Manager table</w:t>
      </w:r>
    </w:p>
    <w:p w14:paraId="1D503393" w14:textId="77777777" w:rsidR="006A7FC9" w:rsidRDefault="00000000">
      <w:pPr>
        <w:pStyle w:val="CodeBlock"/>
        <w:spacing w:after="0"/>
      </w:pPr>
      <w:r>
        <w:t>CREATE TABLE Manager (</w:t>
      </w:r>
    </w:p>
    <w:p w14:paraId="28D746FA" w14:textId="77777777" w:rsidR="006A7FC9" w:rsidRDefault="00000000">
      <w:pPr>
        <w:pStyle w:val="CodeBlock"/>
        <w:spacing w:after="0"/>
      </w:pPr>
      <w:r>
        <w:t xml:space="preserve">    Manager_ID    NUMBER(10)    CONSTRAINT pk_manager   PRIMARY KEY,</w:t>
      </w:r>
    </w:p>
    <w:p w14:paraId="65CA9D9D" w14:textId="77777777" w:rsidR="006A7FC9" w:rsidRDefault="00000000">
      <w:pPr>
        <w:pStyle w:val="CodeBlock"/>
        <w:spacing w:after="0"/>
      </w:pPr>
      <w:r>
        <w:t xml:space="preserve">    Manager_Name  VARCHAR2(100) CONSTRAINT nn_mgr_name  NOT NULL,</w:t>
      </w:r>
    </w:p>
    <w:p w14:paraId="290D841A" w14:textId="77777777" w:rsidR="006A7FC9" w:rsidRDefault="00000000">
      <w:pPr>
        <w:pStyle w:val="CodeBlock"/>
        <w:spacing w:after="0"/>
      </w:pPr>
      <w:r>
        <w:t xml:space="preserve">    Email         VARCHAR2(100),</w:t>
      </w:r>
    </w:p>
    <w:p w14:paraId="06919AC9" w14:textId="77777777" w:rsidR="006A7FC9" w:rsidRDefault="00000000">
      <w:pPr>
        <w:pStyle w:val="CodeBlock"/>
        <w:spacing w:after="0"/>
      </w:pPr>
      <w:r>
        <w:t xml:space="preserve">    Phone         VARCHAR2(20)</w:t>
      </w:r>
    </w:p>
    <w:p w14:paraId="1AEBD37C" w14:textId="77777777" w:rsidR="006A7FC9" w:rsidRDefault="00000000">
      <w:pPr>
        <w:pStyle w:val="CodeBlock"/>
        <w:spacing w:after="0"/>
      </w:pPr>
      <w:r>
        <w:t>);</w:t>
      </w:r>
    </w:p>
    <w:p w14:paraId="641CF3F1" w14:textId="77777777" w:rsidR="006A7FC9" w:rsidRDefault="00000000">
      <w:pPr>
        <w:pStyle w:val="CodeBlock"/>
        <w:spacing w:after="0"/>
      </w:pPr>
      <w:r>
        <w:t xml:space="preserve"> </w:t>
      </w:r>
    </w:p>
    <w:p w14:paraId="45C751B9" w14:textId="77777777" w:rsidR="006A7FC9" w:rsidRDefault="00000000">
      <w:pPr>
        <w:pStyle w:val="CodeBlock"/>
        <w:spacing w:after="0"/>
      </w:pPr>
      <w:r>
        <w:t>-- STEP 4: Create Customer table</w:t>
      </w:r>
    </w:p>
    <w:p w14:paraId="0A96F2A3" w14:textId="77777777" w:rsidR="006A7FC9" w:rsidRDefault="00000000">
      <w:pPr>
        <w:pStyle w:val="CodeBlock"/>
        <w:spacing w:after="0"/>
      </w:pPr>
      <w:r>
        <w:t>CREATE TABLE Customer (</w:t>
      </w:r>
    </w:p>
    <w:p w14:paraId="5BE7152E" w14:textId="77777777" w:rsidR="006A7FC9" w:rsidRDefault="00000000">
      <w:pPr>
        <w:pStyle w:val="CodeBlock"/>
        <w:spacing w:after="0"/>
      </w:pPr>
      <w:r>
        <w:t xml:space="preserve">    Customer_ID  NUMBER(10)    CONSTRAINT pk_customer    PRIMARY KEY,</w:t>
      </w:r>
    </w:p>
    <w:p w14:paraId="4B2467DE" w14:textId="77777777" w:rsidR="006A7FC9" w:rsidRDefault="00000000">
      <w:pPr>
        <w:pStyle w:val="CodeBlock"/>
        <w:spacing w:after="0"/>
      </w:pPr>
      <w:r>
        <w:t xml:space="preserve">    First_Name   VARCHAR2(50)  CONSTRAINT nn_cust_fname  NOT NULL,</w:t>
      </w:r>
    </w:p>
    <w:p w14:paraId="4EB1878A" w14:textId="77777777" w:rsidR="006A7FC9" w:rsidRDefault="00000000">
      <w:pPr>
        <w:pStyle w:val="CodeBlock"/>
        <w:spacing w:after="0"/>
      </w:pPr>
      <w:r>
        <w:t xml:space="preserve">    Last_Name    VARCHAR2(50)  CONSTRAINT nn_cust_lname  NOT NULL,</w:t>
      </w:r>
    </w:p>
    <w:p w14:paraId="0BA99573" w14:textId="77777777" w:rsidR="006A7FC9" w:rsidRDefault="00000000">
      <w:pPr>
        <w:pStyle w:val="CodeBlock"/>
        <w:spacing w:after="0"/>
      </w:pPr>
      <w:r>
        <w:t xml:space="preserve">    Email        VARCHAR2(100),</w:t>
      </w:r>
    </w:p>
    <w:p w14:paraId="03D707DD" w14:textId="77777777" w:rsidR="006A7FC9" w:rsidRDefault="00000000">
      <w:pPr>
        <w:pStyle w:val="CodeBlock"/>
        <w:spacing w:after="0"/>
      </w:pPr>
      <w:r>
        <w:t xml:space="preserve">    Phone        VARCHAR2(20),</w:t>
      </w:r>
    </w:p>
    <w:p w14:paraId="6B556DC4" w14:textId="77777777" w:rsidR="006A7FC9" w:rsidRDefault="00000000">
      <w:pPr>
        <w:pStyle w:val="CodeBlock"/>
        <w:spacing w:after="0"/>
      </w:pPr>
      <w:r>
        <w:t xml:space="preserve">    Manager_ID   NUMBER(10)</w:t>
      </w:r>
    </w:p>
    <w:p w14:paraId="4760F928" w14:textId="77777777" w:rsidR="006A7FC9" w:rsidRDefault="00000000">
      <w:pPr>
        <w:pStyle w:val="CodeBlock"/>
        <w:spacing w:after="0"/>
      </w:pPr>
      <w:r>
        <w:t>);</w:t>
      </w:r>
    </w:p>
    <w:p w14:paraId="6E433E3B" w14:textId="77777777" w:rsidR="006A7FC9" w:rsidRDefault="00000000">
      <w:pPr>
        <w:pStyle w:val="CodeBlock"/>
        <w:spacing w:after="0"/>
      </w:pPr>
      <w:r>
        <w:t xml:space="preserve"> </w:t>
      </w:r>
    </w:p>
    <w:p w14:paraId="24B7614F" w14:textId="77777777" w:rsidR="006A7FC9" w:rsidRDefault="00000000">
      <w:pPr>
        <w:pStyle w:val="CodeBlock"/>
        <w:spacing w:after="0"/>
      </w:pPr>
      <w:r>
        <w:t>-- STEP 5: Add referential constraint (foreign key)</w:t>
      </w:r>
    </w:p>
    <w:p w14:paraId="2A1CE18D" w14:textId="77777777" w:rsidR="006A7FC9" w:rsidRDefault="00000000">
      <w:pPr>
        <w:pStyle w:val="CodeBlock"/>
        <w:spacing w:after="0"/>
      </w:pPr>
      <w:r>
        <w:t>ALTER TABLE Customer</w:t>
      </w:r>
    </w:p>
    <w:p w14:paraId="3105AD7F" w14:textId="77777777" w:rsidR="006A7FC9" w:rsidRDefault="00000000">
      <w:pPr>
        <w:pStyle w:val="CodeBlock"/>
        <w:spacing w:after="0"/>
      </w:pPr>
      <w:r>
        <w:t xml:space="preserve">    ADD CONSTRAINT fk_cust_mgr</w:t>
      </w:r>
    </w:p>
    <w:p w14:paraId="41DDC1B8" w14:textId="77777777" w:rsidR="006A7FC9" w:rsidRDefault="00000000">
      <w:pPr>
        <w:pStyle w:val="CodeBlock"/>
        <w:spacing w:after="0"/>
      </w:pPr>
      <w:r>
        <w:t xml:space="preserve">    FOREIGN KEY (Manager_ID) REFERENCES Manager(Manager_ID);</w:t>
      </w:r>
    </w:p>
    <w:p w14:paraId="735D8EDA" w14:textId="77777777" w:rsidR="006A7FC9" w:rsidRDefault="00000000">
      <w:pPr>
        <w:pStyle w:val="CodeBlock"/>
        <w:spacing w:after="0"/>
      </w:pPr>
      <w:r>
        <w:t xml:space="preserve"> </w:t>
      </w:r>
    </w:p>
    <w:p w14:paraId="673E2752" w14:textId="77777777" w:rsidR="006A7FC9" w:rsidRDefault="00000000">
      <w:pPr>
        <w:pStyle w:val="CodeBlock"/>
        <w:spacing w:after="0"/>
      </w:pPr>
      <w:r>
        <w:t>-- STEP 6: Add domain constraints</w:t>
      </w:r>
    </w:p>
    <w:p w14:paraId="567764CE" w14:textId="77777777" w:rsidR="006A7FC9" w:rsidRDefault="00000000">
      <w:pPr>
        <w:pStyle w:val="CodeBlock"/>
        <w:spacing w:after="0"/>
      </w:pPr>
      <w:r>
        <w:t>ALTER TABLE Manager  ADD CONSTRAINT chk_mgr_email</w:t>
      </w:r>
    </w:p>
    <w:p w14:paraId="3D6321E1" w14:textId="77777777" w:rsidR="006A7FC9" w:rsidRDefault="00000000">
      <w:pPr>
        <w:pStyle w:val="CodeBlock"/>
        <w:spacing w:after="0"/>
      </w:pPr>
      <w:r>
        <w:t xml:space="preserve">    CHECK (Email LIKE '%@%');</w:t>
      </w:r>
    </w:p>
    <w:p w14:paraId="1F1795EC" w14:textId="77777777" w:rsidR="006A7FC9" w:rsidRDefault="00000000">
      <w:pPr>
        <w:pStyle w:val="CodeBlock"/>
        <w:spacing w:after="0"/>
      </w:pPr>
      <w:r>
        <w:t>ALTER TABLE Customer ADD CONSTRAINT chk_cust_email</w:t>
      </w:r>
    </w:p>
    <w:p w14:paraId="66DF48C3" w14:textId="77777777" w:rsidR="006A7FC9" w:rsidRDefault="00000000">
      <w:pPr>
        <w:pStyle w:val="CodeBlock"/>
        <w:spacing w:after="0"/>
      </w:pPr>
      <w:r>
        <w:t xml:space="preserve">    CHECK (Email LIKE '%@%');</w:t>
      </w:r>
    </w:p>
    <w:p w14:paraId="1EF74C5D" w14:textId="77777777" w:rsidR="006A7FC9" w:rsidRDefault="00000000">
      <w:pPr>
        <w:pStyle w:val="CodeBlock"/>
        <w:spacing w:after="0"/>
      </w:pPr>
      <w:r>
        <w:t xml:space="preserve"> </w:t>
      </w:r>
    </w:p>
    <w:p w14:paraId="1039585D" w14:textId="77777777" w:rsidR="006A7FC9" w:rsidRDefault="00000000">
      <w:pPr>
        <w:pStyle w:val="CodeBlock"/>
        <w:spacing w:after="0"/>
      </w:pPr>
      <w:r>
        <w:t>-- STEP 7: Insert sample data</w:t>
      </w:r>
    </w:p>
    <w:p w14:paraId="02FFB3B1" w14:textId="77777777" w:rsidR="006A7FC9" w:rsidRDefault="00000000">
      <w:pPr>
        <w:pStyle w:val="CodeBlock"/>
        <w:spacing w:after="0"/>
      </w:pPr>
      <w:r>
        <w:t>INSERT INTO Manager VALUES(1, 'John Smith',   'jsmith@bank.com',   '514-555-1000');</w:t>
      </w:r>
    </w:p>
    <w:p w14:paraId="269D40DA" w14:textId="77777777" w:rsidR="006A7FC9" w:rsidRDefault="00000000">
      <w:pPr>
        <w:pStyle w:val="CodeBlock"/>
        <w:spacing w:after="0"/>
      </w:pPr>
      <w:r>
        <w:t>INSERT INTO Manager VALUES(2, 'Marie Dupont', 'mdupont@bank.com',  '514-555-2000');</w:t>
      </w:r>
    </w:p>
    <w:p w14:paraId="79CDC3D6" w14:textId="77777777" w:rsidR="006A7FC9" w:rsidRDefault="00000000">
      <w:pPr>
        <w:pStyle w:val="CodeBlock"/>
        <w:spacing w:after="0"/>
      </w:pPr>
      <w:r>
        <w:t>INSERT INTO Customer VALUES(101,'Alice','Tremblay','alice@email.com','514-555-0101',1);</w:t>
      </w:r>
    </w:p>
    <w:p w14:paraId="65DED503" w14:textId="77777777" w:rsidR="006A7FC9" w:rsidRDefault="00000000">
      <w:pPr>
        <w:pStyle w:val="CodeBlock"/>
        <w:spacing w:after="0"/>
      </w:pPr>
      <w:r>
        <w:t>INSERT INTO Customer VALUES(102,'Bob',  'Martin',  'bob@email.com',  '514-555-0102',1);</w:t>
      </w:r>
    </w:p>
    <w:p w14:paraId="309EC010" w14:textId="77777777" w:rsidR="006A7FC9" w:rsidRDefault="00000000">
      <w:pPr>
        <w:pStyle w:val="CodeBlock"/>
        <w:spacing w:after="0"/>
      </w:pPr>
      <w:r>
        <w:t>INSERT INTO Customer VALUES(103,'Carol','Roy',     'carol@email.com','514-555-0103',2);</w:t>
      </w:r>
    </w:p>
    <w:p w14:paraId="553AF5D6" w14:textId="77777777" w:rsidR="006A7FC9" w:rsidRDefault="00000000">
      <w:pPr>
        <w:pStyle w:val="CodeBlock"/>
        <w:spacing w:after="0"/>
      </w:pPr>
      <w:r>
        <w:t>COMMIT;</w:t>
      </w:r>
    </w:p>
    <w:p w14:paraId="51F5EC48" w14:textId="77777777" w:rsidR="006A7FC9" w:rsidRDefault="00000000">
      <w:pPr>
        <w:pStyle w:val="CodeBlock"/>
        <w:spacing w:after="0"/>
      </w:pPr>
      <w:r>
        <w:t xml:space="preserve"> </w:t>
      </w:r>
    </w:p>
    <w:p w14:paraId="62766251" w14:textId="77777777" w:rsidR="006A7FC9" w:rsidRDefault="00000000">
      <w:pPr>
        <w:pStyle w:val="CodeBlock"/>
        <w:spacing w:after="0"/>
      </w:pPr>
      <w:r>
        <w:t>-- STEP 8: Verify</w:t>
      </w:r>
    </w:p>
    <w:p w14:paraId="72A6A74C" w14:textId="77777777" w:rsidR="006A7FC9" w:rsidRDefault="00000000">
      <w:pPr>
        <w:pStyle w:val="CodeBlock"/>
        <w:spacing w:after="0"/>
      </w:pPr>
      <w:r>
        <w:t>SELECT * FROM Manager  ORDER BY Manager_ID;</w:t>
      </w:r>
    </w:p>
    <w:p w14:paraId="7E6D01B2" w14:textId="77777777" w:rsidR="006A7FC9" w:rsidRDefault="00000000">
      <w:pPr>
        <w:pStyle w:val="CodeBlock"/>
        <w:spacing w:after="0"/>
      </w:pPr>
      <w:r>
        <w:t>SELECT * FROM Customer ORDER BY Customer_ID;</w:t>
      </w:r>
    </w:p>
    <w:p w14:paraId="36E709DE" w14:textId="77777777" w:rsidR="006A7FC9" w:rsidRDefault="006A7FC9"/>
    <w:p w14:paraId="58725B65" w14:textId="77777777" w:rsidR="006A7FC9" w:rsidRPr="00B31F2B" w:rsidRDefault="00000000">
      <w:pPr>
        <w:pStyle w:val="Heading1"/>
        <w:rPr>
          <w:lang w:val="fr-FR"/>
        </w:rPr>
      </w:pPr>
      <w:r>
        <w:rPr>
          <w:lang w:val="fr-FR"/>
        </w:rPr>
        <w:lastRenderedPageBreak/>
        <w:t>Annexe B — Script SQL (login_migration.sql)</w:t>
      </w:r>
    </w:p>
    <w:p w14:paraId="3629120D" w14:textId="77777777" w:rsidR="006A7FC9" w:rsidRPr="00B31F2B" w:rsidRDefault="00000000">
      <w:pPr>
        <w:rPr>
          <w:lang w:val="fr-FR"/>
        </w:rPr>
      </w:pPr>
      <w:r>
        <w:rPr>
          <w:lang w:val="fr-FR"/>
        </w:rPr>
        <w:t>Script de migration pour ajouter les colonnes de sécurité aux tables Manager et Customer :</w:t>
      </w:r>
    </w:p>
    <w:p w14:paraId="60A646D3" w14:textId="77777777" w:rsidR="006A7FC9" w:rsidRDefault="00000000">
      <w:pPr>
        <w:pStyle w:val="CodeBlock"/>
      </w:pPr>
      <w:r>
        <w:t>-- Run as c##banksystem</w:t>
      </w:r>
    </w:p>
    <w:p w14:paraId="65F7FF24" w14:textId="77777777" w:rsidR="006A7FC9" w:rsidRDefault="00000000">
      <w:pPr>
        <w:pStyle w:val="CodeBlock"/>
      </w:pPr>
      <w:r>
        <w:t>ALTER TABLE Manager ADD Pwd_Hash    VARCHAR2(200);</w:t>
      </w:r>
    </w:p>
    <w:p w14:paraId="7603F6E5" w14:textId="77777777" w:rsidR="006A7FC9" w:rsidRDefault="00000000">
      <w:pPr>
        <w:pStyle w:val="CodeBlock"/>
      </w:pPr>
      <w:r>
        <w:t>ALTER TABLE Manager ADD Failed_Login NUMBER(3)  DEFAULT 0;</w:t>
      </w:r>
    </w:p>
    <w:p w14:paraId="1123A1D6" w14:textId="77777777" w:rsidR="006A7FC9" w:rsidRDefault="00000000">
      <w:pPr>
        <w:pStyle w:val="CodeBlock"/>
      </w:pPr>
      <w:r>
        <w:t>ALTER TABLE Manager ADD Is_Locked    NUMBER(1)  DEFAULT 0;</w:t>
      </w:r>
    </w:p>
    <w:p w14:paraId="1F043EEC" w14:textId="77777777" w:rsidR="006A7FC9" w:rsidRDefault="00000000">
      <w:pPr>
        <w:pStyle w:val="CodeBlock"/>
      </w:pPr>
      <w:r>
        <w:t xml:space="preserve"> </w:t>
      </w:r>
    </w:p>
    <w:p w14:paraId="00EEB5B6" w14:textId="77777777" w:rsidR="006A7FC9" w:rsidRDefault="00000000">
      <w:pPr>
        <w:pStyle w:val="CodeBlock"/>
      </w:pPr>
      <w:r>
        <w:t>ALTER TABLE Customer ADD Pwd_Hash    VARCHAR2(200);</w:t>
      </w:r>
    </w:p>
    <w:p w14:paraId="60BDAFA7" w14:textId="77777777" w:rsidR="006A7FC9" w:rsidRDefault="00000000">
      <w:pPr>
        <w:pStyle w:val="CodeBlock"/>
      </w:pPr>
      <w:r>
        <w:t>ALTER TABLE Customer ADD Failed_Login NUMBER(3)  DEFAULT 0;</w:t>
      </w:r>
    </w:p>
    <w:p w14:paraId="68087DC5" w14:textId="77777777" w:rsidR="006A7FC9" w:rsidRDefault="00000000">
      <w:pPr>
        <w:pStyle w:val="CodeBlock"/>
      </w:pPr>
      <w:r>
        <w:t>ALTER TABLE Customer ADD Is_Locked    NUMBER(1)  DEFAULT 0;</w:t>
      </w:r>
    </w:p>
    <w:p w14:paraId="28CDEDA6" w14:textId="77777777" w:rsidR="006A7FC9" w:rsidRDefault="00000000">
      <w:pPr>
        <w:pStyle w:val="CodeBlock"/>
      </w:pPr>
      <w:r>
        <w:t xml:space="preserve"> </w:t>
      </w:r>
    </w:p>
    <w:p w14:paraId="7F22AF2D" w14:textId="77777777" w:rsidR="006A7FC9" w:rsidRPr="00B31F2B" w:rsidRDefault="00000000">
      <w:pPr>
        <w:pStyle w:val="CodeBlock"/>
        <w:rPr>
          <w:lang w:val="fr-FR"/>
        </w:rPr>
      </w:pPr>
      <w:r>
        <w:rPr>
          <w:lang w:val="fr-FR"/>
        </w:rPr>
        <w:t>COMMIT;</w:t>
      </w:r>
    </w:p>
    <w:p w14:paraId="70A74230" w14:textId="77777777" w:rsidR="006A7FC9" w:rsidRPr="00B31F2B" w:rsidRDefault="00000000">
      <w:pPr>
        <w:pStyle w:val="Heading1"/>
        <w:rPr>
          <w:lang w:val="fr-FR"/>
        </w:rPr>
      </w:pPr>
      <w:r>
        <w:rPr>
          <w:lang w:val="fr-FR"/>
        </w:rPr>
        <w:t>Annexe C — Script SQL (account_migration.sql)</w:t>
      </w:r>
    </w:p>
    <w:p w14:paraId="5BA31A8E" w14:textId="77777777" w:rsidR="006A7FC9" w:rsidRPr="00B31F2B" w:rsidRDefault="00000000">
      <w:pPr>
        <w:rPr>
          <w:lang w:val="fr-FR"/>
        </w:rPr>
      </w:pPr>
      <w:r>
        <w:rPr>
          <w:lang w:val="fr-FR"/>
        </w:rPr>
        <w:t>Script de création de la table BankAccount :</w:t>
      </w:r>
    </w:p>
    <w:p w14:paraId="1B3EA1D0" w14:textId="77777777" w:rsidR="006A7FC9" w:rsidRDefault="00000000">
      <w:pPr>
        <w:pStyle w:val="CodeBlock"/>
      </w:pPr>
      <w:r>
        <w:t>-- Run as c##banksystem</w:t>
      </w:r>
    </w:p>
    <w:p w14:paraId="4CD27570" w14:textId="77777777" w:rsidR="006A7FC9" w:rsidRDefault="00000000">
      <w:pPr>
        <w:pStyle w:val="CodeBlock"/>
      </w:pPr>
      <w:r>
        <w:t>CREATE TABLE BankAccount (</w:t>
      </w:r>
    </w:p>
    <w:p w14:paraId="40F03177" w14:textId="77777777" w:rsidR="006A7FC9" w:rsidRDefault="00000000">
      <w:pPr>
        <w:pStyle w:val="CodeBlock"/>
      </w:pPr>
      <w:r>
        <w:t xml:space="preserve">    Account_ID   NUMBER(10)    CONSTRAINT pk_account PRIMARY KEY,</w:t>
      </w:r>
    </w:p>
    <w:p w14:paraId="59A66BA9" w14:textId="77777777" w:rsidR="006A7FC9" w:rsidRDefault="00000000">
      <w:pPr>
        <w:pStyle w:val="CodeBlock"/>
      </w:pPr>
      <w:r>
        <w:t xml:space="preserve">    Customer_ID  NUMBER(10)    CONSTRAINT nn_acc_cust NOT NULL,</w:t>
      </w:r>
    </w:p>
    <w:p w14:paraId="607D0C88" w14:textId="77777777" w:rsidR="006A7FC9" w:rsidRDefault="00000000">
      <w:pPr>
        <w:pStyle w:val="CodeBlock"/>
      </w:pPr>
      <w:r>
        <w:t xml:space="preserve">    Account_Type VARCHAR2(20)  DEFAULT 'SAVINGS',</w:t>
      </w:r>
    </w:p>
    <w:p w14:paraId="3856AAF4" w14:textId="77777777" w:rsidR="006A7FC9" w:rsidRDefault="00000000">
      <w:pPr>
        <w:pStyle w:val="CodeBlock"/>
      </w:pPr>
      <w:r>
        <w:t xml:space="preserve">    Balance      NUMBER(15,2)  DEFAULT 0,</w:t>
      </w:r>
    </w:p>
    <w:p w14:paraId="6FE91B8B" w14:textId="77777777" w:rsidR="006A7FC9" w:rsidRDefault="00000000">
      <w:pPr>
        <w:pStyle w:val="CodeBlock"/>
      </w:pPr>
      <w:r>
        <w:t xml:space="preserve">    Status       VARCHAR2(10)  DEFAULT 'ACTIVE',</w:t>
      </w:r>
    </w:p>
    <w:p w14:paraId="5CD29995" w14:textId="77777777" w:rsidR="006A7FC9" w:rsidRDefault="00000000">
      <w:pPr>
        <w:pStyle w:val="CodeBlock"/>
      </w:pPr>
      <w:r>
        <w:t xml:space="preserve">    Daily_Limit  NUMBER(15,2)  DEFAULT 5000,</w:t>
      </w:r>
    </w:p>
    <w:p w14:paraId="165ACD29" w14:textId="77777777" w:rsidR="006A7FC9" w:rsidRDefault="00000000">
      <w:pPr>
        <w:pStyle w:val="CodeBlock"/>
      </w:pPr>
      <w:r>
        <w:t xml:space="preserve">    Opened_Date  DATE          DEFAULT SYSDATE,</w:t>
      </w:r>
    </w:p>
    <w:p w14:paraId="347D642E" w14:textId="77777777" w:rsidR="006A7FC9" w:rsidRDefault="00000000">
      <w:pPr>
        <w:pStyle w:val="CodeBlock"/>
      </w:pPr>
      <w:r>
        <w:t xml:space="preserve">    CONSTRAINT fk_acc_cust  FOREIGN KEY (Customer_ID) REFERENCES Customer(Customer_ID),</w:t>
      </w:r>
    </w:p>
    <w:p w14:paraId="4978FAB9" w14:textId="77777777" w:rsidR="006A7FC9" w:rsidRDefault="00000000">
      <w:pPr>
        <w:pStyle w:val="CodeBlock"/>
      </w:pPr>
      <w:r>
        <w:t xml:space="preserve">    CONSTRAINT chk_acc_type CHECK (Account_Type IN ('SAVINGS','CHECKING','CREDIT')),</w:t>
      </w:r>
    </w:p>
    <w:p w14:paraId="41376605" w14:textId="77777777" w:rsidR="006A7FC9" w:rsidRDefault="00000000">
      <w:pPr>
        <w:pStyle w:val="CodeBlock"/>
      </w:pPr>
      <w:r>
        <w:t xml:space="preserve">    CONSTRAINT chk_acc_stat CHECK (Status IN ('ACTIVE','FROZEN','CLOSED'))</w:t>
      </w:r>
    </w:p>
    <w:p w14:paraId="0551AD5B" w14:textId="77777777" w:rsidR="006A7FC9" w:rsidRDefault="00000000">
      <w:pPr>
        <w:pStyle w:val="CodeBlock"/>
      </w:pPr>
      <w:r>
        <w:t>);</w:t>
      </w:r>
    </w:p>
    <w:p w14:paraId="29741FE0" w14:textId="77777777" w:rsidR="006A7FC9" w:rsidRDefault="00000000">
      <w:pPr>
        <w:pStyle w:val="CodeBlock"/>
      </w:pPr>
      <w:r>
        <w:t xml:space="preserve"> </w:t>
      </w:r>
    </w:p>
    <w:p w14:paraId="66F7A778" w14:textId="77777777" w:rsidR="006A7FC9" w:rsidRDefault="00000000">
      <w:pPr>
        <w:pStyle w:val="CodeBlock"/>
      </w:pPr>
      <w:r>
        <w:t>INSERT INTO BankAccount (Account_ID, Customer_ID, Account_Type, Balance) VALUES (1101, 101, 'SAVINGS',  1500);</w:t>
      </w:r>
    </w:p>
    <w:p w14:paraId="45E0914B" w14:textId="77777777" w:rsidR="006A7FC9" w:rsidRDefault="00000000">
      <w:pPr>
        <w:pStyle w:val="CodeBlock"/>
      </w:pPr>
      <w:r>
        <w:lastRenderedPageBreak/>
        <w:t>INSERT INTO BankAccount (Account_ID, Customer_ID, Account_Type, Balance) VALUES (1102, 101, 'CHECKING',  800);</w:t>
      </w:r>
    </w:p>
    <w:p w14:paraId="5332B6E6" w14:textId="77777777" w:rsidR="006A7FC9" w:rsidRDefault="00000000">
      <w:pPr>
        <w:pStyle w:val="CodeBlock"/>
      </w:pPr>
      <w:r>
        <w:t>INSERT INTO BankAccount (Account_ID, Customer_ID, Account_Type, Balance) VALUES (1201, 102, 'SAVINGS',  2500);</w:t>
      </w:r>
    </w:p>
    <w:p w14:paraId="5B9F686D" w14:textId="77777777" w:rsidR="006A7FC9" w:rsidRDefault="00000000">
      <w:pPr>
        <w:pStyle w:val="CodeBlock"/>
      </w:pPr>
      <w:r>
        <w:t>INSERT INTO BankAccount (Account_ID, Customer_ID, Account_Type, Balance) VALUES (1301, 103, 'SAVINGS',   500);</w:t>
      </w:r>
    </w:p>
    <w:p w14:paraId="0D75F365" w14:textId="77777777" w:rsidR="006A7FC9" w:rsidRPr="00B31F2B" w:rsidRDefault="00000000">
      <w:pPr>
        <w:pStyle w:val="CodeBlock"/>
        <w:rPr>
          <w:lang w:val="fr-FR"/>
        </w:rPr>
      </w:pPr>
      <w:r>
        <w:rPr>
          <w:lang w:val="fr-FR"/>
        </w:rPr>
        <w:t>COMMIT;</w:t>
      </w:r>
    </w:p>
    <w:p w14:paraId="01071C59" w14:textId="77777777" w:rsidR="006A7FC9" w:rsidRPr="00B31F2B" w:rsidRDefault="00000000">
      <w:pPr>
        <w:pStyle w:val="Heading1"/>
        <w:rPr>
          <w:lang w:val="fr-FR"/>
        </w:rPr>
      </w:pPr>
      <w:r>
        <w:rPr>
          <w:color w:val="00467F"/>
          <w:lang w:val="fr-FR"/>
        </w:rPr>
        <w:t>Annexe B — Liste complète des fichiers source</w:t>
      </w:r>
    </w:p>
    <w:tbl>
      <w:tblPr>
        <w:tblStyle w:val="TableGrid"/>
        <w:tblW w:w="9122" w:type="dxa"/>
        <w:tblLayout w:type="fixed"/>
        <w:tblLook w:val="04A0" w:firstRow="1" w:lastRow="0" w:firstColumn="1" w:lastColumn="0" w:noHBand="0" w:noVBand="1"/>
      </w:tblPr>
      <w:tblGrid>
        <w:gridCol w:w="4561"/>
        <w:gridCol w:w="4561"/>
      </w:tblGrid>
      <w:tr w:rsidR="006A7FC9" w14:paraId="5443FEB6" w14:textId="77777777">
        <w:tc>
          <w:tcPr>
            <w:tcW w:w="4561" w:type="dxa"/>
          </w:tcPr>
          <w:p w14:paraId="08D72DB8" w14:textId="77777777" w:rsidR="006A7FC9" w:rsidRDefault="00000000">
            <w:pPr>
              <w:spacing w:after="0" w:line="240" w:lineRule="auto"/>
              <w:rPr>
                <w:rFonts w:ascii="Cambria" w:eastAsia="MS Mincho" w:hAnsi="Cambria"/>
              </w:rPr>
            </w:pPr>
            <w:r>
              <w:rPr>
                <w:rFonts w:eastAsia="MS Mincho"/>
                <w:b/>
              </w:rPr>
              <w:t>Chemin</w:t>
            </w:r>
          </w:p>
        </w:tc>
        <w:tc>
          <w:tcPr>
            <w:tcW w:w="4561" w:type="dxa"/>
          </w:tcPr>
          <w:p w14:paraId="4201A5D7" w14:textId="77777777" w:rsidR="006A7FC9" w:rsidRDefault="00000000">
            <w:pPr>
              <w:spacing w:after="0" w:line="240" w:lineRule="auto"/>
              <w:rPr>
                <w:rFonts w:ascii="Cambria" w:eastAsia="MS Mincho" w:hAnsi="Cambria"/>
              </w:rPr>
            </w:pPr>
            <w:r>
              <w:rPr>
                <w:rFonts w:eastAsia="MS Mincho"/>
                <w:b/>
              </w:rPr>
              <w:t>Fichier(s)</w:t>
            </w:r>
          </w:p>
        </w:tc>
      </w:tr>
      <w:tr w:rsidR="006A7FC9" w14:paraId="200FDBD1" w14:textId="77777777">
        <w:tc>
          <w:tcPr>
            <w:tcW w:w="4561" w:type="dxa"/>
          </w:tcPr>
          <w:p w14:paraId="4F8F66EE" w14:textId="77777777" w:rsidR="006A7FC9" w:rsidRDefault="00000000">
            <w:pPr>
              <w:spacing w:after="0" w:line="240" w:lineRule="auto"/>
              <w:rPr>
                <w:rFonts w:ascii="Cambria" w:eastAsia="MS Mincho" w:hAnsi="Cambria"/>
              </w:rPr>
            </w:pPr>
            <w:r>
              <w:rPr>
                <w:rFonts w:eastAsia="MS Mincho"/>
              </w:rPr>
              <w:t>sql/</w:t>
            </w:r>
          </w:p>
        </w:tc>
        <w:tc>
          <w:tcPr>
            <w:tcW w:w="4561" w:type="dxa"/>
          </w:tcPr>
          <w:p w14:paraId="4B6C97FE" w14:textId="77777777" w:rsidR="006A7FC9" w:rsidRDefault="00000000">
            <w:pPr>
              <w:spacing w:after="0" w:line="240" w:lineRule="auto"/>
              <w:rPr>
                <w:rFonts w:ascii="Cambria" w:eastAsia="MS Mincho" w:hAnsi="Cambria"/>
              </w:rPr>
            </w:pPr>
            <w:r>
              <w:rPr>
                <w:rFonts w:eastAsia="MS Mincho"/>
              </w:rPr>
              <w:t>banksystem.sql</w:t>
            </w:r>
          </w:p>
        </w:tc>
      </w:tr>
      <w:tr w:rsidR="006A7FC9" w14:paraId="02B4AA9C" w14:textId="77777777">
        <w:tc>
          <w:tcPr>
            <w:tcW w:w="4561" w:type="dxa"/>
          </w:tcPr>
          <w:p w14:paraId="1B70B406" w14:textId="77777777" w:rsidR="006A7FC9" w:rsidRDefault="00000000">
            <w:pPr>
              <w:spacing w:after="0" w:line="240" w:lineRule="auto"/>
              <w:rPr>
                <w:rFonts w:ascii="Cambria" w:eastAsia="MS Mincho" w:hAnsi="Cambria"/>
              </w:rPr>
            </w:pPr>
            <w:r>
              <w:rPr>
                <w:rFonts w:eastAsia="MS Mincho"/>
              </w:rPr>
              <w:t>src/banksystem/dto/</w:t>
            </w:r>
          </w:p>
        </w:tc>
        <w:tc>
          <w:tcPr>
            <w:tcW w:w="4561" w:type="dxa"/>
          </w:tcPr>
          <w:p w14:paraId="4DB70E84" w14:textId="77777777" w:rsidR="006A7FC9" w:rsidRDefault="00000000">
            <w:pPr>
              <w:spacing w:after="0" w:line="240" w:lineRule="auto"/>
              <w:rPr>
                <w:rFonts w:ascii="Cambria" w:eastAsia="MS Mincho" w:hAnsi="Cambria"/>
              </w:rPr>
            </w:pPr>
            <w:r>
              <w:rPr>
                <w:rFonts w:eastAsia="MS Mincho"/>
              </w:rPr>
              <w:t>CustomerDTO.java, ManagerDTO.java</w:t>
            </w:r>
          </w:p>
        </w:tc>
      </w:tr>
      <w:tr w:rsidR="006A7FC9" w14:paraId="4F255DE1" w14:textId="77777777">
        <w:tc>
          <w:tcPr>
            <w:tcW w:w="4561" w:type="dxa"/>
          </w:tcPr>
          <w:p w14:paraId="6801CF2D" w14:textId="77777777" w:rsidR="006A7FC9" w:rsidRDefault="00000000">
            <w:pPr>
              <w:spacing w:after="0" w:line="240" w:lineRule="auto"/>
              <w:rPr>
                <w:rFonts w:ascii="Cambria" w:eastAsia="MS Mincho" w:hAnsi="Cambria"/>
              </w:rPr>
            </w:pPr>
            <w:r>
              <w:rPr>
                <w:rFonts w:eastAsia="MS Mincho"/>
              </w:rPr>
              <w:t>src/banksystem/dao/</w:t>
            </w:r>
          </w:p>
        </w:tc>
        <w:tc>
          <w:tcPr>
            <w:tcW w:w="4561" w:type="dxa"/>
          </w:tcPr>
          <w:p w14:paraId="2875ED82" w14:textId="77777777" w:rsidR="006A7FC9" w:rsidRDefault="00000000">
            <w:pPr>
              <w:spacing w:after="0" w:line="240" w:lineRule="auto"/>
              <w:rPr>
                <w:rFonts w:ascii="Cambria" w:eastAsia="MS Mincho" w:hAnsi="Cambria"/>
              </w:rPr>
            </w:pPr>
            <w:r>
              <w:rPr>
                <w:rFonts w:eastAsia="MS Mincho"/>
              </w:rPr>
              <w:t>DBConnection.java, CustomerDAO.java, ManagerDAO.java</w:t>
            </w:r>
          </w:p>
        </w:tc>
      </w:tr>
      <w:tr w:rsidR="006A7FC9" w14:paraId="5B84FE22" w14:textId="77777777">
        <w:tc>
          <w:tcPr>
            <w:tcW w:w="4561" w:type="dxa"/>
          </w:tcPr>
          <w:p w14:paraId="678F6FC8" w14:textId="77777777" w:rsidR="006A7FC9" w:rsidRDefault="00000000">
            <w:pPr>
              <w:spacing w:after="0" w:line="240" w:lineRule="auto"/>
              <w:rPr>
                <w:rFonts w:ascii="Cambria" w:eastAsia="MS Mincho" w:hAnsi="Cambria"/>
              </w:rPr>
            </w:pPr>
            <w:r>
              <w:rPr>
                <w:rFonts w:eastAsia="MS Mincho"/>
              </w:rPr>
              <w:t>src/banksystem/service/</w:t>
            </w:r>
          </w:p>
        </w:tc>
        <w:tc>
          <w:tcPr>
            <w:tcW w:w="4561" w:type="dxa"/>
          </w:tcPr>
          <w:p w14:paraId="04C02CD8" w14:textId="77777777" w:rsidR="006A7FC9" w:rsidRDefault="00000000">
            <w:pPr>
              <w:spacing w:after="0" w:line="240" w:lineRule="auto"/>
              <w:rPr>
                <w:rFonts w:ascii="Cambria" w:eastAsia="MS Mincho" w:hAnsi="Cambria"/>
              </w:rPr>
            </w:pPr>
            <w:r>
              <w:rPr>
                <w:rFonts w:eastAsia="MS Mincho"/>
              </w:rPr>
              <w:t>CustomerService.java, ManagerService.java</w:t>
            </w:r>
          </w:p>
        </w:tc>
      </w:tr>
      <w:tr w:rsidR="006A7FC9" w14:paraId="313B768B" w14:textId="77777777">
        <w:tc>
          <w:tcPr>
            <w:tcW w:w="4561" w:type="dxa"/>
          </w:tcPr>
          <w:p w14:paraId="181649E0" w14:textId="77777777" w:rsidR="006A7FC9" w:rsidRDefault="00000000">
            <w:pPr>
              <w:spacing w:after="0" w:line="240" w:lineRule="auto"/>
              <w:rPr>
                <w:rFonts w:ascii="Cambria" w:eastAsia="MS Mincho" w:hAnsi="Cambria"/>
              </w:rPr>
            </w:pPr>
            <w:r>
              <w:rPr>
                <w:rFonts w:eastAsia="MS Mincho"/>
              </w:rPr>
              <w:t>src/banksystem/business/</w:t>
            </w:r>
          </w:p>
        </w:tc>
        <w:tc>
          <w:tcPr>
            <w:tcW w:w="4561" w:type="dxa"/>
          </w:tcPr>
          <w:p w14:paraId="2A1CE2F4" w14:textId="77777777" w:rsidR="006A7FC9" w:rsidRDefault="00000000">
            <w:pPr>
              <w:spacing w:after="0" w:line="240" w:lineRule="auto"/>
              <w:rPr>
                <w:rFonts w:ascii="Cambria" w:eastAsia="MS Mincho" w:hAnsi="Cambria"/>
              </w:rPr>
            </w:pPr>
            <w:r>
              <w:rPr>
                <w:rFonts w:eastAsia="MS Mincho"/>
              </w:rPr>
              <w:t>Account.java, CheckingAccount.java, SavingsAccount.java,</w:t>
            </w:r>
          </w:p>
        </w:tc>
      </w:tr>
      <w:tr w:rsidR="006A7FC9" w14:paraId="5BC5A449" w14:textId="77777777">
        <w:tc>
          <w:tcPr>
            <w:tcW w:w="4561" w:type="dxa"/>
          </w:tcPr>
          <w:p w14:paraId="513F8C69" w14:textId="77777777" w:rsidR="006A7FC9" w:rsidRDefault="006A7FC9">
            <w:pPr>
              <w:spacing w:after="0" w:line="240" w:lineRule="auto"/>
              <w:rPr>
                <w:rFonts w:ascii="Cambria" w:eastAsia="MS Mincho" w:hAnsi="Cambria"/>
              </w:rPr>
            </w:pPr>
          </w:p>
        </w:tc>
        <w:tc>
          <w:tcPr>
            <w:tcW w:w="4561" w:type="dxa"/>
          </w:tcPr>
          <w:p w14:paraId="0DFA70CA" w14:textId="77777777" w:rsidR="006A7FC9" w:rsidRDefault="00000000">
            <w:pPr>
              <w:spacing w:after="0" w:line="240" w:lineRule="auto"/>
              <w:rPr>
                <w:rFonts w:ascii="Cambria" w:eastAsia="MS Mincho" w:hAnsi="Cambria"/>
              </w:rPr>
            </w:pPr>
            <w:r>
              <w:rPr>
                <w:rFonts w:eastAsia="MS Mincho"/>
              </w:rPr>
              <w:t>CreditAccount.java, Customer.java, Transaction.java,</w:t>
            </w:r>
          </w:p>
        </w:tc>
      </w:tr>
      <w:tr w:rsidR="006A7FC9" w14:paraId="411A4B87" w14:textId="77777777">
        <w:tc>
          <w:tcPr>
            <w:tcW w:w="4561" w:type="dxa"/>
          </w:tcPr>
          <w:p w14:paraId="483C797B" w14:textId="77777777" w:rsidR="006A7FC9" w:rsidRDefault="006A7FC9">
            <w:pPr>
              <w:spacing w:after="0" w:line="240" w:lineRule="auto"/>
              <w:rPr>
                <w:rFonts w:ascii="Cambria" w:eastAsia="MS Mincho" w:hAnsi="Cambria"/>
              </w:rPr>
            </w:pPr>
          </w:p>
        </w:tc>
        <w:tc>
          <w:tcPr>
            <w:tcW w:w="4561" w:type="dxa"/>
          </w:tcPr>
          <w:p w14:paraId="530D5247" w14:textId="77777777" w:rsidR="006A7FC9" w:rsidRDefault="00000000">
            <w:pPr>
              <w:spacing w:after="0" w:line="240" w:lineRule="auto"/>
              <w:rPr>
                <w:rFonts w:ascii="Cambria" w:eastAsia="MS Mincho" w:hAnsi="Cambria"/>
              </w:rPr>
            </w:pPr>
            <w:r>
              <w:rPr>
                <w:rFonts w:eastAsia="MS Mincho"/>
              </w:rPr>
              <w:t>ITransaction.java, Validator.java</w:t>
            </w:r>
          </w:p>
        </w:tc>
      </w:tr>
      <w:tr w:rsidR="006A7FC9" w14:paraId="71AD7C4E" w14:textId="77777777">
        <w:tc>
          <w:tcPr>
            <w:tcW w:w="4561" w:type="dxa"/>
          </w:tcPr>
          <w:p w14:paraId="28D05CCD" w14:textId="77777777" w:rsidR="006A7FC9" w:rsidRDefault="00000000">
            <w:pPr>
              <w:spacing w:after="0" w:line="240" w:lineRule="auto"/>
              <w:rPr>
                <w:rFonts w:ascii="Cambria" w:eastAsia="MS Mincho" w:hAnsi="Cambria"/>
              </w:rPr>
            </w:pPr>
            <w:r>
              <w:rPr>
                <w:rFonts w:eastAsia="MS Mincho"/>
              </w:rPr>
              <w:t>src/banksystem/data/</w:t>
            </w:r>
          </w:p>
        </w:tc>
        <w:tc>
          <w:tcPr>
            <w:tcW w:w="4561" w:type="dxa"/>
          </w:tcPr>
          <w:p w14:paraId="5C84E762" w14:textId="77777777" w:rsidR="006A7FC9" w:rsidRDefault="00000000">
            <w:pPr>
              <w:spacing w:after="0" w:line="240" w:lineRule="auto"/>
              <w:rPr>
                <w:rFonts w:ascii="Cambria" w:eastAsia="MS Mincho" w:hAnsi="Cambria"/>
              </w:rPr>
            </w:pPr>
            <w:r>
              <w:rPr>
                <w:rFonts w:eastAsia="MS Mincho"/>
              </w:rPr>
              <w:t>DataCollection.java</w:t>
            </w:r>
          </w:p>
        </w:tc>
      </w:tr>
      <w:tr w:rsidR="006A7FC9" w14:paraId="30FB8EF8" w14:textId="77777777">
        <w:tc>
          <w:tcPr>
            <w:tcW w:w="4561" w:type="dxa"/>
          </w:tcPr>
          <w:p w14:paraId="2786B725" w14:textId="77777777" w:rsidR="006A7FC9" w:rsidRDefault="00000000">
            <w:pPr>
              <w:spacing w:after="0" w:line="240" w:lineRule="auto"/>
              <w:rPr>
                <w:rFonts w:ascii="Cambria" w:eastAsia="MS Mincho" w:hAnsi="Cambria"/>
              </w:rPr>
            </w:pPr>
            <w:r>
              <w:rPr>
                <w:rFonts w:eastAsia="MS Mincho"/>
              </w:rPr>
              <w:t>src/banksystem/enums/</w:t>
            </w:r>
          </w:p>
        </w:tc>
        <w:tc>
          <w:tcPr>
            <w:tcW w:w="4561" w:type="dxa"/>
          </w:tcPr>
          <w:p w14:paraId="762CD530" w14:textId="77777777" w:rsidR="006A7FC9" w:rsidRDefault="00000000">
            <w:pPr>
              <w:spacing w:after="0" w:line="240" w:lineRule="auto"/>
              <w:rPr>
                <w:rFonts w:ascii="Cambria" w:eastAsia="MS Mincho" w:hAnsi="Cambria"/>
              </w:rPr>
            </w:pPr>
            <w:r>
              <w:rPr>
                <w:rFonts w:eastAsia="MS Mincho"/>
              </w:rPr>
              <w:t>EnumAccountType.java, EnumTransactionType.java</w:t>
            </w:r>
          </w:p>
        </w:tc>
      </w:tr>
      <w:tr w:rsidR="006A7FC9" w14:paraId="1DC4B2A7" w14:textId="77777777">
        <w:tc>
          <w:tcPr>
            <w:tcW w:w="4561" w:type="dxa"/>
          </w:tcPr>
          <w:p w14:paraId="3DA895BD" w14:textId="77777777" w:rsidR="006A7FC9" w:rsidRDefault="00000000">
            <w:pPr>
              <w:spacing w:after="0" w:line="240" w:lineRule="auto"/>
              <w:rPr>
                <w:rFonts w:ascii="Cambria" w:eastAsia="MS Mincho" w:hAnsi="Cambria"/>
              </w:rPr>
            </w:pPr>
            <w:r>
              <w:rPr>
                <w:rFonts w:eastAsia="MS Mincho"/>
              </w:rPr>
              <w:t>src/banksystem/exceptions/</w:t>
            </w:r>
          </w:p>
        </w:tc>
        <w:tc>
          <w:tcPr>
            <w:tcW w:w="4561" w:type="dxa"/>
          </w:tcPr>
          <w:p w14:paraId="07853EBE" w14:textId="77777777" w:rsidR="006A7FC9" w:rsidRDefault="00000000">
            <w:pPr>
              <w:spacing w:after="0" w:line="240" w:lineRule="auto"/>
              <w:rPr>
                <w:rFonts w:ascii="Cambria" w:eastAsia="MS Mincho" w:hAnsi="Cambria"/>
              </w:rPr>
            </w:pPr>
            <w:r>
              <w:rPr>
                <w:rFonts w:eastAsia="MS Mincho"/>
              </w:rPr>
              <w:t>InsufficientFundException.java, NotInRangeException.java,</w:t>
            </w:r>
          </w:p>
        </w:tc>
      </w:tr>
      <w:tr w:rsidR="006A7FC9" w14:paraId="3C915882" w14:textId="77777777">
        <w:tc>
          <w:tcPr>
            <w:tcW w:w="4561" w:type="dxa"/>
          </w:tcPr>
          <w:p w14:paraId="1E0669EA" w14:textId="77777777" w:rsidR="006A7FC9" w:rsidRDefault="006A7FC9">
            <w:pPr>
              <w:spacing w:after="0" w:line="240" w:lineRule="auto"/>
              <w:rPr>
                <w:rFonts w:ascii="Cambria" w:eastAsia="MS Mincho" w:hAnsi="Cambria"/>
              </w:rPr>
            </w:pPr>
          </w:p>
        </w:tc>
        <w:tc>
          <w:tcPr>
            <w:tcW w:w="4561" w:type="dxa"/>
          </w:tcPr>
          <w:p w14:paraId="771A0727" w14:textId="77777777" w:rsidR="006A7FC9" w:rsidRDefault="00000000">
            <w:pPr>
              <w:spacing w:after="0" w:line="240" w:lineRule="auto"/>
              <w:rPr>
                <w:rFonts w:ascii="Cambria" w:eastAsia="MS Mincho" w:hAnsi="Cambria"/>
              </w:rPr>
            </w:pPr>
            <w:r>
              <w:rPr>
                <w:rFonts w:eastAsia="MS Mincho"/>
              </w:rPr>
              <w:t>NotNullException.java</w:t>
            </w:r>
          </w:p>
        </w:tc>
      </w:tr>
      <w:tr w:rsidR="006A7FC9" w14:paraId="7446CAD5" w14:textId="77777777">
        <w:tc>
          <w:tcPr>
            <w:tcW w:w="4561" w:type="dxa"/>
          </w:tcPr>
          <w:p w14:paraId="2EFD3816" w14:textId="77777777" w:rsidR="006A7FC9" w:rsidRDefault="00000000">
            <w:pPr>
              <w:spacing w:after="0" w:line="240" w:lineRule="auto"/>
              <w:rPr>
                <w:rFonts w:ascii="Cambria" w:eastAsia="MS Mincho" w:hAnsi="Cambria"/>
              </w:rPr>
            </w:pPr>
            <w:r>
              <w:rPr>
                <w:rFonts w:eastAsia="MS Mincho"/>
              </w:rPr>
              <w:t>src/banksystem/ui/client1/</w:t>
            </w:r>
          </w:p>
        </w:tc>
        <w:tc>
          <w:tcPr>
            <w:tcW w:w="4561" w:type="dxa"/>
          </w:tcPr>
          <w:p w14:paraId="435D7B0F" w14:textId="77777777" w:rsidR="006A7FC9" w:rsidRDefault="00000000">
            <w:pPr>
              <w:spacing w:after="0" w:line="240" w:lineRule="auto"/>
              <w:rPr>
                <w:rFonts w:ascii="Cambria" w:eastAsia="MS Mincho" w:hAnsi="Cambria"/>
              </w:rPr>
            </w:pPr>
            <w:r>
              <w:rPr>
                <w:rFonts w:eastAsia="MS Mincho"/>
              </w:rPr>
              <w:t>BankManager.java</w:t>
            </w:r>
          </w:p>
        </w:tc>
      </w:tr>
      <w:tr w:rsidR="006A7FC9" w14:paraId="65299BF0" w14:textId="77777777">
        <w:tc>
          <w:tcPr>
            <w:tcW w:w="4561" w:type="dxa"/>
          </w:tcPr>
          <w:p w14:paraId="5AE04C28" w14:textId="77777777" w:rsidR="006A7FC9" w:rsidRDefault="00000000">
            <w:pPr>
              <w:spacing w:after="0" w:line="240" w:lineRule="auto"/>
              <w:rPr>
                <w:rFonts w:ascii="Cambria" w:eastAsia="MS Mincho" w:hAnsi="Cambria"/>
              </w:rPr>
            </w:pPr>
            <w:r>
              <w:rPr>
                <w:rFonts w:eastAsia="MS Mincho"/>
              </w:rPr>
              <w:t>src/banksystem/ui/client2/</w:t>
            </w:r>
          </w:p>
        </w:tc>
        <w:tc>
          <w:tcPr>
            <w:tcW w:w="4561" w:type="dxa"/>
          </w:tcPr>
          <w:p w14:paraId="69D68141" w14:textId="77777777" w:rsidR="006A7FC9" w:rsidRDefault="00000000">
            <w:pPr>
              <w:spacing w:after="0" w:line="240" w:lineRule="auto"/>
              <w:rPr>
                <w:rFonts w:ascii="Cambria" w:eastAsia="MS Mincho" w:hAnsi="Cambria"/>
              </w:rPr>
            </w:pPr>
            <w:r>
              <w:rPr>
                <w:rFonts w:eastAsia="MS Mincho"/>
              </w:rPr>
              <w:t>BankCustomer.java</w:t>
            </w:r>
          </w:p>
        </w:tc>
      </w:tr>
    </w:tbl>
    <w:p w14:paraId="085033A9" w14:textId="77777777" w:rsidR="00AE3ADB" w:rsidRDefault="00AE3ADB"/>
    <w:sectPr w:rsidR="00AE3ADB">
      <w:pgSz w:w="12240" w:h="15840"/>
      <w:pgMar w:top="1417" w:right="1417"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20BAC"/>
    <w:multiLevelType w:val="multilevel"/>
    <w:tmpl w:val="FDF8AC3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0590EA1"/>
    <w:multiLevelType w:val="multilevel"/>
    <w:tmpl w:val="B2C859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B5A3A99"/>
    <w:multiLevelType w:val="multilevel"/>
    <w:tmpl w:val="9EE8D36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105210D"/>
    <w:multiLevelType w:val="multilevel"/>
    <w:tmpl w:val="3438D51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10D1F48"/>
    <w:multiLevelType w:val="multilevel"/>
    <w:tmpl w:val="AD203A9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CC70EAA"/>
    <w:multiLevelType w:val="multilevel"/>
    <w:tmpl w:val="BAC6AC2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A7817BE"/>
    <w:multiLevelType w:val="multilevel"/>
    <w:tmpl w:val="FCFAA99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90200220">
    <w:abstractNumId w:val="5"/>
  </w:num>
  <w:num w:numId="2" w16cid:durableId="1643387980">
    <w:abstractNumId w:val="6"/>
  </w:num>
  <w:num w:numId="3" w16cid:durableId="29960556">
    <w:abstractNumId w:val="0"/>
  </w:num>
  <w:num w:numId="4" w16cid:durableId="758021135">
    <w:abstractNumId w:val="4"/>
  </w:num>
  <w:num w:numId="5" w16cid:durableId="1573351320">
    <w:abstractNumId w:val="2"/>
  </w:num>
  <w:num w:numId="6" w16cid:durableId="440344142">
    <w:abstractNumId w:val="3"/>
  </w:num>
  <w:num w:numId="7" w16cid:durableId="1524318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7FC9"/>
    <w:rsid w:val="006A7FC9"/>
    <w:rsid w:val="009A4CCF"/>
    <w:rsid w:val="00A77C62"/>
    <w:rsid w:val="00AE3ADB"/>
    <w:rsid w:val="00B31F2B"/>
    <w:rsid w:val="00E42FF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B018"/>
  <w15:docId w15:val="{98173BD3-6776-4208-B69C-C084FD83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Block">
    <w:name w:val="CodeBlock"/>
    <w:basedOn w:val="Normal"/>
    <w:qFormat/>
    <w:pPr>
      <w:shd w:val="clear" w:color="auto" w:fill="F0F4F8"/>
      <w:ind w:left="360"/>
    </w:pPr>
    <w:rPr>
      <w:rFonts w:ascii="Courier New" w:hAnsi="Courier New"/>
      <w:color w:val="00008B"/>
      <w:sz w:val="17"/>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4543</Words>
  <Characters>25899</Characters>
  <Application>Microsoft Office Word</Application>
  <DocSecurity>0</DocSecurity>
  <Lines>215</Lines>
  <Paragraphs>60</Paragraphs>
  <ScaleCrop>false</ScaleCrop>
  <Company/>
  <LinksUpToDate>false</LinksUpToDate>
  <CharactersWithSpaces>30382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François-Xavier Dussault</cp:lastModifiedBy>
  <cp:revision>7</cp:revision>
  <dcterms:created xsi:type="dcterms:W3CDTF">2013-12-23T23:15:00Z</dcterms:created>
  <dcterms:modified xsi:type="dcterms:W3CDTF">2026-05-16T18:43:00Z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2026-05-16T03:20:33Z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0467401a-a30e-433f-8e4a-49b74e4d2019</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