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ECE" w:rsidRDefault="00D07ECE" w:rsidP="00D07ECE">
      <w:pPr>
        <w:pStyle w:val="Sinespaciado"/>
        <w:jc w:val="center"/>
        <w:rPr>
          <w:rFonts w:ascii="Arial" w:hAnsi="Arial" w:cs="Arial"/>
          <w:b/>
          <w:sz w:val="24"/>
        </w:rPr>
      </w:pPr>
    </w:p>
    <w:p w:rsidR="00D07ECE" w:rsidRDefault="00D07ECE" w:rsidP="00D07ECE">
      <w:pPr>
        <w:pStyle w:val="Sinespaciado"/>
        <w:jc w:val="center"/>
        <w:rPr>
          <w:rFonts w:ascii="Arial" w:hAnsi="Arial" w:cs="Arial"/>
          <w:b/>
          <w:sz w:val="24"/>
        </w:rPr>
      </w:pPr>
    </w:p>
    <w:p w:rsidR="00D07ECE" w:rsidRPr="00E9462B" w:rsidRDefault="00D07ECE" w:rsidP="00D07ECE">
      <w:pPr>
        <w:pStyle w:val="Sinespaciado"/>
        <w:jc w:val="center"/>
        <w:rPr>
          <w:rFonts w:ascii="Arial" w:hAnsi="Arial" w:cs="Arial"/>
          <w:b/>
          <w:sz w:val="24"/>
        </w:rPr>
      </w:pPr>
      <w:r w:rsidRPr="00E9462B">
        <w:rPr>
          <w:rFonts w:ascii="Arial" w:hAnsi="Arial" w:cs="Arial"/>
          <w:b/>
          <w:sz w:val="24"/>
        </w:rPr>
        <w:t>TAREA DE COMPLEJIDAD</w:t>
      </w:r>
    </w:p>
    <w:p w:rsidR="00D07ECE" w:rsidRDefault="00D07ECE" w:rsidP="00D07ECE">
      <w:pPr>
        <w:pStyle w:val="Sinespaciado"/>
        <w:jc w:val="center"/>
        <w:rPr>
          <w:rFonts w:ascii="Arial" w:hAnsi="Arial" w:cs="Arial"/>
          <w:b/>
        </w:rPr>
      </w:pPr>
    </w:p>
    <w:p w:rsidR="00D07ECE" w:rsidRDefault="00D07ECE" w:rsidP="00D07ECE">
      <w:pPr>
        <w:pStyle w:val="Sinespaciado"/>
        <w:jc w:val="center"/>
        <w:rPr>
          <w:rFonts w:ascii="Arial" w:hAnsi="Arial" w:cs="Arial"/>
          <w:b/>
        </w:rPr>
      </w:pPr>
    </w:p>
    <w:p w:rsidR="00D07ECE" w:rsidRDefault="00D07ECE" w:rsidP="00D07ECE">
      <w:pPr>
        <w:pStyle w:val="Sinespaciado"/>
        <w:jc w:val="center"/>
        <w:rPr>
          <w:rFonts w:ascii="Arial" w:hAnsi="Arial" w:cs="Arial"/>
          <w:b/>
        </w:rPr>
      </w:pPr>
    </w:p>
    <w:p w:rsidR="00D07ECE" w:rsidRDefault="00D07ECE" w:rsidP="00D07ECE">
      <w:pPr>
        <w:pStyle w:val="Sinespaciado"/>
        <w:jc w:val="center"/>
        <w:rPr>
          <w:rFonts w:ascii="Arial" w:hAnsi="Arial" w:cs="Arial"/>
          <w:b/>
        </w:rPr>
      </w:pPr>
    </w:p>
    <w:p w:rsidR="00D07ECE" w:rsidRDefault="00D07ECE" w:rsidP="00D07ECE">
      <w:pPr>
        <w:pStyle w:val="Sinespaciado"/>
        <w:jc w:val="center"/>
        <w:rPr>
          <w:rFonts w:ascii="Arial" w:hAnsi="Arial" w:cs="Arial"/>
          <w:b/>
        </w:rPr>
      </w:pPr>
    </w:p>
    <w:p w:rsidR="00D07ECE" w:rsidRDefault="00D07ECE" w:rsidP="00D07ECE">
      <w:pPr>
        <w:pStyle w:val="Sinespaciado"/>
        <w:jc w:val="center"/>
        <w:rPr>
          <w:rFonts w:ascii="Arial" w:hAnsi="Arial" w:cs="Arial"/>
          <w:b/>
        </w:rPr>
      </w:pPr>
    </w:p>
    <w:p w:rsidR="00D07ECE" w:rsidRDefault="00D07ECE" w:rsidP="00D07ECE">
      <w:pPr>
        <w:pStyle w:val="Sinespaciado"/>
        <w:jc w:val="center"/>
      </w:pPr>
      <w:r>
        <w:rPr>
          <w:noProof/>
          <w:lang w:val="es-CO" w:eastAsia="es-CO"/>
        </w:rPr>
        <w:drawing>
          <wp:inline distT="0" distB="0" distL="0" distR="0" wp14:anchorId="4931ACCB" wp14:editId="11BED6F1">
            <wp:extent cx="781050" cy="1110171"/>
            <wp:effectExtent l="0" t="0" r="0" b="0"/>
            <wp:docPr id="1" name="Imagen 1" descr="http://www.univalle.edu.co/simbolos/logos/imagenes/univalle-rojopuro-159x2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nivalle.edu.co/simbolos/logos/imagenes/univalle-rojopuro-159x226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138" cy="1115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ECE" w:rsidRDefault="00D07ECE" w:rsidP="00D07ECE">
      <w:pPr>
        <w:pStyle w:val="Sinespaciado"/>
        <w:jc w:val="center"/>
      </w:pPr>
    </w:p>
    <w:p w:rsidR="00D07ECE" w:rsidRDefault="00D07ECE" w:rsidP="00D07ECE">
      <w:pPr>
        <w:pStyle w:val="Sinespaciado"/>
        <w:jc w:val="center"/>
      </w:pPr>
    </w:p>
    <w:p w:rsidR="00D07ECE" w:rsidRDefault="00D07ECE" w:rsidP="00D07ECE">
      <w:pPr>
        <w:pStyle w:val="Sinespaciado"/>
        <w:jc w:val="center"/>
      </w:pPr>
    </w:p>
    <w:p w:rsidR="00D07ECE" w:rsidRDefault="00D07ECE" w:rsidP="00D07ECE">
      <w:pPr>
        <w:pStyle w:val="Sinespaciado"/>
        <w:jc w:val="center"/>
      </w:pPr>
    </w:p>
    <w:p w:rsidR="00D07ECE" w:rsidRDefault="00D07ECE" w:rsidP="00D07ECE">
      <w:pPr>
        <w:pStyle w:val="Sinespaciado"/>
        <w:jc w:val="center"/>
      </w:pPr>
    </w:p>
    <w:p w:rsidR="00D07ECE" w:rsidRDefault="00D07ECE" w:rsidP="00D07ECE">
      <w:pPr>
        <w:pStyle w:val="Sinespaciado"/>
        <w:jc w:val="center"/>
        <w:rPr>
          <w:rFonts w:ascii="Arial" w:hAnsi="Arial" w:cs="Arial"/>
        </w:rPr>
      </w:pPr>
      <w:r>
        <w:rPr>
          <w:rFonts w:ascii="Arial" w:hAnsi="Arial" w:cs="Arial"/>
        </w:rPr>
        <w:t>CYNTIA HERRERA – 0832854</w:t>
      </w:r>
    </w:p>
    <w:p w:rsidR="00D07ECE" w:rsidRDefault="00D07ECE" w:rsidP="00D07ECE">
      <w:pPr>
        <w:pStyle w:val="Sinespaciado"/>
        <w:jc w:val="center"/>
        <w:rPr>
          <w:rFonts w:ascii="Arial" w:hAnsi="Arial" w:cs="Arial"/>
        </w:rPr>
      </w:pPr>
      <w:r>
        <w:rPr>
          <w:rFonts w:ascii="Arial" w:hAnsi="Arial" w:cs="Arial"/>
        </w:rPr>
        <w:t>JOHANNA ALZATE – 0741194</w:t>
      </w:r>
    </w:p>
    <w:p w:rsidR="00D07ECE" w:rsidRDefault="00D07ECE" w:rsidP="00D07ECE">
      <w:pPr>
        <w:pStyle w:val="Sinespaciado"/>
        <w:jc w:val="center"/>
        <w:rPr>
          <w:rFonts w:ascii="Arial" w:hAnsi="Arial" w:cs="Arial"/>
        </w:rPr>
      </w:pPr>
      <w:r>
        <w:rPr>
          <w:rFonts w:ascii="Arial" w:hAnsi="Arial" w:cs="Arial"/>
        </w:rPr>
        <w:t>FRANCO CUNDAR – 1225352</w:t>
      </w:r>
    </w:p>
    <w:p w:rsidR="00D07ECE" w:rsidRDefault="00D07ECE" w:rsidP="00D07ECE">
      <w:pPr>
        <w:pStyle w:val="Sinespaciado"/>
        <w:jc w:val="center"/>
        <w:rPr>
          <w:rFonts w:ascii="Arial" w:hAnsi="Arial" w:cs="Arial"/>
        </w:rPr>
      </w:pPr>
    </w:p>
    <w:p w:rsidR="00D07ECE" w:rsidRDefault="00D07ECE" w:rsidP="00D07ECE">
      <w:pPr>
        <w:pStyle w:val="Sinespaciado"/>
        <w:jc w:val="center"/>
        <w:rPr>
          <w:rFonts w:ascii="Arial" w:hAnsi="Arial" w:cs="Arial"/>
        </w:rPr>
      </w:pPr>
    </w:p>
    <w:p w:rsidR="00D07ECE" w:rsidRDefault="00D07ECE" w:rsidP="00D07ECE">
      <w:pPr>
        <w:pStyle w:val="Sinespaciado"/>
        <w:jc w:val="center"/>
        <w:rPr>
          <w:rFonts w:ascii="Arial" w:hAnsi="Arial" w:cs="Arial"/>
        </w:rPr>
      </w:pPr>
    </w:p>
    <w:p w:rsidR="00D07ECE" w:rsidRDefault="00D07ECE" w:rsidP="00D07ECE">
      <w:pPr>
        <w:pStyle w:val="Sinespaciado"/>
        <w:jc w:val="center"/>
        <w:rPr>
          <w:rFonts w:ascii="Arial" w:hAnsi="Arial" w:cs="Arial"/>
        </w:rPr>
      </w:pPr>
    </w:p>
    <w:p w:rsidR="00D07ECE" w:rsidRDefault="00D07ECE" w:rsidP="00D07ECE">
      <w:pPr>
        <w:pStyle w:val="Sinespaciado"/>
        <w:jc w:val="center"/>
        <w:rPr>
          <w:rFonts w:ascii="Arial" w:hAnsi="Arial" w:cs="Arial"/>
        </w:rPr>
      </w:pPr>
    </w:p>
    <w:p w:rsidR="00D07ECE" w:rsidRDefault="00D07ECE" w:rsidP="00D07ECE">
      <w:pPr>
        <w:pStyle w:val="Sinespaciado"/>
        <w:jc w:val="center"/>
        <w:rPr>
          <w:rFonts w:ascii="Arial" w:hAnsi="Arial" w:cs="Arial"/>
        </w:rPr>
      </w:pPr>
    </w:p>
    <w:p w:rsidR="00D07ECE" w:rsidRDefault="00D07ECE" w:rsidP="00D07ECE">
      <w:pPr>
        <w:pStyle w:val="Sinespaciado"/>
        <w:jc w:val="center"/>
        <w:rPr>
          <w:rFonts w:ascii="Arial" w:hAnsi="Arial" w:cs="Arial"/>
        </w:rPr>
      </w:pPr>
    </w:p>
    <w:p w:rsidR="00D07ECE" w:rsidRDefault="00D07ECE" w:rsidP="00D07ECE">
      <w:pPr>
        <w:pStyle w:val="Sinespaciado"/>
        <w:jc w:val="center"/>
        <w:rPr>
          <w:rFonts w:ascii="Arial" w:hAnsi="Arial" w:cs="Arial"/>
        </w:rPr>
      </w:pPr>
    </w:p>
    <w:p w:rsidR="00D07ECE" w:rsidRDefault="00D07ECE" w:rsidP="00D07ECE">
      <w:pPr>
        <w:pStyle w:val="Sinespaciado"/>
        <w:jc w:val="center"/>
        <w:rPr>
          <w:rFonts w:ascii="Arial" w:hAnsi="Arial" w:cs="Arial"/>
        </w:rPr>
      </w:pPr>
      <w:r>
        <w:rPr>
          <w:rFonts w:ascii="Arial" w:hAnsi="Arial" w:cs="Arial"/>
        </w:rPr>
        <w:t>Presentado a:</w:t>
      </w:r>
    </w:p>
    <w:p w:rsidR="00D07ECE" w:rsidRDefault="00D07ECE" w:rsidP="00D07ECE">
      <w:pPr>
        <w:pStyle w:val="Sinespaciad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IRENE TISCHER </w:t>
      </w:r>
      <w:proofErr w:type="spellStart"/>
      <w:r>
        <w:rPr>
          <w:rFonts w:ascii="Arial" w:hAnsi="Arial" w:cs="Arial"/>
        </w:rPr>
        <w:t>Ph.D</w:t>
      </w:r>
      <w:proofErr w:type="spellEnd"/>
      <w:r>
        <w:rPr>
          <w:rFonts w:ascii="Arial" w:hAnsi="Arial" w:cs="Arial"/>
        </w:rPr>
        <w:t>.</w:t>
      </w:r>
    </w:p>
    <w:p w:rsidR="00D07ECE" w:rsidRDefault="00D07ECE" w:rsidP="00D07ECE">
      <w:pPr>
        <w:pStyle w:val="Sinespaciad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NILSON MOSSOS </w:t>
      </w:r>
      <w:proofErr w:type="spellStart"/>
      <w:r>
        <w:rPr>
          <w:rFonts w:ascii="Arial" w:hAnsi="Arial" w:cs="Arial"/>
        </w:rPr>
        <w:t>M.Sc</w:t>
      </w:r>
      <w:proofErr w:type="spellEnd"/>
      <w:r>
        <w:rPr>
          <w:rFonts w:ascii="Arial" w:hAnsi="Arial" w:cs="Arial"/>
        </w:rPr>
        <w:t>.</w:t>
      </w:r>
    </w:p>
    <w:p w:rsidR="00D07ECE" w:rsidRDefault="00D07ECE" w:rsidP="00D07ECE">
      <w:pPr>
        <w:pStyle w:val="Sinespaciado"/>
        <w:jc w:val="center"/>
        <w:rPr>
          <w:rFonts w:ascii="Arial" w:hAnsi="Arial" w:cs="Arial"/>
        </w:rPr>
      </w:pPr>
    </w:p>
    <w:p w:rsidR="00D07ECE" w:rsidRDefault="00D07ECE" w:rsidP="00D07ECE">
      <w:pPr>
        <w:pStyle w:val="Sinespaciado"/>
        <w:jc w:val="center"/>
        <w:rPr>
          <w:rFonts w:ascii="Arial" w:hAnsi="Arial" w:cs="Arial"/>
        </w:rPr>
      </w:pPr>
    </w:p>
    <w:p w:rsidR="00D07ECE" w:rsidRDefault="00D07ECE" w:rsidP="00D07ECE">
      <w:pPr>
        <w:pStyle w:val="Sinespaciado"/>
        <w:jc w:val="center"/>
        <w:rPr>
          <w:rFonts w:ascii="Arial" w:hAnsi="Arial" w:cs="Arial"/>
        </w:rPr>
      </w:pPr>
    </w:p>
    <w:p w:rsidR="00D07ECE" w:rsidRDefault="00D07ECE" w:rsidP="00D07ECE">
      <w:pPr>
        <w:pStyle w:val="Sinespaciado"/>
        <w:jc w:val="center"/>
        <w:rPr>
          <w:rFonts w:ascii="Arial" w:hAnsi="Arial" w:cs="Arial"/>
        </w:rPr>
      </w:pPr>
    </w:p>
    <w:p w:rsidR="00D07ECE" w:rsidRDefault="00D07ECE" w:rsidP="00D07ECE">
      <w:pPr>
        <w:pStyle w:val="Sinespaciado"/>
        <w:jc w:val="center"/>
        <w:rPr>
          <w:rFonts w:ascii="Arial" w:hAnsi="Arial" w:cs="Arial"/>
        </w:rPr>
      </w:pPr>
    </w:p>
    <w:p w:rsidR="00D07ECE" w:rsidRDefault="00D07ECE" w:rsidP="00D07ECE">
      <w:pPr>
        <w:pStyle w:val="Sinespaciado"/>
        <w:jc w:val="center"/>
        <w:rPr>
          <w:rFonts w:ascii="Arial" w:hAnsi="Arial" w:cs="Arial"/>
        </w:rPr>
      </w:pPr>
    </w:p>
    <w:p w:rsidR="00D07ECE" w:rsidRDefault="00D07ECE" w:rsidP="00D07ECE">
      <w:pPr>
        <w:pStyle w:val="Sinespaciado"/>
        <w:jc w:val="center"/>
        <w:rPr>
          <w:rFonts w:ascii="Arial" w:hAnsi="Arial" w:cs="Arial"/>
        </w:rPr>
      </w:pPr>
    </w:p>
    <w:p w:rsidR="00D07ECE" w:rsidRDefault="00D07ECE" w:rsidP="00D07ECE">
      <w:pPr>
        <w:pStyle w:val="Sinespaciado"/>
        <w:jc w:val="center"/>
        <w:rPr>
          <w:rFonts w:ascii="Arial" w:hAnsi="Arial" w:cs="Arial"/>
        </w:rPr>
      </w:pPr>
    </w:p>
    <w:p w:rsidR="00D07ECE" w:rsidRDefault="00D07ECE" w:rsidP="00D07ECE">
      <w:pPr>
        <w:pStyle w:val="Sinespaciado"/>
        <w:jc w:val="center"/>
        <w:rPr>
          <w:rFonts w:ascii="Arial" w:hAnsi="Arial" w:cs="Arial"/>
        </w:rPr>
      </w:pPr>
    </w:p>
    <w:p w:rsidR="00D07ECE" w:rsidRDefault="00D07ECE" w:rsidP="00D07ECE">
      <w:pPr>
        <w:pStyle w:val="Sinespaciado"/>
        <w:jc w:val="center"/>
        <w:rPr>
          <w:rFonts w:ascii="Arial" w:hAnsi="Arial" w:cs="Arial"/>
        </w:rPr>
      </w:pPr>
    </w:p>
    <w:p w:rsidR="00D07ECE" w:rsidRDefault="00D07ECE" w:rsidP="00D07ECE">
      <w:pPr>
        <w:pStyle w:val="Sinespaciado"/>
        <w:jc w:val="center"/>
        <w:rPr>
          <w:rFonts w:ascii="Arial" w:hAnsi="Arial" w:cs="Arial"/>
        </w:rPr>
      </w:pPr>
    </w:p>
    <w:p w:rsidR="00D07ECE" w:rsidRDefault="00D07ECE" w:rsidP="00D07ECE">
      <w:pPr>
        <w:pStyle w:val="Sinespaciado"/>
        <w:jc w:val="center"/>
        <w:rPr>
          <w:rFonts w:ascii="Arial" w:hAnsi="Arial" w:cs="Arial"/>
        </w:rPr>
      </w:pPr>
      <w:r>
        <w:rPr>
          <w:rFonts w:ascii="Arial" w:hAnsi="Arial" w:cs="Arial"/>
        </w:rPr>
        <w:t>UNIVERSIDAD DEL VALLE</w:t>
      </w:r>
    </w:p>
    <w:p w:rsidR="00D07ECE" w:rsidRDefault="00D07ECE" w:rsidP="00D07ECE">
      <w:pPr>
        <w:pStyle w:val="Sinespaciado"/>
        <w:jc w:val="center"/>
        <w:rPr>
          <w:rFonts w:ascii="Arial" w:hAnsi="Arial" w:cs="Arial"/>
        </w:rPr>
      </w:pPr>
      <w:r>
        <w:rPr>
          <w:rFonts w:ascii="Arial" w:hAnsi="Arial" w:cs="Arial"/>
        </w:rPr>
        <w:t>ESCUELA DE INGENIERÍA DE SISTEMAS Y COMPUACIÓN</w:t>
      </w:r>
    </w:p>
    <w:p w:rsidR="00D07ECE" w:rsidRDefault="00D07ECE" w:rsidP="00D07ECE">
      <w:pPr>
        <w:pStyle w:val="Sinespaciado"/>
        <w:jc w:val="center"/>
        <w:rPr>
          <w:rFonts w:ascii="Arial" w:hAnsi="Arial" w:cs="Arial"/>
        </w:rPr>
      </w:pPr>
      <w:r>
        <w:rPr>
          <w:rFonts w:ascii="Arial" w:hAnsi="Arial" w:cs="Arial"/>
        </w:rPr>
        <w:t>PROGRAMA DE INGENIERÍA DE SISTEMAS</w:t>
      </w:r>
    </w:p>
    <w:p w:rsidR="00D07ECE" w:rsidRDefault="00D07ECE" w:rsidP="00D07ECE">
      <w:pPr>
        <w:pStyle w:val="Sinespaciado"/>
        <w:jc w:val="center"/>
        <w:rPr>
          <w:rFonts w:ascii="Arial" w:hAnsi="Arial" w:cs="Arial"/>
        </w:rPr>
      </w:pPr>
      <w:r>
        <w:rPr>
          <w:rFonts w:ascii="Arial" w:hAnsi="Arial" w:cs="Arial"/>
        </w:rPr>
        <w:t>COMPLEJIDAD Y OPTIMIZACIÓN</w:t>
      </w:r>
    </w:p>
    <w:p w:rsidR="00D07ECE" w:rsidRDefault="00D07ECE" w:rsidP="00D07ECE">
      <w:pPr>
        <w:pStyle w:val="Sinespaciado"/>
        <w:jc w:val="center"/>
        <w:rPr>
          <w:rFonts w:ascii="Arial" w:hAnsi="Arial" w:cs="Arial"/>
        </w:rPr>
      </w:pPr>
      <w:r>
        <w:rPr>
          <w:rFonts w:ascii="Arial" w:hAnsi="Arial" w:cs="Arial"/>
        </w:rPr>
        <w:t>Cali, 30 de noviembre de 2013</w:t>
      </w:r>
    </w:p>
    <w:p w:rsidR="00D07ECE" w:rsidRDefault="00D07ECE" w:rsidP="00D07ECE">
      <w:pPr>
        <w:pStyle w:val="Sinespaciado"/>
        <w:jc w:val="center"/>
        <w:rPr>
          <w:rFonts w:ascii="Arial" w:hAnsi="Arial" w:cs="Arial"/>
        </w:rPr>
      </w:pPr>
    </w:p>
    <w:p w:rsidR="00D07ECE" w:rsidRDefault="00D07ECE" w:rsidP="00D07ECE">
      <w:pPr>
        <w:spacing w:after="0"/>
        <w:rPr>
          <w:rFonts w:ascii="Arial" w:hAnsi="Arial" w:cs="Arial"/>
        </w:rPr>
      </w:pPr>
    </w:p>
    <w:p w:rsidR="00D07ECE" w:rsidRDefault="00D07ECE" w:rsidP="00D07ECE">
      <w:pPr>
        <w:spacing w:after="0"/>
        <w:rPr>
          <w:rFonts w:ascii="Arial" w:hAnsi="Arial" w:cs="Arial"/>
        </w:rPr>
      </w:pPr>
    </w:p>
    <w:p w:rsidR="00D07ECE" w:rsidRPr="00E9462B" w:rsidRDefault="00D07ECE" w:rsidP="00D07ECE">
      <w:pPr>
        <w:spacing w:after="0"/>
        <w:jc w:val="center"/>
        <w:rPr>
          <w:rFonts w:ascii="Arial" w:hAnsi="Arial" w:cs="Arial"/>
          <w:b/>
        </w:rPr>
      </w:pPr>
      <w:r w:rsidRPr="00E9462B">
        <w:rPr>
          <w:rFonts w:ascii="Arial" w:hAnsi="Arial" w:cs="Arial"/>
          <w:b/>
        </w:rPr>
        <w:lastRenderedPageBreak/>
        <w:t>TAREA DE COMPLEJIDAD</w:t>
      </w:r>
    </w:p>
    <w:p w:rsidR="005F2BBC" w:rsidRDefault="005F2BBC" w:rsidP="009B4391">
      <w:pPr>
        <w:spacing w:after="0"/>
        <w:rPr>
          <w:rFonts w:ascii="Arial" w:hAnsi="Arial" w:cs="Arial"/>
        </w:rPr>
      </w:pPr>
    </w:p>
    <w:p w:rsidR="009B4391" w:rsidRPr="009B4391" w:rsidRDefault="00296742" w:rsidP="009B4391">
      <w:pPr>
        <w:rPr>
          <w:rFonts w:ascii="Arial" w:hAnsi="Arial" w:cs="Arial"/>
          <w:b/>
        </w:rPr>
      </w:pPr>
      <w:r w:rsidRPr="009B4391">
        <w:rPr>
          <w:rFonts w:ascii="Arial" w:hAnsi="Arial" w:cs="Arial"/>
          <w:b/>
        </w:rPr>
        <w:t>REDUCCIÓN</w:t>
      </w:r>
    </w:p>
    <w:p w:rsidR="009B4391" w:rsidRPr="009B4391" w:rsidRDefault="00887EB5" w:rsidP="009B4391">
      <w:pPr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SAT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Z,C</m:t>
              </m:r>
            </m:e>
          </m:d>
          <m:r>
            <w:rPr>
              <w:rFonts w:ascii="Cambria Math" w:hAnsi="Cambria Math" w:cs="Arial"/>
            </w:rPr>
            <m:t xml:space="preserve"> ∞ Double-SAT(Z,C')</m:t>
          </m:r>
        </m:oMath>
      </m:oMathPara>
    </w:p>
    <w:p w:rsidR="009B4391" w:rsidRDefault="009B4391" w:rsidP="009B4391">
      <w:pPr>
        <w:rPr>
          <w:rFonts w:ascii="Arial" w:hAnsi="Arial" w:cs="Arial"/>
        </w:rPr>
      </w:pPr>
      <w:r>
        <w:rPr>
          <w:rFonts w:ascii="Arial" w:hAnsi="Arial" w:cs="Arial"/>
        </w:rPr>
        <w:t xml:space="preserve">Teorema: </w:t>
      </w:r>
      <w:proofErr w:type="spellStart"/>
      <w:r>
        <w:rPr>
          <w:rFonts w:ascii="Arial" w:hAnsi="Arial" w:cs="Arial"/>
        </w:rPr>
        <w:t>Double</w:t>
      </w:r>
      <w:proofErr w:type="spellEnd"/>
      <w:r>
        <w:rPr>
          <w:rFonts w:ascii="Arial" w:hAnsi="Arial" w:cs="Arial"/>
        </w:rPr>
        <w:t>-SAT es NP-Completo</w:t>
      </w:r>
    </w:p>
    <w:p w:rsidR="009B4391" w:rsidRDefault="009B4391" w:rsidP="008A67F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Prueba: </w:t>
      </w:r>
      <w:proofErr w:type="spellStart"/>
      <w:r>
        <w:rPr>
          <w:rFonts w:ascii="Arial" w:hAnsi="Arial" w:cs="Arial"/>
        </w:rPr>
        <w:t>Double</w:t>
      </w:r>
      <w:proofErr w:type="spellEnd"/>
      <w:r>
        <w:rPr>
          <w:rFonts w:ascii="Arial" w:hAnsi="Arial" w:cs="Arial"/>
        </w:rPr>
        <w:t xml:space="preserve">-SAT es NP, dado un conjunto de variables y clausulas, </w:t>
      </w:r>
      <w:r w:rsidR="002F6433">
        <w:rPr>
          <w:rFonts w:ascii="Arial" w:hAnsi="Arial" w:cs="Arial"/>
        </w:rPr>
        <w:t xml:space="preserve">entonces </w:t>
      </w:r>
      <w:r>
        <w:rPr>
          <w:rFonts w:ascii="Arial" w:hAnsi="Arial" w:cs="Arial"/>
        </w:rPr>
        <w:t xml:space="preserve">se verifica que cada clausula </w:t>
      </w:r>
      <m:oMath>
        <m:r>
          <w:rPr>
            <w:rFonts w:ascii="Cambria Math" w:hAnsi="Cambria Math" w:cs="Arial"/>
          </w:rPr>
          <m:t>C'</m:t>
        </m:r>
      </m:oMath>
      <w:r w:rsidR="002F6433">
        <w:rPr>
          <w:rFonts w:ascii="Arial" w:hAnsi="Arial" w:cs="Arial"/>
        </w:rPr>
        <w:t xml:space="preserve"> sea satisfac</w:t>
      </w:r>
      <w:r w:rsidR="007309D5">
        <w:rPr>
          <w:rFonts w:ascii="Arial" w:hAnsi="Arial" w:cs="Arial"/>
        </w:rPr>
        <w:t>t</w:t>
      </w:r>
      <w:r w:rsidR="002F6433">
        <w:rPr>
          <w:rFonts w:ascii="Arial" w:hAnsi="Arial" w:cs="Arial"/>
        </w:rPr>
        <w:t>ible</w:t>
      </w:r>
      <w:r w:rsidR="00887EB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para probar que la reducción de SAT a</w:t>
      </w:r>
      <w:r w:rsidR="001C69FD">
        <w:rPr>
          <w:rFonts w:ascii="Arial" w:hAnsi="Arial" w:cs="Arial"/>
        </w:rPr>
        <w:t xml:space="preserve"> </w:t>
      </w:r>
      <w:proofErr w:type="spellStart"/>
      <w:r w:rsidR="00887EB5">
        <w:rPr>
          <w:rFonts w:ascii="Arial" w:hAnsi="Arial" w:cs="Arial"/>
        </w:rPr>
        <w:t>Double</w:t>
      </w:r>
      <w:proofErr w:type="spellEnd"/>
      <w:r w:rsidR="00887EB5">
        <w:rPr>
          <w:rFonts w:ascii="Arial" w:hAnsi="Arial" w:cs="Arial"/>
        </w:rPr>
        <w:t>-SAT es  completa.</w:t>
      </w:r>
    </w:p>
    <w:p w:rsidR="006B5F80" w:rsidRDefault="006B5F80" w:rsidP="008A67F6">
      <w:pPr>
        <w:jc w:val="both"/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Entrada: </w:t>
      </w:r>
      <m:oMath>
        <m:r>
          <w:rPr>
            <w:rFonts w:ascii="Cambria Math" w:hAnsi="Cambria Math" w:cs="Arial"/>
          </w:rPr>
          <m:t>∂=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z1, z2, z3,…,zn</m:t>
                </m:r>
              </m:e>
            </m:d>
          </m:e>
        </m:d>
      </m:oMath>
    </w:p>
    <w:p w:rsidR="006B5F80" w:rsidRDefault="006B5F80" w:rsidP="008A67F6">
      <w:pPr>
        <w:jc w:val="both"/>
        <w:rPr>
          <w:rFonts w:ascii="Arial" w:hAnsi="Arial" w:cs="Arial"/>
        </w:rPr>
      </w:pPr>
      <w:r>
        <w:rPr>
          <w:rFonts w:ascii="Arial" w:eastAsiaTheme="minorEastAsia" w:hAnsi="Arial" w:cs="Arial"/>
        </w:rPr>
        <w:t xml:space="preserve">Salida: </w:t>
      </w:r>
      <m:oMath>
        <m:r>
          <w:rPr>
            <w:rFonts w:ascii="Cambria Math" w:hAnsi="Cambria Math" w:cs="Arial"/>
          </w:rPr>
          <m:t>∂'=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z1, z2, z3,…,zn,y</m:t>
                </m:r>
              </m:e>
            </m:d>
            <m:r>
              <w:rPr>
                <w:rFonts w:ascii="Cambria Math" w:hAnsi="Cambria Math" w:cs="Arial"/>
              </w:rPr>
              <m:t xml:space="preserve">∆(y, </m:t>
            </m:r>
            <m:acc>
              <m:accPr>
                <m:chr m:val="̅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y</m:t>
                </m:r>
              </m:e>
            </m:acc>
            <m:r>
              <w:rPr>
                <w:rFonts w:ascii="Cambria Math" w:hAnsi="Cambria Math" w:cs="Arial"/>
              </w:rPr>
              <m:t>)</m:t>
            </m:r>
          </m:e>
        </m:d>
      </m:oMath>
    </w:p>
    <w:p w:rsidR="00665A9A" w:rsidRDefault="008C089A" w:rsidP="008A67F6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Cada cláusula </w:t>
      </w:r>
      <m:oMath>
        <m:r>
          <w:rPr>
            <w:rFonts w:ascii="Cambria Math" w:hAnsi="Cambria Math" w:cs="Arial"/>
          </w:rPr>
          <m:t xml:space="preserve">C </m:t>
        </m:r>
      </m:oMath>
      <w:r>
        <w:rPr>
          <w:rFonts w:ascii="Arial" w:eastAsiaTheme="minorEastAsia" w:hAnsi="Arial" w:cs="Arial"/>
        </w:rPr>
        <w:t xml:space="preserve">de </w:t>
      </w:r>
      <w:r w:rsidR="002F6433" w:rsidRPr="00916265">
        <w:rPr>
          <w:rFonts w:ascii="Arial" w:eastAsiaTheme="minorEastAsia" w:hAnsi="Arial" w:cs="Arial"/>
          <w:i/>
        </w:rPr>
        <w:t>n</w:t>
      </w:r>
      <w:r w:rsidR="006158CF">
        <w:rPr>
          <w:rFonts w:ascii="Arial" w:eastAsiaTheme="minorEastAsia" w:hAnsi="Arial" w:cs="Arial"/>
          <w:i/>
        </w:rPr>
        <w:t xml:space="preserve"> </w:t>
      </w:r>
      <w:r w:rsidR="00916265">
        <w:rPr>
          <w:rFonts w:ascii="Arial" w:eastAsiaTheme="minorEastAsia" w:hAnsi="Arial" w:cs="Arial"/>
        </w:rPr>
        <w:t>literales</w:t>
      </w:r>
      <w:r>
        <w:rPr>
          <w:rFonts w:ascii="Arial" w:eastAsiaTheme="minorEastAsia" w:hAnsi="Arial" w:cs="Arial"/>
        </w:rPr>
        <w:t xml:space="preserve"> se transforma en cláusulas </w:t>
      </w:r>
      <m:oMath>
        <m:r>
          <w:rPr>
            <w:rFonts w:ascii="Cambria Math" w:hAnsi="Cambria Math" w:cs="Arial"/>
          </w:rPr>
          <m:t>C'</m:t>
        </m:r>
      </m:oMath>
      <w:r w:rsidR="006158CF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 xml:space="preserve">de </w:t>
      </w:r>
      <w:r w:rsidR="00916265" w:rsidRPr="00916265">
        <w:rPr>
          <w:rFonts w:ascii="Arial" w:eastAsiaTheme="minorEastAsia" w:hAnsi="Arial" w:cs="Arial"/>
          <w:i/>
        </w:rPr>
        <w:t>n+1</w:t>
      </w:r>
      <w:r w:rsidR="00916265">
        <w:rPr>
          <w:rFonts w:ascii="Arial" w:eastAsiaTheme="minorEastAsia" w:hAnsi="Arial" w:cs="Arial"/>
        </w:rPr>
        <w:t xml:space="preserve"> literales, donde los primeros </w:t>
      </w:r>
      <w:r w:rsidR="00916265" w:rsidRPr="00916265">
        <w:rPr>
          <w:rFonts w:ascii="Arial" w:eastAsiaTheme="minorEastAsia" w:hAnsi="Arial" w:cs="Arial"/>
          <w:i/>
        </w:rPr>
        <w:t>n</w:t>
      </w:r>
      <w:r w:rsidR="00916265">
        <w:rPr>
          <w:rFonts w:ascii="Arial" w:eastAsiaTheme="minorEastAsia" w:hAnsi="Arial" w:cs="Arial"/>
        </w:rPr>
        <w:t xml:space="preserve"> literales de</w:t>
      </w:r>
      <m:oMath>
        <m:r>
          <w:rPr>
            <w:rFonts w:ascii="Cambria Math" w:hAnsi="Cambria Math" w:cs="Arial"/>
          </w:rPr>
          <m:t xml:space="preserve"> C'</m:t>
        </m:r>
      </m:oMath>
      <w:r w:rsidR="006158CF">
        <w:rPr>
          <w:rFonts w:ascii="Arial" w:eastAsiaTheme="minorEastAsia" w:hAnsi="Arial" w:cs="Arial"/>
        </w:rPr>
        <w:t xml:space="preserve"> </w:t>
      </w:r>
      <w:r w:rsidR="00916265">
        <w:rPr>
          <w:rFonts w:ascii="Arial" w:eastAsiaTheme="minorEastAsia" w:hAnsi="Arial" w:cs="Arial"/>
        </w:rPr>
        <w:t xml:space="preserve">corresponden a los </w:t>
      </w:r>
      <w:r w:rsidR="00916265">
        <w:rPr>
          <w:rFonts w:ascii="Arial" w:eastAsiaTheme="minorEastAsia" w:hAnsi="Arial" w:cs="Arial"/>
          <w:i/>
        </w:rPr>
        <w:t xml:space="preserve">n </w:t>
      </w:r>
      <w:r w:rsidR="00916265">
        <w:rPr>
          <w:rFonts w:ascii="Arial" w:eastAsiaTheme="minorEastAsia" w:hAnsi="Arial" w:cs="Arial"/>
        </w:rPr>
        <w:t xml:space="preserve">literales de </w:t>
      </w:r>
      <m:oMath>
        <m:r>
          <w:rPr>
            <w:rFonts w:ascii="Cambria Math" w:hAnsi="Cambria Math" w:cs="Arial"/>
          </w:rPr>
          <m:t xml:space="preserve">C </m:t>
        </m:r>
      </m:oMath>
      <w:r w:rsidR="00F77EAD">
        <w:rPr>
          <w:rFonts w:ascii="Arial" w:eastAsiaTheme="minorEastAsia" w:hAnsi="Arial" w:cs="Arial"/>
        </w:rPr>
        <w:t xml:space="preserve">y el literal </w:t>
      </w:r>
      <w:r w:rsidR="00F77EAD">
        <w:rPr>
          <w:rFonts w:ascii="Arial" w:eastAsiaTheme="minorEastAsia" w:hAnsi="Arial" w:cs="Arial"/>
          <w:i/>
        </w:rPr>
        <w:t xml:space="preserve">n+1 </w:t>
      </w:r>
      <w:r w:rsidR="00F77EAD">
        <w:rPr>
          <w:rFonts w:ascii="Arial" w:eastAsiaTheme="minorEastAsia" w:hAnsi="Arial" w:cs="Arial"/>
        </w:rPr>
        <w:t xml:space="preserve">de </w:t>
      </w:r>
      <m:oMath>
        <m:r>
          <w:rPr>
            <w:rFonts w:ascii="Cambria Math" w:hAnsi="Cambria Math" w:cs="Arial"/>
          </w:rPr>
          <m:t>C'</m:t>
        </m:r>
      </m:oMath>
      <w:r w:rsidR="00F77EAD">
        <w:rPr>
          <w:rFonts w:ascii="Arial" w:eastAsiaTheme="minorEastAsia" w:hAnsi="Arial" w:cs="Arial"/>
        </w:rPr>
        <w:t xml:space="preserve"> corresponde a una nueva variable </w:t>
      </w:r>
      <m:oMath>
        <m:r>
          <w:rPr>
            <w:rFonts w:ascii="Cambria Math" w:eastAsiaTheme="minorEastAsia" w:hAnsi="Cambria Math" w:cs="Arial"/>
          </w:rPr>
          <m:t>y</m:t>
        </m:r>
      </m:oMath>
      <w:r w:rsidR="00665A9A">
        <w:rPr>
          <w:rFonts w:ascii="Arial" w:eastAsiaTheme="minorEastAsia" w:hAnsi="Arial" w:cs="Arial"/>
        </w:rPr>
        <w:t>.</w:t>
      </w:r>
    </w:p>
    <w:p w:rsidR="008C089A" w:rsidRDefault="00F66DFA" w:rsidP="00450AAC">
      <w:pPr>
        <w:jc w:val="center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∂=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z1, z2, z3,…,zn</m:t>
                  </m:r>
                </m:e>
              </m:d>
            </m:e>
          </m:d>
          <m:r>
            <w:rPr>
              <w:rFonts w:ascii="Cambria Math" w:hAnsi="Cambria Math" w:cs="Arial"/>
            </w:rPr>
            <m:t>=  ∂'=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z1, z2, z3,…,zn,y</m:t>
                  </m:r>
                </m:e>
              </m:d>
              <m:r>
                <w:rPr>
                  <w:rFonts w:ascii="Cambria Math" w:hAnsi="Cambria Math" w:cs="Arial"/>
                </w:rPr>
                <m:t xml:space="preserve">∆(y, </m:t>
              </m:r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</m:acc>
              <m:r>
                <w:rPr>
                  <w:rFonts w:ascii="Cambria Math" w:hAnsi="Cambria Math" w:cs="Arial"/>
                </w:rPr>
                <m:t>)</m:t>
              </m:r>
            </m:e>
          </m:d>
        </m:oMath>
      </m:oMathPara>
    </w:p>
    <w:p w:rsidR="009F3453" w:rsidRDefault="005532AF" w:rsidP="00AE1C7B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Si </w:t>
      </w:r>
      <m:oMath>
        <m:r>
          <w:rPr>
            <w:rFonts w:ascii="Cambria Math" w:hAnsi="Cambria Math" w:cs="Arial"/>
          </w:rPr>
          <m:t>C=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z1, z2, z3</m:t>
            </m:r>
          </m:e>
        </m:d>
      </m:oMath>
      <w:r w:rsidR="007309D5">
        <w:rPr>
          <w:rFonts w:ascii="Arial" w:eastAsiaTheme="minorEastAsia" w:hAnsi="Arial" w:cs="Arial"/>
        </w:rPr>
        <w:t xml:space="preserve">, </w:t>
      </w:r>
      <w:r>
        <w:rPr>
          <w:rFonts w:ascii="Arial" w:eastAsiaTheme="minorEastAsia" w:hAnsi="Arial" w:cs="Arial"/>
        </w:rPr>
        <w:t xml:space="preserve">tiene </w:t>
      </w:r>
      <w:r w:rsidR="00AE1C7B">
        <w:rPr>
          <w:rFonts w:ascii="Arial" w:eastAsiaTheme="minorEastAsia" w:hAnsi="Arial" w:cs="Arial"/>
        </w:rPr>
        <w:t xml:space="preserve">al menos un literal con </w:t>
      </w:r>
      <w:r>
        <w:rPr>
          <w:rFonts w:ascii="Arial" w:eastAsiaTheme="minorEastAsia" w:hAnsi="Arial" w:cs="Arial"/>
        </w:rPr>
        <w:t>asignación verdadera</w:t>
      </w:r>
      <w:r w:rsidR="00AE1C7B">
        <w:rPr>
          <w:rFonts w:ascii="Arial" w:eastAsiaTheme="minorEastAsia" w:hAnsi="Arial" w:cs="Arial"/>
        </w:rPr>
        <w:t xml:space="preserve">, entonces </w:t>
      </w:r>
      <m:oMath>
        <m:r>
          <w:rPr>
            <w:rFonts w:ascii="Cambria Math" w:hAnsi="Cambria Math" w:cs="Arial"/>
          </w:rPr>
          <m:t>C'=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 xml:space="preserve">(z1, z2, z3,y)∆ (y, </m:t>
            </m:r>
            <m:acc>
              <m:accPr>
                <m:chr m:val="̅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y</m:t>
                </m:r>
              </m:e>
            </m:acc>
            <m:r>
              <w:rPr>
                <w:rFonts w:ascii="Cambria Math" w:hAnsi="Cambria Math" w:cs="Arial"/>
              </w:rPr>
              <m:t>)</m:t>
            </m:r>
          </m:e>
        </m:d>
      </m:oMath>
      <w:r w:rsidR="007309D5">
        <w:rPr>
          <w:rFonts w:ascii="Arial" w:eastAsiaTheme="minorEastAsia" w:hAnsi="Arial" w:cs="Arial"/>
        </w:rPr>
        <w:t xml:space="preserve">, </w:t>
      </w:r>
      <w:r w:rsidR="00AE1C7B">
        <w:rPr>
          <w:rFonts w:ascii="Arial" w:eastAsiaTheme="minorEastAsia" w:hAnsi="Arial" w:cs="Arial"/>
        </w:rPr>
        <w:t xml:space="preserve">tiene dos literales con asignación verdadera correspondientes a </w:t>
      </w:r>
      <m:oMath>
        <m:r>
          <w:rPr>
            <w:rFonts w:ascii="Cambria Math" w:hAnsi="Cambria Math" w:cs="Arial"/>
          </w:rPr>
          <m:t>(y</m:t>
        </m:r>
        <m:r>
          <m:rPr>
            <m:sty m:val="p"/>
          </m:rPr>
          <w:rPr>
            <w:rFonts w:ascii="Cambria Math" w:hAnsi="Cambria Math" w:cs="Arial"/>
          </w:rPr>
          <m:t>∇</m:t>
        </m:r>
        <m:r>
          <w:rPr>
            <w:rFonts w:ascii="Cambria Math" w:hAnsi="Cambria Math" w:cs="Arial"/>
          </w:rPr>
          <m:t xml:space="preserve"> </m:t>
        </m:r>
        <m:acc>
          <m:accPr>
            <m:chr m:val="̅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y</m:t>
            </m:r>
          </m:e>
        </m:acc>
        <m:r>
          <w:rPr>
            <w:rFonts w:ascii="Cambria Math" w:hAnsi="Cambria Math" w:cs="Arial"/>
          </w:rPr>
          <m:t>)=true</m:t>
        </m:r>
      </m:oMath>
      <w:r w:rsidR="008D1BD3">
        <w:rPr>
          <w:rFonts w:ascii="Arial" w:eastAsiaTheme="minorEastAsia" w:hAnsi="Arial" w:cs="Arial"/>
        </w:rPr>
        <w:t xml:space="preserve"> y </w:t>
      </w:r>
      <m:oMath>
        <m:r>
          <w:rPr>
            <w:rFonts w:ascii="Cambria Math" w:eastAsiaTheme="minorEastAsia" w:hAnsi="Cambria Math" w:cs="Arial"/>
          </w:rPr>
          <m:t>(z1</m:t>
        </m:r>
        <m:r>
          <m:rPr>
            <m:sty m:val="p"/>
          </m:rPr>
          <w:rPr>
            <w:rFonts w:ascii="Cambria Math" w:hAnsi="Cambria Math" w:cs="Arial"/>
          </w:rPr>
          <m:t>∇</m:t>
        </m:r>
        <m:r>
          <w:rPr>
            <w:rFonts w:ascii="Cambria Math" w:eastAsiaTheme="minorEastAsia" w:hAnsi="Cambria Math" w:cs="Arial"/>
          </w:rPr>
          <m:t>z2</m:t>
        </m:r>
        <m:r>
          <m:rPr>
            <m:sty m:val="p"/>
          </m:rPr>
          <w:rPr>
            <w:rFonts w:ascii="Cambria Math" w:hAnsi="Cambria Math" w:cs="Arial"/>
          </w:rPr>
          <m:t>∇</m:t>
        </m:r>
        <m:r>
          <w:rPr>
            <w:rFonts w:ascii="Cambria Math" w:eastAsiaTheme="minorEastAsia" w:hAnsi="Cambria Math" w:cs="Arial"/>
          </w:rPr>
          <m:t>z3)=true</m:t>
        </m:r>
      </m:oMath>
      <w:r w:rsidR="008D1BD3">
        <w:rPr>
          <w:rFonts w:ascii="Arial" w:eastAsiaTheme="minorEastAsia" w:hAnsi="Arial" w:cs="Arial"/>
        </w:rPr>
        <w:t>.</w:t>
      </w:r>
    </w:p>
    <w:p w:rsidR="00F70327" w:rsidRDefault="0011635D" w:rsidP="0011635D">
      <w:pPr>
        <w:jc w:val="both"/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La nueva variable </w:t>
      </w:r>
      <m:oMath>
        <m:r>
          <w:rPr>
            <w:rFonts w:ascii="Cambria Math" w:hAnsi="Cambria Math" w:cs="Arial"/>
          </w:rPr>
          <m:t>y</m:t>
        </m:r>
      </m:oMath>
      <w:r>
        <w:rPr>
          <w:rFonts w:ascii="Arial" w:eastAsiaTheme="minorEastAsia" w:hAnsi="Arial" w:cs="Arial"/>
        </w:rPr>
        <w:t xml:space="preserve"> puede tomar el valor </w:t>
      </w:r>
      <m:oMath>
        <m:r>
          <w:rPr>
            <w:rFonts w:ascii="Cambria Math" w:eastAsiaTheme="minorEastAsia" w:hAnsi="Cambria Math" w:cs="Arial"/>
          </w:rPr>
          <m:t>true</m:t>
        </m:r>
      </m:oMath>
      <w:r>
        <w:rPr>
          <w:rFonts w:ascii="Arial" w:eastAsiaTheme="minorEastAsia" w:hAnsi="Arial" w:cs="Arial"/>
        </w:rPr>
        <w:t xml:space="preserve"> o </w:t>
      </w:r>
      <m:oMath>
        <m:r>
          <w:rPr>
            <w:rFonts w:ascii="Cambria Math" w:eastAsiaTheme="minorEastAsia" w:hAnsi="Cambria Math" w:cs="Arial"/>
          </w:rPr>
          <m:t>false</m:t>
        </m:r>
      </m:oMath>
      <w:r>
        <w:rPr>
          <w:rFonts w:ascii="Arial" w:eastAsiaTheme="minorEastAsia" w:hAnsi="Arial" w:cs="Arial"/>
        </w:rPr>
        <w:t>,</w:t>
      </w:r>
      <w:r w:rsidR="00F70327">
        <w:rPr>
          <w:rFonts w:ascii="Arial" w:eastAsiaTheme="minorEastAsia" w:hAnsi="Arial" w:cs="Arial"/>
        </w:rPr>
        <w:t xml:space="preserve"> ya que</w:t>
      </w:r>
      <w:r>
        <w:rPr>
          <w:rFonts w:ascii="Arial" w:eastAsiaTheme="minorEastAsia" w:hAnsi="Arial" w:cs="Arial"/>
        </w:rPr>
        <w:t xml:space="preserve"> </w:t>
      </w:r>
      <w:r w:rsidR="00F70327">
        <w:rPr>
          <w:rFonts w:ascii="Arial" w:eastAsiaTheme="minorEastAsia" w:hAnsi="Arial" w:cs="Arial"/>
        </w:rPr>
        <w:t>la última clausula añadida garantiza que con una</w:t>
      </w:r>
      <w:r>
        <w:rPr>
          <w:rFonts w:ascii="Arial" w:eastAsiaTheme="minorEastAsia" w:hAnsi="Arial" w:cs="Arial"/>
        </w:rPr>
        <w:t xml:space="preserve"> cláusula </w:t>
      </w:r>
      <w:proofErr w:type="spellStart"/>
      <w:r w:rsidR="00F70327">
        <w:rPr>
          <w:rFonts w:ascii="Arial" w:eastAsiaTheme="minorEastAsia" w:hAnsi="Arial" w:cs="Arial"/>
        </w:rPr>
        <w:t>satisfactible</w:t>
      </w:r>
      <w:proofErr w:type="spellEnd"/>
      <w:r w:rsidR="00F70327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 xml:space="preserve">de SAT </w:t>
      </w:r>
      <w:r w:rsidR="00F70327">
        <w:rPr>
          <w:rFonts w:ascii="Arial" w:eastAsiaTheme="minorEastAsia" w:hAnsi="Arial" w:cs="Arial"/>
        </w:rPr>
        <w:t>se pueda</w:t>
      </w:r>
      <w:r>
        <w:rPr>
          <w:rFonts w:ascii="Arial" w:eastAsiaTheme="minorEastAsia" w:hAnsi="Arial" w:cs="Arial"/>
        </w:rPr>
        <w:t xml:space="preserve">n satisfacer la cantidad de asignaciones </w:t>
      </w:r>
      <w:r w:rsidR="00DD5FB0">
        <w:rPr>
          <w:rFonts w:ascii="Arial" w:eastAsiaTheme="minorEastAsia" w:hAnsi="Arial" w:cs="Arial"/>
        </w:rPr>
        <w:t xml:space="preserve">verdaderas </w:t>
      </w:r>
      <w:r>
        <w:rPr>
          <w:rFonts w:ascii="Arial" w:eastAsiaTheme="minorEastAsia" w:hAnsi="Arial" w:cs="Arial"/>
        </w:rPr>
        <w:t xml:space="preserve">requeridas por </w:t>
      </w:r>
      <w:proofErr w:type="spellStart"/>
      <w:r w:rsidRPr="00D07ECE">
        <w:rPr>
          <w:rFonts w:ascii="Arial" w:eastAsiaTheme="minorEastAsia" w:hAnsi="Arial" w:cs="Arial"/>
          <w:lang w:val="es-CO"/>
        </w:rPr>
        <w:t>Double</w:t>
      </w:r>
      <w:proofErr w:type="spellEnd"/>
      <w:r>
        <w:rPr>
          <w:rFonts w:ascii="Arial" w:eastAsiaTheme="minorEastAsia" w:hAnsi="Arial" w:cs="Arial"/>
        </w:rPr>
        <w:t>-SAT</w:t>
      </w:r>
      <w:r w:rsidR="00DD5FB0">
        <w:rPr>
          <w:rFonts w:ascii="Arial" w:eastAsiaTheme="minorEastAsia" w:hAnsi="Arial" w:cs="Arial"/>
        </w:rPr>
        <w:t>, tal y como se muestra en la siguiente tabla de verdad</w:t>
      </w:r>
      <w:r w:rsidR="007309D5">
        <w:rPr>
          <w:rFonts w:ascii="Arial" w:eastAsiaTheme="minorEastAsia" w:hAnsi="Arial" w:cs="Arial"/>
        </w:rPr>
        <w:t>,</w:t>
      </w:r>
      <w:r w:rsidR="00DD5FB0">
        <w:rPr>
          <w:rFonts w:ascii="Arial" w:eastAsiaTheme="minorEastAsia" w:hAnsi="Arial" w:cs="Arial"/>
        </w:rPr>
        <w:t xml:space="preserve"> correspondiente a la cláusula </w:t>
      </w:r>
    </w:p>
    <w:p w:rsidR="007309D5" w:rsidRDefault="0011635D" w:rsidP="0011635D">
      <w:pPr>
        <w:jc w:val="both"/>
        <w:rPr>
          <w:rFonts w:ascii="Arial" w:eastAsiaTheme="minorEastAsia" w:hAnsi="Arial" w:cs="Arial"/>
        </w:rPr>
      </w:pPr>
      <m:oMath>
        <m:r>
          <w:rPr>
            <w:rFonts w:ascii="Cambria Math" w:hAnsi="Cambria Math" w:cs="Arial"/>
          </w:rPr>
          <m:t>C'=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 xml:space="preserve">(z1, z2, y)∆(y, </m:t>
            </m:r>
            <m:acc>
              <m:accPr>
                <m:chr m:val="̅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y</m:t>
                </m:r>
              </m:e>
            </m:acc>
            <m:r>
              <w:rPr>
                <w:rFonts w:ascii="Cambria Math" w:hAnsi="Cambria Math" w:cs="Arial"/>
              </w:rPr>
              <m:t>)</m:t>
            </m:r>
          </m:e>
        </m:d>
      </m:oMath>
      <w:r w:rsidR="00DD5FB0">
        <w:rPr>
          <w:rFonts w:ascii="Arial" w:eastAsiaTheme="minorEastAsia" w:hAnsi="Arial" w:cs="Arial"/>
        </w:rPr>
        <w:t>.</w:t>
      </w:r>
    </w:p>
    <w:tbl>
      <w:tblPr>
        <w:tblStyle w:val="Tablaconcuadrcula"/>
        <w:tblW w:w="0" w:type="auto"/>
        <w:jc w:val="center"/>
        <w:tblInd w:w="887" w:type="dxa"/>
        <w:tblLook w:val="04A0" w:firstRow="1" w:lastRow="0" w:firstColumn="1" w:lastColumn="0" w:noHBand="0" w:noVBand="1"/>
      </w:tblPr>
      <w:tblGrid>
        <w:gridCol w:w="539"/>
        <w:gridCol w:w="1094"/>
        <w:gridCol w:w="1094"/>
        <w:gridCol w:w="1074"/>
        <w:gridCol w:w="1251"/>
        <w:gridCol w:w="2781"/>
      </w:tblGrid>
      <w:tr w:rsidR="00F70327" w:rsidTr="00F70327">
        <w:trPr>
          <w:trHeight w:val="261"/>
          <w:jc w:val="center"/>
        </w:trPr>
        <w:tc>
          <w:tcPr>
            <w:tcW w:w="539" w:type="dxa"/>
            <w:shd w:val="clear" w:color="auto" w:fill="C6D9F1" w:themeFill="text2" w:themeFillTint="33"/>
          </w:tcPr>
          <w:p w:rsidR="00F70327" w:rsidRPr="00AF534D" w:rsidRDefault="00F70327" w:rsidP="006A59F3">
            <w:pPr>
              <w:jc w:val="center"/>
              <w:rPr>
                <w:rFonts w:ascii="Arial" w:eastAsia="Calibri" w:hAnsi="Arial" w:cs="Arial"/>
                <w:b/>
                <w:i/>
                <w:sz w:val="20"/>
              </w:rPr>
            </w:pPr>
            <w:r w:rsidRPr="00AF534D">
              <w:rPr>
                <w:rFonts w:ascii="Arial" w:eastAsia="Calibri" w:hAnsi="Arial" w:cs="Arial"/>
                <w:b/>
                <w:i/>
                <w:sz w:val="20"/>
              </w:rPr>
              <w:t>No.</w:t>
            </w:r>
          </w:p>
        </w:tc>
        <w:tc>
          <w:tcPr>
            <w:tcW w:w="1094" w:type="dxa"/>
            <w:shd w:val="clear" w:color="auto" w:fill="C6D9F1" w:themeFill="text2" w:themeFillTint="33"/>
          </w:tcPr>
          <w:p w:rsidR="00F70327" w:rsidRPr="006A59F3" w:rsidRDefault="00F70327" w:rsidP="006A59F3">
            <w:pPr>
              <w:jc w:val="center"/>
              <w:rPr>
                <w:rFonts w:ascii="Arial" w:hAnsi="Arial" w:cs="Arial"/>
                <w:b/>
                <w:i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 w:val="20"/>
                  </w:rPr>
                  <m:t>z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20"/>
                  </w:rPr>
                  <m:t>1</m:t>
                </m:r>
              </m:oMath>
            </m:oMathPara>
          </w:p>
        </w:tc>
        <w:tc>
          <w:tcPr>
            <w:tcW w:w="1094" w:type="dxa"/>
            <w:shd w:val="clear" w:color="auto" w:fill="C6D9F1" w:themeFill="text2" w:themeFillTint="33"/>
          </w:tcPr>
          <w:p w:rsidR="00F70327" w:rsidRPr="006A59F3" w:rsidRDefault="00F70327" w:rsidP="006A59F3">
            <w:pPr>
              <w:jc w:val="center"/>
              <w:rPr>
                <w:rFonts w:ascii="Arial" w:hAnsi="Arial" w:cs="Arial"/>
                <w:b/>
                <w:i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 w:val="20"/>
                  </w:rPr>
                  <m:t>z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20"/>
                  </w:rPr>
                  <m:t>2</m:t>
                </m:r>
              </m:oMath>
            </m:oMathPara>
          </w:p>
        </w:tc>
        <w:tc>
          <w:tcPr>
            <w:tcW w:w="1074" w:type="dxa"/>
            <w:shd w:val="clear" w:color="auto" w:fill="C6D9F1" w:themeFill="text2" w:themeFillTint="33"/>
          </w:tcPr>
          <w:p w:rsidR="00F70327" w:rsidRPr="006A59F3" w:rsidRDefault="00F70327" w:rsidP="006A59F3">
            <w:pPr>
              <w:jc w:val="center"/>
              <w:rPr>
                <w:rFonts w:ascii="Arial" w:hAnsi="Arial" w:cs="Arial"/>
                <w:b/>
                <w:i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 w:val="20"/>
                  </w:rPr>
                  <m:t>y</m:t>
                </m:r>
              </m:oMath>
            </m:oMathPara>
          </w:p>
        </w:tc>
        <w:tc>
          <w:tcPr>
            <w:tcW w:w="1251" w:type="dxa"/>
            <w:shd w:val="clear" w:color="auto" w:fill="C6D9F1" w:themeFill="text2" w:themeFillTint="33"/>
          </w:tcPr>
          <w:p w:rsidR="00F70327" w:rsidRPr="006A59F3" w:rsidRDefault="00F70327" w:rsidP="00660271">
            <w:pPr>
              <w:jc w:val="center"/>
              <w:rPr>
                <w:rFonts w:ascii="Arial" w:hAnsi="Arial" w:cs="Arial"/>
                <w:b/>
                <w:i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 w:val="20"/>
                  </w:rPr>
                  <m:t>y</m:t>
                </m:r>
                <m:r>
                  <m:rPr>
                    <m:sty m:val="b"/>
                  </m:rPr>
                  <w:rPr>
                    <w:rFonts w:ascii="Cambria Math" w:hAnsi="Cambria Math" w:cs="Arial"/>
                    <w:sz w:val="20"/>
                  </w:rPr>
                  <m:t>∇</m:t>
                </m:r>
                <m:acc>
                  <m:accPr>
                    <m:chr m:val="̅"/>
                    <m:ctrlPr>
                      <w:rPr>
                        <w:rFonts w:ascii="Cambria Math" w:hAnsi="Cambria Math" w:cs="Arial"/>
                        <w:b/>
                        <w:i/>
                        <w:sz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0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2781" w:type="dxa"/>
            <w:shd w:val="clear" w:color="auto" w:fill="C6D9F1" w:themeFill="text2" w:themeFillTint="33"/>
          </w:tcPr>
          <w:p w:rsidR="00F70327" w:rsidRPr="006A59F3" w:rsidRDefault="00F70327" w:rsidP="00660271">
            <w:pPr>
              <w:jc w:val="center"/>
              <w:rPr>
                <w:rFonts w:ascii="Arial" w:hAnsi="Arial" w:cs="Arial"/>
                <w:b/>
                <w:i/>
                <w:sz w:val="20"/>
              </w:rPr>
            </w:pPr>
            <w:r w:rsidRPr="006A59F3">
              <w:rPr>
                <w:rFonts w:ascii="Arial" w:hAnsi="Arial" w:cs="Arial"/>
                <w:b/>
                <w:i/>
                <w:sz w:val="20"/>
              </w:rPr>
              <w:t xml:space="preserve">R. </w:t>
            </w:r>
            <w:proofErr w:type="spellStart"/>
            <w:r w:rsidRPr="006A59F3">
              <w:rPr>
                <w:rFonts w:ascii="Arial" w:hAnsi="Arial" w:cs="Arial"/>
                <w:b/>
                <w:i/>
                <w:sz w:val="20"/>
              </w:rPr>
              <w:t>Double</w:t>
            </w:r>
            <w:proofErr w:type="spellEnd"/>
            <w:r w:rsidRPr="006A59F3">
              <w:rPr>
                <w:rFonts w:ascii="Arial" w:hAnsi="Arial" w:cs="Arial"/>
                <w:b/>
                <w:i/>
                <w:sz w:val="20"/>
              </w:rPr>
              <w:t>-S</w:t>
            </w:r>
            <w:r>
              <w:rPr>
                <w:rFonts w:ascii="Arial" w:hAnsi="Arial" w:cs="Arial"/>
                <w:b/>
                <w:i/>
                <w:sz w:val="20"/>
              </w:rPr>
              <w:t>AT</w:t>
            </w:r>
          </w:p>
        </w:tc>
      </w:tr>
      <w:tr w:rsidR="00F70327" w:rsidTr="00F70327">
        <w:trPr>
          <w:trHeight w:val="64"/>
          <w:jc w:val="center"/>
        </w:trPr>
        <w:tc>
          <w:tcPr>
            <w:tcW w:w="539" w:type="dxa"/>
          </w:tcPr>
          <w:p w:rsidR="00F70327" w:rsidRPr="00AF534D" w:rsidRDefault="00F70327" w:rsidP="006A59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094" w:type="dxa"/>
          </w:tcPr>
          <w:p w:rsidR="00F70327" w:rsidRPr="00AF534D" w:rsidRDefault="00F70327" w:rsidP="006A59F3">
            <w:pPr>
              <w:jc w:val="center"/>
              <w:rPr>
                <w:rFonts w:ascii="Arial" w:hAnsi="Arial" w:cs="Arial"/>
                <w:sz w:val="20"/>
              </w:rPr>
            </w:pPr>
            <w:r w:rsidRPr="00AF534D"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1094" w:type="dxa"/>
          </w:tcPr>
          <w:p w:rsidR="00F70327" w:rsidRPr="00AF534D" w:rsidRDefault="00F70327" w:rsidP="006A59F3">
            <w:pPr>
              <w:jc w:val="center"/>
              <w:rPr>
                <w:rFonts w:ascii="Arial" w:hAnsi="Arial" w:cs="Arial"/>
                <w:sz w:val="20"/>
              </w:rPr>
            </w:pPr>
            <w:r w:rsidRPr="00AF534D"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1074" w:type="dxa"/>
          </w:tcPr>
          <w:p w:rsidR="00F70327" w:rsidRPr="00AF534D" w:rsidRDefault="00F70327" w:rsidP="006A59F3">
            <w:pPr>
              <w:jc w:val="center"/>
              <w:rPr>
                <w:rFonts w:ascii="Arial" w:hAnsi="Arial" w:cs="Arial"/>
                <w:sz w:val="20"/>
              </w:rPr>
            </w:pPr>
            <w:r w:rsidRPr="00AF534D"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1251" w:type="dxa"/>
          </w:tcPr>
          <w:p w:rsidR="00F70327" w:rsidRPr="00A746D1" w:rsidRDefault="00F70327" w:rsidP="006A59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2781" w:type="dxa"/>
          </w:tcPr>
          <w:p w:rsidR="00F70327" w:rsidRPr="00A746D1" w:rsidRDefault="00F70327" w:rsidP="006A59F3">
            <w:pPr>
              <w:jc w:val="center"/>
              <w:rPr>
                <w:rFonts w:ascii="Arial" w:hAnsi="Arial" w:cs="Arial"/>
                <w:sz w:val="20"/>
              </w:rPr>
            </w:pPr>
            <w:r w:rsidRPr="00A746D1">
              <w:rPr>
                <w:rFonts w:ascii="Arial" w:hAnsi="Arial" w:cs="Arial"/>
                <w:sz w:val="20"/>
              </w:rPr>
              <w:t>F</w:t>
            </w:r>
          </w:p>
        </w:tc>
      </w:tr>
      <w:tr w:rsidR="00F70327" w:rsidTr="00F70327">
        <w:trPr>
          <w:trHeight w:val="64"/>
          <w:jc w:val="center"/>
        </w:trPr>
        <w:tc>
          <w:tcPr>
            <w:tcW w:w="539" w:type="dxa"/>
          </w:tcPr>
          <w:p w:rsidR="00F70327" w:rsidRPr="00AF534D" w:rsidRDefault="00F70327" w:rsidP="006A59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094" w:type="dxa"/>
          </w:tcPr>
          <w:p w:rsidR="00F70327" w:rsidRPr="00AF534D" w:rsidRDefault="00F70327" w:rsidP="006A59F3">
            <w:pPr>
              <w:jc w:val="center"/>
              <w:rPr>
                <w:rFonts w:ascii="Arial" w:hAnsi="Arial" w:cs="Arial"/>
                <w:sz w:val="20"/>
              </w:rPr>
            </w:pPr>
            <w:r w:rsidRPr="00AF534D"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1094" w:type="dxa"/>
          </w:tcPr>
          <w:p w:rsidR="00F70327" w:rsidRPr="00AF534D" w:rsidRDefault="00F70327" w:rsidP="006A59F3">
            <w:pPr>
              <w:jc w:val="center"/>
              <w:rPr>
                <w:rFonts w:ascii="Arial" w:hAnsi="Arial" w:cs="Arial"/>
                <w:sz w:val="20"/>
              </w:rPr>
            </w:pPr>
            <w:r w:rsidRPr="00AF534D"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1074" w:type="dxa"/>
          </w:tcPr>
          <w:p w:rsidR="00F70327" w:rsidRPr="00AF534D" w:rsidRDefault="00F70327" w:rsidP="006A59F3">
            <w:pPr>
              <w:jc w:val="center"/>
              <w:rPr>
                <w:rFonts w:ascii="Arial" w:hAnsi="Arial" w:cs="Arial"/>
                <w:sz w:val="20"/>
              </w:rPr>
            </w:pPr>
            <w:r w:rsidRPr="00AF534D"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1251" w:type="dxa"/>
          </w:tcPr>
          <w:p w:rsidR="00F70327" w:rsidRDefault="00F70327" w:rsidP="00F70327">
            <w:pPr>
              <w:jc w:val="center"/>
            </w:pPr>
            <w:r w:rsidRPr="004B3DC5"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2781" w:type="dxa"/>
          </w:tcPr>
          <w:p w:rsidR="00F70327" w:rsidRPr="00A746D1" w:rsidRDefault="00F70327" w:rsidP="006A59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</w:tr>
      <w:tr w:rsidR="00F70327" w:rsidTr="00F70327">
        <w:trPr>
          <w:trHeight w:val="64"/>
          <w:jc w:val="center"/>
        </w:trPr>
        <w:tc>
          <w:tcPr>
            <w:tcW w:w="539" w:type="dxa"/>
          </w:tcPr>
          <w:p w:rsidR="00F70327" w:rsidRPr="00AF534D" w:rsidRDefault="00F70327" w:rsidP="006A59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094" w:type="dxa"/>
          </w:tcPr>
          <w:p w:rsidR="00F70327" w:rsidRPr="00AF534D" w:rsidRDefault="00F70327" w:rsidP="006A59F3">
            <w:pPr>
              <w:jc w:val="center"/>
              <w:rPr>
                <w:rFonts w:ascii="Arial" w:hAnsi="Arial" w:cs="Arial"/>
                <w:sz w:val="20"/>
              </w:rPr>
            </w:pPr>
            <w:r w:rsidRPr="00AF534D"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1094" w:type="dxa"/>
          </w:tcPr>
          <w:p w:rsidR="00F70327" w:rsidRPr="00AF534D" w:rsidRDefault="00F70327" w:rsidP="006A59F3">
            <w:pPr>
              <w:jc w:val="center"/>
              <w:rPr>
                <w:rFonts w:ascii="Arial" w:hAnsi="Arial" w:cs="Arial"/>
                <w:sz w:val="20"/>
              </w:rPr>
            </w:pPr>
            <w:r w:rsidRPr="00AF534D"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1074" w:type="dxa"/>
          </w:tcPr>
          <w:p w:rsidR="00F70327" w:rsidRPr="00AF534D" w:rsidRDefault="00F70327" w:rsidP="006A59F3">
            <w:pPr>
              <w:jc w:val="center"/>
              <w:rPr>
                <w:rFonts w:ascii="Arial" w:hAnsi="Arial" w:cs="Arial"/>
                <w:sz w:val="20"/>
              </w:rPr>
            </w:pPr>
            <w:r w:rsidRPr="00AF534D"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1251" w:type="dxa"/>
          </w:tcPr>
          <w:p w:rsidR="00F70327" w:rsidRDefault="00F70327" w:rsidP="00F70327">
            <w:pPr>
              <w:jc w:val="center"/>
            </w:pPr>
            <w:r w:rsidRPr="004B3DC5"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2781" w:type="dxa"/>
          </w:tcPr>
          <w:p w:rsidR="00F70327" w:rsidRPr="00A746D1" w:rsidRDefault="00F70327" w:rsidP="006A59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</w:tr>
      <w:tr w:rsidR="00F70327" w:rsidTr="00F70327">
        <w:trPr>
          <w:trHeight w:val="64"/>
          <w:jc w:val="center"/>
        </w:trPr>
        <w:tc>
          <w:tcPr>
            <w:tcW w:w="539" w:type="dxa"/>
          </w:tcPr>
          <w:p w:rsidR="00F70327" w:rsidRPr="00AF534D" w:rsidRDefault="00F70327" w:rsidP="006A59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094" w:type="dxa"/>
          </w:tcPr>
          <w:p w:rsidR="00F70327" w:rsidRPr="00AF534D" w:rsidRDefault="00F70327" w:rsidP="006A59F3">
            <w:pPr>
              <w:jc w:val="center"/>
              <w:rPr>
                <w:rFonts w:ascii="Arial" w:hAnsi="Arial" w:cs="Arial"/>
                <w:sz w:val="20"/>
              </w:rPr>
            </w:pPr>
            <w:r w:rsidRPr="00AF534D"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1094" w:type="dxa"/>
          </w:tcPr>
          <w:p w:rsidR="00F70327" w:rsidRPr="00AF534D" w:rsidRDefault="00F70327" w:rsidP="006A59F3">
            <w:pPr>
              <w:jc w:val="center"/>
              <w:rPr>
                <w:rFonts w:ascii="Arial" w:hAnsi="Arial" w:cs="Arial"/>
                <w:sz w:val="20"/>
              </w:rPr>
            </w:pPr>
            <w:r w:rsidRPr="00AF534D"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1074" w:type="dxa"/>
          </w:tcPr>
          <w:p w:rsidR="00F70327" w:rsidRPr="00AF534D" w:rsidRDefault="00F70327" w:rsidP="006A59F3">
            <w:pPr>
              <w:jc w:val="center"/>
              <w:rPr>
                <w:rFonts w:ascii="Arial" w:hAnsi="Arial" w:cs="Arial"/>
                <w:sz w:val="20"/>
              </w:rPr>
            </w:pPr>
            <w:r w:rsidRPr="00AF534D"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1251" w:type="dxa"/>
          </w:tcPr>
          <w:p w:rsidR="00F70327" w:rsidRDefault="00F70327" w:rsidP="00F70327">
            <w:pPr>
              <w:jc w:val="center"/>
            </w:pPr>
            <w:r w:rsidRPr="004B3DC5"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2781" w:type="dxa"/>
          </w:tcPr>
          <w:p w:rsidR="00F70327" w:rsidRPr="00A746D1" w:rsidRDefault="00F70327" w:rsidP="006A59F3">
            <w:pPr>
              <w:jc w:val="center"/>
              <w:rPr>
                <w:rFonts w:ascii="Arial" w:hAnsi="Arial" w:cs="Arial"/>
                <w:sz w:val="20"/>
              </w:rPr>
            </w:pPr>
            <w:r w:rsidRPr="00A746D1">
              <w:rPr>
                <w:rFonts w:ascii="Arial" w:hAnsi="Arial" w:cs="Arial"/>
                <w:sz w:val="20"/>
              </w:rPr>
              <w:t>V</w:t>
            </w:r>
          </w:p>
        </w:tc>
      </w:tr>
      <w:tr w:rsidR="00F70327" w:rsidTr="00F70327">
        <w:trPr>
          <w:trHeight w:val="64"/>
          <w:jc w:val="center"/>
        </w:trPr>
        <w:tc>
          <w:tcPr>
            <w:tcW w:w="539" w:type="dxa"/>
          </w:tcPr>
          <w:p w:rsidR="00F70327" w:rsidRPr="00AF534D" w:rsidRDefault="00F70327" w:rsidP="006A59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1094" w:type="dxa"/>
          </w:tcPr>
          <w:p w:rsidR="00F70327" w:rsidRPr="00AF534D" w:rsidRDefault="00F70327" w:rsidP="006A59F3">
            <w:pPr>
              <w:jc w:val="center"/>
              <w:rPr>
                <w:rFonts w:ascii="Arial" w:hAnsi="Arial" w:cs="Arial"/>
                <w:sz w:val="20"/>
              </w:rPr>
            </w:pPr>
            <w:r w:rsidRPr="00AF534D"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1094" w:type="dxa"/>
          </w:tcPr>
          <w:p w:rsidR="00F70327" w:rsidRPr="00AF534D" w:rsidRDefault="00F70327" w:rsidP="006A59F3">
            <w:pPr>
              <w:jc w:val="center"/>
              <w:rPr>
                <w:rFonts w:ascii="Arial" w:hAnsi="Arial" w:cs="Arial"/>
                <w:sz w:val="20"/>
              </w:rPr>
            </w:pPr>
            <w:r w:rsidRPr="00AF534D"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1074" w:type="dxa"/>
          </w:tcPr>
          <w:p w:rsidR="00F70327" w:rsidRPr="00AF534D" w:rsidRDefault="00F70327" w:rsidP="006A59F3">
            <w:pPr>
              <w:jc w:val="center"/>
              <w:rPr>
                <w:rFonts w:ascii="Arial" w:hAnsi="Arial" w:cs="Arial"/>
                <w:sz w:val="20"/>
              </w:rPr>
            </w:pPr>
            <w:r w:rsidRPr="00AF534D"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1251" w:type="dxa"/>
          </w:tcPr>
          <w:p w:rsidR="00F70327" w:rsidRDefault="00F70327" w:rsidP="00F70327">
            <w:pPr>
              <w:jc w:val="center"/>
            </w:pPr>
            <w:r w:rsidRPr="004B3DC5"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2781" w:type="dxa"/>
          </w:tcPr>
          <w:p w:rsidR="00F70327" w:rsidRPr="00A746D1" w:rsidRDefault="00F70327" w:rsidP="006A59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</w:tr>
      <w:tr w:rsidR="00F70327" w:rsidTr="00F70327">
        <w:trPr>
          <w:trHeight w:val="64"/>
          <w:jc w:val="center"/>
        </w:trPr>
        <w:tc>
          <w:tcPr>
            <w:tcW w:w="539" w:type="dxa"/>
          </w:tcPr>
          <w:p w:rsidR="00F70327" w:rsidRPr="00AF534D" w:rsidRDefault="00F70327" w:rsidP="006A59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1094" w:type="dxa"/>
          </w:tcPr>
          <w:p w:rsidR="00F70327" w:rsidRPr="00AF534D" w:rsidRDefault="00F70327" w:rsidP="006A59F3">
            <w:pPr>
              <w:jc w:val="center"/>
              <w:rPr>
                <w:rFonts w:ascii="Arial" w:hAnsi="Arial" w:cs="Arial"/>
                <w:sz w:val="20"/>
              </w:rPr>
            </w:pPr>
            <w:r w:rsidRPr="00AF534D"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1094" w:type="dxa"/>
          </w:tcPr>
          <w:p w:rsidR="00F70327" w:rsidRPr="00AF534D" w:rsidRDefault="00F70327" w:rsidP="006A59F3">
            <w:pPr>
              <w:jc w:val="center"/>
              <w:rPr>
                <w:rFonts w:ascii="Arial" w:hAnsi="Arial" w:cs="Arial"/>
                <w:sz w:val="20"/>
              </w:rPr>
            </w:pPr>
            <w:r w:rsidRPr="00AF534D"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1074" w:type="dxa"/>
          </w:tcPr>
          <w:p w:rsidR="00F70327" w:rsidRPr="00AF534D" w:rsidRDefault="00F70327" w:rsidP="006A59F3">
            <w:pPr>
              <w:jc w:val="center"/>
              <w:rPr>
                <w:rFonts w:ascii="Arial" w:hAnsi="Arial" w:cs="Arial"/>
                <w:sz w:val="20"/>
              </w:rPr>
            </w:pPr>
            <w:r w:rsidRPr="00AF534D"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1251" w:type="dxa"/>
          </w:tcPr>
          <w:p w:rsidR="00F70327" w:rsidRDefault="00F70327" w:rsidP="00F70327">
            <w:pPr>
              <w:jc w:val="center"/>
            </w:pPr>
            <w:r w:rsidRPr="004B3DC5"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2781" w:type="dxa"/>
          </w:tcPr>
          <w:p w:rsidR="00F70327" w:rsidRPr="00A746D1" w:rsidRDefault="00F70327" w:rsidP="006A59F3">
            <w:pPr>
              <w:jc w:val="center"/>
              <w:rPr>
                <w:rFonts w:ascii="Arial" w:hAnsi="Arial" w:cs="Arial"/>
                <w:sz w:val="20"/>
              </w:rPr>
            </w:pPr>
            <w:r w:rsidRPr="00A746D1">
              <w:rPr>
                <w:rFonts w:ascii="Arial" w:hAnsi="Arial" w:cs="Arial"/>
                <w:sz w:val="20"/>
              </w:rPr>
              <w:t>V</w:t>
            </w:r>
          </w:p>
        </w:tc>
      </w:tr>
      <w:tr w:rsidR="00F70327" w:rsidTr="00F70327">
        <w:trPr>
          <w:trHeight w:val="64"/>
          <w:jc w:val="center"/>
        </w:trPr>
        <w:tc>
          <w:tcPr>
            <w:tcW w:w="539" w:type="dxa"/>
          </w:tcPr>
          <w:p w:rsidR="00F70327" w:rsidRPr="00AF534D" w:rsidRDefault="00F70327" w:rsidP="006A59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1094" w:type="dxa"/>
          </w:tcPr>
          <w:p w:rsidR="00F70327" w:rsidRPr="00AF534D" w:rsidRDefault="00F70327" w:rsidP="006A59F3">
            <w:pPr>
              <w:jc w:val="center"/>
              <w:rPr>
                <w:rFonts w:ascii="Arial" w:hAnsi="Arial" w:cs="Arial"/>
                <w:sz w:val="20"/>
              </w:rPr>
            </w:pPr>
            <w:r w:rsidRPr="00AF534D"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1094" w:type="dxa"/>
          </w:tcPr>
          <w:p w:rsidR="00F70327" w:rsidRPr="00AF534D" w:rsidRDefault="00F70327" w:rsidP="006A59F3">
            <w:pPr>
              <w:jc w:val="center"/>
              <w:rPr>
                <w:rFonts w:ascii="Arial" w:hAnsi="Arial" w:cs="Arial"/>
                <w:sz w:val="20"/>
              </w:rPr>
            </w:pPr>
            <w:r w:rsidRPr="00AF534D"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1074" w:type="dxa"/>
          </w:tcPr>
          <w:p w:rsidR="00F70327" w:rsidRPr="00AF534D" w:rsidRDefault="00F70327" w:rsidP="006A59F3">
            <w:pPr>
              <w:jc w:val="center"/>
              <w:rPr>
                <w:rFonts w:ascii="Arial" w:hAnsi="Arial" w:cs="Arial"/>
                <w:sz w:val="20"/>
              </w:rPr>
            </w:pPr>
            <w:r w:rsidRPr="00AF534D"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1251" w:type="dxa"/>
          </w:tcPr>
          <w:p w:rsidR="00F70327" w:rsidRDefault="00F70327" w:rsidP="00F70327">
            <w:pPr>
              <w:jc w:val="center"/>
            </w:pPr>
            <w:r w:rsidRPr="004B3DC5"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2781" w:type="dxa"/>
          </w:tcPr>
          <w:p w:rsidR="00F70327" w:rsidRPr="00A746D1" w:rsidRDefault="00F70327" w:rsidP="006A59F3">
            <w:pPr>
              <w:jc w:val="center"/>
              <w:rPr>
                <w:rFonts w:ascii="Arial" w:hAnsi="Arial" w:cs="Arial"/>
                <w:sz w:val="20"/>
              </w:rPr>
            </w:pPr>
            <w:r w:rsidRPr="00A746D1">
              <w:rPr>
                <w:rFonts w:ascii="Arial" w:hAnsi="Arial" w:cs="Arial"/>
                <w:sz w:val="20"/>
              </w:rPr>
              <w:t>V</w:t>
            </w:r>
          </w:p>
        </w:tc>
      </w:tr>
      <w:tr w:rsidR="00F70327" w:rsidTr="00F70327">
        <w:trPr>
          <w:trHeight w:val="64"/>
          <w:jc w:val="center"/>
        </w:trPr>
        <w:tc>
          <w:tcPr>
            <w:tcW w:w="539" w:type="dxa"/>
          </w:tcPr>
          <w:p w:rsidR="00F70327" w:rsidRPr="00AF534D" w:rsidRDefault="00F70327" w:rsidP="006A59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1094" w:type="dxa"/>
          </w:tcPr>
          <w:p w:rsidR="00F70327" w:rsidRPr="00AF534D" w:rsidRDefault="00F70327" w:rsidP="006A59F3">
            <w:pPr>
              <w:jc w:val="center"/>
              <w:rPr>
                <w:rFonts w:ascii="Arial" w:hAnsi="Arial" w:cs="Arial"/>
                <w:sz w:val="20"/>
              </w:rPr>
            </w:pPr>
            <w:r w:rsidRPr="00AF534D"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1094" w:type="dxa"/>
          </w:tcPr>
          <w:p w:rsidR="00F70327" w:rsidRPr="00AF534D" w:rsidRDefault="00F70327" w:rsidP="006A59F3">
            <w:pPr>
              <w:jc w:val="center"/>
              <w:rPr>
                <w:rFonts w:ascii="Arial" w:hAnsi="Arial" w:cs="Arial"/>
                <w:sz w:val="20"/>
              </w:rPr>
            </w:pPr>
            <w:r w:rsidRPr="00AF534D"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1074" w:type="dxa"/>
          </w:tcPr>
          <w:p w:rsidR="00F70327" w:rsidRPr="00AF534D" w:rsidRDefault="00F70327" w:rsidP="006A59F3">
            <w:pPr>
              <w:jc w:val="center"/>
              <w:rPr>
                <w:rFonts w:ascii="Arial" w:hAnsi="Arial" w:cs="Arial"/>
                <w:sz w:val="20"/>
              </w:rPr>
            </w:pPr>
            <w:r w:rsidRPr="00AF534D"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1251" w:type="dxa"/>
          </w:tcPr>
          <w:p w:rsidR="00F70327" w:rsidRDefault="00F70327" w:rsidP="00F70327">
            <w:pPr>
              <w:jc w:val="center"/>
            </w:pPr>
            <w:r w:rsidRPr="004B3DC5"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2781" w:type="dxa"/>
          </w:tcPr>
          <w:p w:rsidR="00F70327" w:rsidRPr="00A746D1" w:rsidRDefault="00F70327" w:rsidP="006A59F3">
            <w:pPr>
              <w:jc w:val="center"/>
              <w:rPr>
                <w:rFonts w:ascii="Arial" w:hAnsi="Arial" w:cs="Arial"/>
                <w:sz w:val="20"/>
              </w:rPr>
            </w:pPr>
            <w:r w:rsidRPr="00A746D1">
              <w:rPr>
                <w:rFonts w:ascii="Arial" w:hAnsi="Arial" w:cs="Arial"/>
                <w:sz w:val="20"/>
              </w:rPr>
              <w:t>V</w:t>
            </w:r>
          </w:p>
        </w:tc>
      </w:tr>
    </w:tbl>
    <w:p w:rsidR="006A59F3" w:rsidRPr="00BA4267" w:rsidRDefault="00AF534D" w:rsidP="00AF534D">
      <w:pPr>
        <w:jc w:val="center"/>
        <w:rPr>
          <w:rFonts w:ascii="Arial" w:hAnsi="Arial" w:cs="Arial"/>
          <w:sz w:val="20"/>
        </w:rPr>
      </w:pPr>
      <w:r w:rsidRPr="00BA4267">
        <w:rPr>
          <w:rFonts w:ascii="Arial" w:hAnsi="Arial" w:cs="Arial"/>
          <w:sz w:val="20"/>
        </w:rPr>
        <w:t xml:space="preserve">Tabla 1. Tabla de verdad para </w:t>
      </w:r>
      <m:oMath>
        <m:r>
          <w:rPr>
            <w:rFonts w:ascii="Cambria Math" w:hAnsi="Cambria Math" w:cs="Arial"/>
            <w:sz w:val="20"/>
          </w:rPr>
          <m:t>C'=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0"/>
              </w:rPr>
            </m:ctrlPr>
          </m:dPr>
          <m:e>
            <m:r>
              <w:rPr>
                <w:rFonts w:ascii="Cambria Math" w:hAnsi="Cambria Math" w:cs="Arial"/>
                <w:sz w:val="20"/>
              </w:rPr>
              <m:t>z1, z2, y</m:t>
            </m:r>
          </m:e>
        </m:d>
      </m:oMath>
    </w:p>
    <w:p w:rsidR="00C86E2E" w:rsidRDefault="00C86E2E" w:rsidP="009B4391">
      <w:pPr>
        <w:rPr>
          <w:rFonts w:ascii="Arial" w:hAnsi="Arial" w:cs="Arial"/>
          <w:b/>
        </w:rPr>
      </w:pPr>
    </w:p>
    <w:p w:rsidR="001166FB" w:rsidRPr="001166FB" w:rsidRDefault="00296742" w:rsidP="009B4391">
      <w:pPr>
        <w:rPr>
          <w:rFonts w:ascii="Arial" w:hAnsi="Arial" w:cs="Arial"/>
          <w:b/>
        </w:rPr>
      </w:pPr>
      <w:r w:rsidRPr="001166FB">
        <w:rPr>
          <w:rFonts w:ascii="Arial" w:hAnsi="Arial" w:cs="Arial"/>
          <w:b/>
        </w:rPr>
        <w:t>JUSTIFICACIÓN</w:t>
      </w:r>
    </w:p>
    <w:p w:rsidR="007309D5" w:rsidRDefault="008512D4" w:rsidP="00A24ED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Para demostrar que la solución</w:t>
      </w:r>
      <w:r w:rsidR="0033442E">
        <w:rPr>
          <w:rFonts w:ascii="Arial" w:hAnsi="Arial" w:cs="Arial"/>
        </w:rPr>
        <w:t xml:space="preserve"> </w:t>
      </w:r>
      <w:r w:rsidR="00D059FF">
        <w:rPr>
          <w:rFonts w:ascii="Arial" w:hAnsi="Arial" w:cs="Arial"/>
        </w:rPr>
        <w:t xml:space="preserve">generada por SAT y </w:t>
      </w:r>
      <w:proofErr w:type="spellStart"/>
      <w:r w:rsidR="00D059FF" w:rsidRPr="00D07ECE">
        <w:rPr>
          <w:rFonts w:ascii="Arial" w:hAnsi="Arial" w:cs="Arial"/>
          <w:lang w:val="es-CO"/>
        </w:rPr>
        <w:t>Double</w:t>
      </w:r>
      <w:proofErr w:type="spellEnd"/>
      <w:r w:rsidR="00D059FF">
        <w:rPr>
          <w:rFonts w:ascii="Arial" w:hAnsi="Arial" w:cs="Arial"/>
        </w:rPr>
        <w:t>-SAT</w:t>
      </w:r>
      <w:r>
        <w:rPr>
          <w:rFonts w:ascii="Arial" w:hAnsi="Arial" w:cs="Arial"/>
        </w:rPr>
        <w:t xml:space="preserve"> conserva la respuesta</w:t>
      </w:r>
      <w:r w:rsidR="00C304CA">
        <w:rPr>
          <w:rFonts w:ascii="Arial" w:hAnsi="Arial" w:cs="Arial"/>
        </w:rPr>
        <w:t>, se va a verificar la satisfac</w:t>
      </w:r>
      <w:r w:rsidR="00D551C1">
        <w:rPr>
          <w:rFonts w:ascii="Arial" w:hAnsi="Arial" w:cs="Arial"/>
        </w:rPr>
        <w:t>t</w:t>
      </w:r>
      <w:r w:rsidR="00C304CA">
        <w:rPr>
          <w:rFonts w:ascii="Arial" w:hAnsi="Arial" w:cs="Arial"/>
        </w:rPr>
        <w:t>ibilidad del conjunto de cláusulas SAT</w:t>
      </w:r>
      <w:r w:rsidR="007309D5">
        <w:rPr>
          <w:rFonts w:ascii="Arial" w:hAnsi="Arial" w:cs="Arial"/>
        </w:rPr>
        <w:t>:</w:t>
      </w:r>
    </w:p>
    <w:p w:rsidR="007309D5" w:rsidRDefault="008512D4" w:rsidP="007309D5">
      <w:pPr>
        <w:jc w:val="center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C=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z1, z2</m:t>
                  </m:r>
                </m:e>
              </m:d>
              <m:r>
                <w:rPr>
                  <w:rFonts w:ascii="Cambria Math" w:hAnsi="Cambria Math" w:cs="Arial"/>
                </w:rPr>
                <m:t xml:space="preserve">, 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</w:rPr>
                        <m:t>z1</m:t>
                      </m:r>
                    </m:e>
                  </m:acc>
                  <m:r>
                    <w:rPr>
                      <w:rFonts w:ascii="Cambria Math" w:hAnsi="Cambria Math" w:cs="Arial"/>
                    </w:rPr>
                    <m:t>,z2</m:t>
                  </m:r>
                </m:e>
              </m:d>
              <m:r>
                <w:rPr>
                  <w:rFonts w:ascii="Cambria Math" w:hAnsi="Cambria Math" w:cs="Arial"/>
                </w:rPr>
                <m:t xml:space="preserve">, 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</w:rPr>
                        <m:t>z1</m:t>
                      </m:r>
                    </m:e>
                  </m:acc>
                  <m:r>
                    <w:rPr>
                      <w:rFonts w:ascii="Cambria Math" w:hAnsi="Cambria Math" w:cs="Arial"/>
                    </w:rPr>
                    <m:t xml:space="preserve">,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</w:rPr>
                        <m:t>z2</m:t>
                      </m:r>
                    </m:e>
                  </m:acc>
                </m:e>
              </m:d>
            </m:e>
          </m:d>
        </m:oMath>
      </m:oMathPara>
    </w:p>
    <w:p w:rsidR="007309D5" w:rsidRDefault="007309D5" w:rsidP="00A24ED0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lastRenderedPageBreak/>
        <w:t xml:space="preserve">Las </w:t>
      </w:r>
      <w:r w:rsidR="00C86E2E">
        <w:rPr>
          <w:rFonts w:ascii="Arial" w:eastAsiaTheme="minorEastAsia" w:hAnsi="Arial" w:cs="Arial"/>
        </w:rPr>
        <w:t>cuáles</w:t>
      </w:r>
      <w:r>
        <w:rPr>
          <w:rFonts w:ascii="Arial" w:eastAsiaTheme="minorEastAsia" w:hAnsi="Arial" w:cs="Arial"/>
        </w:rPr>
        <w:t xml:space="preserve"> s</w:t>
      </w:r>
      <w:r w:rsidR="00C304CA">
        <w:rPr>
          <w:rFonts w:ascii="Arial" w:hAnsi="Arial" w:cs="Arial"/>
        </w:rPr>
        <w:t xml:space="preserve">erán reducidas a </w:t>
      </w:r>
      <w:proofErr w:type="spellStart"/>
      <w:r w:rsidR="00C304CA" w:rsidRPr="00D07ECE">
        <w:rPr>
          <w:rFonts w:ascii="Arial" w:hAnsi="Arial" w:cs="Arial"/>
          <w:lang w:val="es-CO"/>
        </w:rPr>
        <w:t>Double</w:t>
      </w:r>
      <w:proofErr w:type="spellEnd"/>
      <w:r w:rsidR="00C304CA">
        <w:rPr>
          <w:rFonts w:ascii="Arial" w:hAnsi="Arial" w:cs="Arial"/>
        </w:rPr>
        <w:t>-SAT.</w:t>
      </w:r>
      <w:r w:rsidR="003C0E52">
        <w:rPr>
          <w:rFonts w:ascii="Arial" w:hAnsi="Arial" w:cs="Arial"/>
        </w:rPr>
        <w:t xml:space="preserve">  </w:t>
      </w:r>
      <w:r w:rsidR="00F853A5">
        <w:rPr>
          <w:rFonts w:ascii="Arial" w:hAnsi="Arial" w:cs="Arial"/>
        </w:rPr>
        <w:t xml:space="preserve">El conjunto de cláusulas </w:t>
      </w:r>
      <m:oMath>
        <m:r>
          <w:rPr>
            <w:rFonts w:ascii="Cambria Math" w:hAnsi="Cambria Math" w:cs="Arial"/>
          </w:rPr>
          <m:t>C</m:t>
        </m:r>
      </m:oMath>
      <w:r w:rsidR="00F853A5">
        <w:rPr>
          <w:rFonts w:ascii="Arial" w:eastAsiaTheme="minorEastAsia" w:hAnsi="Arial" w:cs="Arial"/>
        </w:rPr>
        <w:t xml:space="preserve"> al ser reducidas genera como resultado </w:t>
      </w:r>
    </w:p>
    <w:p w:rsidR="00335530" w:rsidRDefault="006011AB" w:rsidP="007309D5">
      <w:pPr>
        <w:jc w:val="center"/>
        <w:rPr>
          <w:rFonts w:ascii="Arial" w:eastAsiaTheme="minorEastAsia" w:hAnsi="Arial" w:cs="Arial"/>
        </w:rPr>
      </w:pP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C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r>
          <w:rPr>
            <w:rFonts w:ascii="Cambria Math" w:hAnsi="Cambria Math" w:cs="Arial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z1, z2, y</m:t>
                </m:r>
              </m:e>
            </m:d>
            <m:r>
              <w:rPr>
                <w:rFonts w:ascii="Cambria Math" w:hAnsi="Cambria Math" w:cs="Arial"/>
              </w:rPr>
              <m:t xml:space="preserve">∆(y, </m:t>
            </m:r>
            <m:acc>
              <m:accPr>
                <m:chr m:val="̅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y</m:t>
                </m:r>
              </m:e>
            </m:acc>
            <m:r>
              <w:rPr>
                <w:rFonts w:ascii="Cambria Math" w:hAnsi="Cambria Math" w:cs="Arial"/>
              </w:rPr>
              <m:t xml:space="preserve">),  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z1</m:t>
                    </m:r>
                  </m:e>
                </m:acc>
                <m:r>
                  <w:rPr>
                    <w:rFonts w:ascii="Cambria Math" w:hAnsi="Cambria Math" w:cs="Arial"/>
                  </w:rPr>
                  <m:t>,z2,y</m:t>
                </m:r>
              </m:e>
            </m:d>
            <m:r>
              <w:rPr>
                <w:rFonts w:ascii="Cambria Math" w:hAnsi="Cambria Math" w:cs="Arial"/>
              </w:rPr>
              <m:t xml:space="preserve">∆(y, </m:t>
            </m:r>
            <m:acc>
              <m:accPr>
                <m:chr m:val="̅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y</m:t>
                </m:r>
              </m:e>
            </m:acc>
            <m:r>
              <w:rPr>
                <w:rFonts w:ascii="Cambria Math" w:hAnsi="Cambria Math" w:cs="Arial"/>
              </w:rPr>
              <m:t xml:space="preserve">),  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z1</m:t>
                    </m:r>
                  </m:e>
                </m:acc>
                <m:r>
                  <w:rPr>
                    <w:rFonts w:ascii="Cambria Math" w:hAnsi="Cambria Math" w:cs="Arial"/>
                  </w:rPr>
                  <m:t xml:space="preserve">, </m:t>
                </m:r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z2</m:t>
                    </m:r>
                  </m:e>
                </m:acc>
                <m:r>
                  <w:rPr>
                    <w:rFonts w:ascii="Cambria Math" w:hAnsi="Cambria Math" w:cs="Arial"/>
                  </w:rPr>
                  <m:t>, y</m:t>
                </m:r>
              </m:e>
            </m:d>
            <m:r>
              <w:rPr>
                <w:rFonts w:ascii="Cambria Math" w:hAnsi="Cambria Math" w:cs="Arial"/>
              </w:rPr>
              <m:t xml:space="preserve">∆(y, </m:t>
            </m:r>
            <m:acc>
              <m:accPr>
                <m:chr m:val="̅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y</m:t>
                </m:r>
              </m:e>
            </m:acc>
            <m:r>
              <w:rPr>
                <w:rFonts w:ascii="Cambria Math" w:hAnsi="Cambria Math" w:cs="Arial"/>
              </w:rPr>
              <m:t>)</m:t>
            </m:r>
          </m:e>
        </m:d>
      </m:oMath>
      <w:r w:rsidR="00335530">
        <w:rPr>
          <w:rFonts w:ascii="Arial" w:eastAsiaTheme="minorEastAsia" w:hAnsi="Arial" w:cs="Arial"/>
        </w:rPr>
        <w:t>.</w:t>
      </w:r>
    </w:p>
    <w:p w:rsidR="00335530" w:rsidRDefault="00335530" w:rsidP="00A24ED0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A continuación se </w:t>
      </w:r>
      <w:r w:rsidR="000F23F1">
        <w:rPr>
          <w:rFonts w:ascii="Arial" w:eastAsiaTheme="minorEastAsia" w:hAnsi="Arial" w:cs="Arial"/>
        </w:rPr>
        <w:t xml:space="preserve">muestra la tabla de verdad </w:t>
      </w:r>
      <w:r w:rsidR="006C66C2">
        <w:rPr>
          <w:rFonts w:ascii="Arial" w:eastAsiaTheme="minorEastAsia" w:hAnsi="Arial" w:cs="Arial"/>
        </w:rPr>
        <w:t xml:space="preserve">para la cláusula </w:t>
      </w:r>
      <m:oMath>
        <m:r>
          <w:rPr>
            <w:rFonts w:ascii="Cambria Math" w:hAnsi="Cambria Math" w:cs="Arial"/>
          </w:rPr>
          <m:t xml:space="preserve">C </m:t>
        </m:r>
      </m:oMath>
      <w:r w:rsidR="00853661">
        <w:rPr>
          <w:rFonts w:ascii="Arial" w:eastAsiaTheme="minorEastAsia" w:hAnsi="Arial" w:cs="Arial"/>
        </w:rPr>
        <w:t xml:space="preserve">a fin de </w:t>
      </w:r>
      <w:r>
        <w:rPr>
          <w:rFonts w:ascii="Arial" w:eastAsiaTheme="minorEastAsia" w:hAnsi="Arial" w:cs="Arial"/>
        </w:rPr>
        <w:t>verificar que la respuesta para SAT es</w:t>
      </w:r>
      <w:r w:rsidR="009E4582">
        <w:rPr>
          <w:rFonts w:ascii="Arial" w:eastAsiaTheme="minorEastAsia" w:hAnsi="Arial" w:cs="Arial"/>
        </w:rPr>
        <w:t xml:space="preserve"> la misma que para </w:t>
      </w:r>
      <w:proofErr w:type="spellStart"/>
      <w:r w:rsidR="009E4582" w:rsidRPr="00D07ECE">
        <w:rPr>
          <w:rFonts w:ascii="Arial" w:eastAsiaTheme="minorEastAsia" w:hAnsi="Arial" w:cs="Arial"/>
          <w:lang w:val="es-CO"/>
        </w:rPr>
        <w:t>Double</w:t>
      </w:r>
      <w:proofErr w:type="spellEnd"/>
      <w:r w:rsidR="009E4582">
        <w:rPr>
          <w:rFonts w:ascii="Arial" w:eastAsiaTheme="minorEastAsia" w:hAnsi="Arial" w:cs="Arial"/>
        </w:rPr>
        <w:t>-SAT.</w:t>
      </w:r>
    </w:p>
    <w:tbl>
      <w:tblPr>
        <w:tblStyle w:val="Tablaconcuadrcula"/>
        <w:tblW w:w="0" w:type="auto"/>
        <w:jc w:val="center"/>
        <w:tblInd w:w="887" w:type="dxa"/>
        <w:tblLook w:val="04A0" w:firstRow="1" w:lastRow="0" w:firstColumn="1" w:lastColumn="0" w:noHBand="0" w:noVBand="1"/>
      </w:tblPr>
      <w:tblGrid>
        <w:gridCol w:w="539"/>
        <w:gridCol w:w="1286"/>
        <w:gridCol w:w="1286"/>
        <w:gridCol w:w="2433"/>
      </w:tblGrid>
      <w:tr w:rsidR="00335530" w:rsidTr="00335530">
        <w:trPr>
          <w:trHeight w:val="261"/>
          <w:jc w:val="center"/>
        </w:trPr>
        <w:tc>
          <w:tcPr>
            <w:tcW w:w="539" w:type="dxa"/>
            <w:shd w:val="clear" w:color="auto" w:fill="C6D9F1" w:themeFill="text2" w:themeFillTint="33"/>
          </w:tcPr>
          <w:p w:rsidR="00335530" w:rsidRPr="00AF534D" w:rsidRDefault="00335530" w:rsidP="005F1DB7">
            <w:pPr>
              <w:jc w:val="center"/>
              <w:rPr>
                <w:rFonts w:ascii="Arial" w:eastAsia="Calibri" w:hAnsi="Arial" w:cs="Arial"/>
                <w:b/>
                <w:i/>
                <w:sz w:val="20"/>
              </w:rPr>
            </w:pPr>
            <w:r w:rsidRPr="00AF534D">
              <w:rPr>
                <w:rFonts w:ascii="Arial" w:eastAsia="Calibri" w:hAnsi="Arial" w:cs="Arial"/>
                <w:b/>
                <w:i/>
                <w:sz w:val="20"/>
              </w:rPr>
              <w:t>No.</w:t>
            </w:r>
          </w:p>
        </w:tc>
        <w:tc>
          <w:tcPr>
            <w:tcW w:w="1286" w:type="dxa"/>
            <w:shd w:val="clear" w:color="auto" w:fill="C6D9F1" w:themeFill="text2" w:themeFillTint="33"/>
          </w:tcPr>
          <w:p w:rsidR="00335530" w:rsidRPr="006A59F3" w:rsidRDefault="00335530" w:rsidP="005F1DB7">
            <w:pPr>
              <w:jc w:val="center"/>
              <w:rPr>
                <w:rFonts w:ascii="Arial" w:hAnsi="Arial" w:cs="Arial"/>
                <w:b/>
                <w:i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 w:val="20"/>
                  </w:rPr>
                  <m:t>z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20"/>
                  </w:rPr>
                  <m:t>1</m:t>
                </m:r>
              </m:oMath>
            </m:oMathPara>
          </w:p>
        </w:tc>
        <w:tc>
          <w:tcPr>
            <w:tcW w:w="1286" w:type="dxa"/>
            <w:shd w:val="clear" w:color="auto" w:fill="C6D9F1" w:themeFill="text2" w:themeFillTint="33"/>
          </w:tcPr>
          <w:p w:rsidR="00335530" w:rsidRPr="006A59F3" w:rsidRDefault="00335530" w:rsidP="005F1DB7">
            <w:pPr>
              <w:jc w:val="center"/>
              <w:rPr>
                <w:rFonts w:ascii="Arial" w:hAnsi="Arial" w:cs="Arial"/>
                <w:b/>
                <w:i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 w:val="20"/>
                  </w:rPr>
                  <m:t>z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20"/>
                  </w:rPr>
                  <m:t>2</m:t>
                </m:r>
              </m:oMath>
            </m:oMathPara>
          </w:p>
        </w:tc>
        <w:tc>
          <w:tcPr>
            <w:tcW w:w="2433" w:type="dxa"/>
            <w:shd w:val="clear" w:color="auto" w:fill="C6D9F1" w:themeFill="text2" w:themeFillTint="33"/>
          </w:tcPr>
          <w:p w:rsidR="00335530" w:rsidRPr="006A59F3" w:rsidRDefault="00335530" w:rsidP="00741E37">
            <w:pPr>
              <w:jc w:val="center"/>
              <w:rPr>
                <w:rFonts w:ascii="Arial" w:hAnsi="Arial" w:cs="Arial"/>
                <w:b/>
                <w:i/>
                <w:sz w:val="20"/>
              </w:rPr>
            </w:pPr>
            <w:r w:rsidRPr="006A59F3">
              <w:rPr>
                <w:rFonts w:ascii="Arial" w:hAnsi="Arial" w:cs="Arial"/>
                <w:b/>
                <w:i/>
                <w:sz w:val="20"/>
              </w:rPr>
              <w:t xml:space="preserve">R. </w:t>
            </w:r>
            <w:r w:rsidR="00660271">
              <w:rPr>
                <w:rFonts w:ascii="Arial" w:hAnsi="Arial" w:cs="Arial"/>
                <w:b/>
                <w:i/>
                <w:sz w:val="20"/>
              </w:rPr>
              <w:t>SAT</w:t>
            </w:r>
          </w:p>
        </w:tc>
      </w:tr>
      <w:tr w:rsidR="00335530" w:rsidTr="00335530">
        <w:trPr>
          <w:trHeight w:val="64"/>
          <w:jc w:val="center"/>
        </w:trPr>
        <w:tc>
          <w:tcPr>
            <w:tcW w:w="539" w:type="dxa"/>
          </w:tcPr>
          <w:p w:rsidR="00335530" w:rsidRPr="00AF534D" w:rsidRDefault="00335530" w:rsidP="005F1DB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286" w:type="dxa"/>
          </w:tcPr>
          <w:p w:rsidR="00335530" w:rsidRPr="00AF534D" w:rsidRDefault="00335530" w:rsidP="005F1DB7">
            <w:pPr>
              <w:jc w:val="center"/>
              <w:rPr>
                <w:rFonts w:ascii="Arial" w:hAnsi="Arial" w:cs="Arial"/>
                <w:sz w:val="20"/>
              </w:rPr>
            </w:pPr>
            <w:r w:rsidRPr="00AF534D"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1286" w:type="dxa"/>
          </w:tcPr>
          <w:p w:rsidR="00335530" w:rsidRPr="00AF534D" w:rsidRDefault="00335530" w:rsidP="005F1DB7">
            <w:pPr>
              <w:jc w:val="center"/>
              <w:rPr>
                <w:rFonts w:ascii="Arial" w:hAnsi="Arial" w:cs="Arial"/>
                <w:sz w:val="20"/>
              </w:rPr>
            </w:pPr>
            <w:r w:rsidRPr="00AF534D"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2433" w:type="dxa"/>
          </w:tcPr>
          <w:p w:rsidR="00335530" w:rsidRPr="00A746D1" w:rsidRDefault="00335530" w:rsidP="005F1DB7">
            <w:pPr>
              <w:jc w:val="center"/>
              <w:rPr>
                <w:rFonts w:ascii="Arial" w:hAnsi="Arial" w:cs="Arial"/>
                <w:sz w:val="20"/>
              </w:rPr>
            </w:pPr>
            <w:r w:rsidRPr="00A746D1">
              <w:rPr>
                <w:rFonts w:ascii="Arial" w:hAnsi="Arial" w:cs="Arial"/>
                <w:sz w:val="20"/>
              </w:rPr>
              <w:t>F</w:t>
            </w:r>
          </w:p>
        </w:tc>
      </w:tr>
      <w:tr w:rsidR="00335530" w:rsidTr="00335530">
        <w:trPr>
          <w:trHeight w:val="64"/>
          <w:jc w:val="center"/>
        </w:trPr>
        <w:tc>
          <w:tcPr>
            <w:tcW w:w="539" w:type="dxa"/>
          </w:tcPr>
          <w:p w:rsidR="00335530" w:rsidRPr="00AF534D" w:rsidRDefault="00335530" w:rsidP="005F1DB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286" w:type="dxa"/>
          </w:tcPr>
          <w:p w:rsidR="00335530" w:rsidRPr="00AF534D" w:rsidRDefault="00335530" w:rsidP="005F1DB7">
            <w:pPr>
              <w:jc w:val="center"/>
              <w:rPr>
                <w:rFonts w:ascii="Arial" w:hAnsi="Arial" w:cs="Arial"/>
                <w:sz w:val="20"/>
              </w:rPr>
            </w:pPr>
            <w:r w:rsidRPr="00AF534D"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1286" w:type="dxa"/>
          </w:tcPr>
          <w:p w:rsidR="00335530" w:rsidRPr="00AF534D" w:rsidRDefault="00015F6B" w:rsidP="005F1DB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2433" w:type="dxa"/>
          </w:tcPr>
          <w:p w:rsidR="00335530" w:rsidRPr="00A746D1" w:rsidRDefault="00015F6B" w:rsidP="005F1DB7">
            <w:pPr>
              <w:jc w:val="center"/>
              <w:rPr>
                <w:rFonts w:ascii="Arial" w:hAnsi="Arial" w:cs="Arial"/>
                <w:sz w:val="20"/>
              </w:rPr>
            </w:pPr>
            <w:r w:rsidRPr="00A746D1">
              <w:rPr>
                <w:rFonts w:ascii="Arial" w:hAnsi="Arial" w:cs="Arial"/>
                <w:sz w:val="20"/>
              </w:rPr>
              <w:t>V</w:t>
            </w:r>
          </w:p>
        </w:tc>
      </w:tr>
      <w:tr w:rsidR="00335530" w:rsidTr="00335530">
        <w:trPr>
          <w:trHeight w:val="64"/>
          <w:jc w:val="center"/>
        </w:trPr>
        <w:tc>
          <w:tcPr>
            <w:tcW w:w="539" w:type="dxa"/>
          </w:tcPr>
          <w:p w:rsidR="00335530" w:rsidRPr="00AF534D" w:rsidRDefault="00335530" w:rsidP="005F1DB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286" w:type="dxa"/>
          </w:tcPr>
          <w:p w:rsidR="00335530" w:rsidRPr="00AF534D" w:rsidRDefault="00015F6B" w:rsidP="005F1DB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1286" w:type="dxa"/>
          </w:tcPr>
          <w:p w:rsidR="00335530" w:rsidRPr="00AF534D" w:rsidRDefault="00015F6B" w:rsidP="005F1DB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2433" w:type="dxa"/>
          </w:tcPr>
          <w:p w:rsidR="00335530" w:rsidRPr="00A746D1" w:rsidRDefault="00741E37" w:rsidP="005F1DB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</w:tr>
      <w:tr w:rsidR="00335530" w:rsidTr="00335530">
        <w:trPr>
          <w:trHeight w:val="64"/>
          <w:jc w:val="center"/>
        </w:trPr>
        <w:tc>
          <w:tcPr>
            <w:tcW w:w="539" w:type="dxa"/>
          </w:tcPr>
          <w:p w:rsidR="00335530" w:rsidRPr="00AF534D" w:rsidRDefault="00335530" w:rsidP="005F1DB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286" w:type="dxa"/>
          </w:tcPr>
          <w:p w:rsidR="00335530" w:rsidRPr="00AF534D" w:rsidRDefault="00015F6B" w:rsidP="005F1DB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1286" w:type="dxa"/>
          </w:tcPr>
          <w:p w:rsidR="00335530" w:rsidRPr="00AF534D" w:rsidRDefault="00335530" w:rsidP="005F1DB7">
            <w:pPr>
              <w:jc w:val="center"/>
              <w:rPr>
                <w:rFonts w:ascii="Arial" w:hAnsi="Arial" w:cs="Arial"/>
                <w:sz w:val="20"/>
              </w:rPr>
            </w:pPr>
            <w:r w:rsidRPr="00AF534D"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2433" w:type="dxa"/>
          </w:tcPr>
          <w:p w:rsidR="00335530" w:rsidRPr="00A746D1" w:rsidRDefault="00741E37" w:rsidP="005F1DB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</w:tr>
    </w:tbl>
    <w:p w:rsidR="00296742" w:rsidRPr="00BA4267" w:rsidRDefault="003C32FD" w:rsidP="003C32FD">
      <w:pPr>
        <w:jc w:val="center"/>
        <w:rPr>
          <w:rFonts w:ascii="Arial" w:hAnsi="Arial" w:cs="Arial"/>
          <w:sz w:val="20"/>
        </w:rPr>
      </w:pPr>
      <w:r w:rsidRPr="00BA4267">
        <w:rPr>
          <w:rFonts w:ascii="Arial" w:hAnsi="Arial" w:cs="Arial"/>
          <w:sz w:val="20"/>
        </w:rPr>
        <w:t xml:space="preserve">Tabla 2. Tabla de verdad para </w:t>
      </w:r>
      <m:oMath>
        <m:r>
          <w:rPr>
            <w:rFonts w:ascii="Cambria Math" w:hAnsi="Cambria Math" w:cs="Arial"/>
            <w:sz w:val="20"/>
          </w:rPr>
          <m:t>C</m:t>
        </m:r>
      </m:oMath>
    </w:p>
    <w:p w:rsidR="00741E37" w:rsidRPr="00741E37" w:rsidRDefault="00741E37" w:rsidP="004D7E35">
      <w:pPr>
        <w:jc w:val="both"/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A continuación se muestra la tabla de verdad para la clausula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C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r>
          <w:rPr>
            <w:rFonts w:ascii="Cambria Math" w:hAnsi="Cambria Math" w:cs="Arial"/>
          </w:rPr>
          <m:t xml:space="preserve"> </m:t>
        </m:r>
      </m:oMath>
      <w:r>
        <w:rPr>
          <w:rFonts w:ascii="Arial" w:eastAsiaTheme="minorEastAsia" w:hAnsi="Arial" w:cs="Arial"/>
        </w:rPr>
        <w:t xml:space="preserve">añadiendo la variable  </w:t>
      </w:r>
      <m:oMath>
        <m:r>
          <w:rPr>
            <w:rFonts w:ascii="Cambria Math" w:hAnsi="Cambria Math" w:cs="Arial"/>
          </w:rPr>
          <m:t>y</m:t>
        </m:r>
      </m:oMath>
      <w:r>
        <w:rPr>
          <w:rFonts w:ascii="Arial" w:eastAsiaTheme="minorEastAsia" w:hAnsi="Arial" w:cs="Arial"/>
        </w:rPr>
        <w:t xml:space="preserve"> y la </w:t>
      </w:r>
      <w:r w:rsidRPr="004A69F7">
        <w:rPr>
          <w:rFonts w:ascii="Arial" w:eastAsiaTheme="minorEastAsia" w:hAnsi="Arial" w:cs="Arial"/>
        </w:rPr>
        <w:t xml:space="preserve">clausula </w:t>
      </w:r>
      <m:oMath>
        <m:r>
          <w:rPr>
            <w:rFonts w:ascii="Cambria Math" w:eastAsiaTheme="minorEastAsia" w:hAnsi="Cambria Math" w:cs="Arial"/>
          </w:rPr>
          <m:t>(</m:t>
        </m:r>
        <m:r>
          <w:rPr>
            <w:rFonts w:ascii="Cambria Math" w:hAnsi="Cambria Math" w:cs="Arial"/>
            <w:sz w:val="20"/>
          </w:rPr>
          <m:t>y</m:t>
        </m:r>
        <m:r>
          <m:rPr>
            <m:sty m:val="p"/>
          </m:rPr>
          <w:rPr>
            <w:rFonts w:ascii="Cambria Math" w:hAnsi="Cambria Math" w:cs="Arial"/>
            <w:sz w:val="20"/>
          </w:rPr>
          <m:t>∇</m:t>
        </m:r>
        <m:acc>
          <m:accPr>
            <m:chr m:val="̅"/>
            <m:ctrlPr>
              <w:rPr>
                <w:rFonts w:ascii="Cambria Math" w:hAnsi="Cambria Math" w:cs="Arial"/>
                <w:i/>
                <w:sz w:val="20"/>
              </w:rPr>
            </m:ctrlPr>
          </m:accPr>
          <m:e>
            <m:r>
              <w:rPr>
                <w:rFonts w:ascii="Cambria Math" w:hAnsi="Cambria Math" w:cs="Arial"/>
                <w:sz w:val="20"/>
              </w:rPr>
              <m:t>y</m:t>
            </m:r>
          </m:e>
        </m:acc>
        <m:r>
          <w:rPr>
            <w:rFonts w:ascii="Cambria Math" w:eastAsiaTheme="minorEastAsia" w:hAnsi="Cambria Math" w:cs="Arial"/>
            <w:sz w:val="20"/>
          </w:rPr>
          <m:t>)</m:t>
        </m:r>
      </m:oMath>
      <w:r w:rsidR="004A69F7">
        <w:rPr>
          <w:rFonts w:ascii="Arial" w:eastAsiaTheme="minorEastAsia" w:hAnsi="Arial" w:cs="Arial"/>
          <w:sz w:val="20"/>
        </w:rPr>
        <w:t>.</w:t>
      </w:r>
    </w:p>
    <w:tbl>
      <w:tblPr>
        <w:tblStyle w:val="Tablaconcuadrcula"/>
        <w:tblW w:w="0" w:type="auto"/>
        <w:jc w:val="center"/>
        <w:tblInd w:w="887" w:type="dxa"/>
        <w:tblLook w:val="04A0" w:firstRow="1" w:lastRow="0" w:firstColumn="1" w:lastColumn="0" w:noHBand="0" w:noVBand="1"/>
      </w:tblPr>
      <w:tblGrid>
        <w:gridCol w:w="540"/>
        <w:gridCol w:w="931"/>
        <w:gridCol w:w="931"/>
        <w:gridCol w:w="1232"/>
        <w:gridCol w:w="1786"/>
        <w:gridCol w:w="2413"/>
      </w:tblGrid>
      <w:tr w:rsidR="004A69F7" w:rsidTr="004A69F7">
        <w:trPr>
          <w:trHeight w:val="261"/>
          <w:jc w:val="center"/>
        </w:trPr>
        <w:tc>
          <w:tcPr>
            <w:tcW w:w="540" w:type="dxa"/>
            <w:shd w:val="clear" w:color="auto" w:fill="C6D9F1" w:themeFill="text2" w:themeFillTint="33"/>
          </w:tcPr>
          <w:p w:rsidR="004A69F7" w:rsidRPr="00AF534D" w:rsidRDefault="004A69F7" w:rsidP="00621B2D">
            <w:pPr>
              <w:jc w:val="center"/>
              <w:rPr>
                <w:rFonts w:ascii="Arial" w:eastAsia="Calibri" w:hAnsi="Arial" w:cs="Arial"/>
                <w:b/>
                <w:i/>
                <w:sz w:val="20"/>
              </w:rPr>
            </w:pPr>
            <w:r w:rsidRPr="00AF534D">
              <w:rPr>
                <w:rFonts w:ascii="Arial" w:eastAsia="Calibri" w:hAnsi="Arial" w:cs="Arial"/>
                <w:b/>
                <w:i/>
                <w:sz w:val="20"/>
              </w:rPr>
              <w:t>No.</w:t>
            </w:r>
          </w:p>
        </w:tc>
        <w:tc>
          <w:tcPr>
            <w:tcW w:w="931" w:type="dxa"/>
            <w:shd w:val="clear" w:color="auto" w:fill="C6D9F1" w:themeFill="text2" w:themeFillTint="33"/>
          </w:tcPr>
          <w:p w:rsidR="004A69F7" w:rsidRPr="006A59F3" w:rsidRDefault="004A69F7" w:rsidP="00621B2D">
            <w:pPr>
              <w:jc w:val="center"/>
              <w:rPr>
                <w:rFonts w:ascii="Arial" w:hAnsi="Arial" w:cs="Arial"/>
                <w:b/>
                <w:i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 w:val="20"/>
                  </w:rPr>
                  <m:t>z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20"/>
                  </w:rPr>
                  <m:t>1</m:t>
                </m:r>
              </m:oMath>
            </m:oMathPara>
          </w:p>
        </w:tc>
        <w:tc>
          <w:tcPr>
            <w:tcW w:w="931" w:type="dxa"/>
            <w:shd w:val="clear" w:color="auto" w:fill="C6D9F1" w:themeFill="text2" w:themeFillTint="33"/>
          </w:tcPr>
          <w:p w:rsidR="004A69F7" w:rsidRPr="006A59F3" w:rsidRDefault="004A69F7" w:rsidP="00621B2D">
            <w:pPr>
              <w:jc w:val="center"/>
              <w:rPr>
                <w:rFonts w:ascii="Arial" w:hAnsi="Arial" w:cs="Arial"/>
                <w:b/>
                <w:i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 w:val="20"/>
                  </w:rPr>
                  <m:t>z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20"/>
                  </w:rPr>
                  <m:t>2</m:t>
                </m:r>
              </m:oMath>
            </m:oMathPara>
          </w:p>
        </w:tc>
        <w:tc>
          <w:tcPr>
            <w:tcW w:w="1232" w:type="dxa"/>
            <w:shd w:val="clear" w:color="auto" w:fill="C6D9F1" w:themeFill="text2" w:themeFillTint="33"/>
          </w:tcPr>
          <w:p w:rsidR="004A69F7" w:rsidRPr="006A59F3" w:rsidRDefault="004A69F7" w:rsidP="00621B2D">
            <w:pPr>
              <w:jc w:val="center"/>
              <w:rPr>
                <w:rFonts w:ascii="Arial" w:hAnsi="Arial" w:cs="Arial"/>
                <w:b/>
                <w:i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 w:val="20"/>
                  </w:rPr>
                  <m:t>y</m:t>
                </m:r>
              </m:oMath>
            </m:oMathPara>
          </w:p>
        </w:tc>
        <w:tc>
          <w:tcPr>
            <w:tcW w:w="1786" w:type="dxa"/>
            <w:shd w:val="clear" w:color="auto" w:fill="C6D9F1" w:themeFill="text2" w:themeFillTint="33"/>
          </w:tcPr>
          <w:p w:rsidR="004A69F7" w:rsidRPr="006A59F3" w:rsidRDefault="004A69F7" w:rsidP="00621B2D">
            <w:pPr>
              <w:jc w:val="center"/>
              <w:rPr>
                <w:rFonts w:ascii="Arial" w:hAnsi="Arial" w:cs="Arial"/>
                <w:b/>
                <w:i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 w:val="20"/>
                  </w:rPr>
                  <m:t>y</m:t>
                </m:r>
                <m:r>
                  <m:rPr>
                    <m:sty m:val="b"/>
                  </m:rPr>
                  <w:rPr>
                    <w:rFonts w:ascii="Cambria Math" w:hAnsi="Cambria Math" w:cs="Arial"/>
                    <w:sz w:val="20"/>
                  </w:rPr>
                  <m:t>∇</m:t>
                </m:r>
                <m:acc>
                  <m:accPr>
                    <m:chr m:val="̅"/>
                    <m:ctrlPr>
                      <w:rPr>
                        <w:rFonts w:ascii="Cambria Math" w:hAnsi="Cambria Math" w:cs="Arial"/>
                        <w:b/>
                        <w:i/>
                        <w:sz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0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2413" w:type="dxa"/>
            <w:shd w:val="clear" w:color="auto" w:fill="C6D9F1" w:themeFill="text2" w:themeFillTint="33"/>
          </w:tcPr>
          <w:p w:rsidR="004A69F7" w:rsidRPr="006A59F3" w:rsidRDefault="004A69F7" w:rsidP="00621B2D">
            <w:pPr>
              <w:jc w:val="center"/>
              <w:rPr>
                <w:rFonts w:ascii="Arial" w:hAnsi="Arial" w:cs="Arial"/>
                <w:b/>
                <w:i/>
                <w:sz w:val="20"/>
              </w:rPr>
            </w:pPr>
            <w:r w:rsidRPr="006A59F3">
              <w:rPr>
                <w:rFonts w:ascii="Arial" w:hAnsi="Arial" w:cs="Arial"/>
                <w:b/>
                <w:i/>
                <w:sz w:val="20"/>
              </w:rPr>
              <w:t xml:space="preserve">R. </w:t>
            </w:r>
            <w:r>
              <w:rPr>
                <w:rFonts w:ascii="Arial" w:hAnsi="Arial" w:cs="Arial"/>
                <w:b/>
                <w:i/>
                <w:sz w:val="20"/>
              </w:rPr>
              <w:t>DOUBLE-SAT</w:t>
            </w:r>
          </w:p>
        </w:tc>
      </w:tr>
      <w:tr w:rsidR="004A69F7" w:rsidTr="004A69F7">
        <w:trPr>
          <w:trHeight w:val="64"/>
          <w:jc w:val="center"/>
        </w:trPr>
        <w:tc>
          <w:tcPr>
            <w:tcW w:w="540" w:type="dxa"/>
          </w:tcPr>
          <w:p w:rsidR="004A69F7" w:rsidRPr="00AF534D" w:rsidRDefault="004A69F7" w:rsidP="00621B2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931" w:type="dxa"/>
          </w:tcPr>
          <w:p w:rsidR="004A69F7" w:rsidRPr="00AF534D" w:rsidRDefault="004A69F7" w:rsidP="00621B2D">
            <w:pPr>
              <w:jc w:val="center"/>
              <w:rPr>
                <w:rFonts w:ascii="Arial" w:hAnsi="Arial" w:cs="Arial"/>
                <w:sz w:val="20"/>
              </w:rPr>
            </w:pPr>
            <w:r w:rsidRPr="00AF534D"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931" w:type="dxa"/>
          </w:tcPr>
          <w:p w:rsidR="004A69F7" w:rsidRPr="00AF534D" w:rsidRDefault="004A69F7" w:rsidP="00621B2D">
            <w:pPr>
              <w:jc w:val="center"/>
              <w:rPr>
                <w:rFonts w:ascii="Arial" w:hAnsi="Arial" w:cs="Arial"/>
                <w:sz w:val="20"/>
              </w:rPr>
            </w:pPr>
            <w:r w:rsidRPr="00AF534D"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1232" w:type="dxa"/>
          </w:tcPr>
          <w:p w:rsidR="004A69F7" w:rsidRPr="00A746D1" w:rsidRDefault="004A69F7" w:rsidP="00621B2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1786" w:type="dxa"/>
          </w:tcPr>
          <w:p w:rsidR="004A69F7" w:rsidRPr="00A746D1" w:rsidRDefault="004A69F7" w:rsidP="00621B2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2413" w:type="dxa"/>
          </w:tcPr>
          <w:p w:rsidR="004A69F7" w:rsidRPr="00A746D1" w:rsidRDefault="004A69F7" w:rsidP="00621B2D">
            <w:pPr>
              <w:jc w:val="center"/>
              <w:rPr>
                <w:rFonts w:ascii="Arial" w:hAnsi="Arial" w:cs="Arial"/>
                <w:sz w:val="20"/>
              </w:rPr>
            </w:pPr>
            <w:r w:rsidRPr="00A746D1">
              <w:rPr>
                <w:rFonts w:ascii="Arial" w:hAnsi="Arial" w:cs="Arial"/>
                <w:sz w:val="20"/>
              </w:rPr>
              <w:t>F</w:t>
            </w:r>
          </w:p>
        </w:tc>
      </w:tr>
      <w:tr w:rsidR="004A69F7" w:rsidTr="004A69F7">
        <w:trPr>
          <w:trHeight w:val="64"/>
          <w:jc w:val="center"/>
        </w:trPr>
        <w:tc>
          <w:tcPr>
            <w:tcW w:w="540" w:type="dxa"/>
          </w:tcPr>
          <w:p w:rsidR="004A69F7" w:rsidRPr="00AF534D" w:rsidRDefault="004A69F7" w:rsidP="00621B2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931" w:type="dxa"/>
          </w:tcPr>
          <w:p w:rsidR="004A69F7" w:rsidRPr="00AF534D" w:rsidRDefault="004A69F7" w:rsidP="00621B2D">
            <w:pPr>
              <w:jc w:val="center"/>
              <w:rPr>
                <w:rFonts w:ascii="Arial" w:hAnsi="Arial" w:cs="Arial"/>
                <w:sz w:val="20"/>
              </w:rPr>
            </w:pPr>
            <w:r w:rsidRPr="00AF534D"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931" w:type="dxa"/>
          </w:tcPr>
          <w:p w:rsidR="004A69F7" w:rsidRPr="00AF534D" w:rsidRDefault="004A69F7" w:rsidP="00621B2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1232" w:type="dxa"/>
          </w:tcPr>
          <w:p w:rsidR="004A69F7" w:rsidRPr="00A746D1" w:rsidRDefault="004A69F7" w:rsidP="00621B2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1786" w:type="dxa"/>
          </w:tcPr>
          <w:p w:rsidR="004A69F7" w:rsidRDefault="004A69F7" w:rsidP="004A69F7">
            <w:pPr>
              <w:jc w:val="center"/>
            </w:pPr>
            <w:r w:rsidRPr="00692F09"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2413" w:type="dxa"/>
          </w:tcPr>
          <w:p w:rsidR="004A69F7" w:rsidRPr="00A746D1" w:rsidRDefault="004A69F7" w:rsidP="00621B2D">
            <w:pPr>
              <w:jc w:val="center"/>
              <w:rPr>
                <w:rFonts w:ascii="Arial" w:hAnsi="Arial" w:cs="Arial"/>
                <w:sz w:val="20"/>
              </w:rPr>
            </w:pPr>
            <w:r w:rsidRPr="00A746D1">
              <w:rPr>
                <w:rFonts w:ascii="Arial" w:hAnsi="Arial" w:cs="Arial"/>
                <w:sz w:val="20"/>
              </w:rPr>
              <w:t>V</w:t>
            </w:r>
          </w:p>
        </w:tc>
      </w:tr>
      <w:tr w:rsidR="004A69F7" w:rsidTr="004A69F7">
        <w:trPr>
          <w:trHeight w:val="64"/>
          <w:jc w:val="center"/>
        </w:trPr>
        <w:tc>
          <w:tcPr>
            <w:tcW w:w="540" w:type="dxa"/>
          </w:tcPr>
          <w:p w:rsidR="004A69F7" w:rsidRPr="00AF534D" w:rsidRDefault="004A69F7" w:rsidP="00621B2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931" w:type="dxa"/>
          </w:tcPr>
          <w:p w:rsidR="004A69F7" w:rsidRPr="00AF534D" w:rsidRDefault="004A69F7" w:rsidP="00621B2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931" w:type="dxa"/>
          </w:tcPr>
          <w:p w:rsidR="004A69F7" w:rsidRPr="00AF534D" w:rsidRDefault="004A69F7" w:rsidP="00621B2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1232" w:type="dxa"/>
          </w:tcPr>
          <w:p w:rsidR="004A69F7" w:rsidRDefault="004A69F7" w:rsidP="00621B2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1786" w:type="dxa"/>
          </w:tcPr>
          <w:p w:rsidR="004A69F7" w:rsidRDefault="004A69F7" w:rsidP="004A69F7">
            <w:pPr>
              <w:jc w:val="center"/>
            </w:pPr>
            <w:r w:rsidRPr="00692F09"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2413" w:type="dxa"/>
          </w:tcPr>
          <w:p w:rsidR="004A69F7" w:rsidRPr="00A746D1" w:rsidRDefault="004A69F7" w:rsidP="00621B2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</w:tr>
      <w:tr w:rsidR="004A69F7" w:rsidTr="004A69F7">
        <w:trPr>
          <w:trHeight w:val="64"/>
          <w:jc w:val="center"/>
        </w:trPr>
        <w:tc>
          <w:tcPr>
            <w:tcW w:w="540" w:type="dxa"/>
          </w:tcPr>
          <w:p w:rsidR="004A69F7" w:rsidRPr="00AF534D" w:rsidRDefault="004A69F7" w:rsidP="00621B2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931" w:type="dxa"/>
          </w:tcPr>
          <w:p w:rsidR="004A69F7" w:rsidRPr="00AF534D" w:rsidRDefault="004A69F7" w:rsidP="00621B2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931" w:type="dxa"/>
          </w:tcPr>
          <w:p w:rsidR="004A69F7" w:rsidRPr="00AF534D" w:rsidRDefault="004A69F7" w:rsidP="00621B2D">
            <w:pPr>
              <w:jc w:val="center"/>
              <w:rPr>
                <w:rFonts w:ascii="Arial" w:hAnsi="Arial" w:cs="Arial"/>
                <w:sz w:val="20"/>
              </w:rPr>
            </w:pPr>
            <w:r w:rsidRPr="00AF534D"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1232" w:type="dxa"/>
          </w:tcPr>
          <w:p w:rsidR="004A69F7" w:rsidRDefault="004A69F7" w:rsidP="00621B2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1786" w:type="dxa"/>
          </w:tcPr>
          <w:p w:rsidR="004A69F7" w:rsidRDefault="004A69F7" w:rsidP="004A69F7">
            <w:pPr>
              <w:jc w:val="center"/>
            </w:pPr>
            <w:r w:rsidRPr="00692F09"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2413" w:type="dxa"/>
          </w:tcPr>
          <w:p w:rsidR="004A69F7" w:rsidRPr="00A746D1" w:rsidRDefault="004A69F7" w:rsidP="00621B2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</w:tr>
    </w:tbl>
    <w:p w:rsidR="004A69F7" w:rsidRPr="00BA4267" w:rsidRDefault="004A69F7" w:rsidP="004A69F7">
      <w:pPr>
        <w:jc w:val="center"/>
        <w:rPr>
          <w:rFonts w:ascii="Arial" w:hAnsi="Arial" w:cs="Arial"/>
          <w:sz w:val="20"/>
        </w:rPr>
      </w:pPr>
      <w:r w:rsidRPr="00BA4267">
        <w:rPr>
          <w:rFonts w:ascii="Arial" w:hAnsi="Arial" w:cs="Arial"/>
          <w:sz w:val="20"/>
        </w:rPr>
        <w:t xml:space="preserve">Tabla </w:t>
      </w:r>
      <w:r>
        <w:rPr>
          <w:rFonts w:ascii="Arial" w:hAnsi="Arial" w:cs="Arial"/>
          <w:sz w:val="20"/>
        </w:rPr>
        <w:t>3</w:t>
      </w:r>
      <w:r w:rsidRPr="00BA4267">
        <w:rPr>
          <w:rFonts w:ascii="Arial" w:hAnsi="Arial" w:cs="Arial"/>
          <w:sz w:val="20"/>
        </w:rPr>
        <w:t xml:space="preserve">. Tabla de verdad para </w:t>
      </w:r>
      <m:oMath>
        <m:r>
          <w:rPr>
            <w:rFonts w:ascii="Cambria Math" w:hAnsi="Cambria Math" w:cs="Arial"/>
            <w:sz w:val="20"/>
          </w:rPr>
          <m:t>C'</m:t>
        </m:r>
      </m:oMath>
    </w:p>
    <w:p w:rsidR="00BA4267" w:rsidRPr="00FF54E6" w:rsidRDefault="00741E37" w:rsidP="004D7E3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BA4267" w:rsidRPr="00FF54E6">
        <w:rPr>
          <w:rFonts w:ascii="Arial" w:hAnsi="Arial" w:cs="Arial"/>
        </w:rPr>
        <w:t xml:space="preserve">e puede validar la siguiente </w:t>
      </w:r>
      <w:r w:rsidR="00296742" w:rsidRPr="00FF54E6">
        <w:rPr>
          <w:rFonts w:ascii="Arial" w:hAnsi="Arial" w:cs="Arial"/>
        </w:rPr>
        <w:t>equivalencia</w:t>
      </w:r>
      <w:r w:rsidR="00BA4267" w:rsidRPr="00FF54E6">
        <w:rPr>
          <w:rFonts w:ascii="Arial" w:hAnsi="Arial" w:cs="Arial"/>
        </w:rPr>
        <w:t xml:space="preserve"> como justificación a la reducción realizada:</w:t>
      </w:r>
    </w:p>
    <w:p w:rsidR="00BA4267" w:rsidRPr="00FF54E6" w:rsidRDefault="00BA4267" w:rsidP="004D7E35">
      <w:pPr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x∈C ↔y∈C'</m:t>
          </m:r>
        </m:oMath>
      </m:oMathPara>
    </w:p>
    <w:p w:rsidR="00296742" w:rsidRPr="00FF54E6" w:rsidRDefault="00296742" w:rsidP="004D7E35">
      <w:pPr>
        <w:jc w:val="both"/>
        <w:rPr>
          <w:rFonts w:ascii="Arial" w:eastAsiaTheme="minorEastAsia" w:hAnsi="Arial" w:cs="Arial"/>
        </w:rPr>
      </w:pPr>
      <w:r w:rsidRPr="00FF54E6">
        <w:rPr>
          <w:rFonts w:ascii="Arial" w:eastAsiaTheme="minorEastAsia" w:hAnsi="Arial" w:cs="Arial"/>
        </w:rPr>
        <w:t xml:space="preserve">Siendo </w:t>
      </w:r>
      <m:oMath>
        <m:r>
          <w:rPr>
            <w:rFonts w:ascii="Cambria Math" w:hAnsi="Cambria Math" w:cs="Arial"/>
          </w:rPr>
          <m:t>C</m:t>
        </m:r>
      </m:oMath>
      <w:r w:rsidRPr="00FF54E6">
        <w:rPr>
          <w:rFonts w:ascii="Arial" w:eastAsiaTheme="minorEastAsia" w:hAnsi="Arial" w:cs="Arial"/>
        </w:rPr>
        <w:t xml:space="preserve"> un conjunto de </w:t>
      </w:r>
      <w:r w:rsidR="006158CF">
        <w:rPr>
          <w:rFonts w:ascii="Arial" w:eastAsiaTheme="minorEastAsia" w:hAnsi="Arial" w:cs="Arial"/>
        </w:rPr>
        <w:t>clausulas</w:t>
      </w:r>
      <w:r w:rsidRPr="00FF54E6">
        <w:rPr>
          <w:rFonts w:ascii="Arial" w:eastAsiaTheme="minorEastAsia" w:hAnsi="Arial" w:cs="Arial"/>
        </w:rPr>
        <w:t xml:space="preserve"> </w:t>
      </w:r>
      <w:proofErr w:type="spellStart"/>
      <w:r w:rsidRPr="00FF54E6">
        <w:rPr>
          <w:rFonts w:ascii="Arial" w:eastAsiaTheme="minorEastAsia" w:hAnsi="Arial" w:cs="Arial"/>
        </w:rPr>
        <w:t>satisfactibles</w:t>
      </w:r>
      <w:proofErr w:type="spellEnd"/>
      <w:r w:rsidRPr="00FF54E6">
        <w:rPr>
          <w:rFonts w:ascii="Arial" w:eastAsiaTheme="minorEastAsia" w:hAnsi="Arial" w:cs="Arial"/>
        </w:rPr>
        <w:t xml:space="preserve"> para SAT y </w:t>
      </w:r>
      <m:oMath>
        <m:r>
          <w:rPr>
            <w:rFonts w:ascii="Cambria Math" w:hAnsi="Cambria Math" w:cs="Arial"/>
          </w:rPr>
          <m:t>C'</m:t>
        </m:r>
      </m:oMath>
      <w:r w:rsidRPr="00FF54E6">
        <w:rPr>
          <w:rFonts w:ascii="Arial" w:eastAsiaTheme="minorEastAsia" w:hAnsi="Arial" w:cs="Arial"/>
        </w:rPr>
        <w:t xml:space="preserve"> un conjunto de </w:t>
      </w:r>
      <w:r w:rsidR="006158CF">
        <w:rPr>
          <w:rFonts w:ascii="Arial" w:eastAsiaTheme="minorEastAsia" w:hAnsi="Arial" w:cs="Arial"/>
        </w:rPr>
        <w:t>clausulas</w:t>
      </w:r>
      <w:r w:rsidR="006158CF" w:rsidRPr="00FF54E6">
        <w:rPr>
          <w:rFonts w:ascii="Arial" w:eastAsiaTheme="minorEastAsia" w:hAnsi="Arial" w:cs="Arial"/>
        </w:rPr>
        <w:t xml:space="preserve"> </w:t>
      </w:r>
      <w:proofErr w:type="spellStart"/>
      <w:r w:rsidRPr="00FF54E6">
        <w:rPr>
          <w:rFonts w:ascii="Arial" w:eastAsiaTheme="minorEastAsia" w:hAnsi="Arial" w:cs="Arial"/>
        </w:rPr>
        <w:t>satisfactibles</w:t>
      </w:r>
      <w:proofErr w:type="spellEnd"/>
      <w:r w:rsidRPr="00FF54E6">
        <w:rPr>
          <w:rFonts w:ascii="Arial" w:eastAsiaTheme="minorEastAsia" w:hAnsi="Arial" w:cs="Arial"/>
        </w:rPr>
        <w:t xml:space="preserve"> para </w:t>
      </w:r>
      <w:proofErr w:type="spellStart"/>
      <w:r w:rsidRPr="00D07ECE">
        <w:rPr>
          <w:rFonts w:ascii="Arial" w:eastAsiaTheme="minorEastAsia" w:hAnsi="Arial" w:cs="Arial"/>
          <w:lang w:val="es-CO"/>
        </w:rPr>
        <w:t>Double</w:t>
      </w:r>
      <w:proofErr w:type="spellEnd"/>
      <w:r w:rsidRPr="00FF54E6">
        <w:rPr>
          <w:rFonts w:ascii="Arial" w:eastAsiaTheme="minorEastAsia" w:hAnsi="Arial" w:cs="Arial"/>
        </w:rPr>
        <w:t>-SAT.</w:t>
      </w:r>
    </w:p>
    <w:p w:rsidR="00BA4267" w:rsidRPr="00FF54E6" w:rsidRDefault="00BA4267" w:rsidP="004D7E35">
      <w:pPr>
        <w:jc w:val="both"/>
        <w:rPr>
          <w:rFonts w:ascii="Arial" w:eastAsiaTheme="minorEastAsia" w:hAnsi="Arial" w:cs="Arial"/>
        </w:rPr>
      </w:pPr>
      <w:r w:rsidRPr="00FF54E6">
        <w:rPr>
          <w:rFonts w:ascii="Arial" w:eastAsiaTheme="minorEastAsia" w:hAnsi="Arial" w:cs="Arial"/>
        </w:rPr>
        <w:t xml:space="preserve">Primero validamos </w:t>
      </w:r>
      <m:oMath>
        <m:r>
          <w:rPr>
            <w:rFonts w:ascii="Cambria Math" w:hAnsi="Cambria Math" w:cs="Arial"/>
          </w:rPr>
          <m:t>x∈C →y∈C'</m:t>
        </m:r>
      </m:oMath>
      <w:r w:rsidRPr="00FF54E6">
        <w:rPr>
          <w:rFonts w:ascii="Arial" w:eastAsiaTheme="minorEastAsia" w:hAnsi="Arial" w:cs="Arial"/>
        </w:rPr>
        <w:t xml:space="preserve">: </w:t>
      </w:r>
    </w:p>
    <w:p w:rsidR="006158CF" w:rsidRDefault="00BA4267" w:rsidP="004D7E35">
      <w:pPr>
        <w:jc w:val="both"/>
        <w:rPr>
          <w:rFonts w:ascii="Arial" w:eastAsiaTheme="minorEastAsia" w:hAnsi="Arial" w:cs="Arial"/>
        </w:rPr>
      </w:pPr>
      <w:r w:rsidRPr="00FF54E6">
        <w:rPr>
          <w:rFonts w:ascii="Arial" w:eastAsiaTheme="minorEastAsia" w:hAnsi="Arial" w:cs="Arial"/>
        </w:rPr>
        <w:t>Suponiendo que h</w:t>
      </w:r>
      <w:r w:rsidR="00C77119">
        <w:rPr>
          <w:rFonts w:ascii="Arial" w:eastAsiaTheme="minorEastAsia" w:hAnsi="Arial" w:cs="Arial"/>
        </w:rPr>
        <w:t xml:space="preserve">ay una asignación satisfactible </w:t>
      </w:r>
      <w:r w:rsidRPr="00FF54E6">
        <w:rPr>
          <w:rFonts w:ascii="Arial" w:eastAsiaTheme="minorEastAsia" w:hAnsi="Arial" w:cs="Arial"/>
        </w:rPr>
        <w:t xml:space="preserve">Z, para </w:t>
      </w:r>
      <m:oMath>
        <m:r>
          <w:rPr>
            <w:rFonts w:ascii="Cambria Math" w:eastAsiaTheme="minorEastAsia" w:hAnsi="Cambria Math" w:cs="Arial"/>
          </w:rPr>
          <m:t>∂(z1, z2, .., zn)</m:t>
        </m:r>
      </m:oMath>
      <w:r w:rsidRPr="00FF54E6">
        <w:rPr>
          <w:rFonts w:ascii="Arial" w:eastAsiaTheme="minorEastAsia" w:hAnsi="Arial" w:cs="Arial"/>
        </w:rPr>
        <w:t xml:space="preserve">, podemos encontrar dos asignaciones satisfactibles para </w:t>
      </w:r>
      <m:oMath>
        <m:r>
          <w:rPr>
            <w:rFonts w:ascii="Cambria Math" w:eastAsiaTheme="minorEastAsia" w:hAnsi="Cambria Math" w:cs="Arial"/>
          </w:rPr>
          <m:t>∂'(z1, z2, .., zn, y)</m:t>
        </m:r>
      </m:oMath>
      <w:r w:rsidR="006158CF">
        <w:rPr>
          <w:rFonts w:ascii="Arial" w:eastAsiaTheme="minorEastAsia" w:hAnsi="Arial" w:cs="Arial"/>
        </w:rPr>
        <w:t>.</w:t>
      </w:r>
    </w:p>
    <w:p w:rsidR="006158CF" w:rsidRPr="006158CF" w:rsidRDefault="006011AB" w:rsidP="006158CF">
      <w:pPr>
        <w:rPr>
          <w:rFonts w:ascii="Arial" w:eastAsiaTheme="minorEastAsia" w:hAnsi="Arial" w:cs="Arial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∂</m:t>
              </m:r>
            </m:e>
            <m:sup>
              <m:r>
                <w:rPr>
                  <w:rFonts w:ascii="Cambria Math" w:eastAsiaTheme="minorEastAsia" w:hAnsi="Cambria Math" w:cs="Arial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z1, z2, .., zn, w</m:t>
              </m:r>
            </m:e>
          </m:d>
          <m:r>
            <w:rPr>
              <w:rFonts w:ascii="Cambria Math" w:eastAsiaTheme="minorEastAsia" w:hAnsi="Cambria Math" w:cs="Arial"/>
            </w:rPr>
            <m:t>= ∂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z1, z2, .., zn</m:t>
              </m:r>
            </m:e>
          </m:d>
          <m:r>
            <w:rPr>
              <w:rFonts w:ascii="Cambria Math" w:eastAsiaTheme="minorEastAsia" w:hAnsi="Cambria Math" w:cs="Arial"/>
            </w:rPr>
            <m:t xml:space="preserve">∆(y 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 xml:space="preserve">∇ </m:t>
          </m:r>
          <m:acc>
            <m:accPr>
              <m:chr m:val="̅"/>
              <m:ctrlPr>
                <w:rPr>
                  <w:rFonts w:ascii="Cambria Math" w:eastAsiaTheme="minorEastAsia" w:hAnsi="Cambria Math" w:cs="Arial"/>
                  <w:i/>
                </w:rPr>
              </m:ctrlPr>
            </m:accPr>
            <m:e>
              <m:r>
                <w:rPr>
                  <w:rFonts w:ascii="Cambria Math" w:eastAsiaTheme="minorEastAsia" w:hAnsi="Cambria Math" w:cs="Arial"/>
                </w:rPr>
                <m:t>y</m:t>
              </m:r>
            </m:e>
          </m:acc>
          <m:r>
            <w:rPr>
              <w:rFonts w:ascii="Cambria Math" w:eastAsiaTheme="minorEastAsia" w:hAnsi="Cambria Math" w:cs="Arial"/>
            </w:rPr>
            <m:t>)</m:t>
          </m:r>
        </m:oMath>
      </m:oMathPara>
    </w:p>
    <w:p w:rsidR="006158CF" w:rsidRPr="006158CF" w:rsidRDefault="006158CF" w:rsidP="006158CF">
      <w:pPr>
        <w:jc w:val="both"/>
        <w:rPr>
          <w:rFonts w:ascii="Arial" w:eastAsiaTheme="minorEastAsia" w:hAnsi="Arial" w:cs="Arial"/>
        </w:rPr>
      </w:pPr>
      <w:r w:rsidRPr="006158CF">
        <w:rPr>
          <w:rFonts w:ascii="Arial" w:eastAsiaTheme="minorEastAsia" w:hAnsi="Arial" w:cs="Arial"/>
        </w:rPr>
        <w:t xml:space="preserve">Donde tenemos que </w:t>
      </w:r>
      <m:oMath>
        <m:r>
          <w:rPr>
            <w:rFonts w:ascii="Cambria Math" w:eastAsiaTheme="minorEastAsia" w:hAnsi="Cambria Math" w:cs="Arial"/>
          </w:rPr>
          <m:t>∂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z1, z2, .., zn</m:t>
            </m:r>
          </m:e>
        </m:d>
        <m:r>
          <w:rPr>
            <w:rFonts w:ascii="Cambria Math" w:eastAsiaTheme="minorEastAsia" w:hAnsi="Cambria Math" w:cs="Arial"/>
          </w:rPr>
          <m:t>=true</m:t>
        </m:r>
      </m:oMath>
      <w:r w:rsidRPr="006158CF">
        <w:rPr>
          <w:rFonts w:ascii="Arial" w:eastAsiaTheme="minorEastAsia" w:hAnsi="Arial" w:cs="Arial"/>
        </w:rPr>
        <w:t xml:space="preserve"> y sin importar el valor de </w:t>
      </w:r>
      <m:oMath>
        <m:r>
          <w:rPr>
            <w:rFonts w:ascii="Cambria Math" w:eastAsiaTheme="minorEastAsia" w:hAnsi="Cambria Math" w:cs="Arial"/>
          </w:rPr>
          <m:t xml:space="preserve">y, 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 xml:space="preserve">y </m:t>
            </m:r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 xml:space="preserve">∇ </m:t>
            </m:r>
            <m:acc>
              <m:accPr>
                <m:chr m:val="̅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y</m:t>
                </m:r>
              </m:e>
            </m:acc>
          </m:e>
        </m:d>
        <m:r>
          <w:rPr>
            <w:rFonts w:ascii="Cambria Math" w:eastAsiaTheme="minorEastAsia" w:hAnsi="Cambria Math" w:cs="Arial"/>
          </w:rPr>
          <m:t>=true</m:t>
        </m:r>
      </m:oMath>
    </w:p>
    <w:p w:rsidR="005F1DB7" w:rsidRPr="00FF54E6" w:rsidRDefault="005F1DB7" w:rsidP="004D7E35">
      <w:pPr>
        <w:jc w:val="both"/>
        <w:rPr>
          <w:rFonts w:ascii="Arial" w:eastAsiaTheme="minorEastAsia" w:hAnsi="Arial" w:cs="Arial"/>
        </w:rPr>
      </w:pPr>
      <w:r w:rsidRPr="00FF54E6">
        <w:rPr>
          <w:rFonts w:ascii="Arial" w:eastAsiaTheme="minorEastAsia" w:hAnsi="Arial" w:cs="Arial"/>
        </w:rPr>
        <w:t xml:space="preserve">Por último, validamos </w:t>
      </w:r>
      <m:oMath>
        <m:r>
          <w:rPr>
            <w:rFonts w:ascii="Cambria Math" w:hAnsi="Cambria Math" w:cs="Arial"/>
          </w:rPr>
          <m:t>x∈C ←y∈C'</m:t>
        </m:r>
      </m:oMath>
      <w:r w:rsidRPr="00FF54E6">
        <w:rPr>
          <w:rFonts w:ascii="Arial" w:eastAsiaTheme="minorEastAsia" w:hAnsi="Arial" w:cs="Arial"/>
        </w:rPr>
        <w:t>:</w:t>
      </w:r>
    </w:p>
    <w:p w:rsidR="005F1DB7" w:rsidRPr="00FF54E6" w:rsidRDefault="005F1DB7" w:rsidP="004D7E35">
      <w:pPr>
        <w:jc w:val="both"/>
        <w:rPr>
          <w:rFonts w:ascii="Arial" w:eastAsiaTheme="minorEastAsia" w:hAnsi="Arial" w:cs="Arial"/>
        </w:rPr>
      </w:pPr>
      <w:r w:rsidRPr="00FF54E6">
        <w:rPr>
          <w:rFonts w:ascii="Arial" w:eastAsiaTheme="minorEastAsia" w:hAnsi="Arial" w:cs="Arial"/>
        </w:rPr>
        <w:t xml:space="preserve">Usando contradicción se puede intentar probar que </w:t>
      </w:r>
      <m:oMath>
        <m:r>
          <w:rPr>
            <w:rFonts w:ascii="Cambria Math" w:hAnsi="Cambria Math" w:cs="Arial"/>
          </w:rPr>
          <m:t>x</m:t>
        </m:r>
        <m:r>
          <w:rPr>
            <w:rFonts w:ascii="Cambria Math" w:hAnsi="Cambria Math" w:cs="Arial"/>
            <w:lang w:val="es-CO"/>
          </w:rPr>
          <m:t>∉</m:t>
        </m:r>
        <m:r>
          <w:rPr>
            <w:rFonts w:ascii="Cambria Math" w:hAnsi="Cambria Math" w:cs="Arial"/>
          </w:rPr>
          <m:t>C=&gt;y</m:t>
        </m:r>
        <m:r>
          <w:rPr>
            <w:rFonts w:ascii="Cambria Math" w:hAnsi="Cambria Math" w:cs="Arial"/>
            <w:lang w:val="es-CO"/>
          </w:rPr>
          <m:t>∉</m:t>
        </m:r>
        <m:r>
          <w:rPr>
            <w:rFonts w:ascii="Cambria Math" w:hAnsi="Cambria Math" w:cs="Arial"/>
          </w:rPr>
          <m:t>C'</m:t>
        </m:r>
      </m:oMath>
    </w:p>
    <w:p w:rsidR="005F1DB7" w:rsidRPr="005F1DB7" w:rsidRDefault="005F1DB7" w:rsidP="004D7E35">
      <w:pPr>
        <w:jc w:val="both"/>
        <w:rPr>
          <w:rFonts w:ascii="Arial" w:eastAsiaTheme="minorEastAsia" w:hAnsi="Arial" w:cs="Arial"/>
        </w:rPr>
      </w:pPr>
      <w:r w:rsidRPr="00FF54E6">
        <w:rPr>
          <w:rFonts w:ascii="Arial" w:eastAsiaTheme="minorEastAsia" w:hAnsi="Arial" w:cs="Arial"/>
        </w:rPr>
        <w:t xml:space="preserve">Entonces, si </w:t>
      </w:r>
      <m:oMath>
        <m:r>
          <w:rPr>
            <w:rFonts w:ascii="Cambria Math" w:hAnsi="Cambria Math" w:cs="Arial"/>
          </w:rPr>
          <m:t>x</m:t>
        </m:r>
        <m:r>
          <w:rPr>
            <w:rFonts w:ascii="Cambria Math" w:hAnsi="Cambria Math" w:cs="Arial"/>
            <w:lang w:val="es-CO"/>
          </w:rPr>
          <m:t>∉</m:t>
        </m:r>
        <m:r>
          <w:rPr>
            <w:rFonts w:ascii="Cambria Math" w:hAnsi="Cambria Math" w:cs="Arial"/>
          </w:rPr>
          <m:t>C</m:t>
        </m:r>
      </m:oMath>
      <w:r w:rsidRPr="00FF54E6">
        <w:rPr>
          <w:rFonts w:ascii="Arial" w:eastAsiaTheme="minorEastAsia" w:hAnsi="Arial" w:cs="Arial"/>
        </w:rPr>
        <w:t xml:space="preserve">, tenemos que </w:t>
      </w:r>
      <m:oMath>
        <m:r>
          <w:rPr>
            <w:rFonts w:ascii="Cambria Math" w:eastAsiaTheme="minorEastAsia" w:hAnsi="Cambria Math" w:cs="Arial"/>
          </w:rPr>
          <m:t>∂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z1, z2, .., zn</m:t>
            </m:r>
          </m:e>
        </m:d>
        <m:r>
          <w:rPr>
            <w:rFonts w:ascii="Cambria Math" w:eastAsiaTheme="minorEastAsia" w:hAnsi="Cambria Math" w:cs="Arial"/>
          </w:rPr>
          <m:t>=false</m:t>
        </m:r>
      </m:oMath>
      <w:r w:rsidRPr="00FF54E6">
        <w:rPr>
          <w:rFonts w:ascii="Arial" w:eastAsiaTheme="minorEastAsia" w:hAnsi="Arial" w:cs="Arial"/>
        </w:rPr>
        <w:t xml:space="preserve">, y sin importar el valor de </w:t>
      </w:r>
      <m:oMath>
        <m:r>
          <w:rPr>
            <w:rFonts w:ascii="Cambria Math" w:eastAsiaTheme="minorEastAsia" w:hAnsi="Cambria Math" w:cs="Arial"/>
          </w:rPr>
          <m:t>y</m:t>
        </m:r>
      </m:oMath>
      <w:r w:rsidRPr="00FF54E6">
        <w:rPr>
          <w:rFonts w:ascii="Arial" w:eastAsiaTheme="minorEastAsia" w:hAnsi="Arial" w:cs="Arial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∂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z1, z2, .., zn, y</m:t>
            </m:r>
          </m:e>
        </m:d>
        <m:r>
          <w:rPr>
            <w:rFonts w:ascii="Cambria Math" w:eastAsiaTheme="minorEastAsia" w:hAnsi="Cambria Math" w:cs="Arial"/>
          </w:rPr>
          <m:t>=false.</m:t>
        </m:r>
      </m:oMath>
      <w:r w:rsidRPr="00FF54E6">
        <w:rPr>
          <w:rFonts w:ascii="Arial" w:eastAsiaTheme="minorEastAsia" w:hAnsi="Arial" w:cs="Arial"/>
        </w:rPr>
        <w:t xml:space="preserve"> Lo que genera una contradicción con el primer literal. Por lo </w:t>
      </w:r>
      <w:r w:rsidR="002302BD">
        <w:rPr>
          <w:rFonts w:ascii="Arial" w:eastAsiaTheme="minorEastAsia" w:hAnsi="Arial" w:cs="Arial"/>
        </w:rPr>
        <w:t>t</w:t>
      </w:r>
      <w:r w:rsidRPr="00FF54E6">
        <w:rPr>
          <w:rFonts w:ascii="Arial" w:eastAsiaTheme="minorEastAsia" w:hAnsi="Arial" w:cs="Arial"/>
        </w:rPr>
        <w:t>anto, se prueba que la reducción propuesta funciona en ambos sentidos.</w:t>
      </w:r>
    </w:p>
    <w:p w:rsidR="00C86E2E" w:rsidRDefault="00C86E2E" w:rsidP="009B4391">
      <w:pPr>
        <w:rPr>
          <w:rFonts w:ascii="Arial" w:hAnsi="Arial" w:cs="Arial"/>
          <w:b/>
        </w:rPr>
      </w:pPr>
    </w:p>
    <w:p w:rsidR="00C86E2E" w:rsidRDefault="00C86E2E" w:rsidP="009B4391">
      <w:pPr>
        <w:rPr>
          <w:rFonts w:ascii="Arial" w:hAnsi="Arial" w:cs="Arial"/>
          <w:b/>
        </w:rPr>
      </w:pPr>
    </w:p>
    <w:p w:rsidR="00C86E2E" w:rsidRDefault="00C86E2E" w:rsidP="009B4391">
      <w:pPr>
        <w:rPr>
          <w:rFonts w:ascii="Arial" w:hAnsi="Arial" w:cs="Arial"/>
          <w:b/>
        </w:rPr>
      </w:pPr>
    </w:p>
    <w:p w:rsidR="001166FB" w:rsidRPr="00296742" w:rsidRDefault="00296742" w:rsidP="009B4391">
      <w:pPr>
        <w:rPr>
          <w:rFonts w:ascii="Arial" w:hAnsi="Arial" w:cs="Arial"/>
          <w:b/>
        </w:rPr>
      </w:pPr>
      <w:r w:rsidRPr="00296742">
        <w:rPr>
          <w:rFonts w:ascii="Arial" w:hAnsi="Arial" w:cs="Arial"/>
          <w:b/>
        </w:rPr>
        <w:lastRenderedPageBreak/>
        <w:t>EJEMPLO</w:t>
      </w:r>
    </w:p>
    <w:p w:rsidR="00E35E62" w:rsidRDefault="00E35E62" w:rsidP="009B4391">
      <w:pPr>
        <w:rPr>
          <w:rFonts w:ascii="Arial" w:hAnsi="Arial" w:cs="Arial"/>
        </w:rPr>
      </w:pPr>
      <w:r>
        <w:rPr>
          <w:rFonts w:ascii="Arial" w:hAnsi="Arial" w:cs="Arial"/>
        </w:rPr>
        <w:t>Para el ejemplo, d</w:t>
      </w:r>
      <w:r w:rsidR="0009521E">
        <w:rPr>
          <w:rFonts w:ascii="Arial" w:hAnsi="Arial" w:cs="Arial"/>
        </w:rPr>
        <w:t xml:space="preserve">ado </w:t>
      </w:r>
      <m:oMath>
        <m:r>
          <w:rPr>
            <w:rFonts w:ascii="Cambria Math" w:hAnsi="Cambria Math" w:cs="Arial"/>
          </w:rPr>
          <m:t>Z=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z1, z2, z3, z4</m:t>
            </m:r>
          </m:e>
        </m:d>
      </m:oMath>
      <w:r w:rsidR="001213D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y </w:t>
      </w:r>
      <m:oMath>
        <m:r>
          <w:rPr>
            <w:rFonts w:ascii="Cambria Math" w:hAnsi="Cambria Math" w:cs="Arial"/>
          </w:rPr>
          <m:t>C=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z2</m:t>
                    </m:r>
                  </m:e>
                </m:acc>
                <m:r>
                  <w:rPr>
                    <w:rFonts w:ascii="Cambria Math" w:hAnsi="Cambria Math" w:cs="Arial"/>
                  </w:rPr>
                  <m:t>, z3, z4</m:t>
                </m:r>
              </m:e>
            </m:d>
            <m:r>
              <w:rPr>
                <w:rFonts w:ascii="Cambria Math" w:hAnsi="Cambria Math" w:cs="Arial"/>
              </w:rPr>
              <m:t xml:space="preserve">, 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 xml:space="preserve">z1,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z2</m:t>
                    </m:r>
                  </m:e>
                </m:acc>
                <m:r>
                  <w:rPr>
                    <w:rFonts w:ascii="Cambria Math" w:eastAsiaTheme="minorEastAsia" w:hAnsi="Cambria Math" w:cs="Arial"/>
                  </w:rPr>
                  <m:t xml:space="preserve">,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z4</m:t>
                    </m:r>
                  </m:e>
                </m:acc>
              </m:e>
            </m:d>
            <m:r>
              <w:rPr>
                <w:rFonts w:ascii="Cambria Math" w:hAnsi="Cambria Math" w:cs="Arial"/>
              </w:rPr>
              <m:t xml:space="preserve">, 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z1</m:t>
                    </m:r>
                  </m:e>
                </m:acc>
                <m:r>
                  <w:rPr>
                    <w:rFonts w:ascii="Cambria Math" w:eastAsiaTheme="minorEastAsia" w:hAnsi="Cambria Math" w:cs="Arial"/>
                  </w:rPr>
                  <m:t xml:space="preserve">, z3,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z4</m:t>
                    </m:r>
                  </m:e>
                </m:acc>
              </m:e>
            </m:d>
          </m:e>
        </m:d>
      </m:oMath>
      <w:r>
        <w:rPr>
          <w:rFonts w:ascii="Arial" w:hAnsi="Arial" w:cs="Arial"/>
        </w:rPr>
        <w:t xml:space="preserve"> </w:t>
      </w:r>
      <w:r w:rsidR="001213D6">
        <w:rPr>
          <w:rFonts w:ascii="Arial" w:hAnsi="Arial" w:cs="Arial"/>
        </w:rPr>
        <w:t xml:space="preserve"> </w:t>
      </w:r>
    </w:p>
    <w:tbl>
      <w:tblPr>
        <w:tblStyle w:val="Tablaconcuadrcula"/>
        <w:tblW w:w="0" w:type="auto"/>
        <w:jc w:val="center"/>
        <w:tblInd w:w="887" w:type="dxa"/>
        <w:tblLook w:val="04A0" w:firstRow="1" w:lastRow="0" w:firstColumn="1" w:lastColumn="0" w:noHBand="0" w:noVBand="1"/>
      </w:tblPr>
      <w:tblGrid>
        <w:gridCol w:w="540"/>
        <w:gridCol w:w="998"/>
        <w:gridCol w:w="998"/>
        <w:gridCol w:w="957"/>
        <w:gridCol w:w="992"/>
        <w:gridCol w:w="1559"/>
      </w:tblGrid>
      <w:tr w:rsidR="00E35E62" w:rsidRPr="006A59F3" w:rsidTr="00AD36ED">
        <w:trPr>
          <w:trHeight w:val="261"/>
          <w:jc w:val="center"/>
        </w:trPr>
        <w:tc>
          <w:tcPr>
            <w:tcW w:w="540" w:type="dxa"/>
            <w:shd w:val="clear" w:color="auto" w:fill="C6D9F1" w:themeFill="text2" w:themeFillTint="33"/>
          </w:tcPr>
          <w:p w:rsidR="00E35E62" w:rsidRPr="00AF534D" w:rsidRDefault="00E35E62" w:rsidP="00FF2420">
            <w:pPr>
              <w:jc w:val="center"/>
              <w:rPr>
                <w:rFonts w:ascii="Arial" w:eastAsia="Calibri" w:hAnsi="Arial" w:cs="Arial"/>
                <w:b/>
                <w:i/>
                <w:sz w:val="20"/>
              </w:rPr>
            </w:pPr>
            <w:r w:rsidRPr="00AF534D">
              <w:rPr>
                <w:rFonts w:ascii="Arial" w:eastAsia="Calibri" w:hAnsi="Arial" w:cs="Arial"/>
                <w:b/>
                <w:i/>
                <w:sz w:val="20"/>
              </w:rPr>
              <w:t>No.</w:t>
            </w:r>
          </w:p>
        </w:tc>
        <w:tc>
          <w:tcPr>
            <w:tcW w:w="998" w:type="dxa"/>
            <w:shd w:val="clear" w:color="auto" w:fill="C6D9F1" w:themeFill="text2" w:themeFillTint="33"/>
          </w:tcPr>
          <w:p w:rsidR="00E35E62" w:rsidRPr="006A59F3" w:rsidRDefault="00E35E62" w:rsidP="00FF2420">
            <w:pPr>
              <w:jc w:val="center"/>
              <w:rPr>
                <w:rFonts w:ascii="Arial" w:hAnsi="Arial" w:cs="Arial"/>
                <w:b/>
                <w:i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 w:val="20"/>
                  </w:rPr>
                  <m:t>z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20"/>
                  </w:rPr>
                  <m:t>1</m:t>
                </m:r>
              </m:oMath>
            </m:oMathPara>
          </w:p>
        </w:tc>
        <w:tc>
          <w:tcPr>
            <w:tcW w:w="998" w:type="dxa"/>
            <w:shd w:val="clear" w:color="auto" w:fill="C6D9F1" w:themeFill="text2" w:themeFillTint="33"/>
          </w:tcPr>
          <w:p w:rsidR="00E35E62" w:rsidRPr="006A59F3" w:rsidRDefault="00E35E62" w:rsidP="00FF2420">
            <w:pPr>
              <w:jc w:val="center"/>
              <w:rPr>
                <w:rFonts w:ascii="Arial" w:hAnsi="Arial" w:cs="Arial"/>
                <w:b/>
                <w:i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 w:val="20"/>
                  </w:rPr>
                  <m:t>z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20"/>
                  </w:rPr>
                  <m:t>2</m:t>
                </m:r>
              </m:oMath>
            </m:oMathPara>
          </w:p>
        </w:tc>
        <w:tc>
          <w:tcPr>
            <w:tcW w:w="957" w:type="dxa"/>
            <w:shd w:val="clear" w:color="auto" w:fill="C6D9F1" w:themeFill="text2" w:themeFillTint="33"/>
          </w:tcPr>
          <w:p w:rsidR="00E35E62" w:rsidRPr="006A59F3" w:rsidRDefault="00E35E62" w:rsidP="00FF2420">
            <w:pPr>
              <w:jc w:val="center"/>
              <w:rPr>
                <w:rFonts w:ascii="Arial" w:hAnsi="Arial" w:cs="Arial"/>
                <w:b/>
                <w:i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 w:val="20"/>
                  </w:rPr>
                  <m:t>z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20"/>
                  </w:rPr>
                  <m:t>3</m:t>
                </m:r>
              </m:oMath>
            </m:oMathPara>
          </w:p>
        </w:tc>
        <w:tc>
          <w:tcPr>
            <w:tcW w:w="992" w:type="dxa"/>
            <w:shd w:val="clear" w:color="auto" w:fill="C6D9F1" w:themeFill="text2" w:themeFillTint="33"/>
          </w:tcPr>
          <w:p w:rsidR="00E35E62" w:rsidRPr="006A59F3" w:rsidRDefault="00E35E62" w:rsidP="00E35E62">
            <w:pPr>
              <w:jc w:val="center"/>
              <w:rPr>
                <w:rFonts w:ascii="Arial" w:hAnsi="Arial" w:cs="Arial"/>
                <w:b/>
                <w:i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 w:val="20"/>
                  </w:rPr>
                  <m:t>z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20"/>
                  </w:rPr>
                  <m:t>4</m:t>
                </m:r>
              </m:oMath>
            </m:oMathPara>
          </w:p>
        </w:tc>
        <w:tc>
          <w:tcPr>
            <w:tcW w:w="1559" w:type="dxa"/>
            <w:shd w:val="clear" w:color="auto" w:fill="C6D9F1" w:themeFill="text2" w:themeFillTint="33"/>
          </w:tcPr>
          <w:p w:rsidR="00E35E62" w:rsidRPr="006A59F3" w:rsidRDefault="00FF2420" w:rsidP="00FF2420">
            <w:pPr>
              <w:jc w:val="center"/>
              <w:rPr>
                <w:rFonts w:ascii="Arial" w:hAnsi="Arial" w:cs="Arial"/>
                <w:b/>
                <w:i/>
                <w:sz w:val="20"/>
              </w:rPr>
            </w:pPr>
            <w:r>
              <w:rPr>
                <w:rFonts w:ascii="Arial" w:hAnsi="Arial" w:cs="Arial"/>
                <w:b/>
                <w:i/>
                <w:sz w:val="20"/>
              </w:rPr>
              <w:t>R</w:t>
            </w:r>
            <w:r w:rsidR="00E35E62">
              <w:rPr>
                <w:rFonts w:ascii="Arial" w:hAnsi="Arial" w:cs="Arial"/>
                <w:b/>
                <w:i/>
                <w:sz w:val="20"/>
              </w:rPr>
              <w:t>-SAT</w:t>
            </w:r>
          </w:p>
        </w:tc>
      </w:tr>
      <w:tr w:rsidR="00FF2420" w:rsidRPr="00AF534D" w:rsidTr="00AD36ED">
        <w:trPr>
          <w:trHeight w:val="64"/>
          <w:jc w:val="center"/>
        </w:trPr>
        <w:tc>
          <w:tcPr>
            <w:tcW w:w="540" w:type="dxa"/>
          </w:tcPr>
          <w:p w:rsidR="00FF2420" w:rsidRPr="00AF534D" w:rsidRDefault="00FF2420" w:rsidP="00FF242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998" w:type="dxa"/>
          </w:tcPr>
          <w:p w:rsidR="00FF2420" w:rsidRPr="00AF534D" w:rsidRDefault="00FF2420" w:rsidP="00FF2420">
            <w:pPr>
              <w:jc w:val="center"/>
              <w:rPr>
                <w:rFonts w:ascii="Arial" w:hAnsi="Arial" w:cs="Arial"/>
                <w:sz w:val="20"/>
              </w:rPr>
            </w:pPr>
            <w:r w:rsidRPr="00AF534D"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998" w:type="dxa"/>
          </w:tcPr>
          <w:p w:rsidR="00FF2420" w:rsidRPr="00AF534D" w:rsidRDefault="00FF2420" w:rsidP="00FF2420">
            <w:pPr>
              <w:jc w:val="center"/>
              <w:rPr>
                <w:rFonts w:ascii="Arial" w:hAnsi="Arial" w:cs="Arial"/>
                <w:sz w:val="20"/>
              </w:rPr>
            </w:pPr>
            <w:r w:rsidRPr="00AF534D"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957" w:type="dxa"/>
          </w:tcPr>
          <w:p w:rsidR="00FF2420" w:rsidRPr="00AF534D" w:rsidRDefault="00FF2420" w:rsidP="00FF2420">
            <w:pPr>
              <w:jc w:val="center"/>
              <w:rPr>
                <w:rFonts w:ascii="Arial" w:hAnsi="Arial" w:cs="Arial"/>
                <w:sz w:val="20"/>
              </w:rPr>
            </w:pPr>
            <w:r w:rsidRPr="00AF534D"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992" w:type="dxa"/>
          </w:tcPr>
          <w:p w:rsidR="00FF2420" w:rsidRPr="00AF534D" w:rsidRDefault="00FF2420" w:rsidP="00FF2420">
            <w:pPr>
              <w:jc w:val="center"/>
              <w:rPr>
                <w:rFonts w:ascii="Arial" w:hAnsi="Arial" w:cs="Arial"/>
                <w:sz w:val="20"/>
              </w:rPr>
            </w:pPr>
            <w:r w:rsidRPr="00AF534D"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1559" w:type="dxa"/>
          </w:tcPr>
          <w:p w:rsidR="00FF2420" w:rsidRPr="00AD36ED" w:rsidRDefault="004A69F7" w:rsidP="00FF242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</w:t>
            </w:r>
          </w:p>
        </w:tc>
      </w:tr>
      <w:tr w:rsidR="00FF2420" w:rsidRPr="00AF534D" w:rsidTr="00AD36ED">
        <w:trPr>
          <w:trHeight w:val="64"/>
          <w:jc w:val="center"/>
        </w:trPr>
        <w:tc>
          <w:tcPr>
            <w:tcW w:w="540" w:type="dxa"/>
          </w:tcPr>
          <w:p w:rsidR="00FF2420" w:rsidRPr="00AF534D" w:rsidRDefault="00FF2420" w:rsidP="00FF242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998" w:type="dxa"/>
          </w:tcPr>
          <w:p w:rsidR="00FF2420" w:rsidRPr="00AF534D" w:rsidRDefault="00FF2420" w:rsidP="00FF2420">
            <w:pPr>
              <w:jc w:val="center"/>
              <w:rPr>
                <w:rFonts w:ascii="Arial" w:hAnsi="Arial" w:cs="Arial"/>
                <w:sz w:val="20"/>
              </w:rPr>
            </w:pPr>
            <w:r w:rsidRPr="00AF534D"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998" w:type="dxa"/>
          </w:tcPr>
          <w:p w:rsidR="00FF2420" w:rsidRPr="00AF534D" w:rsidRDefault="00FF2420" w:rsidP="00FF2420">
            <w:pPr>
              <w:jc w:val="center"/>
              <w:rPr>
                <w:rFonts w:ascii="Arial" w:hAnsi="Arial" w:cs="Arial"/>
                <w:sz w:val="20"/>
              </w:rPr>
            </w:pPr>
            <w:r w:rsidRPr="00AF534D"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957" w:type="dxa"/>
          </w:tcPr>
          <w:p w:rsidR="00FF2420" w:rsidRPr="00AF534D" w:rsidRDefault="00FF2420" w:rsidP="00FF2420">
            <w:pPr>
              <w:jc w:val="center"/>
              <w:rPr>
                <w:rFonts w:ascii="Arial" w:hAnsi="Arial" w:cs="Arial"/>
                <w:sz w:val="20"/>
              </w:rPr>
            </w:pPr>
            <w:r w:rsidRPr="00AF534D"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992" w:type="dxa"/>
          </w:tcPr>
          <w:p w:rsidR="00FF2420" w:rsidRPr="00AF534D" w:rsidRDefault="00FF2420" w:rsidP="00FF242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1559" w:type="dxa"/>
          </w:tcPr>
          <w:p w:rsidR="00FF2420" w:rsidRPr="00AD36ED" w:rsidRDefault="00E8337F" w:rsidP="00AD36E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</w:tr>
      <w:tr w:rsidR="00FF2420" w:rsidRPr="00AF534D" w:rsidTr="00AD36ED">
        <w:trPr>
          <w:trHeight w:val="64"/>
          <w:jc w:val="center"/>
        </w:trPr>
        <w:tc>
          <w:tcPr>
            <w:tcW w:w="540" w:type="dxa"/>
          </w:tcPr>
          <w:p w:rsidR="00FF2420" w:rsidRPr="00AF534D" w:rsidRDefault="00FF2420" w:rsidP="00FF242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998" w:type="dxa"/>
          </w:tcPr>
          <w:p w:rsidR="00FF2420" w:rsidRPr="00AF534D" w:rsidRDefault="00FF2420" w:rsidP="00FF2420">
            <w:pPr>
              <w:jc w:val="center"/>
              <w:rPr>
                <w:rFonts w:ascii="Arial" w:hAnsi="Arial" w:cs="Arial"/>
                <w:sz w:val="20"/>
              </w:rPr>
            </w:pPr>
            <w:r w:rsidRPr="00AF534D"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998" w:type="dxa"/>
          </w:tcPr>
          <w:p w:rsidR="00FF2420" w:rsidRPr="00AF534D" w:rsidRDefault="00FF2420" w:rsidP="00FF2420">
            <w:pPr>
              <w:jc w:val="center"/>
              <w:rPr>
                <w:rFonts w:ascii="Arial" w:hAnsi="Arial" w:cs="Arial"/>
                <w:sz w:val="20"/>
              </w:rPr>
            </w:pPr>
            <w:r w:rsidRPr="00AF534D"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957" w:type="dxa"/>
          </w:tcPr>
          <w:p w:rsidR="00FF2420" w:rsidRDefault="00FF2420" w:rsidP="00FF242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992" w:type="dxa"/>
          </w:tcPr>
          <w:p w:rsidR="00FF2420" w:rsidRDefault="00FF2420" w:rsidP="00FF242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1559" w:type="dxa"/>
          </w:tcPr>
          <w:p w:rsidR="00FF2420" w:rsidRPr="00AD36ED" w:rsidRDefault="00AD36ED" w:rsidP="00FF2420">
            <w:pPr>
              <w:jc w:val="center"/>
              <w:rPr>
                <w:rFonts w:ascii="Arial" w:hAnsi="Arial" w:cs="Arial"/>
                <w:sz w:val="20"/>
              </w:rPr>
            </w:pPr>
            <w:r w:rsidRPr="00AD36ED">
              <w:rPr>
                <w:rFonts w:ascii="Arial" w:hAnsi="Arial" w:cs="Arial"/>
                <w:sz w:val="20"/>
              </w:rPr>
              <w:t>V</w:t>
            </w:r>
          </w:p>
        </w:tc>
      </w:tr>
      <w:tr w:rsidR="00FF2420" w:rsidRPr="00AF534D" w:rsidTr="00AD36ED">
        <w:trPr>
          <w:trHeight w:val="64"/>
          <w:jc w:val="center"/>
        </w:trPr>
        <w:tc>
          <w:tcPr>
            <w:tcW w:w="540" w:type="dxa"/>
          </w:tcPr>
          <w:p w:rsidR="00FF2420" w:rsidRPr="00AF534D" w:rsidRDefault="00FF2420" w:rsidP="00FF242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998" w:type="dxa"/>
          </w:tcPr>
          <w:p w:rsidR="00FF2420" w:rsidRPr="00AF534D" w:rsidRDefault="00FF2420" w:rsidP="00FF2420">
            <w:pPr>
              <w:jc w:val="center"/>
              <w:rPr>
                <w:rFonts w:ascii="Arial" w:hAnsi="Arial" w:cs="Arial"/>
                <w:sz w:val="20"/>
              </w:rPr>
            </w:pPr>
            <w:r w:rsidRPr="00AF534D"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998" w:type="dxa"/>
          </w:tcPr>
          <w:p w:rsidR="00FF2420" w:rsidRPr="00AF534D" w:rsidRDefault="00FF2420" w:rsidP="00FF2420">
            <w:pPr>
              <w:jc w:val="center"/>
              <w:rPr>
                <w:rFonts w:ascii="Arial" w:hAnsi="Arial" w:cs="Arial"/>
                <w:sz w:val="20"/>
              </w:rPr>
            </w:pPr>
            <w:r w:rsidRPr="00AF534D"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957" w:type="dxa"/>
          </w:tcPr>
          <w:p w:rsidR="00FF2420" w:rsidRDefault="00FF2420" w:rsidP="00FF242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992" w:type="dxa"/>
          </w:tcPr>
          <w:p w:rsidR="00FF2420" w:rsidRDefault="00FF2420" w:rsidP="00FF242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1559" w:type="dxa"/>
          </w:tcPr>
          <w:p w:rsidR="00FF2420" w:rsidRPr="00AD36ED" w:rsidRDefault="00AD36ED" w:rsidP="00FF2420">
            <w:pPr>
              <w:jc w:val="center"/>
              <w:rPr>
                <w:rFonts w:ascii="Arial" w:hAnsi="Arial" w:cs="Arial"/>
                <w:sz w:val="20"/>
              </w:rPr>
            </w:pPr>
            <w:r w:rsidRPr="00AD36ED">
              <w:rPr>
                <w:rFonts w:ascii="Arial" w:hAnsi="Arial" w:cs="Arial"/>
                <w:sz w:val="20"/>
              </w:rPr>
              <w:t>V</w:t>
            </w:r>
          </w:p>
        </w:tc>
      </w:tr>
      <w:tr w:rsidR="00FF2420" w:rsidRPr="00AF534D" w:rsidTr="00AD36ED">
        <w:trPr>
          <w:trHeight w:val="64"/>
          <w:jc w:val="center"/>
        </w:trPr>
        <w:tc>
          <w:tcPr>
            <w:tcW w:w="540" w:type="dxa"/>
          </w:tcPr>
          <w:p w:rsidR="00FF2420" w:rsidRDefault="00FF2420" w:rsidP="00FF242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998" w:type="dxa"/>
          </w:tcPr>
          <w:p w:rsidR="00FF2420" w:rsidRPr="00AF534D" w:rsidRDefault="00FF2420" w:rsidP="00FF2420">
            <w:pPr>
              <w:jc w:val="center"/>
              <w:rPr>
                <w:rFonts w:ascii="Arial" w:hAnsi="Arial" w:cs="Arial"/>
                <w:sz w:val="20"/>
              </w:rPr>
            </w:pPr>
            <w:r w:rsidRPr="00AF534D"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998" w:type="dxa"/>
          </w:tcPr>
          <w:p w:rsidR="00FF2420" w:rsidRDefault="00FF2420" w:rsidP="00FF242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957" w:type="dxa"/>
          </w:tcPr>
          <w:p w:rsidR="00FF2420" w:rsidRPr="00AF534D" w:rsidRDefault="00FF2420" w:rsidP="00FF2420">
            <w:pPr>
              <w:jc w:val="center"/>
              <w:rPr>
                <w:rFonts w:ascii="Arial" w:hAnsi="Arial" w:cs="Arial"/>
                <w:sz w:val="20"/>
              </w:rPr>
            </w:pPr>
            <w:r w:rsidRPr="00AF534D"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992" w:type="dxa"/>
          </w:tcPr>
          <w:p w:rsidR="00FF2420" w:rsidRPr="00AF534D" w:rsidRDefault="00FF2420" w:rsidP="00FF2420">
            <w:pPr>
              <w:jc w:val="center"/>
              <w:rPr>
                <w:rFonts w:ascii="Arial" w:hAnsi="Arial" w:cs="Arial"/>
                <w:sz w:val="20"/>
              </w:rPr>
            </w:pPr>
            <w:r w:rsidRPr="00AF534D"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1559" w:type="dxa"/>
          </w:tcPr>
          <w:p w:rsidR="00FF2420" w:rsidRPr="00AD36ED" w:rsidRDefault="004A69F7" w:rsidP="00FF242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</w:tr>
      <w:tr w:rsidR="00FF2420" w:rsidRPr="00AF534D" w:rsidTr="00AD36ED">
        <w:trPr>
          <w:trHeight w:val="64"/>
          <w:jc w:val="center"/>
        </w:trPr>
        <w:tc>
          <w:tcPr>
            <w:tcW w:w="540" w:type="dxa"/>
          </w:tcPr>
          <w:p w:rsidR="00FF2420" w:rsidRDefault="00FF2420" w:rsidP="00FF242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998" w:type="dxa"/>
          </w:tcPr>
          <w:p w:rsidR="00FF2420" w:rsidRPr="00AF534D" w:rsidRDefault="00FF2420" w:rsidP="00FF2420">
            <w:pPr>
              <w:jc w:val="center"/>
              <w:rPr>
                <w:rFonts w:ascii="Arial" w:hAnsi="Arial" w:cs="Arial"/>
                <w:sz w:val="20"/>
              </w:rPr>
            </w:pPr>
            <w:r w:rsidRPr="00AF534D"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998" w:type="dxa"/>
          </w:tcPr>
          <w:p w:rsidR="00FF2420" w:rsidRDefault="00FF2420" w:rsidP="00FF242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957" w:type="dxa"/>
          </w:tcPr>
          <w:p w:rsidR="00FF2420" w:rsidRPr="00AF534D" w:rsidRDefault="00FF2420" w:rsidP="00FF2420">
            <w:pPr>
              <w:jc w:val="center"/>
              <w:rPr>
                <w:rFonts w:ascii="Arial" w:hAnsi="Arial" w:cs="Arial"/>
                <w:sz w:val="20"/>
              </w:rPr>
            </w:pPr>
            <w:r w:rsidRPr="00AF534D"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992" w:type="dxa"/>
          </w:tcPr>
          <w:p w:rsidR="00FF2420" w:rsidRPr="00AF534D" w:rsidRDefault="00FF2420" w:rsidP="00FF242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1559" w:type="dxa"/>
          </w:tcPr>
          <w:p w:rsidR="00FF2420" w:rsidRPr="00AD36ED" w:rsidRDefault="004A69F7" w:rsidP="00FF242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</w:tr>
      <w:tr w:rsidR="00FF2420" w:rsidRPr="00AF534D" w:rsidTr="00AD36ED">
        <w:trPr>
          <w:trHeight w:val="64"/>
          <w:jc w:val="center"/>
        </w:trPr>
        <w:tc>
          <w:tcPr>
            <w:tcW w:w="540" w:type="dxa"/>
          </w:tcPr>
          <w:p w:rsidR="00FF2420" w:rsidRDefault="00FF2420" w:rsidP="00FF242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998" w:type="dxa"/>
          </w:tcPr>
          <w:p w:rsidR="00FF2420" w:rsidRPr="00AF534D" w:rsidRDefault="00FF2420" w:rsidP="00FF2420">
            <w:pPr>
              <w:jc w:val="center"/>
              <w:rPr>
                <w:rFonts w:ascii="Arial" w:hAnsi="Arial" w:cs="Arial"/>
                <w:sz w:val="20"/>
              </w:rPr>
            </w:pPr>
            <w:r w:rsidRPr="00AF534D"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998" w:type="dxa"/>
          </w:tcPr>
          <w:p w:rsidR="00FF2420" w:rsidRDefault="00FF2420" w:rsidP="00FF242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957" w:type="dxa"/>
          </w:tcPr>
          <w:p w:rsidR="00FF2420" w:rsidRDefault="00FF2420" w:rsidP="00FF242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992" w:type="dxa"/>
          </w:tcPr>
          <w:p w:rsidR="00FF2420" w:rsidRDefault="00FF2420" w:rsidP="00FF242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1559" w:type="dxa"/>
          </w:tcPr>
          <w:p w:rsidR="00FF2420" w:rsidRPr="00AD36ED" w:rsidRDefault="004A69F7" w:rsidP="00FF242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</w:tr>
      <w:tr w:rsidR="00FF2420" w:rsidRPr="00AF534D" w:rsidTr="00AD36ED">
        <w:trPr>
          <w:trHeight w:val="64"/>
          <w:jc w:val="center"/>
        </w:trPr>
        <w:tc>
          <w:tcPr>
            <w:tcW w:w="540" w:type="dxa"/>
          </w:tcPr>
          <w:p w:rsidR="00FF2420" w:rsidRDefault="00FF2420" w:rsidP="00FF242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998" w:type="dxa"/>
          </w:tcPr>
          <w:p w:rsidR="00FF2420" w:rsidRPr="00AF534D" w:rsidRDefault="00FF2420" w:rsidP="00FF2420">
            <w:pPr>
              <w:jc w:val="center"/>
              <w:rPr>
                <w:rFonts w:ascii="Arial" w:hAnsi="Arial" w:cs="Arial"/>
                <w:sz w:val="20"/>
              </w:rPr>
            </w:pPr>
            <w:r w:rsidRPr="00AF534D"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998" w:type="dxa"/>
          </w:tcPr>
          <w:p w:rsidR="00FF2420" w:rsidRDefault="00FF2420" w:rsidP="00FF242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957" w:type="dxa"/>
          </w:tcPr>
          <w:p w:rsidR="00FF2420" w:rsidRDefault="00FF2420" w:rsidP="00FF242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992" w:type="dxa"/>
          </w:tcPr>
          <w:p w:rsidR="00FF2420" w:rsidRDefault="00FF2420" w:rsidP="00FF242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1559" w:type="dxa"/>
          </w:tcPr>
          <w:p w:rsidR="00FF2420" w:rsidRPr="00AD36ED" w:rsidRDefault="004A69F7" w:rsidP="00FF242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</w:tr>
      <w:tr w:rsidR="00FF2420" w:rsidRPr="00AF534D" w:rsidTr="00AD36ED">
        <w:trPr>
          <w:trHeight w:val="64"/>
          <w:jc w:val="center"/>
        </w:trPr>
        <w:tc>
          <w:tcPr>
            <w:tcW w:w="540" w:type="dxa"/>
          </w:tcPr>
          <w:p w:rsidR="00FF2420" w:rsidRDefault="00FF2420" w:rsidP="00FF242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</w:t>
            </w:r>
          </w:p>
        </w:tc>
        <w:tc>
          <w:tcPr>
            <w:tcW w:w="998" w:type="dxa"/>
          </w:tcPr>
          <w:p w:rsidR="00FF2420" w:rsidRDefault="00FF2420" w:rsidP="00FF242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998" w:type="dxa"/>
          </w:tcPr>
          <w:p w:rsidR="00FF2420" w:rsidRPr="00AF534D" w:rsidRDefault="00FF2420" w:rsidP="00FF2420">
            <w:pPr>
              <w:jc w:val="center"/>
              <w:rPr>
                <w:rFonts w:ascii="Arial" w:hAnsi="Arial" w:cs="Arial"/>
                <w:sz w:val="20"/>
              </w:rPr>
            </w:pPr>
            <w:r w:rsidRPr="00AF534D"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957" w:type="dxa"/>
          </w:tcPr>
          <w:p w:rsidR="00FF2420" w:rsidRPr="00AF534D" w:rsidRDefault="00FF2420" w:rsidP="00FF2420">
            <w:pPr>
              <w:jc w:val="center"/>
              <w:rPr>
                <w:rFonts w:ascii="Arial" w:hAnsi="Arial" w:cs="Arial"/>
                <w:sz w:val="20"/>
              </w:rPr>
            </w:pPr>
            <w:r w:rsidRPr="00AF534D"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992" w:type="dxa"/>
          </w:tcPr>
          <w:p w:rsidR="00FF2420" w:rsidRPr="00AF534D" w:rsidRDefault="00FF2420" w:rsidP="00FF2420">
            <w:pPr>
              <w:jc w:val="center"/>
              <w:rPr>
                <w:rFonts w:ascii="Arial" w:hAnsi="Arial" w:cs="Arial"/>
                <w:sz w:val="20"/>
              </w:rPr>
            </w:pPr>
            <w:r w:rsidRPr="00AF534D"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1559" w:type="dxa"/>
          </w:tcPr>
          <w:p w:rsidR="00FF2420" w:rsidRPr="00AD36ED" w:rsidRDefault="004A69F7" w:rsidP="00FF242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</w:tr>
      <w:tr w:rsidR="00FF2420" w:rsidRPr="00AF534D" w:rsidTr="00AD36ED">
        <w:trPr>
          <w:trHeight w:val="64"/>
          <w:jc w:val="center"/>
        </w:trPr>
        <w:tc>
          <w:tcPr>
            <w:tcW w:w="540" w:type="dxa"/>
          </w:tcPr>
          <w:p w:rsidR="00FF2420" w:rsidRDefault="00FF2420" w:rsidP="00FF242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998" w:type="dxa"/>
          </w:tcPr>
          <w:p w:rsidR="00FF2420" w:rsidRDefault="00FF2420" w:rsidP="00FF242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998" w:type="dxa"/>
          </w:tcPr>
          <w:p w:rsidR="00FF2420" w:rsidRPr="00AF534D" w:rsidRDefault="00FF2420" w:rsidP="00FF2420">
            <w:pPr>
              <w:jc w:val="center"/>
              <w:rPr>
                <w:rFonts w:ascii="Arial" w:hAnsi="Arial" w:cs="Arial"/>
                <w:sz w:val="20"/>
              </w:rPr>
            </w:pPr>
            <w:r w:rsidRPr="00AF534D"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957" w:type="dxa"/>
          </w:tcPr>
          <w:p w:rsidR="00FF2420" w:rsidRPr="00AF534D" w:rsidRDefault="00FF2420" w:rsidP="00FF2420">
            <w:pPr>
              <w:jc w:val="center"/>
              <w:rPr>
                <w:rFonts w:ascii="Arial" w:hAnsi="Arial" w:cs="Arial"/>
                <w:sz w:val="20"/>
              </w:rPr>
            </w:pPr>
            <w:r w:rsidRPr="00AF534D"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992" w:type="dxa"/>
          </w:tcPr>
          <w:p w:rsidR="00FF2420" w:rsidRPr="00AF534D" w:rsidRDefault="00FF2420" w:rsidP="00FF242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1559" w:type="dxa"/>
          </w:tcPr>
          <w:p w:rsidR="00FF2420" w:rsidRPr="00AD36ED" w:rsidRDefault="004A69F7" w:rsidP="00FF242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</w:tr>
      <w:tr w:rsidR="00FF2420" w:rsidRPr="00AF534D" w:rsidTr="00AD36ED">
        <w:trPr>
          <w:trHeight w:val="64"/>
          <w:jc w:val="center"/>
        </w:trPr>
        <w:tc>
          <w:tcPr>
            <w:tcW w:w="540" w:type="dxa"/>
          </w:tcPr>
          <w:p w:rsidR="00FF2420" w:rsidRDefault="00FF2420" w:rsidP="00FF242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</w:t>
            </w:r>
          </w:p>
        </w:tc>
        <w:tc>
          <w:tcPr>
            <w:tcW w:w="998" w:type="dxa"/>
          </w:tcPr>
          <w:p w:rsidR="00FF2420" w:rsidRDefault="00FF2420" w:rsidP="00FF242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998" w:type="dxa"/>
          </w:tcPr>
          <w:p w:rsidR="00FF2420" w:rsidRPr="00AF534D" w:rsidRDefault="00FF2420" w:rsidP="00FF2420">
            <w:pPr>
              <w:jc w:val="center"/>
              <w:rPr>
                <w:rFonts w:ascii="Arial" w:hAnsi="Arial" w:cs="Arial"/>
                <w:sz w:val="20"/>
              </w:rPr>
            </w:pPr>
            <w:r w:rsidRPr="00AF534D"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957" w:type="dxa"/>
          </w:tcPr>
          <w:p w:rsidR="00FF2420" w:rsidRDefault="00FF2420" w:rsidP="00FF242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992" w:type="dxa"/>
          </w:tcPr>
          <w:p w:rsidR="00FF2420" w:rsidRDefault="00FF2420" w:rsidP="00FF242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1559" w:type="dxa"/>
          </w:tcPr>
          <w:p w:rsidR="00FF2420" w:rsidRPr="00AD36ED" w:rsidRDefault="00AD36ED" w:rsidP="00FF242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</w:tr>
      <w:tr w:rsidR="00FF2420" w:rsidRPr="00AF534D" w:rsidTr="00AD36ED">
        <w:trPr>
          <w:trHeight w:val="64"/>
          <w:jc w:val="center"/>
        </w:trPr>
        <w:tc>
          <w:tcPr>
            <w:tcW w:w="540" w:type="dxa"/>
          </w:tcPr>
          <w:p w:rsidR="00FF2420" w:rsidRDefault="00FF2420" w:rsidP="00FF242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998" w:type="dxa"/>
          </w:tcPr>
          <w:p w:rsidR="00FF2420" w:rsidRDefault="00FF2420" w:rsidP="00FF242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998" w:type="dxa"/>
          </w:tcPr>
          <w:p w:rsidR="00FF2420" w:rsidRPr="00AF534D" w:rsidRDefault="00FF2420" w:rsidP="00FF2420">
            <w:pPr>
              <w:jc w:val="center"/>
              <w:rPr>
                <w:rFonts w:ascii="Arial" w:hAnsi="Arial" w:cs="Arial"/>
                <w:sz w:val="20"/>
              </w:rPr>
            </w:pPr>
            <w:r w:rsidRPr="00AF534D"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957" w:type="dxa"/>
          </w:tcPr>
          <w:p w:rsidR="00FF2420" w:rsidRDefault="00FF2420" w:rsidP="00FF242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992" w:type="dxa"/>
          </w:tcPr>
          <w:p w:rsidR="00FF2420" w:rsidRDefault="00FF2420" w:rsidP="00FF242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1559" w:type="dxa"/>
          </w:tcPr>
          <w:p w:rsidR="00FF2420" w:rsidRPr="00AD36ED" w:rsidRDefault="00AD36ED" w:rsidP="00FF242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</w:tr>
      <w:tr w:rsidR="00FF2420" w:rsidRPr="00AF534D" w:rsidTr="00AD36ED">
        <w:trPr>
          <w:trHeight w:val="64"/>
          <w:jc w:val="center"/>
        </w:trPr>
        <w:tc>
          <w:tcPr>
            <w:tcW w:w="540" w:type="dxa"/>
          </w:tcPr>
          <w:p w:rsidR="00FF2420" w:rsidRDefault="00FF2420" w:rsidP="00FF242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998" w:type="dxa"/>
          </w:tcPr>
          <w:p w:rsidR="00FF2420" w:rsidRDefault="00FF2420" w:rsidP="00FF242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998" w:type="dxa"/>
          </w:tcPr>
          <w:p w:rsidR="00FF2420" w:rsidRDefault="00FF2420" w:rsidP="00FF242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957" w:type="dxa"/>
          </w:tcPr>
          <w:p w:rsidR="00FF2420" w:rsidRPr="00AF534D" w:rsidRDefault="00FF2420" w:rsidP="00FF2420">
            <w:pPr>
              <w:jc w:val="center"/>
              <w:rPr>
                <w:rFonts w:ascii="Arial" w:hAnsi="Arial" w:cs="Arial"/>
                <w:sz w:val="20"/>
              </w:rPr>
            </w:pPr>
            <w:r w:rsidRPr="00AF534D"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992" w:type="dxa"/>
          </w:tcPr>
          <w:p w:rsidR="00FF2420" w:rsidRPr="00AF534D" w:rsidRDefault="00FF2420" w:rsidP="00FF2420">
            <w:pPr>
              <w:jc w:val="center"/>
              <w:rPr>
                <w:rFonts w:ascii="Arial" w:hAnsi="Arial" w:cs="Arial"/>
                <w:sz w:val="20"/>
              </w:rPr>
            </w:pPr>
            <w:r w:rsidRPr="00AF534D"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1559" w:type="dxa"/>
          </w:tcPr>
          <w:p w:rsidR="00FF2420" w:rsidRPr="00AD36ED" w:rsidRDefault="004A69F7" w:rsidP="00FF242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</w:tr>
      <w:tr w:rsidR="00FF2420" w:rsidRPr="00AF534D" w:rsidTr="00AD36ED">
        <w:trPr>
          <w:trHeight w:val="64"/>
          <w:jc w:val="center"/>
        </w:trPr>
        <w:tc>
          <w:tcPr>
            <w:tcW w:w="540" w:type="dxa"/>
          </w:tcPr>
          <w:p w:rsidR="00FF2420" w:rsidRDefault="00FF2420" w:rsidP="00FF242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</w:t>
            </w:r>
          </w:p>
        </w:tc>
        <w:tc>
          <w:tcPr>
            <w:tcW w:w="998" w:type="dxa"/>
          </w:tcPr>
          <w:p w:rsidR="00FF2420" w:rsidRDefault="00FF2420" w:rsidP="00FF242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998" w:type="dxa"/>
          </w:tcPr>
          <w:p w:rsidR="00FF2420" w:rsidRDefault="00FF2420" w:rsidP="00FF242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957" w:type="dxa"/>
          </w:tcPr>
          <w:p w:rsidR="00FF2420" w:rsidRPr="00AF534D" w:rsidRDefault="00FF2420" w:rsidP="00FF2420">
            <w:pPr>
              <w:jc w:val="center"/>
              <w:rPr>
                <w:rFonts w:ascii="Arial" w:hAnsi="Arial" w:cs="Arial"/>
                <w:sz w:val="20"/>
              </w:rPr>
            </w:pPr>
            <w:r w:rsidRPr="00AF534D"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992" w:type="dxa"/>
          </w:tcPr>
          <w:p w:rsidR="00FF2420" w:rsidRPr="00AF534D" w:rsidRDefault="00FF2420" w:rsidP="00FF242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1559" w:type="dxa"/>
          </w:tcPr>
          <w:p w:rsidR="00FF2420" w:rsidRPr="00AD36ED" w:rsidRDefault="004A69F7" w:rsidP="00FF242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</w:tr>
      <w:tr w:rsidR="00FF2420" w:rsidRPr="00AF534D" w:rsidTr="00AD36ED">
        <w:trPr>
          <w:trHeight w:val="64"/>
          <w:jc w:val="center"/>
        </w:trPr>
        <w:tc>
          <w:tcPr>
            <w:tcW w:w="540" w:type="dxa"/>
          </w:tcPr>
          <w:p w:rsidR="00FF2420" w:rsidRDefault="00FF2420" w:rsidP="00FF242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</w:t>
            </w:r>
          </w:p>
        </w:tc>
        <w:tc>
          <w:tcPr>
            <w:tcW w:w="998" w:type="dxa"/>
          </w:tcPr>
          <w:p w:rsidR="00FF2420" w:rsidRDefault="00FF2420" w:rsidP="00FF242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998" w:type="dxa"/>
          </w:tcPr>
          <w:p w:rsidR="00FF2420" w:rsidRDefault="00FF2420" w:rsidP="00FF242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957" w:type="dxa"/>
          </w:tcPr>
          <w:p w:rsidR="00FF2420" w:rsidRDefault="00FF2420" w:rsidP="00FF242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992" w:type="dxa"/>
          </w:tcPr>
          <w:p w:rsidR="00FF2420" w:rsidRDefault="00FF2420" w:rsidP="00FF242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1559" w:type="dxa"/>
          </w:tcPr>
          <w:p w:rsidR="00FF2420" w:rsidRPr="00AD36ED" w:rsidRDefault="00AD36ED" w:rsidP="00FF242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</w:tr>
      <w:tr w:rsidR="00FF2420" w:rsidRPr="00AF534D" w:rsidTr="00AD36ED">
        <w:trPr>
          <w:trHeight w:val="64"/>
          <w:jc w:val="center"/>
        </w:trPr>
        <w:tc>
          <w:tcPr>
            <w:tcW w:w="540" w:type="dxa"/>
          </w:tcPr>
          <w:p w:rsidR="00FF2420" w:rsidRDefault="00FF2420" w:rsidP="00FF242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16</w:t>
            </w:r>
          </w:p>
        </w:tc>
        <w:tc>
          <w:tcPr>
            <w:tcW w:w="998" w:type="dxa"/>
          </w:tcPr>
          <w:p w:rsidR="00FF2420" w:rsidRDefault="00FF2420" w:rsidP="00FF242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998" w:type="dxa"/>
          </w:tcPr>
          <w:p w:rsidR="00FF2420" w:rsidRDefault="00FF2420" w:rsidP="00FF242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957" w:type="dxa"/>
          </w:tcPr>
          <w:p w:rsidR="00FF2420" w:rsidRDefault="00FF2420" w:rsidP="00FF242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992" w:type="dxa"/>
          </w:tcPr>
          <w:p w:rsidR="00FF2420" w:rsidRDefault="00FF2420" w:rsidP="00FF242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1559" w:type="dxa"/>
          </w:tcPr>
          <w:p w:rsidR="00FF2420" w:rsidRPr="00AD36ED" w:rsidRDefault="00AD36ED" w:rsidP="00FF242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</w:tr>
    </w:tbl>
    <w:p w:rsidR="00D26263" w:rsidRPr="004A69F7" w:rsidRDefault="00D26263" w:rsidP="00D26263">
      <w:pPr>
        <w:jc w:val="center"/>
        <w:rPr>
          <w:rFonts w:ascii="Arial" w:eastAsiaTheme="minorEastAsia" w:hAnsi="Arial" w:cs="Arial"/>
          <w:sz w:val="20"/>
        </w:rPr>
      </w:pPr>
      <w:r w:rsidRPr="004A69F7">
        <w:rPr>
          <w:rFonts w:ascii="Arial" w:hAnsi="Arial" w:cs="Arial"/>
          <w:sz w:val="20"/>
        </w:rPr>
        <w:t xml:space="preserve">Tabla </w:t>
      </w:r>
      <w:r w:rsidR="004A69F7">
        <w:rPr>
          <w:rFonts w:ascii="Arial" w:hAnsi="Arial" w:cs="Arial"/>
          <w:sz w:val="20"/>
        </w:rPr>
        <w:t>4</w:t>
      </w:r>
      <w:r w:rsidRPr="004A69F7">
        <w:rPr>
          <w:rFonts w:ascii="Arial" w:hAnsi="Arial" w:cs="Arial"/>
          <w:sz w:val="20"/>
        </w:rPr>
        <w:t xml:space="preserve">. Tabla de verdad para </w:t>
      </w:r>
      <m:oMath>
        <m:r>
          <w:rPr>
            <w:rFonts w:ascii="Cambria Math" w:hAnsi="Cambria Math" w:cs="Arial"/>
            <w:sz w:val="20"/>
          </w:rPr>
          <m:t>C</m:t>
        </m:r>
      </m:oMath>
    </w:p>
    <w:p w:rsidR="00D26263" w:rsidRDefault="00D26263" w:rsidP="009B4391">
      <w:pPr>
        <w:rPr>
          <w:rFonts w:ascii="Arial" w:eastAsiaTheme="minorEastAsia" w:hAnsi="Arial" w:cs="Arial"/>
        </w:rPr>
      </w:pPr>
      <w:r>
        <w:rPr>
          <w:rFonts w:ascii="Arial" w:hAnsi="Arial" w:cs="Arial"/>
        </w:rPr>
        <w:br/>
        <w:t>Según los resultados de la Tabla 3, se puede observar que el conjunto de cláusulas C es satisfac</w:t>
      </w:r>
      <w:r w:rsidR="004A69F7">
        <w:rPr>
          <w:rFonts w:ascii="Arial" w:hAnsi="Arial" w:cs="Arial"/>
        </w:rPr>
        <w:t>t</w:t>
      </w:r>
      <w:r>
        <w:rPr>
          <w:rFonts w:ascii="Arial" w:hAnsi="Arial" w:cs="Arial"/>
        </w:rPr>
        <w:t>ible para SAT.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A continuación se realizará la transformación del conjunto de cláusulas C a </w:t>
      </w:r>
      <w:proofErr w:type="spellStart"/>
      <w:r w:rsidRPr="00D07ECE">
        <w:rPr>
          <w:rFonts w:ascii="Arial" w:hAnsi="Arial" w:cs="Arial"/>
          <w:lang w:val="es-CO"/>
        </w:rPr>
        <w:t>Double</w:t>
      </w:r>
      <w:proofErr w:type="spellEnd"/>
      <w:r>
        <w:rPr>
          <w:rFonts w:ascii="Arial" w:hAnsi="Arial" w:cs="Arial"/>
        </w:rPr>
        <w:t xml:space="preserve">-SAT. Así pues se obtienen las siguientes cláusulas </w:t>
      </w:r>
      <m:oMath>
        <m:r>
          <w:rPr>
            <w:rFonts w:ascii="Cambria Math" w:hAnsi="Cambria Math" w:cs="Arial"/>
          </w:rPr>
          <m:t>C'</m:t>
        </m:r>
      </m:oMath>
      <w:r>
        <w:rPr>
          <w:rFonts w:ascii="Arial" w:eastAsiaTheme="minorEastAsia" w:hAnsi="Arial" w:cs="Arial"/>
        </w:rPr>
        <w:t>:</w:t>
      </w:r>
    </w:p>
    <w:p w:rsidR="00451AB4" w:rsidRDefault="00D26263" w:rsidP="009B4391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C'</m:t>
          </m:r>
          <m:r>
            <w:rPr>
              <w:rFonts w:ascii="Cambria Math" w:hAnsi="Cambria Math" w:cs="Arial"/>
              <w:sz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</w:rPr>
                        <m:t>z2</m:t>
                      </m:r>
                    </m:e>
                  </m:acc>
                  <m:r>
                    <w:rPr>
                      <w:rFonts w:ascii="Cambria Math" w:hAnsi="Cambria Math" w:cs="Arial"/>
                    </w:rPr>
                    <m:t>, z3, z4, y</m:t>
                  </m:r>
                </m:e>
              </m:d>
              <m:r>
                <w:rPr>
                  <w:rFonts w:ascii="Cambria Math" w:hAnsi="Cambria Math" w:cs="Arial"/>
                </w:rPr>
                <m:t xml:space="preserve">∆(y, </m:t>
              </m:r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</m:acc>
              <m:r>
                <w:rPr>
                  <w:rFonts w:ascii="Cambria Math" w:hAnsi="Cambria Math" w:cs="Arial"/>
                </w:rPr>
                <m:t xml:space="preserve">), 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 xml:space="preserve">z1,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z2</m:t>
                      </m:r>
                    </m:e>
                  </m:acc>
                  <m:r>
                    <w:rPr>
                      <w:rFonts w:ascii="Cambria Math" w:eastAsiaTheme="minorEastAsia" w:hAnsi="Cambria Math" w:cs="Arial"/>
                    </w:rPr>
                    <m:t xml:space="preserve">,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z4</m:t>
                      </m:r>
                    </m:e>
                  </m:acc>
                  <m:r>
                    <w:rPr>
                      <w:rFonts w:ascii="Cambria Math" w:eastAsiaTheme="minorEastAsia" w:hAnsi="Cambria Math" w:cs="Arial"/>
                    </w:rPr>
                    <m:t>, y</m:t>
                  </m:r>
                </m:e>
              </m:d>
              <m:r>
                <w:rPr>
                  <w:rFonts w:ascii="Cambria Math" w:hAnsi="Cambria Math" w:cs="Arial"/>
                </w:rPr>
                <m:t xml:space="preserve">∆(y, </m:t>
              </m:r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</m:acc>
              <m:r>
                <w:rPr>
                  <w:rFonts w:ascii="Cambria Math" w:hAnsi="Cambria Math" w:cs="Arial"/>
                </w:rPr>
                <m:t xml:space="preserve">), 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z1</m:t>
                      </m:r>
                    </m:e>
                  </m:acc>
                  <m:r>
                    <w:rPr>
                      <w:rFonts w:ascii="Cambria Math" w:eastAsiaTheme="minorEastAsia" w:hAnsi="Cambria Math" w:cs="Arial"/>
                    </w:rPr>
                    <m:t xml:space="preserve">, z3,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z4</m:t>
                      </m:r>
                    </m:e>
                  </m:acc>
                  <m:r>
                    <w:rPr>
                      <w:rFonts w:ascii="Cambria Math" w:eastAsiaTheme="minorEastAsia" w:hAnsi="Cambria Math" w:cs="Arial"/>
                    </w:rPr>
                    <m:t xml:space="preserve"> , y</m:t>
                  </m:r>
                </m:e>
              </m:d>
              <m:r>
                <w:rPr>
                  <w:rFonts w:ascii="Cambria Math" w:hAnsi="Cambria Math" w:cs="Arial"/>
                </w:rPr>
                <m:t xml:space="preserve">∆(y, </m:t>
              </m:r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</m:acc>
              <m:r>
                <w:rPr>
                  <w:rFonts w:ascii="Cambria Math" w:hAnsi="Cambria Math" w:cs="Arial"/>
                </w:rPr>
                <m:t>)</m:t>
              </m:r>
            </m:e>
          </m:d>
        </m:oMath>
      </m:oMathPara>
    </w:p>
    <w:tbl>
      <w:tblPr>
        <w:tblStyle w:val="Tablaconcuadrcula"/>
        <w:tblW w:w="7843" w:type="dxa"/>
        <w:jc w:val="center"/>
        <w:tblInd w:w="887" w:type="dxa"/>
        <w:tblLook w:val="04A0" w:firstRow="1" w:lastRow="0" w:firstColumn="1" w:lastColumn="0" w:noHBand="0" w:noVBand="1"/>
      </w:tblPr>
      <w:tblGrid>
        <w:gridCol w:w="541"/>
        <w:gridCol w:w="870"/>
        <w:gridCol w:w="870"/>
        <w:gridCol w:w="838"/>
        <w:gridCol w:w="865"/>
        <w:gridCol w:w="926"/>
        <w:gridCol w:w="1134"/>
        <w:gridCol w:w="1799"/>
      </w:tblGrid>
      <w:tr w:rsidR="004A69F7" w:rsidRPr="006A59F3" w:rsidTr="004A69F7">
        <w:trPr>
          <w:trHeight w:val="261"/>
          <w:jc w:val="center"/>
        </w:trPr>
        <w:tc>
          <w:tcPr>
            <w:tcW w:w="541" w:type="dxa"/>
            <w:shd w:val="clear" w:color="auto" w:fill="C6D9F1" w:themeFill="text2" w:themeFillTint="33"/>
          </w:tcPr>
          <w:p w:rsidR="004A69F7" w:rsidRPr="00AF534D" w:rsidRDefault="004A69F7" w:rsidP="00621B2D">
            <w:pPr>
              <w:jc w:val="center"/>
              <w:rPr>
                <w:rFonts w:ascii="Arial" w:eastAsia="Calibri" w:hAnsi="Arial" w:cs="Arial"/>
                <w:b/>
                <w:i/>
                <w:sz w:val="20"/>
              </w:rPr>
            </w:pPr>
            <w:r w:rsidRPr="00AF534D">
              <w:rPr>
                <w:rFonts w:ascii="Arial" w:eastAsia="Calibri" w:hAnsi="Arial" w:cs="Arial"/>
                <w:b/>
                <w:i/>
                <w:sz w:val="20"/>
              </w:rPr>
              <w:t>No.</w:t>
            </w:r>
          </w:p>
        </w:tc>
        <w:tc>
          <w:tcPr>
            <w:tcW w:w="870" w:type="dxa"/>
            <w:shd w:val="clear" w:color="auto" w:fill="C6D9F1" w:themeFill="text2" w:themeFillTint="33"/>
          </w:tcPr>
          <w:p w:rsidR="004A69F7" w:rsidRPr="006A59F3" w:rsidRDefault="004A69F7" w:rsidP="00621B2D">
            <w:pPr>
              <w:jc w:val="center"/>
              <w:rPr>
                <w:rFonts w:ascii="Arial" w:hAnsi="Arial" w:cs="Arial"/>
                <w:b/>
                <w:i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 w:val="20"/>
                  </w:rPr>
                  <m:t>z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20"/>
                  </w:rPr>
                  <m:t>1</m:t>
                </m:r>
              </m:oMath>
            </m:oMathPara>
          </w:p>
        </w:tc>
        <w:tc>
          <w:tcPr>
            <w:tcW w:w="870" w:type="dxa"/>
            <w:shd w:val="clear" w:color="auto" w:fill="C6D9F1" w:themeFill="text2" w:themeFillTint="33"/>
          </w:tcPr>
          <w:p w:rsidR="004A69F7" w:rsidRPr="006A59F3" w:rsidRDefault="004A69F7" w:rsidP="00621B2D">
            <w:pPr>
              <w:jc w:val="center"/>
              <w:rPr>
                <w:rFonts w:ascii="Arial" w:hAnsi="Arial" w:cs="Arial"/>
                <w:b/>
                <w:i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 w:val="20"/>
                  </w:rPr>
                  <m:t>z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20"/>
                  </w:rPr>
                  <m:t>2</m:t>
                </m:r>
              </m:oMath>
            </m:oMathPara>
          </w:p>
        </w:tc>
        <w:tc>
          <w:tcPr>
            <w:tcW w:w="838" w:type="dxa"/>
            <w:shd w:val="clear" w:color="auto" w:fill="C6D9F1" w:themeFill="text2" w:themeFillTint="33"/>
          </w:tcPr>
          <w:p w:rsidR="004A69F7" w:rsidRPr="006A59F3" w:rsidRDefault="004A69F7" w:rsidP="00621B2D">
            <w:pPr>
              <w:jc w:val="center"/>
              <w:rPr>
                <w:rFonts w:ascii="Arial" w:hAnsi="Arial" w:cs="Arial"/>
                <w:b/>
                <w:i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 w:val="20"/>
                  </w:rPr>
                  <m:t>z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20"/>
                  </w:rPr>
                  <m:t>3</m:t>
                </m:r>
              </m:oMath>
            </m:oMathPara>
          </w:p>
        </w:tc>
        <w:tc>
          <w:tcPr>
            <w:tcW w:w="865" w:type="dxa"/>
            <w:shd w:val="clear" w:color="auto" w:fill="C6D9F1" w:themeFill="text2" w:themeFillTint="33"/>
          </w:tcPr>
          <w:p w:rsidR="004A69F7" w:rsidRPr="006A59F3" w:rsidRDefault="004A69F7" w:rsidP="00621B2D">
            <w:pPr>
              <w:jc w:val="center"/>
              <w:rPr>
                <w:rFonts w:ascii="Arial" w:hAnsi="Arial" w:cs="Arial"/>
                <w:b/>
                <w:i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 w:val="20"/>
                  </w:rPr>
                  <m:t>z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20"/>
                  </w:rPr>
                  <m:t>4</m:t>
                </m:r>
              </m:oMath>
            </m:oMathPara>
          </w:p>
        </w:tc>
        <w:tc>
          <w:tcPr>
            <w:tcW w:w="926" w:type="dxa"/>
            <w:shd w:val="clear" w:color="auto" w:fill="C6D9F1" w:themeFill="text2" w:themeFillTint="33"/>
          </w:tcPr>
          <w:p w:rsidR="004A69F7" w:rsidRPr="006A59F3" w:rsidRDefault="004A69F7" w:rsidP="00621B2D">
            <w:pPr>
              <w:jc w:val="center"/>
              <w:rPr>
                <w:rFonts w:ascii="Arial" w:hAnsi="Arial" w:cs="Arial"/>
                <w:b/>
                <w:i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 w:val="20"/>
                  </w:rPr>
                  <m:t>y</m:t>
                </m:r>
              </m:oMath>
            </m:oMathPara>
          </w:p>
        </w:tc>
        <w:tc>
          <w:tcPr>
            <w:tcW w:w="1134" w:type="dxa"/>
            <w:shd w:val="clear" w:color="auto" w:fill="C6D9F1" w:themeFill="text2" w:themeFillTint="33"/>
          </w:tcPr>
          <w:p w:rsidR="004A69F7" w:rsidRPr="006A59F3" w:rsidRDefault="004A69F7" w:rsidP="00621B2D">
            <w:pPr>
              <w:jc w:val="center"/>
              <w:rPr>
                <w:rFonts w:ascii="Arial" w:hAnsi="Arial" w:cs="Arial"/>
                <w:b/>
                <w:i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 w:val="20"/>
                  </w:rPr>
                  <m:t>y</m:t>
                </m:r>
                <m:r>
                  <m:rPr>
                    <m:sty m:val="b"/>
                  </m:rPr>
                  <w:rPr>
                    <w:rFonts w:ascii="Cambria Math" w:hAnsi="Cambria Math" w:cs="Arial"/>
                    <w:sz w:val="20"/>
                  </w:rPr>
                  <m:t>∇</m:t>
                </m:r>
                <m:acc>
                  <m:accPr>
                    <m:chr m:val="̅"/>
                    <m:ctrlPr>
                      <w:rPr>
                        <w:rFonts w:ascii="Cambria Math" w:hAnsi="Cambria Math" w:cs="Arial"/>
                        <w:b/>
                        <w:i/>
                        <w:sz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0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1799" w:type="dxa"/>
            <w:shd w:val="clear" w:color="auto" w:fill="C6D9F1" w:themeFill="text2" w:themeFillTint="33"/>
          </w:tcPr>
          <w:p w:rsidR="004A69F7" w:rsidRPr="006A59F3" w:rsidRDefault="004A69F7" w:rsidP="00621B2D">
            <w:pPr>
              <w:jc w:val="center"/>
              <w:rPr>
                <w:rFonts w:ascii="Arial" w:hAnsi="Arial" w:cs="Arial"/>
                <w:b/>
                <w:i/>
                <w:sz w:val="20"/>
              </w:rPr>
            </w:pPr>
            <w:r>
              <w:rPr>
                <w:rFonts w:ascii="Arial" w:hAnsi="Arial" w:cs="Arial"/>
                <w:b/>
                <w:i/>
                <w:sz w:val="20"/>
              </w:rPr>
              <w:t>R-</w:t>
            </w:r>
            <w:r w:rsidRPr="004A69F7">
              <w:rPr>
                <w:rFonts w:ascii="Arial" w:hAnsi="Arial" w:cs="Arial"/>
                <w:b/>
                <w:i/>
                <w:sz w:val="20"/>
                <w:lang w:val="en-US"/>
              </w:rPr>
              <w:t>Double</w:t>
            </w:r>
            <w:r>
              <w:rPr>
                <w:rFonts w:ascii="Arial" w:hAnsi="Arial" w:cs="Arial"/>
                <w:b/>
                <w:i/>
                <w:sz w:val="20"/>
              </w:rPr>
              <w:t>-SAT</w:t>
            </w:r>
          </w:p>
        </w:tc>
      </w:tr>
      <w:tr w:rsidR="004A69F7" w:rsidRPr="00AF534D" w:rsidTr="004A69F7">
        <w:trPr>
          <w:trHeight w:val="64"/>
          <w:jc w:val="center"/>
        </w:trPr>
        <w:tc>
          <w:tcPr>
            <w:tcW w:w="541" w:type="dxa"/>
          </w:tcPr>
          <w:p w:rsidR="004A69F7" w:rsidRPr="00AF534D" w:rsidRDefault="004A69F7" w:rsidP="00621B2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870" w:type="dxa"/>
          </w:tcPr>
          <w:p w:rsidR="004A69F7" w:rsidRPr="00AF534D" w:rsidRDefault="004A69F7" w:rsidP="00621B2D">
            <w:pPr>
              <w:jc w:val="center"/>
              <w:rPr>
                <w:rFonts w:ascii="Arial" w:hAnsi="Arial" w:cs="Arial"/>
                <w:sz w:val="20"/>
              </w:rPr>
            </w:pPr>
            <w:r w:rsidRPr="00AF534D"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870" w:type="dxa"/>
          </w:tcPr>
          <w:p w:rsidR="004A69F7" w:rsidRPr="00AF534D" w:rsidRDefault="004A69F7" w:rsidP="00621B2D">
            <w:pPr>
              <w:jc w:val="center"/>
              <w:rPr>
                <w:rFonts w:ascii="Arial" w:hAnsi="Arial" w:cs="Arial"/>
                <w:sz w:val="20"/>
              </w:rPr>
            </w:pPr>
            <w:r w:rsidRPr="00AF534D"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838" w:type="dxa"/>
          </w:tcPr>
          <w:p w:rsidR="004A69F7" w:rsidRPr="00AF534D" w:rsidRDefault="004A69F7" w:rsidP="00621B2D">
            <w:pPr>
              <w:jc w:val="center"/>
              <w:rPr>
                <w:rFonts w:ascii="Arial" w:hAnsi="Arial" w:cs="Arial"/>
                <w:sz w:val="20"/>
              </w:rPr>
            </w:pPr>
            <w:r w:rsidRPr="00AF534D"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865" w:type="dxa"/>
          </w:tcPr>
          <w:p w:rsidR="004A69F7" w:rsidRPr="00AF534D" w:rsidRDefault="004A69F7" w:rsidP="00621B2D">
            <w:pPr>
              <w:jc w:val="center"/>
              <w:rPr>
                <w:rFonts w:ascii="Arial" w:hAnsi="Arial" w:cs="Arial"/>
                <w:sz w:val="20"/>
              </w:rPr>
            </w:pPr>
            <w:r w:rsidRPr="00AF534D"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926" w:type="dxa"/>
          </w:tcPr>
          <w:p w:rsidR="004A69F7" w:rsidRPr="00AD36ED" w:rsidRDefault="006011AB" w:rsidP="00621B2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1134" w:type="dxa"/>
          </w:tcPr>
          <w:p w:rsidR="004A69F7" w:rsidRPr="00AD36ED" w:rsidRDefault="004A69F7" w:rsidP="00621B2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1799" w:type="dxa"/>
          </w:tcPr>
          <w:p w:rsidR="004A69F7" w:rsidRPr="00AD36ED" w:rsidRDefault="004A69F7" w:rsidP="00621B2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</w:t>
            </w:r>
          </w:p>
        </w:tc>
      </w:tr>
      <w:tr w:rsidR="004A69F7" w:rsidRPr="00AF534D" w:rsidTr="004A69F7">
        <w:trPr>
          <w:trHeight w:val="64"/>
          <w:jc w:val="center"/>
        </w:trPr>
        <w:tc>
          <w:tcPr>
            <w:tcW w:w="541" w:type="dxa"/>
          </w:tcPr>
          <w:p w:rsidR="004A69F7" w:rsidRPr="00AF534D" w:rsidRDefault="004A69F7" w:rsidP="00621B2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870" w:type="dxa"/>
          </w:tcPr>
          <w:p w:rsidR="004A69F7" w:rsidRPr="00AF534D" w:rsidRDefault="004A69F7" w:rsidP="00621B2D">
            <w:pPr>
              <w:jc w:val="center"/>
              <w:rPr>
                <w:rFonts w:ascii="Arial" w:hAnsi="Arial" w:cs="Arial"/>
                <w:sz w:val="20"/>
              </w:rPr>
            </w:pPr>
            <w:r w:rsidRPr="00AF534D"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870" w:type="dxa"/>
          </w:tcPr>
          <w:p w:rsidR="004A69F7" w:rsidRPr="00AF534D" w:rsidRDefault="004A69F7" w:rsidP="00621B2D">
            <w:pPr>
              <w:jc w:val="center"/>
              <w:rPr>
                <w:rFonts w:ascii="Arial" w:hAnsi="Arial" w:cs="Arial"/>
                <w:sz w:val="20"/>
              </w:rPr>
            </w:pPr>
            <w:r w:rsidRPr="00AF534D"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838" w:type="dxa"/>
          </w:tcPr>
          <w:p w:rsidR="004A69F7" w:rsidRPr="00AF534D" w:rsidRDefault="004A69F7" w:rsidP="00621B2D">
            <w:pPr>
              <w:jc w:val="center"/>
              <w:rPr>
                <w:rFonts w:ascii="Arial" w:hAnsi="Arial" w:cs="Arial"/>
                <w:sz w:val="20"/>
              </w:rPr>
            </w:pPr>
            <w:r w:rsidRPr="00AF534D"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865" w:type="dxa"/>
          </w:tcPr>
          <w:p w:rsidR="004A69F7" w:rsidRPr="00AF534D" w:rsidRDefault="004A69F7" w:rsidP="00621B2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926" w:type="dxa"/>
          </w:tcPr>
          <w:p w:rsidR="004A69F7" w:rsidRPr="00AD36ED" w:rsidRDefault="006011AB" w:rsidP="00621B2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  <w:bookmarkStart w:id="0" w:name="_GoBack"/>
            <w:bookmarkEnd w:id="0"/>
          </w:p>
        </w:tc>
        <w:tc>
          <w:tcPr>
            <w:tcW w:w="1134" w:type="dxa"/>
          </w:tcPr>
          <w:p w:rsidR="004A69F7" w:rsidRDefault="004A69F7" w:rsidP="004A69F7">
            <w:pPr>
              <w:jc w:val="center"/>
            </w:pPr>
            <w:r w:rsidRPr="00765D49"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1799" w:type="dxa"/>
          </w:tcPr>
          <w:p w:rsidR="004A69F7" w:rsidRPr="00AD36ED" w:rsidRDefault="00FA378F" w:rsidP="00621B2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</w:tr>
      <w:tr w:rsidR="004A69F7" w:rsidRPr="00AF534D" w:rsidTr="004A69F7">
        <w:trPr>
          <w:trHeight w:val="64"/>
          <w:jc w:val="center"/>
        </w:trPr>
        <w:tc>
          <w:tcPr>
            <w:tcW w:w="541" w:type="dxa"/>
          </w:tcPr>
          <w:p w:rsidR="004A69F7" w:rsidRPr="00AF534D" w:rsidRDefault="004A69F7" w:rsidP="00621B2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870" w:type="dxa"/>
          </w:tcPr>
          <w:p w:rsidR="004A69F7" w:rsidRPr="00AF534D" w:rsidRDefault="004A69F7" w:rsidP="00621B2D">
            <w:pPr>
              <w:jc w:val="center"/>
              <w:rPr>
                <w:rFonts w:ascii="Arial" w:hAnsi="Arial" w:cs="Arial"/>
                <w:sz w:val="20"/>
              </w:rPr>
            </w:pPr>
            <w:r w:rsidRPr="00AF534D"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870" w:type="dxa"/>
          </w:tcPr>
          <w:p w:rsidR="004A69F7" w:rsidRPr="00AF534D" w:rsidRDefault="004A69F7" w:rsidP="00621B2D">
            <w:pPr>
              <w:jc w:val="center"/>
              <w:rPr>
                <w:rFonts w:ascii="Arial" w:hAnsi="Arial" w:cs="Arial"/>
                <w:sz w:val="20"/>
              </w:rPr>
            </w:pPr>
            <w:r w:rsidRPr="00AF534D"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838" w:type="dxa"/>
          </w:tcPr>
          <w:p w:rsidR="004A69F7" w:rsidRDefault="004A69F7" w:rsidP="00621B2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865" w:type="dxa"/>
          </w:tcPr>
          <w:p w:rsidR="004A69F7" w:rsidRDefault="004A69F7" w:rsidP="00621B2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926" w:type="dxa"/>
          </w:tcPr>
          <w:p w:rsidR="004A69F7" w:rsidRPr="00AD36ED" w:rsidRDefault="006011AB" w:rsidP="00621B2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1134" w:type="dxa"/>
          </w:tcPr>
          <w:p w:rsidR="004A69F7" w:rsidRDefault="004A69F7" w:rsidP="004A69F7">
            <w:pPr>
              <w:jc w:val="center"/>
            </w:pPr>
            <w:r w:rsidRPr="00765D49"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1799" w:type="dxa"/>
          </w:tcPr>
          <w:p w:rsidR="004A69F7" w:rsidRPr="00AD36ED" w:rsidRDefault="004A69F7" w:rsidP="00621B2D">
            <w:pPr>
              <w:jc w:val="center"/>
              <w:rPr>
                <w:rFonts w:ascii="Arial" w:hAnsi="Arial" w:cs="Arial"/>
                <w:sz w:val="20"/>
              </w:rPr>
            </w:pPr>
            <w:r w:rsidRPr="00AD36ED">
              <w:rPr>
                <w:rFonts w:ascii="Arial" w:hAnsi="Arial" w:cs="Arial"/>
                <w:sz w:val="20"/>
              </w:rPr>
              <w:t>V</w:t>
            </w:r>
          </w:p>
        </w:tc>
      </w:tr>
      <w:tr w:rsidR="004A69F7" w:rsidRPr="00AF534D" w:rsidTr="004A69F7">
        <w:trPr>
          <w:trHeight w:val="64"/>
          <w:jc w:val="center"/>
        </w:trPr>
        <w:tc>
          <w:tcPr>
            <w:tcW w:w="541" w:type="dxa"/>
          </w:tcPr>
          <w:p w:rsidR="004A69F7" w:rsidRPr="00AF534D" w:rsidRDefault="004A69F7" w:rsidP="00621B2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870" w:type="dxa"/>
          </w:tcPr>
          <w:p w:rsidR="004A69F7" w:rsidRPr="00AF534D" w:rsidRDefault="004A69F7" w:rsidP="00621B2D">
            <w:pPr>
              <w:jc w:val="center"/>
              <w:rPr>
                <w:rFonts w:ascii="Arial" w:hAnsi="Arial" w:cs="Arial"/>
                <w:sz w:val="20"/>
              </w:rPr>
            </w:pPr>
            <w:r w:rsidRPr="00AF534D"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870" w:type="dxa"/>
          </w:tcPr>
          <w:p w:rsidR="004A69F7" w:rsidRPr="00AF534D" w:rsidRDefault="004A69F7" w:rsidP="00621B2D">
            <w:pPr>
              <w:jc w:val="center"/>
              <w:rPr>
                <w:rFonts w:ascii="Arial" w:hAnsi="Arial" w:cs="Arial"/>
                <w:sz w:val="20"/>
              </w:rPr>
            </w:pPr>
            <w:r w:rsidRPr="00AF534D"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838" w:type="dxa"/>
          </w:tcPr>
          <w:p w:rsidR="004A69F7" w:rsidRDefault="004A69F7" w:rsidP="00621B2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865" w:type="dxa"/>
          </w:tcPr>
          <w:p w:rsidR="004A69F7" w:rsidRDefault="004A69F7" w:rsidP="00621B2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926" w:type="dxa"/>
          </w:tcPr>
          <w:p w:rsidR="004A69F7" w:rsidRPr="00AD36ED" w:rsidRDefault="006011AB" w:rsidP="00621B2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1134" w:type="dxa"/>
          </w:tcPr>
          <w:p w:rsidR="004A69F7" w:rsidRDefault="004A69F7" w:rsidP="004A69F7">
            <w:pPr>
              <w:jc w:val="center"/>
            </w:pPr>
            <w:r w:rsidRPr="00765D49"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1799" w:type="dxa"/>
          </w:tcPr>
          <w:p w:rsidR="004A69F7" w:rsidRPr="00AD36ED" w:rsidRDefault="004A69F7" w:rsidP="00621B2D">
            <w:pPr>
              <w:jc w:val="center"/>
              <w:rPr>
                <w:rFonts w:ascii="Arial" w:hAnsi="Arial" w:cs="Arial"/>
                <w:sz w:val="20"/>
              </w:rPr>
            </w:pPr>
            <w:r w:rsidRPr="00AD36ED">
              <w:rPr>
                <w:rFonts w:ascii="Arial" w:hAnsi="Arial" w:cs="Arial"/>
                <w:sz w:val="20"/>
              </w:rPr>
              <w:t>V</w:t>
            </w:r>
          </w:p>
        </w:tc>
      </w:tr>
      <w:tr w:rsidR="006011AB" w:rsidRPr="00AF534D" w:rsidTr="004A69F7">
        <w:trPr>
          <w:trHeight w:val="64"/>
          <w:jc w:val="center"/>
        </w:trPr>
        <w:tc>
          <w:tcPr>
            <w:tcW w:w="541" w:type="dxa"/>
          </w:tcPr>
          <w:p w:rsidR="006011AB" w:rsidRDefault="006011AB" w:rsidP="00621B2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870" w:type="dxa"/>
          </w:tcPr>
          <w:p w:rsidR="006011AB" w:rsidRPr="00AF534D" w:rsidRDefault="006011AB" w:rsidP="00621B2D">
            <w:pPr>
              <w:jc w:val="center"/>
              <w:rPr>
                <w:rFonts w:ascii="Arial" w:hAnsi="Arial" w:cs="Arial"/>
                <w:sz w:val="20"/>
              </w:rPr>
            </w:pPr>
            <w:r w:rsidRPr="00AF534D"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870" w:type="dxa"/>
          </w:tcPr>
          <w:p w:rsidR="006011AB" w:rsidRDefault="006011AB" w:rsidP="00621B2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838" w:type="dxa"/>
          </w:tcPr>
          <w:p w:rsidR="006011AB" w:rsidRPr="00AF534D" w:rsidRDefault="006011AB" w:rsidP="00621B2D">
            <w:pPr>
              <w:jc w:val="center"/>
              <w:rPr>
                <w:rFonts w:ascii="Arial" w:hAnsi="Arial" w:cs="Arial"/>
                <w:sz w:val="20"/>
              </w:rPr>
            </w:pPr>
            <w:r w:rsidRPr="00AF534D"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865" w:type="dxa"/>
          </w:tcPr>
          <w:p w:rsidR="006011AB" w:rsidRPr="00AF534D" w:rsidRDefault="006011AB" w:rsidP="00621B2D">
            <w:pPr>
              <w:jc w:val="center"/>
              <w:rPr>
                <w:rFonts w:ascii="Arial" w:hAnsi="Arial" w:cs="Arial"/>
                <w:sz w:val="20"/>
              </w:rPr>
            </w:pPr>
            <w:r w:rsidRPr="00AF534D"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926" w:type="dxa"/>
          </w:tcPr>
          <w:p w:rsidR="006011AB" w:rsidRPr="00AD36ED" w:rsidRDefault="006011AB" w:rsidP="0018022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1134" w:type="dxa"/>
          </w:tcPr>
          <w:p w:rsidR="006011AB" w:rsidRDefault="006011AB" w:rsidP="004A69F7">
            <w:pPr>
              <w:jc w:val="center"/>
            </w:pPr>
            <w:r w:rsidRPr="00765D49"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1799" w:type="dxa"/>
          </w:tcPr>
          <w:p w:rsidR="006011AB" w:rsidRPr="00AD36ED" w:rsidRDefault="006011AB" w:rsidP="00621B2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</w:tr>
      <w:tr w:rsidR="006011AB" w:rsidRPr="00AF534D" w:rsidTr="004A69F7">
        <w:trPr>
          <w:trHeight w:val="64"/>
          <w:jc w:val="center"/>
        </w:trPr>
        <w:tc>
          <w:tcPr>
            <w:tcW w:w="541" w:type="dxa"/>
          </w:tcPr>
          <w:p w:rsidR="006011AB" w:rsidRDefault="006011AB" w:rsidP="00621B2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870" w:type="dxa"/>
          </w:tcPr>
          <w:p w:rsidR="006011AB" w:rsidRPr="00AF534D" w:rsidRDefault="006011AB" w:rsidP="00621B2D">
            <w:pPr>
              <w:jc w:val="center"/>
              <w:rPr>
                <w:rFonts w:ascii="Arial" w:hAnsi="Arial" w:cs="Arial"/>
                <w:sz w:val="20"/>
              </w:rPr>
            </w:pPr>
            <w:r w:rsidRPr="00AF534D"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870" w:type="dxa"/>
          </w:tcPr>
          <w:p w:rsidR="006011AB" w:rsidRDefault="006011AB" w:rsidP="00621B2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838" w:type="dxa"/>
          </w:tcPr>
          <w:p w:rsidR="006011AB" w:rsidRPr="00AF534D" w:rsidRDefault="006011AB" w:rsidP="00621B2D">
            <w:pPr>
              <w:jc w:val="center"/>
              <w:rPr>
                <w:rFonts w:ascii="Arial" w:hAnsi="Arial" w:cs="Arial"/>
                <w:sz w:val="20"/>
              </w:rPr>
            </w:pPr>
            <w:r w:rsidRPr="00AF534D"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865" w:type="dxa"/>
          </w:tcPr>
          <w:p w:rsidR="006011AB" w:rsidRPr="00AF534D" w:rsidRDefault="006011AB" w:rsidP="00621B2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926" w:type="dxa"/>
          </w:tcPr>
          <w:p w:rsidR="006011AB" w:rsidRPr="00AD36ED" w:rsidRDefault="006011AB" w:rsidP="0018022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1134" w:type="dxa"/>
          </w:tcPr>
          <w:p w:rsidR="006011AB" w:rsidRDefault="006011AB" w:rsidP="004A69F7">
            <w:pPr>
              <w:jc w:val="center"/>
            </w:pPr>
            <w:r w:rsidRPr="00765D49"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1799" w:type="dxa"/>
          </w:tcPr>
          <w:p w:rsidR="006011AB" w:rsidRPr="00AD36ED" w:rsidRDefault="006011AB" w:rsidP="00621B2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</w:tr>
      <w:tr w:rsidR="006011AB" w:rsidRPr="00AF534D" w:rsidTr="004A69F7">
        <w:trPr>
          <w:trHeight w:val="64"/>
          <w:jc w:val="center"/>
        </w:trPr>
        <w:tc>
          <w:tcPr>
            <w:tcW w:w="541" w:type="dxa"/>
          </w:tcPr>
          <w:p w:rsidR="006011AB" w:rsidRDefault="006011AB" w:rsidP="00621B2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870" w:type="dxa"/>
          </w:tcPr>
          <w:p w:rsidR="006011AB" w:rsidRPr="00AF534D" w:rsidRDefault="006011AB" w:rsidP="00621B2D">
            <w:pPr>
              <w:jc w:val="center"/>
              <w:rPr>
                <w:rFonts w:ascii="Arial" w:hAnsi="Arial" w:cs="Arial"/>
                <w:sz w:val="20"/>
              </w:rPr>
            </w:pPr>
            <w:r w:rsidRPr="00AF534D"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870" w:type="dxa"/>
          </w:tcPr>
          <w:p w:rsidR="006011AB" w:rsidRDefault="006011AB" w:rsidP="00621B2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838" w:type="dxa"/>
          </w:tcPr>
          <w:p w:rsidR="006011AB" w:rsidRDefault="006011AB" w:rsidP="00621B2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865" w:type="dxa"/>
          </w:tcPr>
          <w:p w:rsidR="006011AB" w:rsidRDefault="006011AB" w:rsidP="00621B2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926" w:type="dxa"/>
          </w:tcPr>
          <w:p w:rsidR="006011AB" w:rsidRPr="00AD36ED" w:rsidRDefault="006011AB" w:rsidP="0018022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1134" w:type="dxa"/>
          </w:tcPr>
          <w:p w:rsidR="006011AB" w:rsidRDefault="006011AB" w:rsidP="004A69F7">
            <w:pPr>
              <w:jc w:val="center"/>
            </w:pPr>
            <w:r w:rsidRPr="00765D49"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1799" w:type="dxa"/>
          </w:tcPr>
          <w:p w:rsidR="006011AB" w:rsidRPr="00AD36ED" w:rsidRDefault="006011AB" w:rsidP="00621B2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</w:tr>
      <w:tr w:rsidR="006011AB" w:rsidRPr="00AF534D" w:rsidTr="004A69F7">
        <w:trPr>
          <w:trHeight w:val="64"/>
          <w:jc w:val="center"/>
        </w:trPr>
        <w:tc>
          <w:tcPr>
            <w:tcW w:w="541" w:type="dxa"/>
          </w:tcPr>
          <w:p w:rsidR="006011AB" w:rsidRDefault="006011AB" w:rsidP="00621B2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870" w:type="dxa"/>
          </w:tcPr>
          <w:p w:rsidR="006011AB" w:rsidRPr="00AF534D" w:rsidRDefault="006011AB" w:rsidP="00621B2D">
            <w:pPr>
              <w:jc w:val="center"/>
              <w:rPr>
                <w:rFonts w:ascii="Arial" w:hAnsi="Arial" w:cs="Arial"/>
                <w:sz w:val="20"/>
              </w:rPr>
            </w:pPr>
            <w:r w:rsidRPr="00AF534D"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870" w:type="dxa"/>
          </w:tcPr>
          <w:p w:rsidR="006011AB" w:rsidRDefault="006011AB" w:rsidP="00621B2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838" w:type="dxa"/>
          </w:tcPr>
          <w:p w:rsidR="006011AB" w:rsidRDefault="006011AB" w:rsidP="00621B2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865" w:type="dxa"/>
          </w:tcPr>
          <w:p w:rsidR="006011AB" w:rsidRDefault="006011AB" w:rsidP="00621B2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926" w:type="dxa"/>
          </w:tcPr>
          <w:p w:rsidR="006011AB" w:rsidRPr="00AD36ED" w:rsidRDefault="006011AB" w:rsidP="0018022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1134" w:type="dxa"/>
          </w:tcPr>
          <w:p w:rsidR="006011AB" w:rsidRDefault="006011AB" w:rsidP="004A69F7">
            <w:pPr>
              <w:jc w:val="center"/>
            </w:pPr>
            <w:r w:rsidRPr="00765D49"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1799" w:type="dxa"/>
          </w:tcPr>
          <w:p w:rsidR="006011AB" w:rsidRPr="00AD36ED" w:rsidRDefault="006011AB" w:rsidP="00621B2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</w:tr>
      <w:tr w:rsidR="006011AB" w:rsidRPr="00AF534D" w:rsidTr="004A69F7">
        <w:trPr>
          <w:trHeight w:val="64"/>
          <w:jc w:val="center"/>
        </w:trPr>
        <w:tc>
          <w:tcPr>
            <w:tcW w:w="541" w:type="dxa"/>
          </w:tcPr>
          <w:p w:rsidR="006011AB" w:rsidRDefault="006011AB" w:rsidP="00621B2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</w:t>
            </w:r>
          </w:p>
        </w:tc>
        <w:tc>
          <w:tcPr>
            <w:tcW w:w="870" w:type="dxa"/>
          </w:tcPr>
          <w:p w:rsidR="006011AB" w:rsidRDefault="006011AB" w:rsidP="00621B2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870" w:type="dxa"/>
          </w:tcPr>
          <w:p w:rsidR="006011AB" w:rsidRPr="00AF534D" w:rsidRDefault="006011AB" w:rsidP="00621B2D">
            <w:pPr>
              <w:jc w:val="center"/>
              <w:rPr>
                <w:rFonts w:ascii="Arial" w:hAnsi="Arial" w:cs="Arial"/>
                <w:sz w:val="20"/>
              </w:rPr>
            </w:pPr>
            <w:r w:rsidRPr="00AF534D"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838" w:type="dxa"/>
          </w:tcPr>
          <w:p w:rsidR="006011AB" w:rsidRPr="00AF534D" w:rsidRDefault="006011AB" w:rsidP="00621B2D">
            <w:pPr>
              <w:jc w:val="center"/>
              <w:rPr>
                <w:rFonts w:ascii="Arial" w:hAnsi="Arial" w:cs="Arial"/>
                <w:sz w:val="20"/>
              </w:rPr>
            </w:pPr>
            <w:r w:rsidRPr="00AF534D"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865" w:type="dxa"/>
          </w:tcPr>
          <w:p w:rsidR="006011AB" w:rsidRPr="00AF534D" w:rsidRDefault="006011AB" w:rsidP="00621B2D">
            <w:pPr>
              <w:jc w:val="center"/>
              <w:rPr>
                <w:rFonts w:ascii="Arial" w:hAnsi="Arial" w:cs="Arial"/>
                <w:sz w:val="20"/>
              </w:rPr>
            </w:pPr>
            <w:r w:rsidRPr="00AF534D"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926" w:type="dxa"/>
          </w:tcPr>
          <w:p w:rsidR="006011AB" w:rsidRPr="00AD36ED" w:rsidRDefault="006011AB" w:rsidP="0018022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1134" w:type="dxa"/>
          </w:tcPr>
          <w:p w:rsidR="006011AB" w:rsidRDefault="006011AB" w:rsidP="004A69F7">
            <w:pPr>
              <w:jc w:val="center"/>
            </w:pPr>
            <w:r w:rsidRPr="00765D49"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1799" w:type="dxa"/>
          </w:tcPr>
          <w:p w:rsidR="006011AB" w:rsidRPr="00AD36ED" w:rsidRDefault="006011AB" w:rsidP="00621B2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</w:tr>
      <w:tr w:rsidR="006011AB" w:rsidRPr="00AF534D" w:rsidTr="004A69F7">
        <w:trPr>
          <w:trHeight w:val="64"/>
          <w:jc w:val="center"/>
        </w:trPr>
        <w:tc>
          <w:tcPr>
            <w:tcW w:w="541" w:type="dxa"/>
          </w:tcPr>
          <w:p w:rsidR="006011AB" w:rsidRDefault="006011AB" w:rsidP="00621B2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870" w:type="dxa"/>
          </w:tcPr>
          <w:p w:rsidR="006011AB" w:rsidRDefault="006011AB" w:rsidP="00621B2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870" w:type="dxa"/>
          </w:tcPr>
          <w:p w:rsidR="006011AB" w:rsidRPr="00AF534D" w:rsidRDefault="006011AB" w:rsidP="00621B2D">
            <w:pPr>
              <w:jc w:val="center"/>
              <w:rPr>
                <w:rFonts w:ascii="Arial" w:hAnsi="Arial" w:cs="Arial"/>
                <w:sz w:val="20"/>
              </w:rPr>
            </w:pPr>
            <w:r w:rsidRPr="00AF534D"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838" w:type="dxa"/>
          </w:tcPr>
          <w:p w:rsidR="006011AB" w:rsidRPr="00AF534D" w:rsidRDefault="006011AB" w:rsidP="00621B2D">
            <w:pPr>
              <w:jc w:val="center"/>
              <w:rPr>
                <w:rFonts w:ascii="Arial" w:hAnsi="Arial" w:cs="Arial"/>
                <w:sz w:val="20"/>
              </w:rPr>
            </w:pPr>
            <w:r w:rsidRPr="00AF534D"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865" w:type="dxa"/>
          </w:tcPr>
          <w:p w:rsidR="006011AB" w:rsidRPr="00AF534D" w:rsidRDefault="006011AB" w:rsidP="00621B2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926" w:type="dxa"/>
          </w:tcPr>
          <w:p w:rsidR="006011AB" w:rsidRPr="00AD36ED" w:rsidRDefault="006011AB" w:rsidP="0018022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1134" w:type="dxa"/>
          </w:tcPr>
          <w:p w:rsidR="006011AB" w:rsidRDefault="006011AB" w:rsidP="004A69F7">
            <w:pPr>
              <w:jc w:val="center"/>
            </w:pPr>
            <w:r w:rsidRPr="00765D49"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1799" w:type="dxa"/>
          </w:tcPr>
          <w:p w:rsidR="006011AB" w:rsidRPr="00AD36ED" w:rsidRDefault="006011AB" w:rsidP="00621B2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</w:tr>
      <w:tr w:rsidR="006011AB" w:rsidRPr="00AF534D" w:rsidTr="004A69F7">
        <w:trPr>
          <w:trHeight w:val="64"/>
          <w:jc w:val="center"/>
        </w:trPr>
        <w:tc>
          <w:tcPr>
            <w:tcW w:w="541" w:type="dxa"/>
          </w:tcPr>
          <w:p w:rsidR="006011AB" w:rsidRDefault="006011AB" w:rsidP="00621B2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</w:t>
            </w:r>
          </w:p>
        </w:tc>
        <w:tc>
          <w:tcPr>
            <w:tcW w:w="870" w:type="dxa"/>
          </w:tcPr>
          <w:p w:rsidR="006011AB" w:rsidRDefault="006011AB" w:rsidP="00621B2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870" w:type="dxa"/>
          </w:tcPr>
          <w:p w:rsidR="006011AB" w:rsidRPr="00AF534D" w:rsidRDefault="006011AB" w:rsidP="00621B2D">
            <w:pPr>
              <w:jc w:val="center"/>
              <w:rPr>
                <w:rFonts w:ascii="Arial" w:hAnsi="Arial" w:cs="Arial"/>
                <w:sz w:val="20"/>
              </w:rPr>
            </w:pPr>
            <w:r w:rsidRPr="00AF534D"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838" w:type="dxa"/>
          </w:tcPr>
          <w:p w:rsidR="006011AB" w:rsidRDefault="006011AB" w:rsidP="00621B2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865" w:type="dxa"/>
          </w:tcPr>
          <w:p w:rsidR="006011AB" w:rsidRDefault="006011AB" w:rsidP="00621B2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926" w:type="dxa"/>
          </w:tcPr>
          <w:p w:rsidR="006011AB" w:rsidRPr="00AD36ED" w:rsidRDefault="006011AB" w:rsidP="0018022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1134" w:type="dxa"/>
          </w:tcPr>
          <w:p w:rsidR="006011AB" w:rsidRDefault="006011AB" w:rsidP="004A69F7">
            <w:pPr>
              <w:jc w:val="center"/>
            </w:pPr>
            <w:r w:rsidRPr="00765D49"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1799" w:type="dxa"/>
          </w:tcPr>
          <w:p w:rsidR="006011AB" w:rsidRPr="00AD36ED" w:rsidRDefault="006011AB" w:rsidP="00621B2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</w:tr>
      <w:tr w:rsidR="006011AB" w:rsidRPr="00AF534D" w:rsidTr="004A69F7">
        <w:trPr>
          <w:trHeight w:val="64"/>
          <w:jc w:val="center"/>
        </w:trPr>
        <w:tc>
          <w:tcPr>
            <w:tcW w:w="541" w:type="dxa"/>
          </w:tcPr>
          <w:p w:rsidR="006011AB" w:rsidRDefault="006011AB" w:rsidP="00621B2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870" w:type="dxa"/>
          </w:tcPr>
          <w:p w:rsidR="006011AB" w:rsidRDefault="006011AB" w:rsidP="00621B2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870" w:type="dxa"/>
          </w:tcPr>
          <w:p w:rsidR="006011AB" w:rsidRPr="00AF534D" w:rsidRDefault="006011AB" w:rsidP="00621B2D">
            <w:pPr>
              <w:jc w:val="center"/>
              <w:rPr>
                <w:rFonts w:ascii="Arial" w:hAnsi="Arial" w:cs="Arial"/>
                <w:sz w:val="20"/>
              </w:rPr>
            </w:pPr>
            <w:r w:rsidRPr="00AF534D"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838" w:type="dxa"/>
          </w:tcPr>
          <w:p w:rsidR="006011AB" w:rsidRDefault="006011AB" w:rsidP="00621B2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865" w:type="dxa"/>
          </w:tcPr>
          <w:p w:rsidR="006011AB" w:rsidRDefault="006011AB" w:rsidP="00621B2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926" w:type="dxa"/>
          </w:tcPr>
          <w:p w:rsidR="006011AB" w:rsidRPr="00AD36ED" w:rsidRDefault="006011AB" w:rsidP="0018022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1134" w:type="dxa"/>
          </w:tcPr>
          <w:p w:rsidR="006011AB" w:rsidRDefault="006011AB" w:rsidP="004A69F7">
            <w:pPr>
              <w:jc w:val="center"/>
            </w:pPr>
            <w:r w:rsidRPr="00765D49"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1799" w:type="dxa"/>
          </w:tcPr>
          <w:p w:rsidR="006011AB" w:rsidRPr="00AD36ED" w:rsidRDefault="006011AB" w:rsidP="00621B2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</w:tr>
      <w:tr w:rsidR="006011AB" w:rsidRPr="00AF534D" w:rsidTr="004A69F7">
        <w:trPr>
          <w:trHeight w:val="64"/>
          <w:jc w:val="center"/>
        </w:trPr>
        <w:tc>
          <w:tcPr>
            <w:tcW w:w="541" w:type="dxa"/>
          </w:tcPr>
          <w:p w:rsidR="006011AB" w:rsidRDefault="006011AB" w:rsidP="00621B2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870" w:type="dxa"/>
          </w:tcPr>
          <w:p w:rsidR="006011AB" w:rsidRDefault="006011AB" w:rsidP="00621B2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870" w:type="dxa"/>
          </w:tcPr>
          <w:p w:rsidR="006011AB" w:rsidRDefault="006011AB" w:rsidP="00621B2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838" w:type="dxa"/>
          </w:tcPr>
          <w:p w:rsidR="006011AB" w:rsidRPr="00AF534D" w:rsidRDefault="006011AB" w:rsidP="00621B2D">
            <w:pPr>
              <w:jc w:val="center"/>
              <w:rPr>
                <w:rFonts w:ascii="Arial" w:hAnsi="Arial" w:cs="Arial"/>
                <w:sz w:val="20"/>
              </w:rPr>
            </w:pPr>
            <w:r w:rsidRPr="00AF534D"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865" w:type="dxa"/>
          </w:tcPr>
          <w:p w:rsidR="006011AB" w:rsidRPr="00AF534D" w:rsidRDefault="006011AB" w:rsidP="00621B2D">
            <w:pPr>
              <w:jc w:val="center"/>
              <w:rPr>
                <w:rFonts w:ascii="Arial" w:hAnsi="Arial" w:cs="Arial"/>
                <w:sz w:val="20"/>
              </w:rPr>
            </w:pPr>
            <w:r w:rsidRPr="00AF534D"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926" w:type="dxa"/>
          </w:tcPr>
          <w:p w:rsidR="006011AB" w:rsidRPr="00AD36ED" w:rsidRDefault="006011AB" w:rsidP="0018022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1134" w:type="dxa"/>
          </w:tcPr>
          <w:p w:rsidR="006011AB" w:rsidRDefault="006011AB" w:rsidP="004A69F7">
            <w:pPr>
              <w:jc w:val="center"/>
            </w:pPr>
            <w:r w:rsidRPr="00765D49"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1799" w:type="dxa"/>
          </w:tcPr>
          <w:p w:rsidR="006011AB" w:rsidRPr="00AD36ED" w:rsidRDefault="006011AB" w:rsidP="00621B2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</w:tr>
      <w:tr w:rsidR="006011AB" w:rsidRPr="00AF534D" w:rsidTr="004A69F7">
        <w:trPr>
          <w:trHeight w:val="64"/>
          <w:jc w:val="center"/>
        </w:trPr>
        <w:tc>
          <w:tcPr>
            <w:tcW w:w="541" w:type="dxa"/>
          </w:tcPr>
          <w:p w:rsidR="006011AB" w:rsidRDefault="006011AB" w:rsidP="00621B2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</w:t>
            </w:r>
          </w:p>
        </w:tc>
        <w:tc>
          <w:tcPr>
            <w:tcW w:w="870" w:type="dxa"/>
          </w:tcPr>
          <w:p w:rsidR="006011AB" w:rsidRDefault="006011AB" w:rsidP="00621B2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870" w:type="dxa"/>
          </w:tcPr>
          <w:p w:rsidR="006011AB" w:rsidRDefault="006011AB" w:rsidP="00621B2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838" w:type="dxa"/>
          </w:tcPr>
          <w:p w:rsidR="006011AB" w:rsidRPr="00AF534D" w:rsidRDefault="006011AB" w:rsidP="00621B2D">
            <w:pPr>
              <w:jc w:val="center"/>
              <w:rPr>
                <w:rFonts w:ascii="Arial" w:hAnsi="Arial" w:cs="Arial"/>
                <w:sz w:val="20"/>
              </w:rPr>
            </w:pPr>
            <w:r w:rsidRPr="00AF534D"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865" w:type="dxa"/>
          </w:tcPr>
          <w:p w:rsidR="006011AB" w:rsidRPr="00AF534D" w:rsidRDefault="006011AB" w:rsidP="00621B2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926" w:type="dxa"/>
          </w:tcPr>
          <w:p w:rsidR="006011AB" w:rsidRPr="00AD36ED" w:rsidRDefault="006011AB" w:rsidP="0018022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1134" w:type="dxa"/>
          </w:tcPr>
          <w:p w:rsidR="006011AB" w:rsidRDefault="006011AB" w:rsidP="004A69F7">
            <w:pPr>
              <w:jc w:val="center"/>
            </w:pPr>
            <w:r w:rsidRPr="00765D49"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1799" w:type="dxa"/>
          </w:tcPr>
          <w:p w:rsidR="006011AB" w:rsidRPr="00AD36ED" w:rsidRDefault="006011AB" w:rsidP="00621B2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</w:tr>
      <w:tr w:rsidR="006011AB" w:rsidRPr="00AF534D" w:rsidTr="004A69F7">
        <w:trPr>
          <w:trHeight w:val="64"/>
          <w:jc w:val="center"/>
        </w:trPr>
        <w:tc>
          <w:tcPr>
            <w:tcW w:w="541" w:type="dxa"/>
          </w:tcPr>
          <w:p w:rsidR="006011AB" w:rsidRDefault="006011AB" w:rsidP="00621B2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</w:t>
            </w:r>
          </w:p>
        </w:tc>
        <w:tc>
          <w:tcPr>
            <w:tcW w:w="870" w:type="dxa"/>
          </w:tcPr>
          <w:p w:rsidR="006011AB" w:rsidRDefault="006011AB" w:rsidP="00621B2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870" w:type="dxa"/>
          </w:tcPr>
          <w:p w:rsidR="006011AB" w:rsidRDefault="006011AB" w:rsidP="00621B2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838" w:type="dxa"/>
          </w:tcPr>
          <w:p w:rsidR="006011AB" w:rsidRDefault="006011AB" w:rsidP="00621B2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865" w:type="dxa"/>
          </w:tcPr>
          <w:p w:rsidR="006011AB" w:rsidRDefault="006011AB" w:rsidP="00621B2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926" w:type="dxa"/>
          </w:tcPr>
          <w:p w:rsidR="006011AB" w:rsidRPr="00AD36ED" w:rsidRDefault="006011AB" w:rsidP="0018022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1134" w:type="dxa"/>
          </w:tcPr>
          <w:p w:rsidR="006011AB" w:rsidRDefault="006011AB" w:rsidP="004A69F7">
            <w:pPr>
              <w:jc w:val="center"/>
            </w:pPr>
            <w:r w:rsidRPr="00765D49"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1799" w:type="dxa"/>
          </w:tcPr>
          <w:p w:rsidR="006011AB" w:rsidRPr="00AD36ED" w:rsidRDefault="006011AB" w:rsidP="00621B2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</w:tr>
      <w:tr w:rsidR="006011AB" w:rsidRPr="00AF534D" w:rsidTr="004A69F7">
        <w:trPr>
          <w:trHeight w:val="64"/>
          <w:jc w:val="center"/>
        </w:trPr>
        <w:tc>
          <w:tcPr>
            <w:tcW w:w="541" w:type="dxa"/>
          </w:tcPr>
          <w:p w:rsidR="006011AB" w:rsidRDefault="006011AB" w:rsidP="00621B2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16</w:t>
            </w:r>
          </w:p>
        </w:tc>
        <w:tc>
          <w:tcPr>
            <w:tcW w:w="870" w:type="dxa"/>
          </w:tcPr>
          <w:p w:rsidR="006011AB" w:rsidRDefault="006011AB" w:rsidP="00621B2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870" w:type="dxa"/>
          </w:tcPr>
          <w:p w:rsidR="006011AB" w:rsidRDefault="006011AB" w:rsidP="00621B2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838" w:type="dxa"/>
          </w:tcPr>
          <w:p w:rsidR="006011AB" w:rsidRDefault="006011AB" w:rsidP="00621B2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865" w:type="dxa"/>
          </w:tcPr>
          <w:p w:rsidR="006011AB" w:rsidRDefault="006011AB" w:rsidP="00621B2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926" w:type="dxa"/>
          </w:tcPr>
          <w:p w:rsidR="006011AB" w:rsidRPr="00AD36ED" w:rsidRDefault="006011AB" w:rsidP="0018022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1134" w:type="dxa"/>
          </w:tcPr>
          <w:p w:rsidR="006011AB" w:rsidRDefault="006011AB" w:rsidP="004A69F7">
            <w:pPr>
              <w:jc w:val="center"/>
            </w:pPr>
            <w:r w:rsidRPr="00765D49">
              <w:rPr>
                <w:rFonts w:ascii="Arial" w:hAnsi="Arial" w:cs="Arial"/>
                <w:sz w:val="20"/>
              </w:rPr>
              <w:t>V</w:t>
            </w:r>
          </w:p>
        </w:tc>
        <w:tc>
          <w:tcPr>
            <w:tcW w:w="1799" w:type="dxa"/>
          </w:tcPr>
          <w:p w:rsidR="006011AB" w:rsidRPr="00AD36ED" w:rsidRDefault="006011AB" w:rsidP="00621B2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</w:p>
        </w:tc>
      </w:tr>
    </w:tbl>
    <w:p w:rsidR="00EA60AD" w:rsidRPr="004A69F7" w:rsidRDefault="00EA60AD" w:rsidP="00EA60AD">
      <w:pPr>
        <w:jc w:val="center"/>
        <w:rPr>
          <w:rFonts w:ascii="Arial" w:eastAsiaTheme="minorEastAsia" w:hAnsi="Arial" w:cs="Arial"/>
          <w:sz w:val="20"/>
        </w:rPr>
      </w:pPr>
      <w:r w:rsidRPr="004A69F7">
        <w:rPr>
          <w:rFonts w:ascii="Arial" w:hAnsi="Arial" w:cs="Arial"/>
          <w:sz w:val="20"/>
        </w:rPr>
        <w:t xml:space="preserve">Tabla </w:t>
      </w:r>
      <w:r w:rsidR="004A69F7">
        <w:rPr>
          <w:rFonts w:ascii="Arial" w:hAnsi="Arial" w:cs="Arial"/>
          <w:sz w:val="20"/>
        </w:rPr>
        <w:t>5</w:t>
      </w:r>
      <w:r w:rsidRPr="004A69F7">
        <w:rPr>
          <w:rFonts w:ascii="Arial" w:hAnsi="Arial" w:cs="Arial"/>
          <w:sz w:val="20"/>
        </w:rPr>
        <w:t xml:space="preserve">. Tabla de verdad para </w:t>
      </w:r>
      <m:oMath>
        <m:r>
          <w:rPr>
            <w:rFonts w:ascii="Cambria Math" w:hAnsi="Cambria Math" w:cs="Arial"/>
            <w:sz w:val="20"/>
          </w:rPr>
          <m:t>C'</m:t>
        </m:r>
      </m:oMath>
    </w:p>
    <w:p w:rsidR="00F870F4" w:rsidRDefault="003E6022" w:rsidP="008B2B07">
      <w:pPr>
        <w:jc w:val="both"/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A partir de los resultados obtenidos en la anterior tabla, se observa que </w:t>
      </w:r>
      <w:r w:rsidR="00CD1777">
        <w:rPr>
          <w:rFonts w:ascii="Arial" w:hAnsi="Arial" w:cs="Arial"/>
        </w:rPr>
        <w:t>l</w:t>
      </w:r>
      <w:r>
        <w:rPr>
          <w:rFonts w:ascii="Arial" w:hAnsi="Arial" w:cs="Arial"/>
        </w:rPr>
        <w:t>a reducción realizada</w:t>
      </w:r>
      <w:r w:rsidR="00606004">
        <w:rPr>
          <w:rFonts w:ascii="Arial" w:hAnsi="Arial" w:cs="Arial"/>
        </w:rPr>
        <w:t xml:space="preserve"> de SAT a </w:t>
      </w:r>
      <w:proofErr w:type="spellStart"/>
      <w:r w:rsidR="00606004" w:rsidRPr="00D07ECE">
        <w:rPr>
          <w:rFonts w:ascii="Arial" w:hAnsi="Arial" w:cs="Arial"/>
          <w:lang w:val="es-CO"/>
        </w:rPr>
        <w:t>Double</w:t>
      </w:r>
      <w:proofErr w:type="spellEnd"/>
      <w:r w:rsidR="00606004">
        <w:rPr>
          <w:rFonts w:ascii="Arial" w:hAnsi="Arial" w:cs="Arial"/>
        </w:rPr>
        <w:t>-SAT mediante la</w:t>
      </w:r>
      <w:r>
        <w:rPr>
          <w:rFonts w:ascii="Arial" w:hAnsi="Arial" w:cs="Arial"/>
        </w:rPr>
        <w:t xml:space="preserve"> inclusión de una nueva variable</w:t>
      </w:r>
      <w:r w:rsidR="004A69F7">
        <w:rPr>
          <w:rFonts w:ascii="Arial" w:hAnsi="Arial" w:cs="Arial"/>
        </w:rPr>
        <w:t xml:space="preserve"> y el literal </w:t>
      </w:r>
      <m:oMath>
        <m:r>
          <w:rPr>
            <w:rFonts w:ascii="Cambria Math" w:hAnsi="Cambria Math" w:cs="Arial"/>
          </w:rPr>
          <m:t xml:space="preserve">(y, </m:t>
        </m:r>
        <m:acc>
          <m:accPr>
            <m:chr m:val="̅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y</m:t>
            </m:r>
          </m:e>
        </m:acc>
        <m:r>
          <w:rPr>
            <w:rFonts w:ascii="Cambria Math" w:hAnsi="Cambria Math" w:cs="Arial"/>
          </w:rPr>
          <m:t>)</m:t>
        </m:r>
      </m:oMath>
      <w:r>
        <w:rPr>
          <w:rFonts w:ascii="Arial" w:hAnsi="Arial" w:cs="Arial"/>
        </w:rPr>
        <w:t xml:space="preserve"> en cada cláusula </w:t>
      </w:r>
      <m:oMath>
        <m:r>
          <w:rPr>
            <w:rFonts w:ascii="Cambria Math" w:hAnsi="Cambria Math" w:cs="Arial"/>
          </w:rPr>
          <m:t>C</m:t>
        </m:r>
      </m:oMath>
      <w:r w:rsidR="00CD1777">
        <w:rPr>
          <w:rFonts w:ascii="Arial" w:eastAsiaTheme="minorEastAsia" w:hAnsi="Arial" w:cs="Arial"/>
        </w:rPr>
        <w:t xml:space="preserve"> es correcta</w:t>
      </w:r>
      <w:r w:rsidR="00606004">
        <w:rPr>
          <w:rFonts w:ascii="Arial" w:eastAsiaTheme="minorEastAsia" w:hAnsi="Arial" w:cs="Arial"/>
        </w:rPr>
        <w:t>,</w:t>
      </w:r>
      <w:r w:rsidR="00CD1777">
        <w:rPr>
          <w:rFonts w:ascii="Arial" w:eastAsiaTheme="minorEastAsia" w:hAnsi="Arial" w:cs="Arial"/>
        </w:rPr>
        <w:t xml:space="preserve"> pues una vez verificada la satisfa</w:t>
      </w:r>
      <w:r w:rsidR="002302BD">
        <w:rPr>
          <w:rFonts w:ascii="Arial" w:eastAsiaTheme="minorEastAsia" w:hAnsi="Arial" w:cs="Arial"/>
        </w:rPr>
        <w:t>cti</w:t>
      </w:r>
      <w:r w:rsidR="00CD1777">
        <w:rPr>
          <w:rFonts w:ascii="Arial" w:eastAsiaTheme="minorEastAsia" w:hAnsi="Arial" w:cs="Arial"/>
        </w:rPr>
        <w:t xml:space="preserve">bilidad de las reglas definidas </w:t>
      </w:r>
      <w:r w:rsidR="006C5D86">
        <w:rPr>
          <w:rFonts w:ascii="Arial" w:eastAsiaTheme="minorEastAsia" w:hAnsi="Arial" w:cs="Arial"/>
        </w:rPr>
        <w:t xml:space="preserve">en la Tabla 4, se observa que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C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</m:oMath>
      <w:r>
        <w:rPr>
          <w:rFonts w:ascii="Arial" w:eastAsiaTheme="minorEastAsia" w:hAnsi="Arial" w:cs="Arial"/>
        </w:rPr>
        <w:t xml:space="preserve"> es satisfac</w:t>
      </w:r>
      <w:r w:rsidR="002302BD">
        <w:rPr>
          <w:rFonts w:ascii="Arial" w:eastAsiaTheme="minorEastAsia" w:hAnsi="Arial" w:cs="Arial"/>
        </w:rPr>
        <w:t>t</w:t>
      </w:r>
      <w:r>
        <w:rPr>
          <w:rFonts w:ascii="Arial" w:eastAsiaTheme="minorEastAsia" w:hAnsi="Arial" w:cs="Arial"/>
        </w:rPr>
        <w:t xml:space="preserve">ible </w:t>
      </w:r>
      <w:r w:rsidR="006C5D86">
        <w:rPr>
          <w:rFonts w:ascii="Arial" w:eastAsiaTheme="minorEastAsia" w:hAnsi="Arial" w:cs="Arial"/>
        </w:rPr>
        <w:t xml:space="preserve">para algunos de los </w:t>
      </w:r>
      <w:r w:rsidR="006C5D86">
        <w:rPr>
          <w:rFonts w:ascii="Arial" w:eastAsiaTheme="minorEastAsia" w:hAnsi="Arial" w:cs="Arial"/>
        </w:rPr>
        <w:lastRenderedPageBreak/>
        <w:t xml:space="preserve">valores </w:t>
      </w:r>
      <w:r w:rsidR="002302BD">
        <w:rPr>
          <w:rFonts w:ascii="Arial" w:eastAsiaTheme="minorEastAsia" w:hAnsi="Arial" w:cs="Arial"/>
        </w:rPr>
        <w:t>Z</w:t>
      </w:r>
      <w:r w:rsidR="006C5D86">
        <w:rPr>
          <w:rFonts w:ascii="Arial" w:eastAsiaTheme="minorEastAsia" w:hAnsi="Arial" w:cs="Arial"/>
        </w:rPr>
        <w:t xml:space="preserve"> evaluados</w:t>
      </w:r>
      <w:r w:rsidR="00606004">
        <w:rPr>
          <w:rFonts w:ascii="Arial" w:eastAsiaTheme="minorEastAsia" w:hAnsi="Arial" w:cs="Arial"/>
        </w:rPr>
        <w:t>,</w:t>
      </w:r>
      <w:r w:rsidR="003C229D">
        <w:rPr>
          <w:rFonts w:ascii="Arial" w:eastAsiaTheme="minorEastAsia" w:hAnsi="Arial" w:cs="Arial"/>
        </w:rPr>
        <w:t xml:space="preserve"> garantizando que la </w:t>
      </w:r>
      <w:r w:rsidR="00606004">
        <w:rPr>
          <w:rFonts w:ascii="Arial" w:eastAsiaTheme="minorEastAsia" w:hAnsi="Arial" w:cs="Arial"/>
        </w:rPr>
        <w:t>demostración</w:t>
      </w:r>
      <w:r w:rsidR="003C229D">
        <w:rPr>
          <w:rFonts w:ascii="Arial" w:eastAsiaTheme="minorEastAsia" w:hAnsi="Arial" w:cs="Arial"/>
        </w:rPr>
        <w:t xml:space="preserve"> de la transformación sugerida </w:t>
      </w:r>
      <w:r w:rsidR="006C5D86">
        <w:rPr>
          <w:rFonts w:ascii="Arial" w:eastAsiaTheme="minorEastAsia" w:hAnsi="Arial" w:cs="Arial"/>
        </w:rPr>
        <w:t xml:space="preserve">permite verificar </w:t>
      </w:r>
      <w:r w:rsidR="00842FD5">
        <w:rPr>
          <w:rFonts w:ascii="Arial" w:eastAsiaTheme="minorEastAsia" w:hAnsi="Arial" w:cs="Arial"/>
        </w:rPr>
        <w:t xml:space="preserve">que cada clausula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C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</m:oMath>
      <w:r w:rsidR="00842FD5">
        <w:rPr>
          <w:rFonts w:ascii="Arial" w:eastAsiaTheme="minorEastAsia" w:hAnsi="Arial" w:cs="Arial"/>
        </w:rPr>
        <w:t xml:space="preserve"> contiene dos literales que toman el valor de </w:t>
      </w:r>
      <m:oMath>
        <m:r>
          <w:rPr>
            <w:rFonts w:ascii="Cambria Math" w:hAnsi="Cambria Math" w:cs="Arial"/>
          </w:rPr>
          <m:t>True</m:t>
        </m:r>
      </m:oMath>
      <w:r w:rsidR="00842FD5">
        <w:rPr>
          <w:rFonts w:ascii="Arial" w:eastAsiaTheme="minorEastAsia" w:hAnsi="Arial" w:cs="Arial"/>
        </w:rPr>
        <w:t xml:space="preserve">, </w:t>
      </w:r>
      <w:r w:rsidR="008B2B07">
        <w:rPr>
          <w:rFonts w:ascii="Arial" w:eastAsiaTheme="minorEastAsia" w:hAnsi="Arial" w:cs="Arial"/>
        </w:rPr>
        <w:t xml:space="preserve">garantizando que </w:t>
      </w:r>
      <w:proofErr w:type="spellStart"/>
      <w:r w:rsidR="008B2B07" w:rsidRPr="00D07ECE">
        <w:rPr>
          <w:rFonts w:ascii="Arial" w:eastAsiaTheme="minorEastAsia" w:hAnsi="Arial" w:cs="Arial"/>
          <w:lang w:val="es-CO"/>
        </w:rPr>
        <w:t>Double</w:t>
      </w:r>
      <w:proofErr w:type="spellEnd"/>
      <w:r w:rsidR="008B2B07">
        <w:rPr>
          <w:rFonts w:ascii="Arial" w:eastAsiaTheme="minorEastAsia" w:hAnsi="Arial" w:cs="Arial"/>
        </w:rPr>
        <w:t>-SAT es Np-Completo</w:t>
      </w:r>
      <w:r w:rsidR="003C229D">
        <w:rPr>
          <w:rFonts w:ascii="Arial" w:eastAsiaTheme="minorEastAsia" w:hAnsi="Arial" w:cs="Arial"/>
        </w:rPr>
        <w:t>.</w:t>
      </w:r>
    </w:p>
    <w:p w:rsidR="008C089A" w:rsidRPr="009B4391" w:rsidRDefault="008C089A" w:rsidP="008C089A">
      <w:pPr>
        <w:rPr>
          <w:rFonts w:ascii="Arial" w:hAnsi="Arial" w:cs="Arial"/>
        </w:rPr>
      </w:pPr>
    </w:p>
    <w:sectPr w:rsidR="008C089A" w:rsidRPr="009B4391" w:rsidSect="008D65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AF4133"/>
    <w:multiLevelType w:val="hybridMultilevel"/>
    <w:tmpl w:val="0C60263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391"/>
    <w:rsid w:val="0000724F"/>
    <w:rsid w:val="00015F6B"/>
    <w:rsid w:val="000162CC"/>
    <w:rsid w:val="00023082"/>
    <w:rsid w:val="000264E6"/>
    <w:rsid w:val="00026C0A"/>
    <w:rsid w:val="00035D00"/>
    <w:rsid w:val="00041F77"/>
    <w:rsid w:val="00047B5C"/>
    <w:rsid w:val="00060657"/>
    <w:rsid w:val="00066340"/>
    <w:rsid w:val="00075057"/>
    <w:rsid w:val="00075DBF"/>
    <w:rsid w:val="0009521E"/>
    <w:rsid w:val="000B61E1"/>
    <w:rsid w:val="000C0AB8"/>
    <w:rsid w:val="000D1840"/>
    <w:rsid w:val="000D7BF4"/>
    <w:rsid w:val="000F23F1"/>
    <w:rsid w:val="000F250A"/>
    <w:rsid w:val="00115469"/>
    <w:rsid w:val="0011635D"/>
    <w:rsid w:val="001166FB"/>
    <w:rsid w:val="001213D6"/>
    <w:rsid w:val="00121942"/>
    <w:rsid w:val="001453F6"/>
    <w:rsid w:val="001572AA"/>
    <w:rsid w:val="00157D09"/>
    <w:rsid w:val="00163917"/>
    <w:rsid w:val="001870EE"/>
    <w:rsid w:val="001A3FE2"/>
    <w:rsid w:val="001A6E1B"/>
    <w:rsid w:val="001B20A2"/>
    <w:rsid w:val="001B7844"/>
    <w:rsid w:val="001C69FD"/>
    <w:rsid w:val="001D6EA2"/>
    <w:rsid w:val="001E00B0"/>
    <w:rsid w:val="001E571A"/>
    <w:rsid w:val="00207E63"/>
    <w:rsid w:val="0022206E"/>
    <w:rsid w:val="002237E6"/>
    <w:rsid w:val="002302BD"/>
    <w:rsid w:val="002434FC"/>
    <w:rsid w:val="00251CC1"/>
    <w:rsid w:val="00261556"/>
    <w:rsid w:val="00261D78"/>
    <w:rsid w:val="002729DF"/>
    <w:rsid w:val="0027744B"/>
    <w:rsid w:val="002817AE"/>
    <w:rsid w:val="00295A9B"/>
    <w:rsid w:val="00296742"/>
    <w:rsid w:val="002B0664"/>
    <w:rsid w:val="002B1B9E"/>
    <w:rsid w:val="002B467D"/>
    <w:rsid w:val="002C0839"/>
    <w:rsid w:val="002D7129"/>
    <w:rsid w:val="002F5C38"/>
    <w:rsid w:val="002F6433"/>
    <w:rsid w:val="002F77DC"/>
    <w:rsid w:val="00310232"/>
    <w:rsid w:val="003143DA"/>
    <w:rsid w:val="00326F6B"/>
    <w:rsid w:val="00327730"/>
    <w:rsid w:val="0033442E"/>
    <w:rsid w:val="00335530"/>
    <w:rsid w:val="00373CD6"/>
    <w:rsid w:val="003911B8"/>
    <w:rsid w:val="003A271E"/>
    <w:rsid w:val="003A6B2B"/>
    <w:rsid w:val="003B0421"/>
    <w:rsid w:val="003C0E52"/>
    <w:rsid w:val="003C229D"/>
    <w:rsid w:val="003C32FD"/>
    <w:rsid w:val="003E6022"/>
    <w:rsid w:val="003F45BD"/>
    <w:rsid w:val="004010E2"/>
    <w:rsid w:val="00411572"/>
    <w:rsid w:val="004235C1"/>
    <w:rsid w:val="0044288E"/>
    <w:rsid w:val="00450AAC"/>
    <w:rsid w:val="00451AB4"/>
    <w:rsid w:val="004779CB"/>
    <w:rsid w:val="004924F6"/>
    <w:rsid w:val="004A4175"/>
    <w:rsid w:val="004A69F7"/>
    <w:rsid w:val="004A6C61"/>
    <w:rsid w:val="004B2DB5"/>
    <w:rsid w:val="004B3CF6"/>
    <w:rsid w:val="004D7E35"/>
    <w:rsid w:val="004E6494"/>
    <w:rsid w:val="004F4388"/>
    <w:rsid w:val="004F6F19"/>
    <w:rsid w:val="004F7F9F"/>
    <w:rsid w:val="0050222A"/>
    <w:rsid w:val="005043BC"/>
    <w:rsid w:val="00513725"/>
    <w:rsid w:val="00542606"/>
    <w:rsid w:val="005532AF"/>
    <w:rsid w:val="00554036"/>
    <w:rsid w:val="00561727"/>
    <w:rsid w:val="00590159"/>
    <w:rsid w:val="00596CC0"/>
    <w:rsid w:val="005B486B"/>
    <w:rsid w:val="005B55BC"/>
    <w:rsid w:val="005C28C0"/>
    <w:rsid w:val="005C3A8F"/>
    <w:rsid w:val="005C5901"/>
    <w:rsid w:val="005D50AA"/>
    <w:rsid w:val="005F1DB7"/>
    <w:rsid w:val="005F2BBC"/>
    <w:rsid w:val="005F3D7C"/>
    <w:rsid w:val="006011AB"/>
    <w:rsid w:val="00606004"/>
    <w:rsid w:val="006158CF"/>
    <w:rsid w:val="00647994"/>
    <w:rsid w:val="00647F2D"/>
    <w:rsid w:val="00653472"/>
    <w:rsid w:val="00656132"/>
    <w:rsid w:val="00660271"/>
    <w:rsid w:val="00665A9A"/>
    <w:rsid w:val="00697874"/>
    <w:rsid w:val="006A29B0"/>
    <w:rsid w:val="006A59F3"/>
    <w:rsid w:val="006B1FF4"/>
    <w:rsid w:val="006B5F80"/>
    <w:rsid w:val="006C04FC"/>
    <w:rsid w:val="006C5D86"/>
    <w:rsid w:val="006C6053"/>
    <w:rsid w:val="006C66C2"/>
    <w:rsid w:val="006D0D42"/>
    <w:rsid w:val="006E1F85"/>
    <w:rsid w:val="006E5AD6"/>
    <w:rsid w:val="006F29BA"/>
    <w:rsid w:val="006F422A"/>
    <w:rsid w:val="00701CDD"/>
    <w:rsid w:val="00710A97"/>
    <w:rsid w:val="00710C12"/>
    <w:rsid w:val="007177C2"/>
    <w:rsid w:val="007309D5"/>
    <w:rsid w:val="00741E37"/>
    <w:rsid w:val="0075041C"/>
    <w:rsid w:val="00750B22"/>
    <w:rsid w:val="00753B8B"/>
    <w:rsid w:val="00753F0A"/>
    <w:rsid w:val="00781649"/>
    <w:rsid w:val="00792E1D"/>
    <w:rsid w:val="00796263"/>
    <w:rsid w:val="007A07E9"/>
    <w:rsid w:val="007B22DF"/>
    <w:rsid w:val="007C3B45"/>
    <w:rsid w:val="007E6F98"/>
    <w:rsid w:val="007F1F44"/>
    <w:rsid w:val="007F2CB6"/>
    <w:rsid w:val="00842FD5"/>
    <w:rsid w:val="008512D4"/>
    <w:rsid w:val="00853661"/>
    <w:rsid w:val="00884835"/>
    <w:rsid w:val="00887EB5"/>
    <w:rsid w:val="008A43E2"/>
    <w:rsid w:val="008A67F6"/>
    <w:rsid w:val="008B2B07"/>
    <w:rsid w:val="008C089A"/>
    <w:rsid w:val="008D139A"/>
    <w:rsid w:val="008D1BD3"/>
    <w:rsid w:val="008D2899"/>
    <w:rsid w:val="008D3DE5"/>
    <w:rsid w:val="008D4A6C"/>
    <w:rsid w:val="008D65DE"/>
    <w:rsid w:val="008D6E3D"/>
    <w:rsid w:val="008E4C7D"/>
    <w:rsid w:val="00906185"/>
    <w:rsid w:val="00911553"/>
    <w:rsid w:val="00916265"/>
    <w:rsid w:val="0091661F"/>
    <w:rsid w:val="009172AC"/>
    <w:rsid w:val="009219A8"/>
    <w:rsid w:val="0093209F"/>
    <w:rsid w:val="009335A2"/>
    <w:rsid w:val="00935A8D"/>
    <w:rsid w:val="00937F9B"/>
    <w:rsid w:val="0095115A"/>
    <w:rsid w:val="0096148B"/>
    <w:rsid w:val="00962869"/>
    <w:rsid w:val="00963000"/>
    <w:rsid w:val="00976601"/>
    <w:rsid w:val="009840FD"/>
    <w:rsid w:val="009947BC"/>
    <w:rsid w:val="009A585F"/>
    <w:rsid w:val="009B4391"/>
    <w:rsid w:val="009C4E15"/>
    <w:rsid w:val="009D39C5"/>
    <w:rsid w:val="009E4582"/>
    <w:rsid w:val="009E68DD"/>
    <w:rsid w:val="009E68E2"/>
    <w:rsid w:val="009F24D5"/>
    <w:rsid w:val="009F32E2"/>
    <w:rsid w:val="009F3453"/>
    <w:rsid w:val="00A24ED0"/>
    <w:rsid w:val="00A34D52"/>
    <w:rsid w:val="00A420B2"/>
    <w:rsid w:val="00A46600"/>
    <w:rsid w:val="00A56178"/>
    <w:rsid w:val="00A72C6C"/>
    <w:rsid w:val="00A746D1"/>
    <w:rsid w:val="00AA5942"/>
    <w:rsid w:val="00AA6429"/>
    <w:rsid w:val="00AC6C7D"/>
    <w:rsid w:val="00AD36ED"/>
    <w:rsid w:val="00AD6370"/>
    <w:rsid w:val="00AE1C7B"/>
    <w:rsid w:val="00AF534D"/>
    <w:rsid w:val="00B62EC0"/>
    <w:rsid w:val="00B71B06"/>
    <w:rsid w:val="00B74DD3"/>
    <w:rsid w:val="00B94231"/>
    <w:rsid w:val="00B97E90"/>
    <w:rsid w:val="00BA4267"/>
    <w:rsid w:val="00BE06C5"/>
    <w:rsid w:val="00BE3E6E"/>
    <w:rsid w:val="00C02899"/>
    <w:rsid w:val="00C04D88"/>
    <w:rsid w:val="00C14BBD"/>
    <w:rsid w:val="00C2415C"/>
    <w:rsid w:val="00C26898"/>
    <w:rsid w:val="00C304CA"/>
    <w:rsid w:val="00C378B2"/>
    <w:rsid w:val="00C412B7"/>
    <w:rsid w:val="00C62B25"/>
    <w:rsid w:val="00C669FC"/>
    <w:rsid w:val="00C77119"/>
    <w:rsid w:val="00C86E2E"/>
    <w:rsid w:val="00C941A1"/>
    <w:rsid w:val="00CA1118"/>
    <w:rsid w:val="00CC0D93"/>
    <w:rsid w:val="00CC72FA"/>
    <w:rsid w:val="00CD1777"/>
    <w:rsid w:val="00CD5B70"/>
    <w:rsid w:val="00CD6E80"/>
    <w:rsid w:val="00CD7D34"/>
    <w:rsid w:val="00CE6BA5"/>
    <w:rsid w:val="00D059FF"/>
    <w:rsid w:val="00D07ECE"/>
    <w:rsid w:val="00D1653A"/>
    <w:rsid w:val="00D26263"/>
    <w:rsid w:val="00D26BAD"/>
    <w:rsid w:val="00D27FCC"/>
    <w:rsid w:val="00D36AB1"/>
    <w:rsid w:val="00D551C1"/>
    <w:rsid w:val="00D65038"/>
    <w:rsid w:val="00D85671"/>
    <w:rsid w:val="00D8726A"/>
    <w:rsid w:val="00D93F72"/>
    <w:rsid w:val="00DB15D4"/>
    <w:rsid w:val="00DC28BD"/>
    <w:rsid w:val="00DC678A"/>
    <w:rsid w:val="00DD5FB0"/>
    <w:rsid w:val="00DF1D55"/>
    <w:rsid w:val="00DF4393"/>
    <w:rsid w:val="00E03D5A"/>
    <w:rsid w:val="00E07933"/>
    <w:rsid w:val="00E111BF"/>
    <w:rsid w:val="00E20CEA"/>
    <w:rsid w:val="00E27E3E"/>
    <w:rsid w:val="00E35560"/>
    <w:rsid w:val="00E35E62"/>
    <w:rsid w:val="00E73BF0"/>
    <w:rsid w:val="00E8337F"/>
    <w:rsid w:val="00E869F2"/>
    <w:rsid w:val="00E97205"/>
    <w:rsid w:val="00EA4958"/>
    <w:rsid w:val="00EA60AD"/>
    <w:rsid w:val="00EA699D"/>
    <w:rsid w:val="00EB6147"/>
    <w:rsid w:val="00EE7B0B"/>
    <w:rsid w:val="00F30BA4"/>
    <w:rsid w:val="00F354F4"/>
    <w:rsid w:val="00F47304"/>
    <w:rsid w:val="00F47C32"/>
    <w:rsid w:val="00F50BA2"/>
    <w:rsid w:val="00F54C62"/>
    <w:rsid w:val="00F66876"/>
    <w:rsid w:val="00F66DFA"/>
    <w:rsid w:val="00F70327"/>
    <w:rsid w:val="00F77EAD"/>
    <w:rsid w:val="00F8450A"/>
    <w:rsid w:val="00F853A5"/>
    <w:rsid w:val="00F870F4"/>
    <w:rsid w:val="00FA378F"/>
    <w:rsid w:val="00FA3A88"/>
    <w:rsid w:val="00FA58B0"/>
    <w:rsid w:val="00FB5186"/>
    <w:rsid w:val="00FC47A3"/>
    <w:rsid w:val="00FE2527"/>
    <w:rsid w:val="00FF2420"/>
    <w:rsid w:val="00FF3D96"/>
    <w:rsid w:val="00FF5408"/>
    <w:rsid w:val="00FF5497"/>
    <w:rsid w:val="00FF54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B439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43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439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532AF"/>
    <w:pPr>
      <w:ind w:left="720"/>
      <w:contextualSpacing/>
    </w:pPr>
  </w:style>
  <w:style w:type="table" w:styleId="Tablaconcuadrcula">
    <w:name w:val="Table Grid"/>
    <w:basedOn w:val="Tablanormal"/>
    <w:uiPriority w:val="59"/>
    <w:rsid w:val="006A59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C412B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B439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43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439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532AF"/>
    <w:pPr>
      <w:ind w:left="720"/>
      <w:contextualSpacing/>
    </w:pPr>
  </w:style>
  <w:style w:type="table" w:styleId="Tablaconcuadrcula">
    <w:name w:val="Table Grid"/>
    <w:basedOn w:val="Tablanormal"/>
    <w:uiPriority w:val="59"/>
    <w:rsid w:val="006A59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C412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6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2D5EC4-18F4-40EB-8AE6-5639E8B32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831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Johanna</dc:creator>
  <cp:lastModifiedBy>Frank</cp:lastModifiedBy>
  <cp:revision>16</cp:revision>
  <cp:lastPrinted>2013-12-01T04:49:00Z</cp:lastPrinted>
  <dcterms:created xsi:type="dcterms:W3CDTF">2013-12-01T01:44:00Z</dcterms:created>
  <dcterms:modified xsi:type="dcterms:W3CDTF">2013-12-01T21:34:00Z</dcterms:modified>
</cp:coreProperties>
</file>