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46EB0" w14:textId="77777777" w:rsidR="00372AFA" w:rsidRPr="00372AFA" w:rsidRDefault="00372AFA" w:rsidP="00372AFA">
      <w:pPr>
        <w:pStyle w:val="Ttulo1"/>
        <w:jc w:val="center"/>
      </w:pPr>
      <w:bookmarkStart w:id="0" w:name="_Toc202656993"/>
      <w:r w:rsidRPr="00372AFA">
        <w:t>Resumen.</w:t>
      </w:r>
      <w:bookmarkEnd w:id="0"/>
    </w:p>
    <w:p w14:paraId="74772B34" w14:textId="77777777" w:rsidR="00372AFA" w:rsidRPr="00372AFA" w:rsidRDefault="00372AFA" w:rsidP="00372AFA">
      <w:pPr>
        <w:spacing w:line="360" w:lineRule="auto"/>
        <w:jc w:val="both"/>
      </w:pPr>
      <w:r w:rsidRPr="00372AFA">
        <w:t>El impuesto predial es una variable muy importante, dentro de la clasificación de los tributos municipales debido que existe predios rústicos y urbanos que poseen los habitantes de la provincia de Tacna. Ante esta situación la investigación tuvo como objetivo determinar de manera el impuesto predial se relaciona con el presupuesto en la municipalidad provincial de Tacna,2022. Siendo el tipo de investigación básica, con diseño no experimental, descriptiva correlacional, cuantitativa. La población estuvo conformada por 50 trabajadores y dentro de la muestra 30 en la municipalidad provincial de Tacna. Y la técnica que se utilizó para recolectar información fue la encuesta y el instrumento fue cuestionario, tanto la variable impuesto predial obtuvo resultados de 43,3%, presupuesto un nivel de 40,0%, mostrando un valor de Rho de Spearman de r=0.496, p&lt;0.05, presentando una relación de correlación directa media. Concluyendo que el impuesto predial se relaciona directamente con el presupuesto en la municipalidad provincial de Tacna, 2022. En este sentido se recomienda pagar sus impuestos en la municipalidad provincial de Tacna, respecto a la importancia cumplir con sus obligaciones tributarias de manera natural, ofreciendo diversidades facilidades de pago, por línea a través de plataformas virtuales atención personalizada y campañas informativas.</w:t>
      </w:r>
    </w:p>
    <w:p w14:paraId="1AC15EDB" w14:textId="77777777" w:rsidR="00372AFA" w:rsidRDefault="00372AFA" w:rsidP="00372AFA">
      <w:pPr>
        <w:spacing w:line="360" w:lineRule="auto"/>
        <w:jc w:val="both"/>
        <w:rPr>
          <w:b/>
          <w:bCs/>
          <w:i/>
          <w:iCs/>
        </w:rPr>
      </w:pPr>
      <w:r w:rsidRPr="00372AFA">
        <w:rPr>
          <w:b/>
          <w:bCs/>
          <w:i/>
          <w:iCs/>
        </w:rPr>
        <w:t xml:space="preserve">Palabras clave: </w:t>
      </w:r>
      <w:r w:rsidRPr="00372AFA">
        <w:t>Impuesto predial, presupuesto, obligaciones tributarias, contribuyente, ingresos y egresos.</w:t>
      </w:r>
      <w:r>
        <w:t xml:space="preserve"> </w:t>
      </w:r>
      <w:r w:rsidRPr="00417823">
        <w:rPr>
          <w:b/>
          <w:bCs/>
          <w:i/>
          <w:iCs/>
        </w:rPr>
        <w:t xml:space="preserve"> </w:t>
      </w:r>
    </w:p>
    <w:p w14:paraId="70973FF2" w14:textId="77777777" w:rsidR="00372AFA" w:rsidRDefault="00372AFA" w:rsidP="00372AFA">
      <w:pPr>
        <w:spacing w:line="360" w:lineRule="auto"/>
        <w:jc w:val="both"/>
        <w:rPr>
          <w:b/>
          <w:bCs/>
          <w:i/>
          <w:iCs/>
        </w:rPr>
      </w:pPr>
    </w:p>
    <w:p w14:paraId="5989C74D" w14:textId="77777777" w:rsidR="00372AFA" w:rsidRDefault="00372AFA" w:rsidP="00372AFA">
      <w:pPr>
        <w:spacing w:line="360" w:lineRule="auto"/>
        <w:jc w:val="both"/>
        <w:rPr>
          <w:b/>
          <w:bCs/>
          <w:i/>
          <w:iCs/>
        </w:rPr>
      </w:pPr>
    </w:p>
    <w:p w14:paraId="2086A34F" w14:textId="77777777" w:rsidR="00372AFA" w:rsidRDefault="00372AFA" w:rsidP="00372AFA">
      <w:pPr>
        <w:spacing w:line="360" w:lineRule="auto"/>
        <w:jc w:val="both"/>
        <w:rPr>
          <w:b/>
          <w:bCs/>
          <w:i/>
          <w:iCs/>
        </w:rPr>
      </w:pPr>
    </w:p>
    <w:p w14:paraId="3CDE5353" w14:textId="77777777" w:rsidR="00372AFA" w:rsidRDefault="00372AFA" w:rsidP="00372AFA">
      <w:pPr>
        <w:spacing w:line="360" w:lineRule="auto"/>
        <w:jc w:val="both"/>
        <w:rPr>
          <w:b/>
          <w:bCs/>
          <w:i/>
          <w:iCs/>
        </w:rPr>
      </w:pPr>
    </w:p>
    <w:p w14:paraId="23CABC53" w14:textId="77777777" w:rsidR="00372AFA" w:rsidRDefault="00372AFA" w:rsidP="00372AFA">
      <w:pPr>
        <w:spacing w:line="360" w:lineRule="auto"/>
        <w:jc w:val="both"/>
        <w:rPr>
          <w:b/>
          <w:bCs/>
          <w:i/>
          <w:iCs/>
        </w:rPr>
      </w:pPr>
    </w:p>
    <w:p w14:paraId="6C30CFAE" w14:textId="77777777" w:rsidR="00372AFA" w:rsidRDefault="00372AFA" w:rsidP="00372AFA">
      <w:pPr>
        <w:spacing w:line="360" w:lineRule="auto"/>
        <w:jc w:val="both"/>
        <w:rPr>
          <w:b/>
          <w:bCs/>
          <w:i/>
          <w:iCs/>
        </w:rPr>
      </w:pPr>
    </w:p>
    <w:p w14:paraId="6AFD5B7D" w14:textId="77777777" w:rsidR="00372AFA" w:rsidRDefault="00372AFA" w:rsidP="00372AFA">
      <w:pPr>
        <w:spacing w:line="360" w:lineRule="auto"/>
        <w:jc w:val="both"/>
        <w:rPr>
          <w:b/>
          <w:bCs/>
          <w:i/>
          <w:iCs/>
        </w:rPr>
      </w:pPr>
    </w:p>
    <w:p w14:paraId="77F560B2" w14:textId="77777777" w:rsidR="00372AFA" w:rsidRPr="00417823" w:rsidRDefault="00372AFA" w:rsidP="00372AFA">
      <w:pPr>
        <w:spacing w:line="360" w:lineRule="auto"/>
        <w:jc w:val="both"/>
        <w:rPr>
          <w:b/>
          <w:bCs/>
          <w:i/>
          <w:iCs/>
        </w:rPr>
      </w:pPr>
    </w:p>
    <w:p w14:paraId="02C4BE84" w14:textId="77777777" w:rsidR="00372AFA" w:rsidRPr="00B169D1" w:rsidRDefault="00372AFA" w:rsidP="00372AFA">
      <w:pPr>
        <w:pStyle w:val="Ttulo1"/>
        <w:jc w:val="center"/>
        <w:rPr>
          <w:lang w:val="en-US"/>
        </w:rPr>
      </w:pPr>
      <w:bookmarkStart w:id="1" w:name="_Toc202656994"/>
      <w:r w:rsidRPr="000A74EE">
        <w:rPr>
          <w:lang w:val="en-US"/>
        </w:rPr>
        <w:lastRenderedPageBreak/>
        <w:t>Abstract.</w:t>
      </w:r>
      <w:bookmarkEnd w:id="1"/>
    </w:p>
    <w:p w14:paraId="50CD77EA" w14:textId="77777777" w:rsidR="00372AFA" w:rsidRDefault="00372AFA" w:rsidP="00372AFA">
      <w:pPr>
        <w:pStyle w:val="HTMLconformatoprevio"/>
        <w:spacing w:line="360" w:lineRule="auto"/>
        <w:jc w:val="both"/>
        <w:rPr>
          <w:rFonts w:ascii="Arial" w:hAnsi="Arial" w:cs="Arial"/>
          <w:sz w:val="24"/>
          <w:szCs w:val="24"/>
          <w:lang w:val="en"/>
        </w:rPr>
      </w:pPr>
      <w:r w:rsidRPr="003E113C">
        <w:rPr>
          <w:rFonts w:ascii="Arial" w:hAnsi="Arial" w:cs="Arial"/>
          <w:sz w:val="24"/>
          <w:szCs w:val="24"/>
          <w:lang w:val="en"/>
        </w:rPr>
        <w:t>The property tax is a very important variable within the classification of municipal taxes because there are rural and urban properties owned by the inhabitants of the province of Tacna. Given this situation, the research aimed to determine how the property tax is related to the budget in the provincial municipality of Tacna, 2022. The type of research being basic, with a non-experimental, descriptive correlational, quantitative design. The population consisted of 50 workers and within the sample 30 in the provincial municipality of Tacna. And the technique used to collect information was the survey and the instrument was a questionnaire, both the property tax variable obtained results of 43.3%, budget a level of 40.0%, showing a Spearman's Rho value of r = 0.496, p &lt;0.05, presenting a medium direct correlation relationship. Concluding that the property tax is directly related to the 2022 budget of the Provincial Municipality of Tacna. In this regard, it is recommended that you pay your taxes to the Provincial Municipality of Tacna, given the importance of fulfilling your tax obligations in a natural manner, offering various payment options, online through virtual platforms, personalized attention, and informational campaigns.</w:t>
      </w:r>
    </w:p>
    <w:p w14:paraId="757E1B0E" w14:textId="77777777" w:rsidR="00372AFA" w:rsidRDefault="00372AFA" w:rsidP="00372AFA">
      <w:pPr>
        <w:pStyle w:val="HTMLconformatoprevio"/>
        <w:spacing w:line="360" w:lineRule="auto"/>
        <w:rPr>
          <w:rFonts w:ascii="Arial" w:hAnsi="Arial" w:cs="Arial"/>
          <w:sz w:val="24"/>
          <w:szCs w:val="24"/>
          <w:lang w:val="en"/>
        </w:rPr>
      </w:pPr>
    </w:p>
    <w:p w14:paraId="01E0F122" w14:textId="77777777" w:rsidR="00372AFA" w:rsidRPr="00ED0582" w:rsidRDefault="00372AFA" w:rsidP="00372AFA">
      <w:pPr>
        <w:pStyle w:val="HTMLconformatoprevio"/>
        <w:spacing w:line="360" w:lineRule="auto"/>
        <w:rPr>
          <w:rFonts w:ascii="Arial" w:hAnsi="Arial" w:cs="Arial"/>
          <w:sz w:val="24"/>
          <w:szCs w:val="24"/>
        </w:rPr>
      </w:pPr>
      <w:r w:rsidRPr="008A1DF3">
        <w:rPr>
          <w:rStyle w:val="y2iqfc"/>
          <w:rFonts w:ascii="Arial" w:hAnsi="Arial" w:cs="Arial"/>
          <w:b/>
          <w:bCs/>
          <w:sz w:val="24"/>
          <w:szCs w:val="24"/>
          <w:lang w:val="en"/>
        </w:rPr>
        <w:t>Keywords:</w:t>
      </w:r>
      <w:r w:rsidRPr="008A1DF3">
        <w:rPr>
          <w:rStyle w:val="y2iqfc"/>
          <w:rFonts w:ascii="Arial" w:hAnsi="Arial" w:cs="Arial"/>
          <w:sz w:val="24"/>
          <w:szCs w:val="24"/>
          <w:lang w:val="en"/>
        </w:rPr>
        <w:t xml:space="preserve"> </w:t>
      </w:r>
      <w:r w:rsidRPr="00ED0582">
        <w:rPr>
          <w:rStyle w:val="y2iqfc"/>
          <w:rFonts w:ascii="Arial" w:hAnsi="Arial" w:cs="Arial"/>
          <w:sz w:val="24"/>
          <w:szCs w:val="24"/>
          <w:lang w:val="en"/>
        </w:rPr>
        <w:t>Property tax, budget, tax obligations, taxpayer, income and expenses.</w:t>
      </w:r>
    </w:p>
    <w:p w14:paraId="465DA836" w14:textId="77777777" w:rsidR="009006CB" w:rsidRDefault="009006CB"/>
    <w:sectPr w:rsidR="009006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EA7"/>
    <w:rsid w:val="00372AFA"/>
    <w:rsid w:val="00823EA7"/>
    <w:rsid w:val="009006CB"/>
    <w:rsid w:val="00AB6154"/>
    <w:rsid w:val="00CF024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F4E2B"/>
  <w15:chartTrackingRefBased/>
  <w15:docId w15:val="{8A999CD1-9DBD-4C9E-ABF3-60F9B57C1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AFA"/>
    <w:pPr>
      <w:spacing w:line="480" w:lineRule="auto"/>
    </w:pPr>
    <w:rPr>
      <w:rFonts w:ascii="Arial" w:eastAsia="Arial" w:hAnsi="Arial" w:cs="Arial"/>
      <w:kern w:val="0"/>
      <w:sz w:val="24"/>
      <w:szCs w:val="24"/>
      <w:lang w:eastAsia="es-PE"/>
      <w14:ligatures w14:val="none"/>
    </w:rPr>
  </w:style>
  <w:style w:type="paragraph" w:styleId="Ttulo1">
    <w:name w:val="heading 1"/>
    <w:basedOn w:val="Normal"/>
    <w:link w:val="Ttulo1Car"/>
    <w:uiPriority w:val="9"/>
    <w:qFormat/>
    <w:rsid w:val="00372AFA"/>
    <w:pPr>
      <w:spacing w:before="100" w:beforeAutospacing="1" w:after="100" w:afterAutospacing="1" w:line="240" w:lineRule="auto"/>
      <w:outlineLvl w:val="0"/>
    </w:pPr>
    <w:rPr>
      <w:rFonts w:eastAsia="Times New Roman" w:cs="Times New Roman"/>
      <w:b/>
      <w:bCs/>
      <w:kern w:val="36"/>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2AFA"/>
    <w:rPr>
      <w:rFonts w:ascii="Arial" w:eastAsia="Times New Roman" w:hAnsi="Arial" w:cs="Times New Roman"/>
      <w:b/>
      <w:bCs/>
      <w:kern w:val="36"/>
      <w:sz w:val="24"/>
      <w:szCs w:val="48"/>
      <w:lang w:eastAsia="es-PE"/>
      <w14:ligatures w14:val="none"/>
    </w:rPr>
  </w:style>
  <w:style w:type="paragraph" w:styleId="HTMLconformatoprevio">
    <w:name w:val="HTML Preformatted"/>
    <w:basedOn w:val="Normal"/>
    <w:link w:val="HTMLconformatoprevioCar"/>
    <w:uiPriority w:val="99"/>
    <w:unhideWhenUsed/>
    <w:rsid w:val="00372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372AFA"/>
    <w:rPr>
      <w:rFonts w:ascii="Courier New" w:eastAsia="Times New Roman" w:hAnsi="Courier New" w:cs="Courier New"/>
      <w:kern w:val="0"/>
      <w:sz w:val="20"/>
      <w:szCs w:val="20"/>
      <w:lang w:eastAsia="es-PE"/>
      <w14:ligatures w14:val="none"/>
    </w:rPr>
  </w:style>
  <w:style w:type="character" w:customStyle="1" w:styleId="y2iqfc">
    <w:name w:val="y2iqfc"/>
    <w:basedOn w:val="Fuentedeprrafopredeter"/>
    <w:rsid w:val="00372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435</Words>
  <Characters>2393</Characters>
  <Application>Microsoft Office Word</Application>
  <DocSecurity>0</DocSecurity>
  <Lines>19</Lines>
  <Paragraphs>5</Paragraphs>
  <ScaleCrop>false</ScaleCrop>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y F HEALTH</dc:creator>
  <cp:keywords/>
  <dc:description/>
  <cp:lastModifiedBy>G y F HEALTH</cp:lastModifiedBy>
  <cp:revision>2</cp:revision>
  <dcterms:created xsi:type="dcterms:W3CDTF">2025-07-16T20:50:00Z</dcterms:created>
  <dcterms:modified xsi:type="dcterms:W3CDTF">2025-07-16T20:52:00Z</dcterms:modified>
</cp:coreProperties>
</file>