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222222"/>
                <w:sz w:val="36"/>
              </w:rPr>
              <w:t>Fran Cortés</w:t>
            </w:r>
          </w:p>
          <w:p>
            <w:pPr>
              <w:spacing w:after="0"/>
            </w:pPr>
            <w:r>
              <w:rPr>
                <w:i/>
                <w:color w:val="555555"/>
                <w:sz w:val="17"/>
              </w:rPr>
              <w:t>LinkedIn | francordel.com | UMU profile | GitHub | franciscojose.cortesd@um.es</w:t>
            </w:r>
          </w:p>
        </w:tc>
      </w:tr>
    </w:tbl>
    <w:p>
      <w:pPr>
        <w:spacing w:after="0"/>
      </w:pP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Research Interests</w:t>
      </w:r>
    </w:p>
    <w:p>
      <w:pPr>
        <w:spacing w:after="20"/>
      </w:pPr>
      <w:r>
        <w:rPr>
          <w:sz w:val="18"/>
        </w:rPr>
        <w:t>LLM red-teaming and adversarial robustness; safety and security of LLM agents and multi-agent systems; jailbreaks, prompt injection, and the design of mitigations against hard-to-detect failure modes.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Publications &amp; Research</w:t>
      </w:r>
    </w:p>
    <w:p>
      <w:pPr>
        <w:pStyle w:val="ListBullet"/>
        <w:spacing w:after="20"/>
        <w:ind w:left="288"/>
      </w:pPr>
      <w:r>
        <w:rPr>
          <w:b/>
          <w:sz w:val="16"/>
        </w:rPr>
        <w:t>Cortés-Delgado, F. J., Rodríguez, et al.</w:t>
      </w:r>
      <w:r>
        <w:rPr>
          <w:sz w:val="16"/>
        </w:rPr>
        <w:t xml:space="preserve"> (2026). ContextualJailbreak: Evolutionary Red-Teaming via Simulated Conversational Priming. arXiv:2605.02647. An evolutionary black-box jailbreak over simulated multi-turn dialogue, with an in-loop two-stage judge. Across 50 representative HarmBench behaviors it reaches 100% ASR on gpt-oss:20B and 90% on gpt-oss:120B; the 40 maximally harmful attacks found transfer without adaptation to closed frontier models (90% gpt-4o-mini, 70% gpt-5, 70% gemini-3-flash). Co-authored with researchers from IBM Research Dublin and the University of Murcia.</w:t>
      </w:r>
    </w:p>
    <w:p>
      <w:pPr>
        <w:pStyle w:val="ListBullet"/>
        <w:spacing w:after="20"/>
        <w:ind w:left="288"/>
      </w:pPr>
      <w:r>
        <w:rPr>
          <w:sz w:val="16"/>
        </w:rPr>
        <w:t>Implemented the above as an open-source red-teaming strategy plugin in IBM ARES (AI Robustness Evaluation System), a framework for orchestrating automated red-teaming of LLMs and agentic AI systems. github.com/IBM/ares/pull/521</w:t>
      </w:r>
    </w:p>
    <w:p>
      <w:pPr>
        <w:pStyle w:val="ListBullet"/>
        <w:spacing w:after="20"/>
        <w:ind w:left="288"/>
      </w:pPr>
      <w:r>
        <w:rPr>
          <w:sz w:val="16"/>
        </w:rPr>
        <w:t>During my research visit at Cambridge (CaMLSys), contributed an open-source implementation of FedRDF (a robust, FFT-based aggregation method defending federated learning against poisoning attacks, originally proposed by E. Mármol Campos et al., UMU) to the Flower framework; PR under review. github.com/adap/flower/pull/6044</w:t>
      </w:r>
    </w:p>
    <w:p>
      <w:pPr>
        <w:pStyle w:val="ListBullet"/>
        <w:spacing w:after="20"/>
        <w:ind w:left="288"/>
      </w:pPr>
      <w:r>
        <w:rPr>
          <w:b/>
          <w:sz w:val="16"/>
        </w:rPr>
        <w:t>Cortés-Delgado, F. J., Mármol Campos, E., Hernández-Ramos, J. L., Skarmeta, A., et al.</w:t>
      </w:r>
      <w:r>
        <w:rPr>
          <w:sz w:val="16"/>
        </w:rPr>
        <w:t xml:space="preserve"> (2026). Enhancing security and privacy in federated learning for distributed systems: The REMINDER approach. In Proc. Global IoT and Edge Computing Summit (GIECS 2025), pp. 57–70. Springer. Outcome of the EU CHIST-ERA REMINDER project. doi.org/10.1007/978-3-032-09555-8_4</w:t>
      </w:r>
    </w:p>
    <w:p>
      <w:pPr>
        <w:pStyle w:val="ListBullet"/>
        <w:spacing w:after="20"/>
        <w:ind w:left="288"/>
      </w:pPr>
      <w:r>
        <w:rPr>
          <w:sz w:val="16"/>
        </w:rPr>
        <w:t>Ongoing (with IBM Research Dublin and Cambridge / CaMLSys): agentic multi-agent attack, in preparation. Current results reach 100% ASR on gpt-oss:20B and 98% on gpt-oss:120B, with transfer to closed frontier models (ASR@4 of 58.8% on gpt-5, 52.9% on gpt-5.4-nano, 41.2% on gpt-5.5, 32.4% on claude-opus-4-8).</w:t>
      </w:r>
    </w:p>
    <w:p>
      <w:pPr>
        <w:pStyle w:val="ListBullet"/>
        <w:spacing w:after="20"/>
        <w:ind w:left="288"/>
      </w:pPr>
      <w:r>
        <w:rPr>
          <w:b/>
          <w:sz w:val="16"/>
        </w:rPr>
        <w:t xml:space="preserve">Cortés-Delgado, F. J. </w:t>
      </w:r>
      <w:r>
        <w:rPr>
          <w:sz w:val="16"/>
        </w:rPr>
        <w:t xml:space="preserve"> (2026). University of Murcia. Master's thesis, graded 9.9/10 (Sobresaliente). Designed and implemented an agentic framework for the automated red-teaming of LLMs, orchestrating multiple cooperating agents to discover and evaluate jailbreak strategies at scale, extending the evaluation methodology used in the ContextualJailbreak line of work.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Research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Visiting Researcher</w:t>
            </w:r>
            <w:r>
              <w:rPr>
                <w:i/>
                <w:sz w:val="18"/>
              </w:rPr>
              <w:t xml:space="preserve">  —  University of Cambridge (CaMLSys Lab)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Cambridge, UK · 09/2025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Research on agentic red-teaming of LLMs, identifying vulnerabilities and evaluating model robustness, with Prof. Nic Lane's group; collaboration ongoing.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Visiting Research Engineer</w:t>
            </w:r>
            <w:r>
              <w:rPr>
                <w:i/>
                <w:sz w:val="18"/>
              </w:rPr>
              <w:t xml:space="preserve">  —  IBM Research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Dublin, Ireland · 05/2025–08/2025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Opened an LLM red-teaming research line under Dr. Stefano Braghin; designed an agentic red-teaming framework and contributed the ContextualJailbreak strategy to IBM ARES; collaboration ongoing.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AI &amp; Cybersecurity Researcher</w:t>
            </w:r>
            <w:r>
              <w:rPr>
                <w:i/>
                <w:sz w:val="18"/>
              </w:rPr>
              <w:t xml:space="preserve">  —  University of Murcia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Murcia, Spain · 10/2024–present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Work on the EU CHIST-ERA REMINDER project (privacy-preserving federated learning, robust to poisoning and inference attacks), a four-country consortium with Siemens, AIT Austrian Institute of Technology (Vienna), and UWE Bristol; also adversarial AI and LLM-based vulnerability identification, under Prof. Antonio Skarmeta and Prof. José Luis Hernández-Ramos.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Industry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Specialist Software Engineer</w:t>
            </w:r>
            <w:r>
              <w:rPr>
                <w:i/>
                <w:sz w:val="18"/>
              </w:rPr>
              <w:t xml:space="preserve">  —  Vodafone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Málaga, Spain · 09/2023–10/2024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Built production microservices (Java Spring Boot, MongoDB, Kafka, Docker) in an agile environment; led graduate technical hiring and mentored interns.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Deep Learning Engineer Lead</w:t>
            </w:r>
            <w:r>
              <w:rPr>
                <w:i/>
                <w:sz w:val="18"/>
              </w:rPr>
              <w:t xml:space="preserve">  —  Bemyvega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Murcia, Spain · 12/2022–05/2023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Led the AI team building real-time transcription systems with NLP and deep learning (incl. LLMs); model selection per use case.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Co-Founder &amp; CEO</w:t>
            </w:r>
            <w:r>
              <w:rPr>
                <w:i/>
                <w:sz w:val="18"/>
              </w:rPr>
              <w:t xml:space="preserve">  —  MiSintaxis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Murcia, Spain · 09/2019–09/2023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Built the world's #1 syntax-teaching app (85,000+ downloads). Fine-tuned BLOOM and GPT-2 on the AnCora corpus for Spanish constituency parsing (strong F1); deployed on AWS with Hugging Face/PyTorch. Led a team of 4 and the full business side.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MSc in Artificial Intelligence</w:t>
            </w:r>
            <w:r>
              <w:rPr>
                <w:i/>
                <w:sz w:val="18"/>
              </w:rPr>
              <w:t xml:space="preserve">  —  University of Murcia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Murcia, Spain · 09/2025–07/2026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Overall GPA: 9.14/10. Master's thesis — an agentic framework for the automated red-teaming of LLMs — graded 9.9/10 (Sobresaliente).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0"/>
            </w:pPr>
            <w:r>
              <w:rPr>
                <w:b/>
                <w:sz w:val="18"/>
              </w:rPr>
              <w:t>BSc Computer Engineering, with Honors</w:t>
            </w:r>
            <w:r>
              <w:rPr>
                <w:i/>
                <w:sz w:val="18"/>
              </w:rPr>
              <w:t xml:space="preserve">  —  University of Murcia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0"/>
              <w:jc w:val="right"/>
            </w:pPr>
            <w:r>
              <w:rPr>
                <w:i/>
                <w:color w:val="555555"/>
                <w:sz w:val="17"/>
              </w:rPr>
              <w:t>Murcia, Spain · 09/2019–07/2023</w:t>
            </w:r>
          </w:p>
        </w:tc>
      </w:tr>
    </w:tbl>
    <w:p>
      <w:pPr>
        <w:pStyle w:val="ListBullet"/>
        <w:spacing w:after="20"/>
        <w:ind w:left="288"/>
      </w:pPr>
      <w:r>
        <w:rPr>
          <w:sz w:val="16"/>
        </w:rPr>
        <w:t>GPA 8.6/10, with Honors (top 1% of the university). Final-year research thesis on NLP with LLMs graded 10/10. Erasmus semester at Politechnika Wrocławska, Poland (2021–2022), taught in English.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Awards</w:t>
      </w:r>
    </w:p>
    <w:p>
      <w:pPr>
        <w:pStyle w:val="ListBullet"/>
        <w:spacing w:after="20"/>
        <w:ind w:left="288"/>
      </w:pPr>
      <w:r>
        <w:rPr>
          <w:sz w:val="16"/>
        </w:rPr>
        <w:t>Extraordinary Prize for Academic Excellence in Computer Engineering (University of Murcia) — best graduate of the cohort, EURO-INF accredited programme.</w:t>
      </w:r>
    </w:p>
    <w:p>
      <w:pPr>
        <w:pStyle w:val="ListBullet"/>
        <w:spacing w:after="20"/>
        <w:ind w:left="288"/>
      </w:pPr>
      <w:r>
        <w:rPr>
          <w:sz w:val="16"/>
        </w:rPr>
        <w:t>Best Final Degree Project Award (€1,500) — NLP + deep learning for Spanish grammar; led to the creation of MiSintaxis.</w:t>
      </w:r>
    </w:p>
    <w:p>
      <w:pPr>
        <w:pStyle w:val="ListBullet"/>
        <w:spacing w:after="20"/>
        <w:ind w:left="288"/>
      </w:pPr>
      <w:r>
        <w:rPr>
          <w:sz w:val="16"/>
        </w:rPr>
        <w:t>Extraordinary High School Award (Region of Murcia) — top student, all subjects passed with honors in the Science track; award covered the full first year of university tuition.</w:t>
      </w:r>
    </w:p>
    <w:p>
      <w:pPr>
        <w:pStyle w:val="ListBullet"/>
        <w:spacing w:after="20"/>
        <w:ind w:left="288"/>
      </w:pPr>
      <w:r>
        <w:rPr>
          <w:sz w:val="16"/>
        </w:rPr>
        <w:t>First place in multiple startup/entrepreneurship competitions with MiSintaxis.</w:t>
      </w:r>
    </w:p>
    <w:p>
      <w:pPr>
        <w:spacing w:before="80" w:after="20"/>
        <w:pBdr>
          <w:bottom w:val="single" w:sz="4" w:space="2" w:color="999999"/>
        </w:pBdr>
      </w:pPr>
      <w:r>
        <w:rPr>
          <w:b/>
          <w:color w:val="222222"/>
          <w:sz w:val="20"/>
        </w:rPr>
        <w:t>Skills</w:t>
      </w:r>
    </w:p>
    <w:p>
      <w:pPr>
        <w:pStyle w:val="ListBullet"/>
        <w:spacing w:after="20"/>
        <w:ind w:left="288"/>
      </w:pPr>
      <w:r>
        <w:rPr>
          <w:sz w:val="16"/>
        </w:rPr>
        <w:t>Python · PyTorch · Hugging Face · NLP · Deep Learning · LLM red-teaming · adversarial ML</w:t>
      </w:r>
    </w:p>
    <w:p>
      <w:pPr>
        <w:pStyle w:val="ListBullet"/>
        <w:spacing w:after="20"/>
        <w:ind w:left="288"/>
      </w:pPr>
      <w:r>
        <w:rPr>
          <w:sz w:val="16"/>
        </w:rPr>
        <w:t>Java Spring Boot · Docker · AWS · Git · MongoDB · MySQL · C/C++ · JavaScript · SCRUM · BDD</w:t>
      </w:r>
    </w:p>
    <w:p>
      <w:pPr>
        <w:pStyle w:val="ListBullet"/>
        <w:spacing w:after="20"/>
        <w:ind w:left="288"/>
      </w:pPr>
      <w:r>
        <w:rPr>
          <w:sz w:val="16"/>
        </w:rPr>
        <w:t>Languages: Spanish (native); English — C1 Advanced (Cambridge CAE, Grade B, 2025); French — DELF B2</w:t>
      </w:r>
    </w:p>
    <w:sectPr w:rsidR="00FC693F" w:rsidRPr="0006063C" w:rsidSect="00034616">
      <w:pgSz w:w="12240" w:h="15840"/>
      <w:pgMar w:top="360" w:right="792" w:bottom="36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