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1a1a2e"/>
          <w:sz w:val="64"/>
          <w:szCs w:val="64"/>
        </w:rPr>
        <w:t xml:space="preserve">llmvantage</w:t>
      </w:r>
    </w:p>
    <w:p>
      <w:pPr>
        <w:spacing w:after="600" w:before="0"/>
        <w:jc w:val="center"/>
      </w:pPr>
      <w:r>
        <w:rPr>
          <w:rFonts w:ascii="Arial" w:cs="Arial" w:eastAsia="Arial" w:hAnsi="Arial"/>
          <w:color w:val="64748B"/>
          <w:sz w:val="36"/>
          <w:szCs w:val="36"/>
        </w:rPr>
        <w:t xml:space="preserve">Specification Document</w:t>
      </w:r>
    </w:p>
    <w:p>
      <w:pPr>
        <w:pBdr>
          <w:top w:val="single" w:color="3B5BDB" w:sz="2" w:space="6"/>
          <w:bottom w:val="single" w:color="3B5BDB" w:sz="2" w:space="6"/>
        </w:pBdr>
        <w:spacing w:after="200" w:before="200"/>
        <w:jc w:val="center"/>
      </w:pPr>
      <w:r>
        <w:rPr>
          <w:rFonts w:ascii="Arial" w:cs="Arial" w:eastAsia="Arial" w:hAnsi="Arial"/>
          <w:color w:val="64748B"/>
          <w:sz w:val="22"/>
          <w:szCs w:val="22"/>
        </w:rPr>
        <w:t xml:space="preserve">TypeScript / Node.js  ·  v1.6.0  ·  2026</w:t>
      </w:r>
    </w:p>
    <w:p>
      <w:pPr>
        <w:pageBreakBefore/>
      </w:pPr>
    </w:p>
    <w:p>
      <w:pPr>
        <w:pStyle w:val="Heading1"/>
        <w:pBdr>
          <w:bottom w:val="single" w:color="3B5BDB" w:sz="4" w:space="6"/>
        </w:pBdr>
        <w:spacing w:after="200" w:before="400"/>
      </w:pPr>
      <w:r>
        <w:rPr>
          <w:rFonts w:ascii="Arial" w:cs="Arial" w:eastAsia="Arial" w:hAnsi="Arial"/>
          <w:b/>
          <w:bCs/>
          <w:color w:val="1a1a2e"/>
          <w:sz w:val="36"/>
          <w:szCs w:val="36"/>
        </w:rPr>
        <w:t xml:space="preserve">1. Overview</w:t>
      </w:r>
    </w:p>
    <w:p>
      <w:pPr>
        <w:spacing w:after="160" w:before="0"/>
      </w:pPr>
      <w:r>
        <w:rPr>
          <w:rFonts w:ascii="Arial" w:cs="Arial" w:eastAsia="Arial" w:hAnsi="Arial"/>
          <w:sz w:val="22"/>
          <w:szCs w:val="22"/>
        </w:rPr>
        <w:t xml:space="preserve">llmvantage is a lightweight, zero-dependency observability layer for TypeScript/Node.js applications that call large language model APIs. It captures raw request and response data from Anthropic, OpenAI, and Gemini without requiring any changes to existing call sites, and exposes a plugin/sink pipeline for enrichment, redaction, and routing.</w:t>
      </w:r>
    </w:p>
    <w:p>
      <w:pPr>
        <w:spacing w:after="80" w:before="0"/>
      </w:pPr>
    </w:p>
    <w:p>
      <w:pPr>
        <w:spacing w:after="160" w:before="0"/>
      </w:pPr>
      <w:r>
        <w:rPr>
          <w:rFonts w:ascii="Arial" w:cs="Arial" w:eastAsia="Arial" w:hAnsi="Arial"/>
          <w:sz w:val="22"/>
          <w:szCs w:val="22"/>
        </w:rPr>
        <w:t xml:space="preserve">A core design principle is the compliance boundary: no event leaves the application until it has passed through the complete plugin pipeline. The pipeline is the enforcement layer for all security, privacy, and compliance requirements. Any consumer downstream of a sink — dashboards, collectors, alerting systems — receives data that is already guaranteed compliant and does not need to re-implement these concerns.</w:t>
      </w:r>
    </w:p>
    <w:p>
      <w:pPr>
        <w:spacing w:after="120" w:before="0"/>
      </w:pPr>
    </w:p>
    <w:p>
      <w:pPr>
        <w:pStyle w:val="Heading2"/>
        <w:spacing w:after="120" w:before="360"/>
      </w:pPr>
      <w:r>
        <w:rPr>
          <w:rFonts w:ascii="Arial" w:cs="Arial" w:eastAsia="Arial" w:hAnsi="Arial"/>
          <w:b/>
          <w:bCs/>
          <w:color w:val="1a1a2e"/>
          <w:sz w:val="28"/>
          <w:szCs w:val="28"/>
        </w:rPr>
        <w:t xml:space="preserve">1.1  Goals</w:t>
      </w:r>
    </w:p>
    <w:p>
      <w:pPr>
        <w:pStyle w:val="ListParagraph"/>
        <w:numPr>
          <w:ilvl w:val="0"/>
          <w:numId w:val="2"/>
        </w:numPr>
        <w:spacing w:after="100" w:before="0"/>
      </w:pPr>
      <w:r>
        <w:rPr>
          <w:rFonts w:ascii="Arial" w:cs="Arial" w:eastAsia="Arial" w:hAnsi="Arial"/>
          <w:sz w:val="22"/>
          <w:szCs w:val="22"/>
        </w:rPr>
        <w:t xml:space="preserve">Capture every LLM API call automatically once initialized</w:t>
      </w:r>
    </w:p>
    <w:p>
      <w:pPr>
        <w:pStyle w:val="ListParagraph"/>
        <w:numPr>
          <w:ilvl w:val="0"/>
          <w:numId w:val="2"/>
        </w:numPr>
        <w:spacing w:after="100" w:before="0"/>
      </w:pPr>
      <w:r>
        <w:rPr>
          <w:rFonts w:ascii="Arial" w:cs="Arial" w:eastAsia="Arial" w:hAnsi="Arial"/>
          <w:sz w:val="22"/>
          <w:szCs w:val="22"/>
        </w:rPr>
        <w:t xml:space="preserve">Impose near-zero latency overhead on the hot path</w:t>
      </w:r>
    </w:p>
    <w:p>
      <w:pPr>
        <w:pStyle w:val="ListParagraph"/>
        <w:numPr>
          <w:ilvl w:val="0"/>
          <w:numId w:val="2"/>
        </w:numPr>
        <w:spacing w:after="100" w:before="0"/>
      </w:pPr>
      <w:r>
        <w:rPr>
          <w:rFonts w:ascii="Arial" w:cs="Arial" w:eastAsia="Arial" w:hAnsi="Arial"/>
          <w:sz w:val="22"/>
          <w:szCs w:val="22"/>
        </w:rPr>
        <w:t xml:space="preserve">Keep the core module under 100 lines with no external dependencies</w:t>
      </w:r>
    </w:p>
    <w:p>
      <w:pPr>
        <w:pStyle w:val="ListParagraph"/>
        <w:numPr>
          <w:ilvl w:val="0"/>
          <w:numId w:val="2"/>
        </w:numPr>
        <w:spacing w:after="100" w:before="0"/>
      </w:pPr>
      <w:r>
        <w:rPr>
          <w:rFonts w:ascii="Arial" w:cs="Arial" w:eastAsia="Arial" w:hAnsi="Arial"/>
          <w:sz w:val="22"/>
          <w:szCs w:val="22"/>
        </w:rPr>
        <w:t xml:space="preserve">Make every additional capability explicitly opt-in</w:t>
      </w:r>
    </w:p>
    <w:p>
      <w:pPr>
        <w:pStyle w:val="ListParagraph"/>
        <w:numPr>
          <w:ilvl w:val="0"/>
          <w:numId w:val="2"/>
        </w:numPr>
        <w:spacing w:after="100" w:before="0"/>
      </w:pPr>
      <w:r>
        <w:rPr>
          <w:rFonts w:ascii="Arial" w:cs="Arial" w:eastAsia="Arial" w:hAnsi="Arial"/>
          <w:sz w:val="22"/>
          <w:szCs w:val="22"/>
        </w:rPr>
        <w:t xml:space="preserve">Work across all three major providers with a single integration point</w:t>
      </w:r>
    </w:p>
    <w:p>
      <w:pPr>
        <w:pStyle w:val="ListParagraph"/>
        <w:numPr>
          <w:ilvl w:val="0"/>
          <w:numId w:val="2"/>
        </w:numPr>
        <w:spacing w:after="100" w:before="0"/>
      </w:pPr>
      <w:r>
        <w:rPr>
          <w:rFonts w:ascii="Arial" w:cs="Arial" w:eastAsia="Arial" w:hAnsi="Arial"/>
          <w:sz w:val="22"/>
          <w:szCs w:val="22"/>
        </w:rPr>
        <w:t xml:space="preserve">Enforce a single compliance boundary — all policy transforms run before any data is emitted</w:t>
      </w:r>
    </w:p>
    <w:p>
      <w:pPr>
        <w:spacing w:after="120" w:before="0"/>
      </w:pPr>
    </w:p>
    <w:p>
      <w:pPr>
        <w:pStyle w:val="Heading2"/>
        <w:spacing w:after="120" w:before="360"/>
      </w:pPr>
      <w:r>
        <w:rPr>
          <w:rFonts w:ascii="Arial" w:cs="Arial" w:eastAsia="Arial" w:hAnsi="Arial"/>
          <w:b/>
          <w:bCs/>
          <w:color w:val="1a1a2e"/>
          <w:sz w:val="28"/>
          <w:szCs w:val="28"/>
        </w:rPr>
        <w:t xml:space="preserve">1.2  Non-goals</w:t>
      </w:r>
    </w:p>
    <w:p>
      <w:pPr>
        <w:pStyle w:val="ListParagraph"/>
        <w:numPr>
          <w:ilvl w:val="0"/>
          <w:numId w:val="2"/>
        </w:numPr>
        <w:spacing w:after="100" w:before="0"/>
      </w:pPr>
      <w:r>
        <w:rPr>
          <w:rFonts w:ascii="Arial" w:cs="Arial" w:eastAsia="Arial" w:hAnsi="Arial"/>
          <w:sz w:val="22"/>
          <w:szCs w:val="22"/>
        </w:rPr>
        <w:t xml:space="preserve">This library does not provide a dashboard or storage backend</w:t>
      </w:r>
    </w:p>
    <w:p>
      <w:pPr>
        <w:pStyle w:val="ListParagraph"/>
        <w:numPr>
          <w:ilvl w:val="0"/>
          <w:numId w:val="2"/>
        </w:numPr>
        <w:spacing w:after="100" w:before="0"/>
      </w:pPr>
      <w:r>
        <w:rPr>
          <w:rFonts w:ascii="Arial" w:cs="Arial" w:eastAsia="Arial" w:hAnsi="Arial"/>
          <w:sz w:val="22"/>
          <w:szCs w:val="22"/>
        </w:rPr>
        <w:t xml:space="preserve">It does not enforce rate limits or implement retry logic</w:t>
      </w:r>
    </w:p>
    <w:p>
      <w:pPr>
        <w:pStyle w:val="ListParagraph"/>
        <w:numPr>
          <w:ilvl w:val="0"/>
          <w:numId w:val="2"/>
        </w:numPr>
        <w:spacing w:after="100" w:before="0"/>
      </w:pPr>
      <w:r>
        <w:rPr>
          <w:rFonts w:ascii="Arial" w:cs="Arial" w:eastAsia="Arial" w:hAnsi="Arial"/>
          <w:sz w:val="22"/>
          <w:szCs w:val="22"/>
        </w:rPr>
        <w:t xml:space="preserve">It does not replace a dedicated gateway for routing or load balancing</w:t>
      </w:r>
    </w:p>
    <w:p>
      <w:pPr>
        <w:spacing w:after="240" w:before="0"/>
      </w:pPr>
    </w:p>
    <w:p>
      <w:pPr>
        <w:pStyle w:val="Heading2"/>
        <w:spacing w:after="120" w:before="360"/>
      </w:pPr>
      <w:r>
        <w:rPr>
          <w:rFonts w:ascii="Arial" w:cs="Arial" w:eastAsia="Arial" w:hAnsi="Arial"/>
          <w:b/>
          <w:bCs/>
          <w:color w:val="1a1a2e"/>
          <w:sz w:val="28"/>
          <w:szCs w:val="28"/>
        </w:rPr>
        <w:t xml:space="preserve">1.3  Package distribution</w:t>
      </w:r>
    </w:p>
    <w:p>
      <w:pPr>
        <w:spacing w:after="160" w:before="0"/>
      </w:pPr>
      <w:r>
        <w:rPr>
          <w:rFonts w:ascii="Arial" w:cs="Arial" w:eastAsia="Arial" w:hAnsi="Arial"/>
          <w:sz w:val="22"/>
          <w:szCs w:val="22"/>
        </w:rPr>
        <w:t xml:space="preserve">llmvantage ships as a single npm package: </w:t>
      </w:r>
      <w:r>
        <w:rPr>
          <w:rFonts w:ascii="Courier New" w:cs="Courier New" w:eastAsia="Courier New" w:hAnsi="Courier New"/>
          <w:color w:val="1E3A5F"/>
          <w:sz w:val="20"/>
          <w:szCs w:val="20"/>
          <w:shd w:fill="F1F5F9" w:val="clear"/>
        </w:rPr>
        <w:t xml:space="preserve">llmvantage</w:t>
      </w:r>
      <w:r>
        <w:rPr>
          <w:rFonts w:ascii="Arial" w:cs="Arial" w:eastAsia="Arial" w:hAnsi="Arial"/>
          <w:sz w:val="22"/>
          <w:szCs w:val="22"/>
        </w:rPr>
        <w:t xml:space="preserve">. All modules — core, adapters, plugins, and sinks — are included in the one package. This keeps installation simple and ensures the compliance pipeline is always version-consistent.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npm install llmvantage</w:t>
            </w:r>
          </w:p>
        </w:tc>
      </w:tr>
    </w:tbl>
    <w:p>
      <w:pPr>
        <w:spacing w:after="80" w:before="0"/>
      </w:pPr>
    </w:p>
    <w:p>
      <w:pPr>
        <w:spacing w:after="160" w:before="0"/>
      </w:pPr>
      <w:r>
        <w:rPr>
          <w:rFonts w:ascii="Arial" w:cs="Arial" w:eastAsia="Arial" w:hAnsi="Arial"/>
          <w:sz w:val="22"/>
          <w:szCs w:val="22"/>
        </w:rPr>
        <w:t xml:space="preserve">Adapter modules that depend on optional external libraries declare those as peer dependencies. They are only needed if the corresponding adapter is used. The core package has no required external dependencies.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rPr>
          <w:tblHeader/>
        </w:trPr>
        <w:tc>
          <w:tcPr>
            <w:tcW w:type="dxa" w:w="32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Adapter</w:t>
            </w:r>
          </w:p>
        </w:tc>
        <w:tc>
          <w:tcPr>
            <w:tcW w:type="dxa" w:w="256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Peer dependency</w:t>
            </w:r>
          </w:p>
        </w:tc>
        <w:tc>
          <w:tcPr>
            <w:tcW w:type="dxa" w:w="36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Install when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adapters/grpc-interceptor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@grpc/grpc-js ≥ 1.8</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Using Vertex AI or gRPC-based providers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adapters/axios-interceptor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axios ≥ 1.0</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SDK uses axios internally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sinks/redis-stream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redis ≥ 4.0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Using Redis Streams transport</w:t>
            </w:r>
          </w:p>
        </w:tc>
      </w:tr>
    </w:tbl>
    <w:p>
      <w:pPr>
        <w:spacing w:after="80" w:before="0"/>
      </w:pPr>
    </w:p>
    <w:p>
      <w:pPr>
        <w:spacing w:after="160" w:before="0"/>
      </w:pPr>
      <w:r>
        <w:rPr>
          <w:rFonts w:ascii="Arial" w:cs="Arial" w:eastAsia="Arial" w:hAnsi="Arial"/>
          <w:sz w:val="22"/>
          <w:szCs w:val="22"/>
        </w:rPr>
        <w:t xml:space="preserve">The </w:t>
      </w:r>
      <w:r>
        <w:rPr>
          <w:rFonts w:ascii="Courier New" w:cs="Courier New" w:eastAsia="Courier New" w:hAnsi="Courier New"/>
          <w:color w:val="1E3A5F"/>
          <w:sz w:val="20"/>
          <w:szCs w:val="20"/>
          <w:shd w:fill="F1F5F9" w:val="clear"/>
        </w:rPr>
        <w:t xml:space="preserve">@llmvantage</w:t>
      </w:r>
      <w:r>
        <w:rPr>
          <w:rFonts w:ascii="Arial" w:cs="Arial" w:eastAsia="Arial" w:hAnsi="Arial"/>
          <w:sz w:val="22"/>
          <w:szCs w:val="22"/>
        </w:rPr>
        <w:t xml:space="preserve"> npm scope is reserved for future packages — for example </w:t>
      </w:r>
      <w:r>
        <w:rPr>
          <w:rFonts w:ascii="Courier New" w:cs="Courier New" w:eastAsia="Courier New" w:hAnsi="Courier New"/>
          <w:color w:val="1E3A5F"/>
          <w:sz w:val="20"/>
          <w:szCs w:val="20"/>
          <w:shd w:fill="F1F5F9" w:val="clear"/>
        </w:rPr>
        <w:t xml:space="preserve">@llmvantage/types</w:t>
      </w:r>
      <w:r>
        <w:rPr>
          <w:rFonts w:ascii="Arial" w:cs="Arial" w:eastAsia="Arial" w:hAnsi="Arial"/>
          <w:sz w:val="22"/>
          <w:szCs w:val="22"/>
        </w:rPr>
        <w:t xml:space="preserve"> if a separate repository needs the </w:t>
      </w:r>
      <w:r>
        <w:rPr>
          <w:rFonts w:ascii="Courier New" w:cs="Courier New" w:eastAsia="Courier New" w:hAnsi="Courier New"/>
          <w:color w:val="1E3A5F"/>
          <w:sz w:val="20"/>
          <w:szCs w:val="20"/>
          <w:shd w:fill="F1F5F9" w:val="clear"/>
        </w:rPr>
        <w:t xml:space="preserve">LLMEvent</w:t>
      </w:r>
      <w:r>
        <w:rPr>
          <w:rFonts w:ascii="Arial" w:cs="Arial" w:eastAsia="Arial" w:hAnsi="Arial"/>
          <w:sz w:val="22"/>
          <w:szCs w:val="22"/>
        </w:rPr>
        <w:t xml:space="preserve"> type without the full library, or </w:t>
      </w:r>
      <w:r>
        <w:rPr>
          <w:rFonts w:ascii="Courier New" w:cs="Courier New" w:eastAsia="Courier New" w:hAnsi="Courier New"/>
          <w:color w:val="1E3A5F"/>
          <w:sz w:val="20"/>
          <w:szCs w:val="20"/>
          <w:shd w:fill="F1F5F9" w:val="clear"/>
        </w:rPr>
        <w:t xml:space="preserve">@llmvantage/dashboard</w:t>
      </w:r>
      <w:r>
        <w:rPr>
          <w:rFonts w:ascii="Arial" w:cs="Arial" w:eastAsia="Arial" w:hAnsi="Arial"/>
          <w:sz w:val="22"/>
          <w:szCs w:val="22"/>
        </w:rPr>
        <w:t xml:space="preserve"> if a reference dashboard is published as a standalone package. The current single-package approach will remain the primary installation path.</w:t>
      </w:r>
    </w:p>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2. Architecture</w:t>
      </w:r>
    </w:p>
    <w:p>
      <w:pPr>
        <w:spacing w:after="160" w:before="0"/>
      </w:pPr>
      <w:r>
        <w:rPr>
          <w:rFonts w:ascii="Arial" w:cs="Arial" w:eastAsia="Arial" w:hAnsi="Arial"/>
          <w:sz w:val="22"/>
          <w:szCs w:val="22"/>
        </w:rPr>
        <w:t xml:space="preserve">The system is composed of three layers that process each captured event in sequence.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Layer</w:t>
            </w:r>
          </w:p>
        </w:tc>
        <w:tc>
          <w:tcPr>
            <w:tcW w:type="dxa" w:w="24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Module</w:t>
            </w:r>
          </w:p>
        </w:tc>
        <w:tc>
          <w:tcPr>
            <w:tcW w:type="dxa" w:w="496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Intercept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core.ts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Patches globalThis.fetch, captures request/response, measures latency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Adapt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adapters/*</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Fallback capture for SDKs that bypass globalThis.fetch (HTTP, gRPC, axios)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Transform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plugins/*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Ordered pipeline of pure functions that mutate or enrich the event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Emit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sinks/*</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Fan-out to one or more destinations after all plugins have run</w:t>
            </w:r>
          </w:p>
        </w:tc>
      </w:tr>
    </w:tbl>
    <w:p>
      <w:pPr>
        <w:spacing w:after="240" w:before="0"/>
      </w:pPr>
    </w:p>
    <w:p>
      <w:pPr>
        <w:pStyle w:val="Heading2"/>
        <w:spacing w:after="120" w:before="360"/>
      </w:pPr>
      <w:r>
        <w:rPr>
          <w:rFonts w:ascii="Arial" w:cs="Arial" w:eastAsia="Arial" w:hAnsi="Arial"/>
          <w:b/>
          <w:bCs/>
          <w:color w:val="1a1a2e"/>
          <w:sz w:val="28"/>
          <w:szCs w:val="28"/>
        </w:rPr>
        <w:t xml:space="preserve">2.1  Event flow</w:t>
      </w:r>
    </w:p>
    <w:p>
      <w:pPr>
        <w:spacing w:after="160" w:before="0"/>
      </w:pPr>
      <w:r>
        <w:rPr>
          <w:rFonts w:ascii="Arial" w:cs="Arial" w:eastAsia="Arial" w:hAnsi="Arial"/>
          <w:sz w:val="22"/>
          <w:szCs w:val="22"/>
        </w:rPr>
        <w:t xml:space="preserve">The following sequence describes the lifecycle of a single LLM call via the primary fetch path. If an adapter is in use, step 2 is replaced by the adapter's interception mechanism — all subsequent steps are identical.</w:t>
      </w:r>
    </w:p>
    <w:p>
      <w:pPr>
        <w:spacing w:after="80" w:before="0"/>
      </w:pPr>
    </w:p>
    <w:p>
      <w:pPr>
        <w:pStyle w:val="ListParagraph"/>
        <w:numPr>
          <w:ilvl w:val="0"/>
          <w:numId w:val="2"/>
        </w:numPr>
        <w:spacing w:after="100" w:before="0"/>
      </w:pPr>
      <w:r>
        <w:rPr>
          <w:rFonts w:ascii="Arial" w:cs="Arial" w:eastAsia="Arial" w:hAnsi="Arial"/>
          <w:sz w:val="22"/>
          <w:szCs w:val="22"/>
        </w:rPr>
        <w:t xml:space="preserve">Application code calls any SDK method (e.g. anthropic.messages.create)</w:t>
      </w:r>
    </w:p>
    <w:p>
      <w:pPr>
        <w:pStyle w:val="ListParagraph"/>
        <w:numPr>
          <w:ilvl w:val="0"/>
          <w:numId w:val="2"/>
        </w:numPr>
        <w:spacing w:after="100" w:before="0"/>
      </w:pPr>
      <w:r>
        <w:rPr>
          <w:rFonts w:ascii="Arial" w:cs="Arial" w:eastAsia="Arial" w:hAnsi="Arial"/>
          <w:sz w:val="22"/>
          <w:szCs w:val="22"/>
        </w:rPr>
        <w:t xml:space="preserve">The SDK internally calls globalThis.fetch (or adapter intercepts at transport/call-site level)</w:t>
      </w:r>
    </w:p>
    <w:p>
      <w:pPr>
        <w:pStyle w:val="ListParagraph"/>
        <w:numPr>
          <w:ilvl w:val="0"/>
          <w:numId w:val="2"/>
        </w:numPr>
        <w:spacing w:after="100" w:before="0"/>
      </w:pPr>
      <w:r>
        <w:rPr>
          <w:rFonts w:ascii="Arial" w:cs="Arial" w:eastAsia="Arial" w:hAnsi="Arial"/>
          <w:sz w:val="22"/>
          <w:szCs w:val="22"/>
        </w:rPr>
        <w:t xml:space="preserve">The patched fetch intercepts the call, records the timestamp, and clones the request body</w:t>
      </w:r>
    </w:p>
    <w:p>
      <w:pPr>
        <w:pStyle w:val="ListParagraph"/>
        <w:numPr>
          <w:ilvl w:val="0"/>
          <w:numId w:val="2"/>
        </w:numPr>
        <w:spacing w:after="100" w:before="0"/>
      </w:pPr>
      <w:r>
        <w:rPr>
          <w:rFonts w:ascii="Arial" w:cs="Arial" w:eastAsia="Arial" w:hAnsi="Arial"/>
          <w:sz w:val="22"/>
          <w:szCs w:val="22"/>
        </w:rPr>
        <w:t xml:space="preserve">The original fetch is called — the actual API request happens here</w:t>
      </w:r>
    </w:p>
    <w:p>
      <w:pPr>
        <w:pStyle w:val="ListParagraph"/>
        <w:numPr>
          <w:ilvl w:val="0"/>
          <w:numId w:val="2"/>
        </w:numPr>
        <w:spacing w:after="100" w:before="0"/>
      </w:pPr>
      <w:r>
        <w:rPr>
          <w:rFonts w:ascii="Arial" w:cs="Arial" w:eastAsia="Arial" w:hAnsi="Arial"/>
          <w:sz w:val="22"/>
          <w:szCs w:val="22"/>
        </w:rPr>
        <w:t xml:space="preserve">The response stream is tee'd: one copy goes to the SDK, one copy is read by the observer</w:t>
      </w:r>
    </w:p>
    <w:p>
      <w:pPr>
        <w:pStyle w:val="ListParagraph"/>
        <w:numPr>
          <w:ilvl w:val="0"/>
          <w:numId w:val="2"/>
        </w:numPr>
        <w:spacing w:after="100" w:before="0"/>
      </w:pPr>
      <w:r>
        <w:rPr>
          <w:rFonts w:ascii="Arial" w:cs="Arial" w:eastAsia="Arial" w:hAnsi="Arial"/>
          <w:sz w:val="22"/>
          <w:szCs w:val="22"/>
        </w:rPr>
        <w:t xml:space="preserve">Once the observer copy is fully consumed, an LLMEvent is constructed</w:t>
      </w:r>
    </w:p>
    <w:p>
      <w:pPr>
        <w:pStyle w:val="ListParagraph"/>
        <w:numPr>
          <w:ilvl w:val="0"/>
          <w:numId w:val="2"/>
        </w:numPr>
        <w:spacing w:after="100" w:before="0"/>
      </w:pPr>
      <w:r>
        <w:rPr>
          <w:rFonts w:ascii="Arial" w:cs="Arial" w:eastAsia="Arial" w:hAnsi="Arial"/>
          <w:sz w:val="22"/>
          <w:szCs w:val="22"/>
        </w:rPr>
        <w:t xml:space="preserve">Each registered plugin runs in order, transforming the event</w:t>
      </w:r>
    </w:p>
    <w:p>
      <w:pPr>
        <w:pStyle w:val="ListParagraph"/>
        <w:numPr>
          <w:ilvl w:val="0"/>
          <w:numId w:val="2"/>
        </w:numPr>
        <w:spacing w:after="100" w:before="0"/>
      </w:pPr>
      <w:r>
        <w:rPr>
          <w:rFonts w:ascii="Arial" w:cs="Arial" w:eastAsia="Arial" w:hAnsi="Arial"/>
          <w:sz w:val="22"/>
          <w:szCs w:val="22"/>
        </w:rPr>
        <w:t xml:space="preserve">All registered sinks receive the final event simultaneously</w:t>
      </w:r>
    </w:p>
    <w:p>
      <w:pPr>
        <w:pStyle w:val="ListParagraph"/>
        <w:numPr>
          <w:ilvl w:val="0"/>
          <w:numId w:val="2"/>
        </w:numPr>
        <w:spacing w:after="100" w:before="0"/>
      </w:pPr>
      <w:r>
        <w:rPr>
          <w:rFonts w:ascii="Arial" w:cs="Arial" w:eastAsia="Arial" w:hAnsi="Arial"/>
          <w:sz w:val="22"/>
          <w:szCs w:val="22"/>
        </w:rPr>
        <w:t xml:space="preserve">The SDK receives its stream copy unmodified and processes it normally</w:t>
      </w:r>
    </w:p>
    <w:p>
      <w:pPr>
        <w:spacing w:after="240" w:before="0"/>
      </w:pPr>
    </w:p>
    <w:p>
      <w:pPr>
        <w:pStyle w:val="Heading2"/>
        <w:spacing w:after="120" w:before="360"/>
      </w:pPr>
      <w:r>
        <w:rPr>
          <w:rFonts w:ascii="Arial" w:cs="Arial" w:eastAsia="Arial" w:hAnsi="Arial"/>
          <w:b/>
          <w:bCs/>
          <w:color w:val="1a1a2e"/>
          <w:sz w:val="28"/>
          <w:szCs w:val="28"/>
        </w:rPr>
        <w:t xml:space="preserve">2.2  Initialization requirement</w:t>
      </w:r>
    </w:p>
    <w:p>
      <w:pPr>
        <w:spacing w:after="160" w:before="0"/>
      </w:pPr>
      <w:r>
        <w:rPr>
          <w:rFonts w:ascii="Arial" w:cs="Arial" w:eastAsia="Arial" w:hAnsi="Arial"/>
          <w:sz w:val="22"/>
          <w:szCs w:val="22"/>
        </w:rPr>
        <w:t xml:space="preserve">llmvantage must be the first import in the application entry point. Any SDK imported before it may capture a reference to the original </w:t>
      </w:r>
      <w:r>
        <w:rPr>
          <w:rFonts w:ascii="Courier New" w:cs="Courier New" w:eastAsia="Courier New" w:hAnsi="Courier New"/>
          <w:color w:val="1E3A5F"/>
          <w:sz w:val="20"/>
          <w:szCs w:val="20"/>
          <w:shd w:fill="F1F5F9" w:val="clear"/>
        </w:rPr>
        <w:t xml:space="preserve">globalThis.fetch</w:t>
      </w:r>
      <w:r>
        <w:rPr>
          <w:rFonts w:ascii="Arial" w:cs="Arial" w:eastAsia="Arial" w:hAnsi="Arial"/>
          <w:sz w:val="22"/>
          <w:szCs w:val="22"/>
        </w:rPr>
        <w:t xml:space="preserve"> and bypass the patch entirely.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index.ts — CORRECT</w:t>
            </w:r>
          </w:p>
          <w:p>
            <w:pPr>
              <w:spacing w:after="0" w:before="0" w:line="276"/>
            </w:pPr>
            <w:r>
              <w:rPr>
                <w:rFonts w:ascii="Courier New" w:cs="Courier New" w:eastAsia="Courier New" w:hAnsi="Courier New"/>
                <w:color w:val="1E3A5F"/>
                <w:sz w:val="18"/>
                <w:szCs w:val="18"/>
              </w:rPr>
              <w:t xml:space="preserve">import "llmvantage";         // must be first</w:t>
            </w:r>
          </w:p>
          <w:p>
            <w:pPr>
              <w:spacing w:after="0" w:before="0" w:line="276"/>
            </w:pPr>
            <w:r>
              <w:rPr>
                <w:rFonts w:ascii="Courier New" w:cs="Courier New" w:eastAsia="Courier New" w:hAnsi="Courier New"/>
                <w:color w:val="1E3A5F"/>
                <w:sz w:val="18"/>
                <w:szCs w:val="18"/>
              </w:rPr>
              <w:t xml:space="preserve">import Anthropic from "@anthropic-ai/sdk";</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index.ts — WRONG</w:t>
            </w:r>
          </w:p>
          <w:p>
            <w:pPr>
              <w:spacing w:after="0" w:before="0" w:line="276"/>
            </w:pPr>
            <w:r>
              <w:rPr>
                <w:rFonts w:ascii="Courier New" w:cs="Courier New" w:eastAsia="Courier New" w:hAnsi="Courier New"/>
                <w:color w:val="1E3A5F"/>
                <w:sz w:val="18"/>
                <w:szCs w:val="18"/>
              </w:rPr>
              <w:t xml:space="preserve">import Anthropic from "@anthropic-ai/sdk";  // captures original fetch</w:t>
            </w:r>
          </w:p>
          <w:p>
            <w:pPr>
              <w:spacing w:after="0" w:before="0" w:line="276"/>
            </w:pPr>
            <w:r>
              <w:rPr>
                <w:rFonts w:ascii="Courier New" w:cs="Courier New" w:eastAsia="Courier New" w:hAnsi="Courier New"/>
                <w:color w:val="1E3A5F"/>
                <w:sz w:val="18"/>
                <w:szCs w:val="18"/>
              </w:rPr>
              <w:t xml:space="preserve">import "llmvantage";                    // too late</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3. Trust Boundary &amp; Compliance Model</w:t>
      </w:r>
    </w:p>
    <w:p>
      <w:pPr>
        <w:spacing w:after="160" w:before="0"/>
      </w:pPr>
      <w:r>
        <w:rPr>
          <w:rFonts w:ascii="Arial" w:cs="Arial" w:eastAsia="Arial" w:hAnsi="Arial"/>
          <w:sz w:val="22"/>
          <w:szCs w:val="22"/>
        </w:rPr>
        <w:t xml:space="preserve">The plugin pipeline is the single compliance enforcement point for the entire application. Every event must pass through the complete plugin chain before it can reach any sink. This means all policy decisions — PII redaction, field filtering, key scrubbing, data minimisation — are made in one place, by one set of rules, applied consistently to every event regardless of which sink or consumer receives it.</w:t>
      </w:r>
    </w:p>
    <w:p>
      <w:pPr>
        <w:spacing w:after="120" w:before="0"/>
      </w:pPr>
    </w:p>
    <w:p>
      <w:pPr>
        <w:pStyle w:val="Heading2"/>
        <w:spacing w:after="120" w:before="360"/>
      </w:pPr>
      <w:r>
        <w:rPr>
          <w:rFonts w:ascii="Arial" w:cs="Arial" w:eastAsia="Arial" w:hAnsi="Arial"/>
          <w:b/>
          <w:bCs/>
          <w:color w:val="1a1a2e"/>
          <w:sz w:val="28"/>
          <w:szCs w:val="28"/>
        </w:rPr>
        <w:t xml:space="preserve">3.1  The boundary</w:t>
      </w:r>
    </w:p>
    <w:p>
      <w:pPr>
        <w:spacing w:after="160" w:before="0"/>
      </w:pPr>
      <w:r>
        <w:rPr>
          <w:rFonts w:ascii="Arial" w:cs="Arial" w:eastAsia="Arial" w:hAnsi="Arial"/>
          <w:sz w:val="22"/>
          <w:szCs w:val="22"/>
        </w:rPr>
        <w:t xml:space="preserve">The trust boundary sits between the plugin pipeline and the sinks. Everything to the left of the boundary is inside the application's trust zone and may contain raw, sensitive data. Everything to the right has been processed and is safe for external consumers.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LLM application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raw LLM call                                                │</w:t>
            </w:r>
          </w:p>
          <w:p>
            <w:pPr>
              <w:spacing w:after="0" w:before="0" w:line="276"/>
            </w:pPr>
            <w:r>
              <w:rPr>
                <w:rFonts w:ascii="Courier New" w:cs="Courier New" w:eastAsia="Courier New" w:hAnsi="Courier New"/>
                <w:color w:val="1E3A5F"/>
                <w:sz w:val="18"/>
                <w:szCs w:val="18"/>
              </w:rPr>
              <w:t xml:space="preserve">│      │                                                       │</w:t>
            </w:r>
          </w:p>
          <w:p>
            <w:pPr>
              <w:spacing w:after="0" w:before="0" w:line="276"/>
            </w:pPr>
            <w:r>
              <w:rPr>
                <w:rFonts w:ascii="Courier New" w:cs="Courier New" w:eastAsia="Courier New" w:hAnsi="Courier New"/>
                <w:color w:val="1E3A5F"/>
                <w:sz w:val="18"/>
                <w:szCs w:val="18"/>
              </w:rPr>
              <w:t xml:space="preserve">│      ▼                                                       │</w:t>
            </w:r>
          </w:p>
          <w:p>
            <w:pPr>
              <w:spacing w:after="0" w:before="0" w:line="276"/>
            </w:pPr>
            <w:r>
              <w:rPr>
                <w:rFonts w:ascii="Courier New" w:cs="Courier New" w:eastAsia="Courier New" w:hAnsi="Courier New"/>
                <w:color w:val="1E3A5F"/>
                <w:sz w:val="18"/>
                <w:szCs w:val="18"/>
              </w:rPr>
              <w:t xml:space="preserve">│  [ plugin pipeline ]   ◄── compliance boundary              │</w:t>
            </w:r>
          </w:p>
          <w:p>
            <w:pPr>
              <w:spacing w:after="0" w:before="0" w:line="276"/>
            </w:pPr>
            <w:r>
              <w:rPr>
                <w:rFonts w:ascii="Courier New" w:cs="Courier New" w:eastAsia="Courier New" w:hAnsi="Courier New"/>
                <w:color w:val="1E3A5F"/>
                <w:sz w:val="18"/>
                <w:szCs w:val="18"/>
              </w:rPr>
              <w:t xml:space="preserve">│      │  redactPii                                            │</w:t>
            </w:r>
          </w:p>
          <w:p>
            <w:pPr>
              <w:spacing w:after="0" w:before="0" w:line="276"/>
            </w:pPr>
            <w:r>
              <w:rPr>
                <w:rFonts w:ascii="Courier New" w:cs="Courier New" w:eastAsia="Courier New" w:hAnsi="Courier New"/>
                <w:color w:val="1E3A5F"/>
                <w:sz w:val="18"/>
                <w:szCs w:val="18"/>
              </w:rPr>
              <w:t xml:space="preserve">│      │  normalizeTokens                                      │</w:t>
            </w:r>
          </w:p>
          <w:p>
            <w:pPr>
              <w:spacing w:after="0" w:before="0" w:line="276"/>
            </w:pPr>
            <w:r>
              <w:rPr>
                <w:rFonts w:ascii="Courier New" w:cs="Courier New" w:eastAsia="Courier New" w:hAnsi="Courier New"/>
                <w:color w:val="1E3A5F"/>
                <w:sz w:val="18"/>
                <w:szCs w:val="18"/>
              </w:rPr>
              <w:t xml:space="preserve">│      │  ... your policies ...                                │</w:t>
            </w:r>
          </w:p>
          <w:p>
            <w:pPr>
              <w:spacing w:after="0" w:before="0" w:line="276"/>
            </w:pPr>
            <w:r>
              <w:rPr>
                <w:rFonts w:ascii="Courier New" w:cs="Courier New" w:eastAsia="Courier New" w:hAnsi="Courier New"/>
                <w:color w:val="1E3A5F"/>
                <w:sz w:val="18"/>
                <w:szCs w:val="18"/>
              </w:rPr>
              <w:t xml:space="preserve">│      │                                                       │</w:t>
            </w:r>
          </w:p>
          <w:p>
            <w:pPr>
              <w:spacing w:after="0" w:before="0" w:line="276"/>
            </w:pPr>
            <w:r>
              <w:rPr>
                <w:rFonts w:ascii="Courier New" w:cs="Courier New" w:eastAsia="Courier New" w:hAnsi="Courier New"/>
                <w:color w:val="1E3A5F"/>
                <w:sz w:val="18"/>
                <w:szCs w:val="18"/>
              </w:rPr>
              <w:t xml:space="preserve">│      ▼                                                       │</w:t>
            </w:r>
          </w:p>
          <w:p>
            <w:pPr>
              <w:spacing w:after="0" w:before="0" w:line="276"/>
            </w:pPr>
            <w:r>
              <w:rPr>
                <w:rFonts w:ascii="Courier New" w:cs="Courier New" w:eastAsia="Courier New" w:hAnsi="Courier New"/>
                <w:color w:val="1E3A5F"/>
                <w:sz w:val="18"/>
                <w:szCs w:val="18"/>
              </w:rPr>
              <w:t xml:space="preserve">│  compliant LLMEvent ──► sinks ──► external world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nothing crosses this line without passing                   │</w:t>
            </w:r>
          </w:p>
          <w:p>
            <w:pPr>
              <w:spacing w:after="0" w:before="0" w:line="276"/>
            </w:pPr>
            <w:r>
              <w:rPr>
                <w:rFonts w:ascii="Courier New" w:cs="Courier New" w:eastAsia="Courier New" w:hAnsi="Courier New"/>
                <w:color w:val="1E3A5F"/>
                <w:sz w:val="18"/>
                <w:szCs w:val="18"/>
              </w:rPr>
              <w:t xml:space="preserve">│  through every registered plugin                             │</w:t>
            </w:r>
          </w:p>
          <w:p>
            <w:pPr>
              <w:spacing w:after="0" w:before="0" w:line="276"/>
            </w:pPr>
            <w:r>
              <w:rPr>
                <w:rFonts w:ascii="Courier New" w:cs="Courier New" w:eastAsia="Courier New" w:hAnsi="Courier New"/>
                <w:color w:val="1E3A5F"/>
                <w:sz w:val="18"/>
                <w:szCs w:val="18"/>
              </w:rPr>
              <w:t xml:space="preserve">└──────────────────────────────────────────────────────────────┘</w:t>
            </w:r>
          </w:p>
        </w:tc>
      </w:tr>
    </w:tbl>
    <w:p>
      <w:pPr>
        <w:spacing w:after="120" w:before="0"/>
      </w:pPr>
    </w:p>
    <w:p>
      <w:pPr>
        <w:pStyle w:val="Heading2"/>
        <w:spacing w:after="120" w:before="360"/>
      </w:pPr>
      <w:r>
        <w:rPr>
          <w:rFonts w:ascii="Arial" w:cs="Arial" w:eastAsia="Arial" w:hAnsi="Arial"/>
          <w:b/>
          <w:bCs/>
          <w:color w:val="1a1a2e"/>
          <w:sz w:val="28"/>
          <w:szCs w:val="28"/>
        </w:rPr>
        <w:t xml:space="preserve">3.2  Downstream consumer guarantee</w:t>
      </w:r>
    </w:p>
    <w:p>
      <w:pPr>
        <w:spacing w:after="160" w:before="0"/>
      </w:pPr>
      <w:r>
        <w:rPr>
          <w:rFonts w:ascii="Arial" w:cs="Arial" w:eastAsia="Arial" w:hAnsi="Arial"/>
          <w:sz w:val="22"/>
          <w:szCs w:val="22"/>
        </w:rPr>
        <w:t xml:space="preserve">Any system that reads events from a sink output — Redis streams, files, HTTP collectors, dashboards, alerting services — can treat the received data as already compliant by contract. These consumers do not need to implement their own redaction, filtering, or policy checks. The compliance guarantee is provided upstream, once, by the observer pipeline.</w:t>
      </w:r>
    </w:p>
    <w:p>
      <w:pPr>
        <w:spacing w:after="80" w:before="0"/>
      </w:pPr>
    </w:p>
    <w:p>
      <w:pPr>
        <w:spacing w:after="160" w:before="0"/>
      </w:pPr>
      <w:r>
        <w:rPr>
          <w:rFonts w:ascii="Arial" w:cs="Arial" w:eastAsia="Arial" w:hAnsi="Arial"/>
          <w:sz w:val="22"/>
          <w:szCs w:val="22"/>
        </w:rPr>
        <w:t xml:space="preserve">This has three practical consequences:</w:t>
      </w:r>
    </w:p>
    <w:p>
      <w:pPr>
        <w:pStyle w:val="ListParagraph"/>
        <w:numPr>
          <w:ilvl w:val="0"/>
          <w:numId w:val="2"/>
        </w:numPr>
        <w:spacing w:after="100" w:before="0"/>
      </w:pPr>
      <w:r>
        <w:rPr>
          <w:rFonts w:ascii="Arial" w:cs="Arial" w:eastAsia="Arial" w:hAnsi="Arial"/>
          <w:sz w:val="22"/>
          <w:szCs w:val="22"/>
        </w:rPr>
        <w:t xml:space="preserve">New consumers can be added freely without revisiting compliance for each one</w:t>
      </w:r>
    </w:p>
    <w:p>
      <w:pPr>
        <w:pStyle w:val="ListParagraph"/>
        <w:numPr>
          <w:ilvl w:val="0"/>
          <w:numId w:val="2"/>
        </w:numPr>
        <w:spacing w:after="100" w:before="0"/>
      </w:pPr>
      <w:r>
        <w:rPr>
          <w:rFonts w:ascii="Arial" w:cs="Arial" w:eastAsia="Arial" w:hAnsi="Arial"/>
          <w:sz w:val="22"/>
          <w:szCs w:val="22"/>
        </w:rPr>
        <w:t xml:space="preserve">Compliance rules are auditable in a single location — the plugin registration list</w:t>
      </w:r>
    </w:p>
    <w:p>
      <w:pPr>
        <w:pStyle w:val="ListParagraph"/>
        <w:numPr>
          <w:ilvl w:val="0"/>
          <w:numId w:val="2"/>
        </w:numPr>
        <w:spacing w:after="100" w:before="0"/>
      </w:pPr>
      <w:r>
        <w:rPr>
          <w:rFonts w:ascii="Arial" w:cs="Arial" w:eastAsia="Arial" w:hAnsi="Arial"/>
          <w:sz w:val="22"/>
          <w:szCs w:val="22"/>
        </w:rPr>
        <w:t xml:space="preserve">A dashboard or external tool can be built by a separate team without access to the raw prompt or response data</w:t>
      </w:r>
    </w:p>
    <w:p>
      <w:pPr>
        <w:spacing w:after="120" w:before="0"/>
      </w:pPr>
    </w:p>
    <w:p>
      <w:pPr>
        <w:pStyle w:val="Heading2"/>
        <w:spacing w:after="120" w:before="360"/>
      </w:pPr>
      <w:r>
        <w:rPr>
          <w:rFonts w:ascii="Arial" w:cs="Arial" w:eastAsia="Arial" w:hAnsi="Arial"/>
          <w:b/>
          <w:bCs/>
          <w:color w:val="1a1a2e"/>
          <w:sz w:val="28"/>
          <w:szCs w:val="28"/>
        </w:rPr>
        <w:t xml:space="preserve">3.3  Plugin registration order enforcement</w:t>
      </w:r>
    </w:p>
    <w:p>
      <w:pPr>
        <w:spacing w:after="160" w:before="0"/>
      </w:pPr>
      <w:r>
        <w:rPr>
          <w:rFonts w:ascii="Arial" w:cs="Arial" w:eastAsia="Arial" w:hAnsi="Arial"/>
          <w:sz w:val="22"/>
          <w:szCs w:val="22"/>
        </w:rPr>
        <w:t xml:space="preserve">Sinks must only be registered after all required compliance plugins are registered. A sink registered before </w:t>
      </w:r>
      <w:r>
        <w:rPr>
          <w:rFonts w:ascii="Courier New" w:cs="Courier New" w:eastAsia="Courier New" w:hAnsi="Courier New"/>
          <w:color w:val="1E3A5F"/>
          <w:sz w:val="20"/>
          <w:szCs w:val="20"/>
          <w:shd w:fill="F1F5F9" w:val="clear"/>
        </w:rPr>
        <w:t xml:space="preserve">redactPii</w:t>
      </w:r>
      <w:r>
        <w:rPr>
          <w:rFonts w:ascii="Arial" w:cs="Arial" w:eastAsia="Arial" w:hAnsi="Arial"/>
          <w:sz w:val="22"/>
          <w:szCs w:val="22"/>
        </w:rPr>
        <w:t xml:space="preserve"> would receive unredacted events, silently violating the compliance contract. The core enforces this at runtime: once any sink is registered via </w:t>
      </w:r>
      <w:r>
        <w:rPr>
          <w:rFonts w:ascii="Courier New" w:cs="Courier New" w:eastAsia="Courier New" w:hAnsi="Courier New"/>
          <w:color w:val="1E3A5F"/>
          <w:sz w:val="20"/>
          <w:szCs w:val="20"/>
          <w:shd w:fill="F1F5F9" w:val="clear"/>
        </w:rPr>
        <w:t xml:space="preserve">observer.pipe()</w:t>
      </w:r>
      <w:r>
        <w:rPr>
          <w:rFonts w:ascii="Arial" w:cs="Arial" w:eastAsia="Arial" w:hAnsi="Arial"/>
          <w:sz w:val="22"/>
          <w:szCs w:val="22"/>
        </w:rPr>
        <w:t xml:space="preserve">, subsequent calls to </w:t>
      </w:r>
      <w:r>
        <w:rPr>
          <w:rFonts w:ascii="Courier New" w:cs="Courier New" w:eastAsia="Courier New" w:hAnsi="Courier New"/>
          <w:color w:val="1E3A5F"/>
          <w:sz w:val="20"/>
          <w:szCs w:val="20"/>
          <w:shd w:fill="F1F5F9" w:val="clear"/>
        </w:rPr>
        <w:t xml:space="preserve">observer.use()</w:t>
      </w:r>
      <w:r>
        <w:rPr>
          <w:rFonts w:ascii="Arial" w:cs="Arial" w:eastAsia="Arial" w:hAnsi="Arial"/>
          <w:sz w:val="22"/>
          <w:szCs w:val="22"/>
        </w:rPr>
        <w:t xml:space="preserve"> throw an error immediately.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WRONG — sink registered before compliance plugin</w:t>
            </w:r>
          </w:p>
          <w:p>
            <w:pPr>
              <w:spacing w:after="0" w:before="0" w:line="276"/>
            </w:pPr>
            <w:r>
              <w:rPr>
                <w:rFonts w:ascii="Courier New" w:cs="Courier New" w:eastAsia="Courier New" w:hAnsi="Courier New"/>
                <w:color w:val="1E3A5F"/>
                <w:sz w:val="18"/>
                <w:szCs w:val="18"/>
              </w:rPr>
              <w:t xml:space="preserve">observer.pipe(redisStreamSink(redis));   // receives raw unredacted events</w:t>
            </w:r>
          </w:p>
          <w:p>
            <w:pPr>
              <w:spacing w:after="0" w:before="0" w:line="276"/>
            </w:pPr>
            <w:r>
              <w:rPr>
                <w:rFonts w:ascii="Courier New" w:cs="Courier New" w:eastAsia="Courier New" w:hAnsi="Courier New"/>
                <w:color w:val="1E3A5F"/>
                <w:sz w:val="18"/>
                <w:szCs w:val="18"/>
              </w:rPr>
              <w:t xml:space="preserve">observer.use(redactPii);                 // throws: plugins must precede sinks</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CORRECT — all compliance plugins first, then sinks</w:t>
            </w:r>
          </w:p>
          <w:p>
            <w:pPr>
              <w:spacing w:after="0" w:before="0" w:line="276"/>
            </w:pPr>
            <w:r>
              <w:rPr>
                <w:rFonts w:ascii="Courier New" w:cs="Courier New" w:eastAsia="Courier New" w:hAnsi="Courier New"/>
                <w:color w:val="1E3A5F"/>
                <w:sz w:val="18"/>
                <w:szCs w:val="18"/>
              </w:rPr>
              <w:t xml:space="preserve">observer.use(redactPii);                 // ← compliance boundary established here</w:t>
            </w:r>
          </w:p>
          <w:p>
            <w:pPr>
              <w:spacing w:after="0" w:before="0" w:line="276"/>
            </w:pPr>
            <w:r>
              <w:rPr>
                <w:rFonts w:ascii="Courier New" w:cs="Courier New" w:eastAsia="Courier New" w:hAnsi="Courier New"/>
                <w:color w:val="1E3A5F"/>
                <w:sz w:val="18"/>
                <w:szCs w:val="18"/>
              </w:rPr>
              <w:t xml:space="preserve">observer.use(normalizeTokens);</w:t>
            </w:r>
          </w:p>
          <w:p>
            <w:pPr>
              <w:spacing w:after="0" w:before="0" w:line="276"/>
            </w:pPr>
            <w:r>
              <w:rPr>
                <w:rFonts w:ascii="Courier New" w:cs="Courier New" w:eastAsia="Courier New" w:hAnsi="Courier New"/>
                <w:color w:val="1E3A5F"/>
                <w:sz w:val="18"/>
                <w:szCs w:val="18"/>
              </w:rPr>
              <w:t xml:space="preserve">observer.pipe(redisStreamSink(redis));   // ← only receives post-compliance events</w:t>
            </w:r>
          </w:p>
          <w:p>
            <w:pPr>
              <w:spacing w:after="0" w:before="0" w:line="276"/>
            </w:pPr>
            <w:r>
              <w:rPr>
                <w:rFonts w:ascii="Courier New" w:cs="Courier New" w:eastAsia="Courier New" w:hAnsi="Courier New"/>
                <w:color w:val="1E3A5F"/>
                <w:sz w:val="18"/>
                <w:szCs w:val="18"/>
              </w:rPr>
              <w:t xml:space="preserve">observer.pipe(fileSink('./events.ndjson'));</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CORRECT — chained style (preferred)</w:t>
            </w:r>
          </w:p>
          <w:p>
            <w:pPr>
              <w:spacing w:after="0" w:before="0" w:line="276"/>
            </w:pPr>
            <w:r>
              <w:rPr>
                <w:rFonts w:ascii="Courier New" w:cs="Courier New" w:eastAsia="Courier New" w:hAnsi="Courier New"/>
                <w:color w:val="1E3A5F"/>
                <w:sz w:val="18"/>
                <w:szCs w:val="18"/>
              </w:rPr>
              <w:t xml:space="preserve">observer</w:t>
            </w:r>
          </w:p>
          <w:p>
            <w:pPr>
              <w:spacing w:after="0" w:before="0" w:line="276"/>
            </w:pPr>
            <w:r>
              <w:rPr>
                <w:rFonts w:ascii="Courier New" w:cs="Courier New" w:eastAsia="Courier New" w:hAnsi="Courier New"/>
                <w:color w:val="1E3A5F"/>
                <w:sz w:val="18"/>
                <w:szCs w:val="18"/>
              </w:rPr>
              <w:t xml:space="preserve">  .use(redactPii)</w:t>
            </w:r>
          </w:p>
          <w:p>
            <w:pPr>
              <w:spacing w:after="0" w:before="0" w:line="276"/>
            </w:pPr>
            <w:r>
              <w:rPr>
                <w:rFonts w:ascii="Courier New" w:cs="Courier New" w:eastAsia="Courier New" w:hAnsi="Courier New"/>
                <w:color w:val="1E3A5F"/>
                <w:sz w:val="18"/>
                <w:szCs w:val="18"/>
              </w:rPr>
              <w:t xml:space="preserve">  .use(normalizeTokens)</w:t>
            </w:r>
          </w:p>
          <w:p>
            <w:pPr>
              <w:spacing w:after="0" w:before="0" w:line="276"/>
            </w:pPr>
            <w:r>
              <w:rPr>
                <w:rFonts w:ascii="Courier New" w:cs="Courier New" w:eastAsia="Courier New" w:hAnsi="Courier New"/>
                <w:color w:val="1E3A5F"/>
                <w:sz w:val="18"/>
                <w:szCs w:val="18"/>
              </w:rPr>
              <w:t xml:space="preserve">  .pipe(redisStreamSink(redis))</w:t>
            </w:r>
          </w:p>
          <w:p>
            <w:pPr>
              <w:spacing w:after="0" w:before="0" w:line="276"/>
            </w:pPr>
            <w:r>
              <w:rPr>
                <w:rFonts w:ascii="Courier New" w:cs="Courier New" w:eastAsia="Courier New" w:hAnsi="Courier New"/>
                <w:color w:val="1E3A5F"/>
                <w:sz w:val="18"/>
                <w:szCs w:val="18"/>
              </w:rPr>
              <w:t xml:space="preserve">  .pipe(fileSink('./events.ndjson'));</w:t>
            </w:r>
          </w:p>
        </w:tc>
      </w:tr>
    </w:tbl>
    <w:p>
      <w:pPr>
        <w:spacing w:after="120" w:before="0"/>
      </w:pPr>
    </w:p>
    <w:p>
      <w:pPr>
        <w:spacing w:after="160" w:before="0"/>
      </w:pPr>
      <w:r>
        <w:rPr>
          <w:rFonts w:ascii="Arial" w:cs="Arial" w:eastAsia="Arial" w:hAnsi="Arial"/>
          <w:sz w:val="22"/>
          <w:szCs w:val="22"/>
        </w:rPr>
        <w:t xml:space="preserve">The enforcement is implemented in </w:t>
      </w:r>
      <w:r>
        <w:rPr>
          <w:rFonts w:ascii="Courier New" w:cs="Courier New" w:eastAsia="Courier New" w:hAnsi="Courier New"/>
          <w:color w:val="1E3A5F"/>
          <w:sz w:val="20"/>
          <w:szCs w:val="20"/>
          <w:shd w:fill="F1F5F9" w:val="clear"/>
        </w:rPr>
        <w:t xml:space="preserve">core.ts</w:t>
      </w:r>
      <w:r>
        <w:rPr>
          <w:rFonts w:ascii="Arial" w:cs="Arial" w:eastAsia="Arial" w:hAnsi="Arial"/>
          <w:sz w:val="22"/>
          <w:szCs w:val="22"/>
        </w:rPr>
        <w:t xml:space="preser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let sinksRegistered = false;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export const observer = {</w:t>
            </w:r>
          </w:p>
          <w:p>
            <w:pPr>
              <w:spacing w:after="0" w:before="0" w:line="276"/>
            </w:pPr>
            <w:r>
              <w:rPr>
                <w:rFonts w:ascii="Courier New" w:cs="Courier New" w:eastAsia="Courier New" w:hAnsi="Courier New"/>
                <w:color w:val="1E3A5F"/>
                <w:sz w:val="18"/>
                <w:szCs w:val="18"/>
              </w:rPr>
              <w:t xml:space="preserve">  use(plugin: Plugin): typeof observer {</w:t>
            </w:r>
          </w:p>
          <w:p>
            <w:pPr>
              <w:spacing w:after="0" w:before="0" w:line="276"/>
            </w:pPr>
            <w:r>
              <w:rPr>
                <w:rFonts w:ascii="Courier New" w:cs="Courier New" w:eastAsia="Courier New" w:hAnsi="Courier New"/>
                <w:color w:val="1E3A5F"/>
                <w:sz w:val="18"/>
                <w:szCs w:val="18"/>
              </w:rPr>
              <w:t xml:space="preserve">    if (sinksRegistered) {</w:t>
            </w:r>
          </w:p>
          <w:p>
            <w:pPr>
              <w:spacing w:after="0" w:before="0" w:line="276"/>
            </w:pPr>
            <w:r>
              <w:rPr>
                <w:rFonts w:ascii="Courier New" w:cs="Courier New" w:eastAsia="Courier New" w:hAnsi="Courier New"/>
                <w:color w:val="1E3A5F"/>
                <w:sz w:val="18"/>
                <w:szCs w:val="18"/>
              </w:rPr>
              <w:t xml:space="preserve">      throw new Error(</w:t>
            </w:r>
          </w:p>
          <w:p>
            <w:pPr>
              <w:spacing w:after="0" w:before="0" w:line="276"/>
            </w:pPr>
            <w:r>
              <w:rPr>
                <w:rFonts w:ascii="Courier New" w:cs="Courier New" w:eastAsia="Courier New" w:hAnsi="Courier New"/>
                <w:color w:val="1E3A5F"/>
                <w:sz w:val="18"/>
                <w:szCs w:val="18"/>
              </w:rPr>
              <w:t xml:space="preserve">        "[llmvantage] observer.use() called after observer.pipe(). Plugins must be registered before sinks."</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plugins.push(plugin);</w:t>
            </w:r>
          </w:p>
          <w:p>
            <w:pPr>
              <w:spacing w:after="0" w:before="0" w:line="276"/>
            </w:pPr>
            <w:r>
              <w:rPr>
                <w:rFonts w:ascii="Courier New" w:cs="Courier New" w:eastAsia="Courier New" w:hAnsi="Courier New"/>
                <w:color w:val="1E3A5F"/>
                <w:sz w:val="18"/>
                <w:szCs w:val="18"/>
              </w:rPr>
              <w:t xml:space="preserve">    return observer;</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pipe(sink: Sink): typeof observer {</w:t>
            </w:r>
          </w:p>
          <w:p>
            <w:pPr>
              <w:spacing w:after="0" w:before="0" w:line="276"/>
            </w:pPr>
            <w:r>
              <w:rPr>
                <w:rFonts w:ascii="Courier New" w:cs="Courier New" w:eastAsia="Courier New" w:hAnsi="Courier New"/>
                <w:color w:val="1E3A5F"/>
                <w:sz w:val="18"/>
                <w:szCs w:val="18"/>
              </w:rPr>
              <w:t xml:space="preserve">    sinksRegistered = true;</w:t>
            </w:r>
          </w:p>
          <w:p>
            <w:pPr>
              <w:spacing w:after="0" w:before="0" w:line="276"/>
            </w:pPr>
            <w:r>
              <w:rPr>
                <w:rFonts w:ascii="Courier New" w:cs="Courier New" w:eastAsia="Courier New" w:hAnsi="Courier New"/>
                <w:color w:val="1E3A5F"/>
                <w:sz w:val="18"/>
                <w:szCs w:val="18"/>
              </w:rPr>
              <w:t xml:space="preserve">    sinks.push(sink);</w:t>
            </w:r>
          </w:p>
          <w:p>
            <w:pPr>
              <w:spacing w:after="0" w:before="0" w:line="276"/>
            </w:pPr>
            <w:r>
              <w:rPr>
                <w:rFonts w:ascii="Courier New" w:cs="Courier New" w:eastAsia="Courier New" w:hAnsi="Courier New"/>
                <w:color w:val="1E3A5F"/>
                <w:sz w:val="18"/>
                <w:szCs w:val="18"/>
              </w:rPr>
              <w:t xml:space="preserve">    return observer;</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onError(handler: ErrorHandler): typeof observer {</w:t>
            </w:r>
          </w:p>
          <w:p>
            <w:pPr>
              <w:spacing w:after="0" w:before="0" w:line="276"/>
            </w:pPr>
            <w:r>
              <w:rPr>
                <w:rFonts w:ascii="Courier New" w:cs="Courier New" w:eastAsia="Courier New" w:hAnsi="Courier New"/>
                <w:color w:val="1E3A5F"/>
                <w:sz w:val="18"/>
                <w:szCs w:val="18"/>
              </w:rPr>
              <w:t xml:space="preserve">    errorHandlers.push(handler);</w:t>
            </w:r>
          </w:p>
          <w:p>
            <w:pPr>
              <w:spacing w:after="0" w:before="0" w:line="276"/>
            </w:pPr>
            <w:r>
              <w:rPr>
                <w:rFonts w:ascii="Courier New" w:cs="Courier New" w:eastAsia="Courier New" w:hAnsi="Courier New"/>
                <w:color w:val="1E3A5F"/>
                <w:sz w:val="18"/>
                <w:szCs w:val="18"/>
              </w:rPr>
              <w:t xml:space="preserve">    return observer;</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w:t>
            </w:r>
          </w:p>
        </w:tc>
      </w:tr>
    </w:tbl>
    <w:p>
      <w:pPr>
        <w:spacing w:after="120" w:before="0"/>
      </w:pPr>
    </w:p>
    <w:p>
      <w:pPr>
        <w:pStyle w:val="Heading2"/>
        <w:spacing w:after="120" w:before="360"/>
      </w:pPr>
      <w:r>
        <w:rPr>
          <w:rFonts w:ascii="Arial" w:cs="Arial" w:eastAsia="Arial" w:hAnsi="Arial"/>
          <w:b/>
          <w:bCs/>
          <w:color w:val="1a1a2e"/>
          <w:sz w:val="28"/>
          <w:szCs w:val="28"/>
        </w:rPr>
        <w:t xml:space="preserve">3.4  Compliance plugin responsibilities</w:t>
      </w:r>
    </w:p>
    <w:p>
      <w:pPr>
        <w:spacing w:after="160" w:before="0"/>
      </w:pPr>
      <w:r>
        <w:rPr>
          <w:rFonts w:ascii="Arial" w:cs="Arial" w:eastAsia="Arial" w:hAnsi="Arial"/>
          <w:sz w:val="22"/>
          <w:szCs w:val="22"/>
        </w:rPr>
        <w:t xml:space="preserve">The following categories of plugin are relevant to compliance. Each organisation will define its own set based on applicable regulations and data handling policies.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30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Example plugin</w:t>
            </w:r>
          </w:p>
        </w:tc>
        <w:tc>
          <w:tcPr>
            <w:tcW w:type="dxa" w:w="396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Applies to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PII redaction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redactPii</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GDPR, HIPAA, CCPA, internal data policy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Secret scrubbing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redactPii (API key pattern)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Credential hygiene, SOC 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Data minimisation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custom fieldFilter plugin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GDPR Article 5, internal retention policy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Payload truncation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custom truncate plugin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Limiting log storage of large prompts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Audit enrichment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custom addAuditMeta plugin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SOC 2, internal audit trail requirements</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4. Core Module</w:t>
      </w:r>
    </w:p>
    <w:p>
      <w:pPr>
        <w:spacing w:after="160" w:before="0"/>
      </w:pPr>
      <w:r>
        <w:rPr>
          <w:rFonts w:ascii="Arial" w:cs="Arial" w:eastAsia="Arial" w:hAnsi="Arial"/>
          <w:sz w:val="22"/>
          <w:szCs w:val="22"/>
        </w:rPr>
        <w:t xml:space="preserve">The core module lives at </w:t>
      </w:r>
      <w:r>
        <w:rPr>
          <w:rFonts w:ascii="Courier New" w:cs="Courier New" w:eastAsia="Courier New" w:hAnsi="Courier New"/>
          <w:color w:val="1E3A5F"/>
          <w:sz w:val="20"/>
          <w:szCs w:val="20"/>
          <w:shd w:fill="F1F5F9" w:val="clear"/>
        </w:rPr>
        <w:t xml:space="preserve">llmvantage/core</w:t>
      </w:r>
      <w:r>
        <w:rPr>
          <w:rFonts w:ascii="Arial" w:cs="Arial" w:eastAsia="Arial" w:hAnsi="Arial"/>
          <w:sz w:val="22"/>
          <w:szCs w:val="22"/>
        </w:rPr>
        <w:t xml:space="preserve">. It exports a single named namespace object, </w:t>
      </w:r>
      <w:r>
        <w:rPr>
          <w:rFonts w:ascii="Courier New" w:cs="Courier New" w:eastAsia="Courier New" w:hAnsi="Courier New"/>
          <w:color w:val="1E3A5F"/>
          <w:sz w:val="20"/>
          <w:szCs w:val="20"/>
          <w:shd w:fill="F1F5F9" w:val="clear"/>
        </w:rPr>
        <w:t xml:space="preserve">observer</w:t>
      </w:r>
      <w:r>
        <w:rPr>
          <w:rFonts w:ascii="Arial" w:cs="Arial" w:eastAsia="Arial" w:hAnsi="Arial"/>
          <w:sz w:val="22"/>
          <w:szCs w:val="22"/>
        </w:rPr>
        <w:t xml:space="preserve">, which groups all registration functions under a clear identity. This avoids name collisions with common library exports such as React's </w:t>
      </w:r>
      <w:r>
        <w:rPr>
          <w:rFonts w:ascii="Courier New" w:cs="Courier New" w:eastAsia="Courier New" w:hAnsi="Courier New"/>
          <w:color w:val="1E3A5F"/>
          <w:sz w:val="20"/>
          <w:szCs w:val="20"/>
          <w:shd w:fill="F1F5F9" w:val="clear"/>
        </w:rPr>
        <w:t xml:space="preserve">use</w:t>
      </w:r>
      <w:r>
        <w:rPr>
          <w:rFonts w:ascii="Arial" w:cs="Arial" w:eastAsia="Arial" w:hAnsi="Arial"/>
          <w:sz w:val="22"/>
          <w:szCs w:val="22"/>
        </w:rPr>
        <w:t xml:space="preserve"> or Node.js stream's </w:t>
      </w:r>
      <w:r>
        <w:rPr>
          <w:rFonts w:ascii="Courier New" w:cs="Courier New" w:eastAsia="Courier New" w:hAnsi="Courier New"/>
          <w:color w:val="1E3A5F"/>
          <w:sz w:val="20"/>
          <w:szCs w:val="20"/>
          <w:shd w:fill="F1F5F9" w:val="clear"/>
        </w:rPr>
        <w:t xml:space="preserve">pipe</w:t>
      </w:r>
      <w:r>
        <w:rPr>
          <w:rFonts w:ascii="Arial" w:cs="Arial" w:eastAsia="Arial" w:hAnsi="Arial"/>
          <w:sz w:val="22"/>
          <w:szCs w:val="22"/>
        </w:rPr>
        <w:t xml:space="preserve">. The fetch patch is applied as a side effect on import. Plugin-before-sink ordering is enforced at runtime.</w:t>
      </w:r>
    </w:p>
    <w:p>
      <w:pPr>
        <w:spacing w:after="80" w:before="0"/>
      </w:pPr>
    </w:p>
    <w:p>
      <w:pPr>
        <w:spacing w:after="160" w:before="0"/>
      </w:pPr>
      <w:r>
        <w:rPr>
          <w:rFonts w:ascii="Arial" w:cs="Arial" w:eastAsia="Arial" w:hAnsi="Arial"/>
          <w:sz w:val="22"/>
          <w:szCs w:val="22"/>
        </w:rPr>
        <w:t xml:space="preserve">All registration methods return </w:t>
      </w:r>
      <w:r>
        <w:rPr>
          <w:rFonts w:ascii="Courier New" w:cs="Courier New" w:eastAsia="Courier New" w:hAnsi="Courier New"/>
          <w:color w:val="1E3A5F"/>
          <w:sz w:val="20"/>
          <w:szCs w:val="20"/>
          <w:shd w:fill="F1F5F9" w:val="clear"/>
        </w:rPr>
        <w:t xml:space="preserve">observer</w:t>
      </w:r>
      <w:r>
        <w:rPr>
          <w:rFonts w:ascii="Arial" w:cs="Arial" w:eastAsia="Arial" w:hAnsi="Arial"/>
          <w:sz w:val="22"/>
          <w:szCs w:val="22"/>
        </w:rPr>
        <w:t xml:space="preserve"> itself, enabling a chainable declaration style. Types are co-exported from the same import so consumers need only one import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import { observer } from 'llmvantage';</w:t>
            </w:r>
          </w:p>
          <w:p>
            <w:pPr>
              <w:spacing w:after="0" w:before="0" w:line="276"/>
            </w:pPr>
            <w:r>
              <w:rPr>
                <w:rFonts w:ascii="Courier New" w:cs="Courier New" w:eastAsia="Courier New" w:hAnsi="Courier New"/>
                <w:color w:val="1E3A5F"/>
                <w:sz w:val="18"/>
                <w:szCs w:val="18"/>
              </w:rPr>
              <w:t xml:space="preserve">import type { LLMEvent, Plugin, Sink, ErrorHandler } from 'llmvantage';</w:t>
            </w:r>
          </w:p>
        </w:tc>
      </w:tr>
    </w:tbl>
    <w:p>
      <w:pPr>
        <w:spacing w:after="120" w:before="0"/>
      </w:pPr>
    </w:p>
    <w:p>
      <w:pPr>
        <w:pStyle w:val="Heading2"/>
        <w:spacing w:after="120" w:before="360"/>
      </w:pPr>
      <w:r>
        <w:rPr>
          <w:rFonts w:ascii="Arial" w:cs="Arial" w:eastAsia="Arial" w:hAnsi="Arial"/>
          <w:b/>
          <w:bCs/>
          <w:color w:val="1a1a2e"/>
          <w:sz w:val="28"/>
          <w:szCs w:val="28"/>
        </w:rPr>
        <w:t xml:space="preserve">4.1  LLMEvent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type LLMEvent = {</w:t>
            </w:r>
          </w:p>
          <w:p>
            <w:pPr>
              <w:spacing w:after="0" w:before="0" w:line="276"/>
            </w:pPr>
            <w:r>
              <w:rPr>
                <w:rFonts w:ascii="Courier New" w:cs="Courier New" w:eastAsia="Courier New" w:hAnsi="Courier New"/>
                <w:color w:val="1E3A5F"/>
                <w:sz w:val="18"/>
                <w:szCs w:val="18"/>
              </w:rPr>
              <w:t xml:space="preserve">  schemaVersion: string;   // semver string, e.g. '1.0'. Increment on</w:t>
            </w:r>
          </w:p>
          <w:p>
            <w:pPr>
              <w:spacing w:after="0" w:before="0" w:line="276"/>
            </w:pPr>
            <w:r>
              <w:rPr>
                <w:rFonts w:ascii="Courier New" w:cs="Courier New" w:eastAsia="Courier New" w:hAnsi="Courier New"/>
                <w:color w:val="1E3A5F"/>
                <w:sz w:val="18"/>
                <w:szCs w:val="18"/>
              </w:rPr>
              <w:t xml:space="preserve">                           // breaking changes (field removal, type change).</w:t>
            </w:r>
          </w:p>
          <w:p>
            <w:pPr>
              <w:spacing w:after="0" w:before="0" w:line="276"/>
            </w:pPr>
            <w:r>
              <w:rPr>
                <w:rFonts w:ascii="Courier New" w:cs="Courier New" w:eastAsia="Courier New" w:hAnsi="Courier New"/>
                <w:color w:val="1E3A5F"/>
                <w:sz w:val="18"/>
                <w:szCs w:val="18"/>
              </w:rPr>
              <w:t xml:space="preserve">                           // Additive changes (new optional fields) are</w:t>
            </w:r>
          </w:p>
          <w:p>
            <w:pPr>
              <w:spacing w:after="0" w:before="0" w:line="276"/>
            </w:pPr>
            <w:r>
              <w:rPr>
                <w:rFonts w:ascii="Courier New" w:cs="Courier New" w:eastAsia="Courier New" w:hAnsi="Courier New"/>
                <w:color w:val="1E3A5F"/>
                <w:sz w:val="18"/>
                <w:szCs w:val="18"/>
              </w:rPr>
              <w:t xml:space="preserve">                           // non-breaking and do not require a version bump.</w:t>
            </w:r>
          </w:p>
          <w:p>
            <w:pPr>
              <w:spacing w:after="0" w:before="0" w:line="276"/>
            </w:pPr>
            <w:r>
              <w:rPr>
                <w:rFonts w:ascii="Courier New" w:cs="Courier New" w:eastAsia="Courier New" w:hAnsi="Courier New"/>
                <w:color w:val="1E3A5F"/>
                <w:sz w:val="18"/>
                <w:szCs w:val="18"/>
              </w:rPr>
              <w:t xml:space="preserve">  provider  : 'anthropic' | 'openai' | 'gemini' | 'unknown';</w:t>
            </w:r>
          </w:p>
          <w:p>
            <w:pPr>
              <w:spacing w:after="0" w:before="0" w:line="276"/>
            </w:pPr>
            <w:r>
              <w:rPr>
                <w:rFonts w:ascii="Courier New" w:cs="Courier New" w:eastAsia="Courier New" w:hAnsi="Courier New"/>
                <w:color w:val="1E3A5F"/>
                <w:sz w:val="18"/>
                <w:szCs w:val="18"/>
              </w:rPr>
              <w:t xml:space="preserve">  endpoint  : string;</w:t>
            </w:r>
          </w:p>
          <w:p>
            <w:pPr>
              <w:spacing w:after="0" w:before="0" w:line="276"/>
            </w:pPr>
            <w:r>
              <w:rPr>
                <w:rFonts w:ascii="Courier New" w:cs="Courier New" w:eastAsia="Courier New" w:hAnsi="Courier New"/>
                <w:color w:val="1E3A5F"/>
                <w:sz w:val="18"/>
                <w:szCs w:val="18"/>
              </w:rPr>
              <w:t xml:space="preserve">  request   : unknown;   // parsed JSON body sent to provider</w:t>
            </w:r>
          </w:p>
          <w:p>
            <w:pPr>
              <w:spacing w:after="0" w:before="0" w:line="276"/>
            </w:pPr>
            <w:r>
              <w:rPr>
                <w:rFonts w:ascii="Courier New" w:cs="Courier New" w:eastAsia="Courier New" w:hAnsi="Courier New"/>
                <w:color w:val="1E3A5F"/>
                <w:sz w:val="18"/>
                <w:szCs w:val="18"/>
              </w:rPr>
              <w:t xml:space="preserve">  response  : unknown;   // parsed JSON body received from provider</w:t>
            </w:r>
          </w:p>
          <w:p>
            <w:pPr>
              <w:spacing w:after="0" w:before="0" w:line="276"/>
            </w:pPr>
            <w:r>
              <w:rPr>
                <w:rFonts w:ascii="Courier New" w:cs="Courier New" w:eastAsia="Courier New" w:hAnsi="Courier New"/>
                <w:color w:val="1E3A5F"/>
                <w:sz w:val="18"/>
                <w:szCs w:val="18"/>
              </w:rPr>
              <w:t xml:space="preserve">  latencyMs : number;    // wall-clock ms from fetch start to stream end</w:t>
            </w:r>
          </w:p>
          <w:p>
            <w:pPr>
              <w:spacing w:after="0" w:before="0" w:line="276"/>
            </w:pPr>
            <w:r>
              <w:rPr>
                <w:rFonts w:ascii="Courier New" w:cs="Courier New" w:eastAsia="Courier New" w:hAnsi="Courier New"/>
                <w:color w:val="1E3A5F"/>
                <w:sz w:val="18"/>
                <w:szCs w:val="18"/>
              </w:rPr>
              <w:t xml:space="preserve">  timestamp : string;    // ISO 8601</w:t>
            </w:r>
          </w:p>
          <w:p>
            <w:pPr>
              <w:spacing w:after="0" w:before="0" w:line="276"/>
            </w:pPr>
            <w:r>
              <w:rPr>
                <w:rFonts w:ascii="Courier New" w:cs="Courier New" w:eastAsia="Courier New" w:hAnsi="Courier New"/>
                <w:color w:val="1E3A5F"/>
                <w:sz w:val="18"/>
                <w:szCs w:val="18"/>
              </w:rPr>
              <w:t xml:space="preserve">  streaming : boolean;   // true when response is SSE / text-event-stream</w:t>
            </w:r>
          </w:p>
          <w:p>
            <w:pPr>
              <w:spacing w:after="0" w:before="0" w:line="276"/>
            </w:pPr>
            <w:r>
              <w:rPr>
                <w:rFonts w:ascii="Courier New" w:cs="Courier New" w:eastAsia="Courier New" w:hAnsi="Courier New"/>
                <w:color w:val="1E3A5F"/>
                <w:sz w:val="18"/>
                <w:szCs w:val="18"/>
              </w:rPr>
              <w:t xml:space="preserve">};</w:t>
            </w:r>
          </w:p>
        </w:tc>
      </w:tr>
    </w:tbl>
    <w:p>
      <w:pPr>
        <w:spacing w:after="80" w:before="0"/>
      </w:pPr>
    </w:p>
    <w:p>
      <w:pPr>
        <w:spacing w:after="160" w:before="0"/>
      </w:pPr>
      <w:r>
        <w:rPr>
          <w:rFonts w:ascii="Arial" w:cs="Arial" w:eastAsia="Arial" w:hAnsi="Arial"/>
          <w:sz w:val="22"/>
          <w:szCs w:val="22"/>
        </w:rPr>
        <w:t xml:space="preserve">The core sets </w:t>
      </w:r>
      <w:r>
        <w:rPr>
          <w:rFonts w:ascii="Courier New" w:cs="Courier New" w:eastAsia="Courier New" w:hAnsi="Courier New"/>
          <w:color w:val="1E3A5F"/>
          <w:sz w:val="20"/>
          <w:szCs w:val="20"/>
          <w:shd w:fill="F1F5F9" w:val="clear"/>
        </w:rPr>
        <w:t xml:space="preserve">schemaVersion</w:t>
      </w:r>
      <w:r>
        <w:rPr>
          <w:rFonts w:ascii="Arial" w:cs="Arial" w:eastAsia="Arial" w:hAnsi="Arial"/>
          <w:sz w:val="22"/>
          <w:szCs w:val="22"/>
        </w:rPr>
        <w:t xml:space="preserve"> to the current version string on every event before plugins run. Consumers should read this field before processing and handle or skip events whose version they do not recognise. When sharing the type across services, export it from a shared package (see Section 12.3) so both sides stay in sync.</w:t>
      </w:r>
    </w:p>
    <w:p>
      <w:pPr>
        <w:spacing w:after="120" w:before="0"/>
      </w:pPr>
    </w:p>
    <w:p>
      <w:pPr>
        <w:pStyle w:val="Heading2"/>
        <w:spacing w:after="120" w:before="360"/>
      </w:pPr>
      <w:r>
        <w:rPr>
          <w:rFonts w:ascii="Arial" w:cs="Arial" w:eastAsia="Arial" w:hAnsi="Arial"/>
          <w:b/>
          <w:bCs/>
          <w:color w:val="1a1a2e"/>
          <w:sz w:val="28"/>
          <w:szCs w:val="28"/>
        </w:rPr>
        <w:t xml:space="preserve">4.2  Public API</w:t>
      </w:r>
    </w:p>
    <w:p>
      <w:pPr>
        <w:spacing w:after="160" w:before="0"/>
      </w:pPr>
      <w:r>
        <w:rPr>
          <w:rFonts w:ascii="Arial" w:cs="Arial" w:eastAsia="Arial" w:hAnsi="Arial"/>
          <w:sz w:val="22"/>
          <w:szCs w:val="22"/>
        </w:rPr>
        <w:t xml:space="preserve">All methods live on the </w:t>
      </w:r>
      <w:r>
        <w:rPr>
          <w:rFonts w:ascii="Courier New" w:cs="Courier New" w:eastAsia="Courier New" w:hAnsi="Courier New"/>
          <w:color w:val="1E3A5F"/>
          <w:sz w:val="20"/>
          <w:szCs w:val="20"/>
          <w:shd w:fill="F1F5F9" w:val="clear"/>
        </w:rPr>
        <w:t xml:space="preserve">observer</w:t>
      </w:r>
      <w:r>
        <w:rPr>
          <w:rFonts w:ascii="Arial" w:cs="Arial" w:eastAsia="Arial" w:hAnsi="Arial"/>
          <w:sz w:val="22"/>
          <w:szCs w:val="22"/>
        </w:rPr>
        <w:t xml:space="preserve"> namespace object and return </w:t>
      </w:r>
      <w:r>
        <w:rPr>
          <w:rFonts w:ascii="Courier New" w:cs="Courier New" w:eastAsia="Courier New" w:hAnsi="Courier New"/>
          <w:color w:val="1E3A5F"/>
          <w:sz w:val="20"/>
          <w:szCs w:val="20"/>
          <w:shd w:fill="F1F5F9" w:val="clear"/>
        </w:rPr>
        <w:t xml:space="preserve">observer</w:t>
      </w:r>
      <w:r>
        <w:rPr>
          <w:rFonts w:ascii="Arial" w:cs="Arial" w:eastAsia="Arial" w:hAnsi="Arial"/>
          <w:sz w:val="22"/>
          <w:szCs w:val="22"/>
        </w:rPr>
        <w:t xml:space="preserve"> for chaining.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22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Signature</w:t>
            </w:r>
          </w:p>
        </w:tc>
        <w:tc>
          <w:tcPr>
            <w:tcW w:type="dxa" w:w="436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shd w:fill="F1F5F9" w:val="clear"/>
              </w:rPr>
              <w:t xml:space="preserve">observer.use(plugin)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(plugin: Plugin) =&gt; observer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Appends a plugin. Throws if any sink is already registered.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E3A5F"/>
                <w:sz w:val="20"/>
                <w:szCs w:val="20"/>
                <w:shd w:fill="F1F5F9" w:val="clear"/>
              </w:rPr>
              <w:t xml:space="preserve">observer.pipe(sink)</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(sink: Sink) =&gt; observer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Appends a sink. Locks the plugin pipeline after first call.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shd w:fill="F1F5F9" w:val="clear"/>
              </w:rPr>
              <w:t xml:space="preserve">observer.onError(handler)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(handler: ErrorHandler) =&gt; observer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Registers a handler for observer-internal errors. Does not affect the SDK path.</w:t>
            </w:r>
          </w:p>
        </w:tc>
      </w:tr>
    </w:tbl>
    <w:p>
      <w:pPr>
        <w:spacing w:after="80" w:before="0"/>
      </w:pPr>
    </w:p>
    <w:p>
      <w:pPr>
        <w:spacing w:after="160" w:before="0"/>
      </w:pPr>
      <w:r>
        <w:rPr>
          <w:rFonts w:ascii="Arial" w:cs="Arial" w:eastAsia="Arial" w:hAnsi="Arial"/>
          <w:sz w:val="22"/>
          <w:szCs w:val="22"/>
        </w:rPr>
        <w:t xml:space="preserve">The </w:t>
      </w:r>
      <w:r>
        <w:rPr>
          <w:rFonts w:ascii="Courier New" w:cs="Courier New" w:eastAsia="Courier New" w:hAnsi="Courier New"/>
          <w:color w:val="1E3A5F"/>
          <w:sz w:val="20"/>
          <w:szCs w:val="20"/>
          <w:shd w:fill="F1F5F9" w:val="clear"/>
        </w:rPr>
        <w:t xml:space="preserve">ErrorHandler</w:t>
      </w:r>
      <w:r>
        <w:rPr>
          <w:rFonts w:ascii="Arial" w:cs="Arial" w:eastAsia="Arial" w:hAnsi="Arial"/>
          <w:sz w:val="22"/>
          <w:szCs w:val="22"/>
        </w:rPr>
        <w:t xml:space="preserve"> signature is </w:t>
      </w:r>
      <w:r>
        <w:rPr>
          <w:rFonts w:ascii="Courier New" w:cs="Courier New" w:eastAsia="Courier New" w:hAnsi="Courier New"/>
          <w:color w:val="1E3A5F"/>
          <w:sz w:val="20"/>
          <w:szCs w:val="20"/>
          <w:shd w:fill="F1F5F9" w:val="clear"/>
        </w:rPr>
        <w:t xml:space="preserve">(err: ObserverError) =&gt; void</w:t>
      </w:r>
      <w:r>
        <w:rPr>
          <w:rFonts w:ascii="Arial" w:cs="Arial" w:eastAsia="Arial" w:hAnsi="Arial"/>
          <w:sz w:val="22"/>
          <w:szCs w:val="22"/>
        </w:rPr>
        <w:t xml:space="preserve"> where </w:t>
      </w:r>
      <w:r>
        <w:rPr>
          <w:rFonts w:ascii="Courier New" w:cs="Courier New" w:eastAsia="Courier New" w:hAnsi="Courier New"/>
          <w:color w:val="1E3A5F"/>
          <w:sz w:val="20"/>
          <w:szCs w:val="20"/>
          <w:shd w:fill="F1F5F9" w:val="clear"/>
        </w:rPr>
        <w:t xml:space="preserve">ObserverError</w:t>
      </w:r>
      <w:r>
        <w:rPr>
          <w:rFonts w:ascii="Arial" w:cs="Arial" w:eastAsia="Arial" w:hAnsi="Arial"/>
          <w:sz w:val="22"/>
          <w:szCs w:val="22"/>
        </w:rPr>
        <w:t xml:space="preserve"> carries a </w:t>
      </w:r>
      <w:r>
        <w:rPr>
          <w:rFonts w:ascii="Courier New" w:cs="Courier New" w:eastAsia="Courier New" w:hAnsi="Courier New"/>
          <w:color w:val="1E3A5F"/>
          <w:sz w:val="20"/>
          <w:szCs w:val="20"/>
          <w:shd w:fill="F1F5F9" w:val="clear"/>
        </w:rPr>
        <w:t xml:space="preserve">phase</w:t>
      </w:r>
      <w:r>
        <w:rPr>
          <w:rFonts w:ascii="Arial" w:cs="Arial" w:eastAsia="Arial" w:hAnsi="Arial"/>
          <w:sz w:val="22"/>
          <w:szCs w:val="22"/>
        </w:rPr>
        <w:t xml:space="preserve"> field (</w:t>
      </w:r>
      <w:r>
        <w:rPr>
          <w:rFonts w:ascii="Courier New" w:cs="Courier New" w:eastAsia="Courier New" w:hAnsi="Courier New"/>
          <w:color w:val="1E3A5F"/>
          <w:sz w:val="20"/>
          <w:szCs w:val="20"/>
          <w:shd w:fill="F1F5F9" w:val="clear"/>
        </w:rPr>
        <w:t xml:space="preserve">'plugin'</w:t>
      </w:r>
      <w:r>
        <w:rPr>
          <w:rFonts w:ascii="Arial" w:cs="Arial" w:eastAsia="Arial" w:hAnsi="Arial"/>
          <w:sz w:val="22"/>
          <w:szCs w:val="22"/>
        </w:rPr>
        <w:t xml:space="preserve">, </w:t>
      </w:r>
      <w:r>
        <w:rPr>
          <w:rFonts w:ascii="Courier New" w:cs="Courier New" w:eastAsia="Courier New" w:hAnsi="Courier New"/>
          <w:color w:val="1E3A5F"/>
          <w:sz w:val="20"/>
          <w:szCs w:val="20"/>
          <w:shd w:fill="F1F5F9" w:val="clear"/>
        </w:rPr>
        <w:t xml:space="preserve">'sink'</w:t>
      </w:r>
      <w:r>
        <w:rPr>
          <w:rFonts w:ascii="Arial" w:cs="Arial" w:eastAsia="Arial" w:hAnsi="Arial"/>
          <w:sz w:val="22"/>
          <w:szCs w:val="22"/>
        </w:rPr>
        <w:t xml:space="preserve">, or </w:t>
      </w:r>
      <w:r>
        <w:rPr>
          <w:rFonts w:ascii="Courier New" w:cs="Courier New" w:eastAsia="Courier New" w:hAnsi="Courier New"/>
          <w:color w:val="1E3A5F"/>
          <w:sz w:val="20"/>
          <w:szCs w:val="20"/>
          <w:shd w:fill="F1F5F9" w:val="clear"/>
        </w:rPr>
        <w:t xml:space="preserve">'stream'</w:t>
      </w:r>
      <w:r>
        <w:rPr>
          <w:rFonts w:ascii="Arial" w:cs="Arial" w:eastAsia="Arial" w:hAnsi="Arial"/>
          <w:sz w:val="22"/>
          <w:szCs w:val="22"/>
        </w:rPr>
        <w:t xml:space="preserve">), the original </w:t>
      </w:r>
      <w:r>
        <w:rPr>
          <w:rFonts w:ascii="Courier New" w:cs="Courier New" w:eastAsia="Courier New" w:hAnsi="Courier New"/>
          <w:color w:val="1E3A5F"/>
          <w:sz w:val="20"/>
          <w:szCs w:val="20"/>
          <w:shd w:fill="F1F5F9" w:val="clear"/>
        </w:rPr>
        <w:t xml:space="preserve">Error</w:t>
      </w:r>
      <w:r>
        <w:rPr>
          <w:rFonts w:ascii="Arial" w:cs="Arial" w:eastAsia="Arial" w:hAnsi="Arial"/>
          <w:sz w:val="22"/>
          <w:szCs w:val="22"/>
        </w:rPr>
        <w:t xml:space="preserve"> object, and the partial event if available. Multiple handlers can be registered and all receive every error.</w:t>
      </w:r>
    </w:p>
    <w:p>
      <w:pPr>
        <w:spacing w:after="80" w:before="0"/>
      </w:pPr>
    </w:p>
    <w:p>
      <w:pPr>
        <w:spacing w:after="160" w:before="0"/>
      </w:pPr>
      <w:r>
        <w:rPr>
          <w:rFonts w:ascii="Arial" w:cs="Arial" w:eastAsia="Arial" w:hAnsi="Arial"/>
          <w:sz w:val="22"/>
          <w:szCs w:val="22"/>
        </w:rPr>
        <w:t xml:space="preserve">The chained registration pattern is the recommended style — it reads as a declaration of the full pipeline in one place: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import { observer } from 'llmvantage';</w:t>
            </w:r>
          </w:p>
          <w:p>
            <w:pPr>
              <w:spacing w:after="0" w:before="0" w:line="276"/>
            </w:pPr>
            <w:r>
              <w:rPr>
                <w:rFonts w:ascii="Courier New" w:cs="Courier New" w:eastAsia="Courier New" w:hAnsi="Courier New"/>
                <w:color w:val="1E3A5F"/>
                <w:sz w:val="18"/>
                <w:szCs w:val="18"/>
              </w:rPr>
              <w:t xml:space="preserve">import { redactPii }       from 'llmvantage/plugins/redact-pii';</w:t>
            </w:r>
          </w:p>
          <w:p>
            <w:pPr>
              <w:spacing w:after="0" w:before="0" w:line="276"/>
            </w:pPr>
            <w:r>
              <w:rPr>
                <w:rFonts w:ascii="Courier New" w:cs="Courier New" w:eastAsia="Courier New" w:hAnsi="Courier New"/>
                <w:color w:val="1E3A5F"/>
                <w:sz w:val="18"/>
                <w:szCs w:val="18"/>
              </w:rPr>
              <w:t xml:space="preserve">import { normalizeTokens } from 'llmvantage/plugins/normalize-tokens';</w:t>
            </w:r>
          </w:p>
          <w:p>
            <w:pPr>
              <w:spacing w:after="0" w:before="0" w:line="276"/>
            </w:pPr>
            <w:r>
              <w:rPr>
                <w:rFonts w:ascii="Courier New" w:cs="Courier New" w:eastAsia="Courier New" w:hAnsi="Courier New"/>
                <w:color w:val="1E3A5F"/>
                <w:sz w:val="18"/>
                <w:szCs w:val="18"/>
              </w:rPr>
              <w:t xml:space="preserve">import { redisStreamSink } from 'llmvantage/sinks/redis-stream';</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observer</w:t>
            </w:r>
          </w:p>
          <w:p>
            <w:pPr>
              <w:spacing w:after="0" w:before="0" w:line="276"/>
            </w:pPr>
            <w:r>
              <w:rPr>
                <w:rFonts w:ascii="Courier New" w:cs="Courier New" w:eastAsia="Courier New" w:hAnsi="Courier New"/>
                <w:color w:val="1E3A5F"/>
                <w:sz w:val="18"/>
                <w:szCs w:val="18"/>
              </w:rPr>
              <w:t xml:space="preserve">  .use(redactPii)</w:t>
            </w:r>
          </w:p>
          <w:p>
            <w:pPr>
              <w:spacing w:after="0" w:before="0" w:line="276"/>
            </w:pPr>
            <w:r>
              <w:rPr>
                <w:rFonts w:ascii="Courier New" w:cs="Courier New" w:eastAsia="Courier New" w:hAnsi="Courier New"/>
                <w:color w:val="1E3A5F"/>
                <w:sz w:val="18"/>
                <w:szCs w:val="18"/>
              </w:rPr>
              <w:t xml:space="preserve">  .use(normalizeTokens)</w:t>
            </w:r>
          </w:p>
          <w:p>
            <w:pPr>
              <w:spacing w:after="0" w:before="0" w:line="276"/>
            </w:pPr>
            <w:r>
              <w:rPr>
                <w:rFonts w:ascii="Courier New" w:cs="Courier New" w:eastAsia="Courier New" w:hAnsi="Courier New"/>
                <w:color w:val="1E3A5F"/>
                <w:sz w:val="18"/>
                <w:szCs w:val="18"/>
              </w:rPr>
              <w:t xml:space="preserve">  .pipe(redisStreamSink(redis))</w:t>
            </w:r>
          </w:p>
          <w:p>
            <w:pPr>
              <w:spacing w:after="0" w:before="0" w:line="276"/>
            </w:pPr>
            <w:r>
              <w:rPr>
                <w:rFonts w:ascii="Courier New" w:cs="Courier New" w:eastAsia="Courier New" w:hAnsi="Courier New"/>
                <w:color w:val="1E3A5F"/>
                <w:sz w:val="18"/>
                <w:szCs w:val="18"/>
              </w:rPr>
              <w:t xml:space="preserve">  .onError(err =&gt; logger.warn('[llmvantage]', err));</w:t>
            </w:r>
          </w:p>
        </w:tc>
      </w:tr>
    </w:tbl>
    <w:p>
      <w:pPr>
        <w:spacing w:after="120" w:before="0"/>
      </w:pPr>
    </w:p>
    <w:p>
      <w:pPr>
        <w:pStyle w:val="Heading2"/>
        <w:spacing w:after="120" w:before="360"/>
      </w:pPr>
      <w:r>
        <w:rPr>
          <w:rFonts w:ascii="Arial" w:cs="Arial" w:eastAsia="Arial" w:hAnsi="Arial"/>
          <w:b/>
          <w:bCs/>
          <w:color w:val="1a1a2e"/>
          <w:sz w:val="28"/>
          <w:szCs w:val="28"/>
        </w:rPr>
        <w:t xml:space="preserve">4.3  Design constraints</w:t>
      </w:r>
    </w:p>
    <w:p>
      <w:pPr>
        <w:pStyle w:val="ListParagraph"/>
        <w:numPr>
          <w:ilvl w:val="0"/>
          <w:numId w:val="2"/>
        </w:numPr>
        <w:spacing w:after="100" w:before="0"/>
      </w:pPr>
      <w:r>
        <w:rPr>
          <w:rFonts w:ascii="Arial" w:cs="Arial" w:eastAsia="Arial" w:hAnsi="Arial"/>
          <w:sz w:val="22"/>
          <w:szCs w:val="22"/>
        </w:rPr>
        <w:t xml:space="preserve">The core must never </w:t>
      </w:r>
      <w:r>
        <w:rPr>
          <w:rFonts w:ascii="Courier New" w:cs="Courier New" w:eastAsia="Courier New" w:hAnsi="Courier New"/>
          <w:color w:val="1E3A5F"/>
          <w:sz w:val="20"/>
          <w:szCs w:val="20"/>
          <w:shd w:fill="F1F5F9" w:val="clear"/>
        </w:rPr>
        <w:t xml:space="preserve">throw</w:t>
      </w:r>
      <w:r>
        <w:rPr>
          <w:rFonts w:ascii="Arial" w:cs="Arial" w:eastAsia="Arial" w:hAnsi="Arial"/>
          <w:sz w:val="22"/>
          <w:szCs w:val="22"/>
        </w:rPr>
        <w:t xml:space="preserve"> into the SDK call stack. Observer-internal errors (plugin throws, sink failures, stream errors) are caught and routed to registered </w:t>
      </w:r>
      <w:r>
        <w:rPr>
          <w:rFonts w:ascii="Courier New" w:cs="Courier New" w:eastAsia="Courier New" w:hAnsi="Courier New"/>
          <w:color w:val="1E3A5F"/>
          <w:sz w:val="20"/>
          <w:szCs w:val="20"/>
          <w:shd w:fill="F1F5F9" w:val="clear"/>
        </w:rPr>
        <w:t xml:space="preserve">observer.onError</w:t>
      </w:r>
      <w:r>
        <w:rPr>
          <w:rFonts w:ascii="Arial" w:cs="Arial" w:eastAsia="Arial" w:hAnsi="Arial"/>
          <w:sz w:val="22"/>
          <w:szCs w:val="22"/>
        </w:rPr>
        <w:t xml:space="preserve"> handlers. If no handler is registered, they are swallowed silently to preserve the no-throw contract.</w:t>
      </w:r>
    </w:p>
    <w:p>
      <w:pPr>
        <w:pStyle w:val="ListParagraph"/>
        <w:numPr>
          <w:ilvl w:val="0"/>
          <w:numId w:val="2"/>
        </w:numPr>
        <w:spacing w:after="100" w:before="0"/>
      </w:pPr>
      <w:r>
        <w:rPr>
          <w:rFonts w:ascii="Arial" w:cs="Arial" w:eastAsia="Arial" w:hAnsi="Arial"/>
          <w:sz w:val="22"/>
          <w:szCs w:val="22"/>
        </w:rPr>
        <w:t xml:space="preserve">Event emission is fire-and-forget via setImmediate — it never adds latency to the response path.</w:t>
      </w:r>
    </w:p>
    <w:p>
      <w:pPr>
        <w:pStyle w:val="ListParagraph"/>
        <w:numPr>
          <w:ilvl w:val="0"/>
          <w:numId w:val="2"/>
        </w:numPr>
        <w:spacing w:after="100" w:before="0"/>
      </w:pPr>
      <w:r>
        <w:rPr>
          <w:rFonts w:ascii="Arial" w:cs="Arial" w:eastAsia="Arial" w:hAnsi="Arial"/>
          <w:sz w:val="22"/>
          <w:szCs w:val="22"/>
        </w:rPr>
        <w:t xml:space="preserve">The URL filter checks against a hardcoded list of known LLM hostnames. Any URL not matching the list passes through the original </w:t>
      </w:r>
      <w:r>
        <w:rPr>
          <w:rFonts w:ascii="Courier New" w:cs="Courier New" w:eastAsia="Courier New" w:hAnsi="Courier New"/>
          <w:color w:val="1E3A5F"/>
          <w:sz w:val="20"/>
          <w:szCs w:val="20"/>
          <w:shd w:fill="F1F5F9" w:val="clear"/>
        </w:rPr>
        <w:t xml:space="preserve">fetch</w:t>
      </w:r>
      <w:r>
        <w:rPr>
          <w:rFonts w:ascii="Arial" w:cs="Arial" w:eastAsia="Arial" w:hAnsi="Arial"/>
          <w:sz w:val="22"/>
          <w:szCs w:val="22"/>
        </w:rPr>
        <w:t xml:space="preserve"> with zero overhead.</w:t>
      </w:r>
    </w:p>
    <w:p>
      <w:pPr>
        <w:pStyle w:val="ListParagraph"/>
        <w:numPr>
          <w:ilvl w:val="0"/>
          <w:numId w:val="2"/>
        </w:numPr>
        <w:spacing w:after="100" w:before="0"/>
      </w:pPr>
      <w:r>
        <w:rPr>
          <w:rFonts w:ascii="Arial" w:cs="Arial" w:eastAsia="Arial" w:hAnsi="Arial"/>
          <w:sz w:val="22"/>
          <w:szCs w:val="22"/>
        </w:rPr>
        <w:t xml:space="preserve">The core has no external npm dependencies.</w:t>
      </w:r>
    </w:p>
    <w:p>
      <w:pPr>
        <w:pStyle w:val="ListParagraph"/>
        <w:numPr>
          <w:ilvl w:val="0"/>
          <w:numId w:val="2"/>
        </w:numPr>
        <w:spacing w:after="100" w:before="0"/>
      </w:pPr>
      <w:r>
        <w:rPr>
          <w:rFonts w:ascii="Arial" w:cs="Arial" w:eastAsia="Arial" w:hAnsi="Arial"/>
          <w:sz w:val="22"/>
          <w:szCs w:val="22"/>
        </w:rPr>
        <w:t xml:space="preserve">Plugin registration is locked after the first </w:t>
      </w:r>
      <w:r>
        <w:rPr>
          <w:rFonts w:ascii="Courier New" w:cs="Courier New" w:eastAsia="Courier New" w:hAnsi="Courier New"/>
          <w:color w:val="1E3A5F"/>
          <w:sz w:val="20"/>
          <w:szCs w:val="20"/>
          <w:shd w:fill="F1F5F9" w:val="clear"/>
        </w:rPr>
        <w:t xml:space="preserve">observer.pipe()</w:t>
      </w:r>
      <w:r>
        <w:rPr>
          <w:rFonts w:ascii="Arial" w:cs="Arial" w:eastAsia="Arial" w:hAnsi="Arial"/>
          <w:sz w:val="22"/>
          <w:szCs w:val="22"/>
        </w:rPr>
        <w:t xml:space="preserve"> call. Attempting to call </w:t>
      </w:r>
      <w:r>
        <w:rPr>
          <w:rFonts w:ascii="Courier New" w:cs="Courier New" w:eastAsia="Courier New" w:hAnsi="Courier New"/>
          <w:color w:val="1E3A5F"/>
          <w:sz w:val="20"/>
          <w:szCs w:val="20"/>
          <w:shd w:fill="F1F5F9" w:val="clear"/>
        </w:rPr>
        <w:t xml:space="preserve">observer.use()</w:t>
      </w:r>
      <w:r>
        <w:rPr>
          <w:rFonts w:ascii="Arial" w:cs="Arial" w:eastAsia="Arial" w:hAnsi="Arial"/>
          <w:sz w:val="22"/>
          <w:szCs w:val="22"/>
        </w:rPr>
        <w:t xml:space="preserve"> after </w:t>
      </w:r>
      <w:r>
        <w:rPr>
          <w:rFonts w:ascii="Courier New" w:cs="Courier New" w:eastAsia="Courier New" w:hAnsi="Courier New"/>
          <w:color w:val="1E3A5F"/>
          <w:sz w:val="20"/>
          <w:szCs w:val="20"/>
          <w:shd w:fill="F1F5F9" w:val="clear"/>
        </w:rPr>
        <w:t xml:space="preserve">observer.pipe()</w:t>
      </w:r>
      <w:r>
        <w:rPr>
          <w:rFonts w:ascii="Arial" w:cs="Arial" w:eastAsia="Arial" w:hAnsi="Arial"/>
          <w:sz w:val="22"/>
          <w:szCs w:val="22"/>
        </w:rPr>
        <w:t xml:space="preserve"> throws immediately, enforcing the compliance boundary at startup.</w:t>
      </w:r>
    </w:p>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5. Plugin System</w:t>
      </w:r>
    </w:p>
    <w:p>
      <w:pPr>
        <w:spacing w:after="160" w:before="0"/>
      </w:pPr>
      <w:r>
        <w:rPr>
          <w:rFonts w:ascii="Arial" w:cs="Arial" w:eastAsia="Arial" w:hAnsi="Arial"/>
          <w:sz w:val="22"/>
          <w:szCs w:val="22"/>
        </w:rPr>
        <w:t xml:space="preserve">A plugin is a pure function with signature </w:t>
      </w:r>
      <w:r>
        <w:rPr>
          <w:rFonts w:ascii="Courier New" w:cs="Courier New" w:eastAsia="Courier New" w:hAnsi="Courier New"/>
          <w:color w:val="1E3A5F"/>
          <w:sz w:val="20"/>
          <w:szCs w:val="20"/>
          <w:shd w:fill="F1F5F9" w:val="clear"/>
        </w:rPr>
        <w:t xml:space="preserve">(event: LLMEvent) =&gt; LLMEvent | Promise&lt;LLMEvent&gt;</w:t>
      </w:r>
      <w:r>
        <w:rPr>
          <w:rFonts w:ascii="Arial" w:cs="Arial" w:eastAsia="Arial" w:hAnsi="Arial"/>
          <w:sz w:val="22"/>
          <w:szCs w:val="22"/>
        </w:rPr>
        <w:t xml:space="preserve">. Plugins run in registration order. Each plugin receives the output of the previous one. Plugins must return a complete </w:t>
      </w:r>
      <w:r>
        <w:rPr>
          <w:rFonts w:ascii="Courier New" w:cs="Courier New" w:eastAsia="Courier New" w:hAnsi="Courier New"/>
          <w:color w:val="1E3A5F"/>
          <w:sz w:val="20"/>
          <w:szCs w:val="20"/>
          <w:shd w:fill="F1F5F9" w:val="clear"/>
        </w:rPr>
        <w:t xml:space="preserve">LLMEvent</w:t>
      </w:r>
      <w:r>
        <w:rPr>
          <w:rFonts w:ascii="Arial" w:cs="Arial" w:eastAsia="Arial" w:hAnsi="Arial"/>
          <w:sz w:val="22"/>
          <w:szCs w:val="22"/>
        </w:rPr>
        <w:t xml:space="preserve"> — they may add properties via spread but must not remove required fields. All compliance-related plugins must be registered before any sink.</w:t>
      </w:r>
    </w:p>
    <w:p>
      <w:pPr>
        <w:spacing w:after="120" w:before="0"/>
      </w:pPr>
    </w:p>
    <w:p>
      <w:pPr>
        <w:pStyle w:val="Heading2"/>
        <w:spacing w:after="120" w:before="360"/>
      </w:pPr>
      <w:r>
        <w:rPr>
          <w:rFonts w:ascii="Arial" w:cs="Arial" w:eastAsia="Arial" w:hAnsi="Arial"/>
          <w:b/>
          <w:bCs/>
          <w:color w:val="1a1a2e"/>
          <w:sz w:val="28"/>
          <w:szCs w:val="28"/>
        </w:rPr>
        <w:t xml:space="preserve">5.1  Bundled plugins</w:t>
      </w:r>
    </w:p>
    <w:p>
      <w:pPr>
        <w:spacing w:after="80" w:before="0"/>
      </w:pPr>
    </w:p>
    <w:p>
      <w:pPr>
        <w:pStyle w:val="Heading3"/>
        <w:spacing w:after="100" w:before="240"/>
      </w:pPr>
      <w:r>
        <w:rPr>
          <w:rFonts w:ascii="Arial" w:cs="Arial" w:eastAsia="Arial" w:hAnsi="Arial"/>
          <w:b/>
          <w:bCs/>
          <w:color w:val="3B5BDB"/>
          <w:sz w:val="24"/>
          <w:szCs w:val="24"/>
        </w:rPr>
        <w:t xml:space="preserve">redactPii</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llmvantage/plugins/redact-pii</w:t>
      </w:r>
    </w:p>
    <w:p>
      <w:pPr>
        <w:spacing w:after="160" w:before="0"/>
      </w:pPr>
      <w:r>
        <w:rPr>
          <w:rFonts w:ascii="Arial" w:cs="Arial" w:eastAsia="Arial" w:hAnsi="Arial"/>
          <w:sz w:val="22"/>
          <w:szCs w:val="22"/>
        </w:rPr>
        <w:t xml:space="preserve">Walks the request and response trees recursively and replaces matched patterns with labelled placeholders. Operates on the serialized event, not on SDK types.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Pattern</w:t>
            </w:r>
          </w:p>
        </w:tc>
        <w:tc>
          <w:tcPr>
            <w:tcW w:type="dxa" w:w="24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Replacement</w:t>
            </w:r>
          </w:p>
        </w:tc>
        <w:tc>
          <w:tcPr>
            <w:tcW w:type="dxa" w:w="456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Email address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RFC 5322 simplified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[PHONE]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 formats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API key (sk-...)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[API_KEY]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OpenAI / Anthropic key prefixes</w:t>
            </w:r>
          </w:p>
        </w:tc>
      </w:tr>
    </w:tbl>
    <w:p>
      <w:pPr>
        <w:spacing w:after="120" w:before="0"/>
      </w:pPr>
    </w:p>
    <w:p>
      <w:pPr>
        <w:spacing w:after="160" w:before="0"/>
      </w:pPr>
      <w:r>
        <w:rPr>
          <w:rFonts w:ascii="Arial" w:cs="Arial" w:eastAsia="Arial" w:hAnsi="Arial"/>
          <w:sz w:val="22"/>
          <w:szCs w:val="22"/>
        </w:rPr>
        <w:t xml:space="preserve">Custom patterns can be added by extending the </w:t>
      </w:r>
      <w:r>
        <w:rPr>
          <w:rFonts w:ascii="Courier New" w:cs="Courier New" w:eastAsia="Courier New" w:hAnsi="Courier New"/>
          <w:color w:val="1E3A5F"/>
          <w:sz w:val="20"/>
          <w:szCs w:val="20"/>
          <w:shd w:fill="F1F5F9" w:val="clear"/>
        </w:rPr>
        <w:t xml:space="preserve">PII_PATTERNS</w:t>
      </w:r>
      <w:r>
        <w:rPr>
          <w:rFonts w:ascii="Arial" w:cs="Arial" w:eastAsia="Arial" w:hAnsi="Arial"/>
          <w:sz w:val="22"/>
          <w:szCs w:val="22"/>
        </w:rPr>
        <w:t xml:space="preserve"> array before calling </w:t>
      </w:r>
      <w:r>
        <w:rPr>
          <w:rFonts w:ascii="Courier New" w:cs="Courier New" w:eastAsia="Courier New" w:hAnsi="Courier New"/>
          <w:color w:val="1E3A5F"/>
          <w:sz w:val="20"/>
          <w:szCs w:val="20"/>
          <w:shd w:fill="F1F5F9" w:val="clear"/>
        </w:rPr>
        <w:t xml:space="preserve">observer.use(redactPii)</w:t>
      </w:r>
      <w:r>
        <w:rPr>
          <w:rFonts w:ascii="Arial" w:cs="Arial" w:eastAsia="Arial" w:hAnsi="Arial"/>
          <w:sz w:val="22"/>
          <w:szCs w:val="22"/>
        </w:rPr>
        <w:t xml:space="preserve">.</w:t>
      </w:r>
    </w:p>
    <w:p>
      <w:pPr>
        <w:spacing w:after="120" w:before="0"/>
      </w:pPr>
    </w:p>
    <w:p>
      <w:pPr>
        <w:pStyle w:val="Heading3"/>
        <w:spacing w:after="100" w:before="240"/>
      </w:pPr>
      <w:r>
        <w:rPr>
          <w:rFonts w:ascii="Arial" w:cs="Arial" w:eastAsia="Arial" w:hAnsi="Arial"/>
          <w:b/>
          <w:bCs/>
          <w:color w:val="3B5BDB"/>
          <w:sz w:val="24"/>
          <w:szCs w:val="24"/>
        </w:rPr>
        <w:t xml:space="preserve">normalizeTokens</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llmvantage/plugins/normalize-tokens</w:t>
      </w:r>
    </w:p>
    <w:p>
      <w:pPr>
        <w:spacing w:after="160" w:before="0"/>
      </w:pPr>
      <w:r>
        <w:rPr>
          <w:rFonts w:ascii="Arial" w:cs="Arial" w:eastAsia="Arial" w:hAnsi="Arial"/>
          <w:sz w:val="22"/>
          <w:szCs w:val="22"/>
        </w:rPr>
        <w:t xml:space="preserve">Extracts token usage from provider-specific response schemas and adds a normalized tokens field to the event. Handles schema differences across all three providers.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Added to event after plugin runs:</w:t>
            </w:r>
          </w:p>
          <w:p>
            <w:pPr>
              <w:spacing w:after="0" w:before="0" w:line="276"/>
            </w:pPr>
            <w:r>
              <w:rPr>
                <w:rFonts w:ascii="Courier New" w:cs="Courier New" w:eastAsia="Courier New" w:hAnsi="Courier New"/>
                <w:color w:val="1E3A5F"/>
                <w:sz w:val="18"/>
                <w:szCs w:val="18"/>
              </w:rPr>
              <w:t xml:space="preserve">tokens: {</w:t>
            </w:r>
          </w:p>
          <w:p>
            <w:pPr>
              <w:spacing w:after="0" w:before="0" w:line="276"/>
            </w:pPr>
            <w:r>
              <w:rPr>
                <w:rFonts w:ascii="Courier New" w:cs="Courier New" w:eastAsia="Courier New" w:hAnsi="Courier New"/>
                <w:color w:val="1E3A5F"/>
                <w:sz w:val="18"/>
                <w:szCs w:val="18"/>
              </w:rPr>
              <w:t xml:space="preserve">  inputTokens  : number;</w:t>
            </w:r>
          </w:p>
          <w:p>
            <w:pPr>
              <w:spacing w:after="0" w:before="0" w:line="276"/>
            </w:pPr>
            <w:r>
              <w:rPr>
                <w:rFonts w:ascii="Courier New" w:cs="Courier New" w:eastAsia="Courier New" w:hAnsi="Courier New"/>
                <w:color w:val="1E3A5F"/>
                <w:sz w:val="18"/>
                <w:szCs w:val="18"/>
              </w:rPr>
              <w:t xml:space="preserve">  outputTokens : number;</w:t>
            </w:r>
          </w:p>
          <w:p>
            <w:pPr>
              <w:spacing w:after="0" w:before="0" w:line="276"/>
            </w:pPr>
            <w:r>
              <w:rPr>
                <w:rFonts w:ascii="Courier New" w:cs="Courier New" w:eastAsia="Courier New" w:hAnsi="Courier New"/>
                <w:color w:val="1E3A5F"/>
                <w:sz w:val="18"/>
                <w:szCs w:val="18"/>
              </w:rPr>
              <w:t xml:space="preserve">  totalTokens  : number;</w:t>
            </w:r>
          </w:p>
          <w:p>
            <w:pPr>
              <w:spacing w:after="0" w:before="0" w:line="276"/>
            </w:pPr>
            <w:r>
              <w:rPr>
                <w:rFonts w:ascii="Courier New" w:cs="Courier New" w:eastAsia="Courier New" w:hAnsi="Courier New"/>
                <w:color w:val="1E3A5F"/>
                <w:sz w:val="18"/>
                <w:szCs w:val="18"/>
              </w:rPr>
              <w:t xml:space="preserve">} | null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Provider</w:t>
            </w:r>
          </w:p>
        </w:tc>
        <w:tc>
          <w:tcPr>
            <w:tcW w:type="dxa" w:w="368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Source field</w:t>
            </w:r>
          </w:p>
        </w:tc>
        <w:tc>
          <w:tcPr>
            <w:tcW w:type="dxa" w:w="368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response.usage.input_tokens / output_tokens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Cache tokens not included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OpenAI</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response.usage.prompt_tokens / completion_tokens</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total_tokens passed through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Gemini</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response.usageMetadata.promptTokenCount</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candidatesTokenCount for output</w:t>
            </w:r>
          </w:p>
        </w:tc>
      </w:tr>
    </w:tbl>
    <w:p>
      <w:pPr>
        <w:spacing w:after="240" w:before="0"/>
      </w:pPr>
    </w:p>
    <w:p>
      <w:pPr>
        <w:pStyle w:val="Heading2"/>
        <w:spacing w:after="120" w:before="360"/>
      </w:pPr>
      <w:r>
        <w:rPr>
          <w:rFonts w:ascii="Arial" w:cs="Arial" w:eastAsia="Arial" w:hAnsi="Arial"/>
          <w:b/>
          <w:bCs/>
          <w:color w:val="1a1a2e"/>
          <w:sz w:val="28"/>
          <w:szCs w:val="28"/>
        </w:rPr>
        <w:t xml:space="preserve">5.2  Writing a custom plugin</w:t>
      </w:r>
    </w:p>
    <w:p>
      <w:pPr>
        <w:spacing w:after="160" w:before="0"/>
      </w:pPr>
      <w:r>
        <w:rPr>
          <w:rFonts w:ascii="Arial" w:cs="Arial" w:eastAsia="Arial" w:hAnsi="Arial"/>
          <w:sz w:val="22"/>
          <w:szCs w:val="22"/>
        </w:rPr>
        <w:t xml:space="preserve">Any function matching the Plugin signature can be registered. The example below adds a cost estimate field based on normalized token counts.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llmvantage/plugins/cost-estimate</w:t>
            </w:r>
          </w:p>
          <w:p>
            <w:pPr>
              <w:spacing w:after="0" w:before="0" w:line="276"/>
            </w:pPr>
            <w:r>
              <w:rPr>
                <w:rFonts w:ascii="Courier New" w:cs="Courier New" w:eastAsia="Courier New" w:hAnsi="Courier New"/>
                <w:color w:val="1E3A5F"/>
                <w:sz w:val="18"/>
                <w:szCs w:val="18"/>
              </w:rPr>
              <w:t xml:space="preserve">import type { Plugin } from "llmvantage";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const COST_PER_1K: Record&lt;string, { in: number; out: number }&gt; = {</w:t>
            </w:r>
          </w:p>
          <w:p>
            <w:pPr>
              <w:spacing w:after="0" w:before="0" w:line="276"/>
            </w:pPr>
            <w:r>
              <w:rPr>
                <w:rFonts w:ascii="Courier New" w:cs="Courier New" w:eastAsia="Courier New" w:hAnsi="Courier New"/>
                <w:color w:val="1E3A5F"/>
                <w:sz w:val="18"/>
                <w:szCs w:val="18"/>
              </w:rPr>
              <w:t xml:space="preserve">  "claude-sonnet-4-20250514" : { in: 0.003,  out: 0.015 },</w:t>
            </w:r>
          </w:p>
          <w:p>
            <w:pPr>
              <w:spacing w:after="0" w:before="0" w:line="276"/>
            </w:pPr>
            <w:r>
              <w:rPr>
                <w:rFonts w:ascii="Courier New" w:cs="Courier New" w:eastAsia="Courier New" w:hAnsi="Courier New"/>
                <w:color w:val="1E3A5F"/>
                <w:sz w:val="18"/>
                <w:szCs w:val="18"/>
              </w:rPr>
              <w:t xml:space="preserve">  "gpt-4o"                   : { in: 0.005,  out: 0.015 },</w:t>
            </w:r>
          </w:p>
          <w:p>
            <w:pPr>
              <w:spacing w:after="0" w:before="0" w:line="276"/>
            </w:pPr>
            <w:r>
              <w:rPr>
                <w:rFonts w:ascii="Courier New" w:cs="Courier New" w:eastAsia="Courier New" w:hAnsi="Courier New"/>
                <w:color w:val="1E3A5F"/>
                <w:sz w:val="18"/>
                <w:szCs w:val="18"/>
              </w:rPr>
              <w:t xml:space="preserve">  "gemini-1.5-pro"           : { in: 0.00125,out: 0.005 },</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export const costEstimate: Plugin = (event) =&gt; {</w:t>
            </w:r>
          </w:p>
          <w:p>
            <w:pPr>
              <w:spacing w:after="0" w:before="0" w:line="276"/>
            </w:pPr>
            <w:r>
              <w:rPr>
                <w:rFonts w:ascii="Courier New" w:cs="Courier New" w:eastAsia="Courier New" w:hAnsi="Courier New"/>
                <w:color w:val="1E3A5F"/>
                <w:sz w:val="18"/>
                <w:szCs w:val="18"/>
              </w:rPr>
              <w:t xml:space="preserve">  const tokens = (event as any).tokens;</w:t>
            </w:r>
          </w:p>
          <w:p>
            <w:pPr>
              <w:spacing w:after="0" w:before="0" w:line="276"/>
            </w:pPr>
            <w:r>
              <w:rPr>
                <w:rFonts w:ascii="Courier New" w:cs="Courier New" w:eastAsia="Courier New" w:hAnsi="Courier New"/>
                <w:color w:val="1E3A5F"/>
                <w:sz w:val="18"/>
                <w:szCs w:val="18"/>
              </w:rPr>
              <w:t xml:space="preserve">  const model  = (event.request as any)?.model as string;</w:t>
            </w:r>
          </w:p>
          <w:p>
            <w:pPr>
              <w:spacing w:after="0" w:before="0" w:line="276"/>
            </w:pPr>
            <w:r>
              <w:rPr>
                <w:rFonts w:ascii="Courier New" w:cs="Courier New" w:eastAsia="Courier New" w:hAnsi="Courier New"/>
                <w:color w:val="1E3A5F"/>
                <w:sz w:val="18"/>
                <w:szCs w:val="18"/>
              </w:rPr>
              <w:t xml:space="preserve">  const rates  = COST_PER_1K[model];</w:t>
            </w:r>
          </w:p>
          <w:p>
            <w:pPr>
              <w:spacing w:after="0" w:before="0" w:line="276"/>
            </w:pPr>
            <w:r>
              <w:rPr>
                <w:rFonts w:ascii="Courier New" w:cs="Courier New" w:eastAsia="Courier New" w:hAnsi="Courier New"/>
                <w:color w:val="1E3A5F"/>
                <w:sz w:val="18"/>
                <w:szCs w:val="18"/>
              </w:rPr>
              <w:t xml:space="preserve">  if (!tokens || !rates) return event;</w:t>
            </w:r>
          </w:p>
          <w:p>
            <w:pPr>
              <w:spacing w:after="0" w:before="0" w:line="276"/>
            </w:pPr>
            <w:r>
              <w:rPr>
                <w:rFonts w:ascii="Courier New" w:cs="Courier New" w:eastAsia="Courier New" w:hAnsi="Courier New"/>
                <w:color w:val="1E3A5F"/>
                <w:sz w:val="18"/>
                <w:szCs w:val="18"/>
              </w:rPr>
              <w:t xml:space="preserve">  return {</w:t>
            </w:r>
          </w:p>
          <w:p>
            <w:pPr>
              <w:spacing w:after="0" w:before="0" w:line="276"/>
            </w:pPr>
            <w:r>
              <w:rPr>
                <w:rFonts w:ascii="Courier New" w:cs="Courier New" w:eastAsia="Courier New" w:hAnsi="Courier New"/>
                <w:color w:val="1E3A5F"/>
                <w:sz w:val="18"/>
                <w:szCs w:val="18"/>
              </w:rPr>
              <w:t xml:space="preserve">    ...event,</w:t>
            </w:r>
          </w:p>
          <w:p>
            <w:pPr>
              <w:spacing w:after="0" w:before="0" w:line="276"/>
            </w:pPr>
            <w:r>
              <w:rPr>
                <w:rFonts w:ascii="Courier New" w:cs="Courier New" w:eastAsia="Courier New" w:hAnsi="Courier New"/>
                <w:color w:val="1E3A5F"/>
                <w:sz w:val="18"/>
                <w:szCs w:val="18"/>
              </w:rPr>
              <w:t xml:space="preserve">    estimatedCostUsd:</w:t>
            </w:r>
          </w:p>
          <w:p>
            <w:pPr>
              <w:spacing w:after="0" w:before="0" w:line="276"/>
            </w:pPr>
            <w:r>
              <w:rPr>
                <w:rFonts w:ascii="Courier New" w:cs="Courier New" w:eastAsia="Courier New" w:hAnsi="Courier New"/>
                <w:color w:val="1E3A5F"/>
                <w:sz w:val="18"/>
                <w:szCs w:val="18"/>
              </w:rPr>
              <w:t xml:space="preserve">      (tokens.inputTokens  / 1000) * rates.in +</w:t>
            </w:r>
          </w:p>
          <w:p>
            <w:pPr>
              <w:spacing w:after="0" w:before="0" w:line="276"/>
            </w:pPr>
            <w:r>
              <w:rPr>
                <w:rFonts w:ascii="Courier New" w:cs="Courier New" w:eastAsia="Courier New" w:hAnsi="Courier New"/>
                <w:color w:val="1E3A5F"/>
                <w:sz w:val="18"/>
                <w:szCs w:val="18"/>
              </w:rPr>
              <w:t xml:space="preserve">      (tokens.outputTokens / 1000) * rates.out,</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w:t>
            </w:r>
          </w:p>
        </w:tc>
      </w:tr>
    </w:tbl>
    <w:p>
      <w:pPr>
        <w:spacing w:after="240" w:before="0"/>
      </w:pPr>
    </w:p>
    <w:p>
      <w:pPr>
        <w:pStyle w:val="Heading2"/>
        <w:spacing w:after="120" w:before="360"/>
      </w:pPr>
      <w:r>
        <w:rPr>
          <w:rFonts w:ascii="Arial" w:cs="Arial" w:eastAsia="Arial" w:hAnsi="Arial"/>
          <w:b/>
          <w:bCs/>
          <w:color w:val="1a1a2e"/>
          <w:sz w:val="28"/>
          <w:szCs w:val="28"/>
        </w:rPr>
        <w:t xml:space="preserve">5.3  Concurrency model</w:t>
      </w:r>
    </w:p>
    <w:p>
      <w:pPr>
        <w:spacing w:after="160" w:before="0"/>
      </w:pPr>
      <w:r>
        <w:rPr>
          <w:rFonts w:ascii="Arial" w:cs="Arial" w:eastAsia="Arial" w:hAnsi="Arial"/>
          <w:sz w:val="22"/>
          <w:szCs w:val="22"/>
        </w:rPr>
        <w:t xml:space="preserve">The observer handles concurrent LLM calls safely by design. Each invocation of the patched fetch creates an isolated async closure with its own local copies of all state — start time, request body, stream reader, and accumulated chunks. There is no shared mutable state between concurrent pipeline executions. Two calls arriving simultaneously produce two completely independent async task chains that interleave freely on the event loop without interfering with each other.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Each concurrent call owns its own isolated variables</w:t>
            </w:r>
          </w:p>
          <w:p>
            <w:pPr>
              <w:spacing w:after="0" w:before="0" w:line="276"/>
            </w:pPr>
            <w:r>
              <w:rPr>
                <w:rFonts w:ascii="Courier New" w:cs="Courier New" w:eastAsia="Courier New" w:hAnsi="Courier New"/>
                <w:color w:val="1E3A5F"/>
                <w:sz w:val="18"/>
                <w:szCs w:val="18"/>
              </w:rPr>
              <w:t xml:space="preserve">globalThis.fetch = async function patchedFetch(input, init) {</w:t>
            </w:r>
          </w:p>
          <w:p>
            <w:pPr>
              <w:spacing w:after="0" w:before="0" w:line="276"/>
            </w:pPr>
            <w:r>
              <w:rPr>
                <w:rFonts w:ascii="Courier New" w:cs="Courier New" w:eastAsia="Courier New" w:hAnsi="Courier New"/>
                <w:color w:val="1E3A5F"/>
                <w:sz w:val="18"/>
                <w:szCs w:val="18"/>
              </w:rPr>
              <w:t xml:space="preserve">  const t0          = performance.now();  // ← local to this call</w:t>
            </w:r>
          </w:p>
          <w:p>
            <w:pPr>
              <w:spacing w:after="0" w:before="0" w:line="276"/>
            </w:pPr>
            <w:r>
              <w:rPr>
                <w:rFonts w:ascii="Courier New" w:cs="Courier New" w:eastAsia="Courier New" w:hAnsi="Courier New"/>
                <w:color w:val="1E3A5F"/>
                <w:sz w:val="18"/>
                <w:szCs w:val="18"/>
              </w:rPr>
              <w:t xml:space="preserve">  const bodyText    = ...;                // ← local to this call</w:t>
            </w:r>
          </w:p>
          <w:p>
            <w:pPr>
              <w:spacing w:after="0" w:before="0" w:line="276"/>
            </w:pPr>
            <w:r>
              <w:rPr>
                <w:rFonts w:ascii="Courier New" w:cs="Courier New" w:eastAsia="Courier New" w:hAnsi="Courier New"/>
                <w:color w:val="1E3A5F"/>
                <w:sz w:val="18"/>
                <w:szCs w:val="18"/>
              </w:rPr>
              <w:t xml:space="preserve">  const chunks      = [];                 // ← local to this call</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 Call A and Call B each have their own t0, bodyText, chunks.</w:t>
            </w:r>
          </w:p>
          <w:p>
            <w:pPr>
              <w:spacing w:after="0" w:before="0" w:line="276"/>
            </w:pPr>
            <w:r>
              <w:rPr>
                <w:rFonts w:ascii="Courier New" w:cs="Courier New" w:eastAsia="Courier New" w:hAnsi="Courier New"/>
                <w:color w:val="1E3A5F"/>
                <w:sz w:val="18"/>
                <w:szCs w:val="18"/>
              </w:rPr>
              <w:t xml:space="preserve">  // They cannot see or affect each other's variables.</w:t>
            </w:r>
          </w:p>
          <w:p>
            <w:pPr>
              <w:spacing w:after="0" w:before="0" w:line="276"/>
            </w:pPr>
            <w:r>
              <w:rPr>
                <w:rFonts w:ascii="Courier New" w:cs="Courier New" w:eastAsia="Courier New" w:hAnsi="Courier New"/>
                <w:color w:val="1E3A5F"/>
                <w:sz w:val="18"/>
                <w:szCs w:val="18"/>
              </w:rPr>
              <w:t xml:space="preserve">};</w:t>
            </w:r>
          </w:p>
        </w:tc>
      </w:tr>
    </w:tbl>
    <w:p>
      <w:pPr>
        <w:spacing w:after="120" w:before="0"/>
      </w:pPr>
    </w:p>
    <w:p>
      <w:pPr>
        <w:spacing w:after="160" w:before="0"/>
      </w:pPr>
      <w:r>
        <w:rPr>
          <w:rFonts w:ascii="Arial" w:cs="Arial" w:eastAsia="Arial" w:hAnsi="Arial"/>
          <w:sz w:val="22"/>
          <w:szCs w:val="22"/>
        </w:rPr>
        <w:t xml:space="preserve">Because pipelines run concurrently and each has a variable number of async steps — stream reads, plugin awaits — the order events arrive at sinks is not guaranteed to match the order LLM calls were made. A call with a large streaming response may finish its pipeline after a smaller call that started later.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Example: call A starts first but arrives at sink second</w:t>
            </w:r>
          </w:p>
          <w:p>
            <w:pPr>
              <w:spacing w:after="0" w:before="0" w:line="276"/>
            </w:pPr>
            <w:r>
              <w:rPr>
                <w:rFonts w:ascii="Courier New" w:cs="Courier New" w:eastAsia="Courier New" w:hAnsi="Courier New"/>
                <w:color w:val="1E3A5F"/>
                <w:sz w:val="18"/>
                <w:szCs w:val="18"/>
              </w:rPr>
              <w:t xml:space="preserve">// Call A: t=0ms start, large response → pipeline done at t=120ms</w:t>
            </w:r>
          </w:p>
          <w:p>
            <w:pPr>
              <w:spacing w:after="0" w:before="0" w:line="276"/>
            </w:pPr>
            <w:r>
              <w:rPr>
                <w:rFonts w:ascii="Courier New" w:cs="Courier New" w:eastAsia="Courier New" w:hAnsi="Courier New"/>
                <w:color w:val="1E3A5F"/>
                <w:sz w:val="18"/>
                <w:szCs w:val="18"/>
              </w:rPr>
              <w:t xml:space="preserve">// Call B: t=5ms start, small response → pipeline done at t=40ms</w:t>
            </w:r>
          </w:p>
          <w:p>
            <w:pPr>
              <w:spacing w:after="0" w:before="0" w:line="276"/>
            </w:pPr>
            <w:r>
              <w:rPr>
                <w:rFonts w:ascii="Courier New" w:cs="Courier New" w:eastAsia="Courier New" w:hAnsi="Courier New"/>
                <w:color w:val="1E3A5F"/>
                <w:sz w:val="18"/>
                <w:szCs w:val="18"/>
              </w:rPr>
              <w:t xml:space="preserve">// Sink receives: B at t=40ms, A at t=120ms</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Both events carry accurate timestamps. Sort by event.timestamp</w:t>
            </w:r>
          </w:p>
          <w:p>
            <w:pPr>
              <w:spacing w:after="0" w:before="0" w:line="276"/>
            </w:pPr>
            <w:r>
              <w:rPr>
                <w:rFonts w:ascii="Courier New" w:cs="Courier New" w:eastAsia="Courier New" w:hAnsi="Courier New"/>
                <w:color w:val="1E3A5F"/>
                <w:sz w:val="18"/>
                <w:szCs w:val="18"/>
              </w:rPr>
              <w:t xml:space="preserve">// on the read side if strict ordering is required.</w:t>
            </w:r>
          </w:p>
          <w:p>
            <w:pPr>
              <w:spacing w:after="0" w:before="0" w:line="276"/>
            </w:pPr>
            <w:r>
              <w:rPr>
                <w:rFonts w:ascii="Courier New" w:cs="Courier New" w:eastAsia="Courier New" w:hAnsi="Courier New"/>
                <w:color w:val="1E3A5F"/>
                <w:sz w:val="18"/>
                <w:szCs w:val="18"/>
              </w:rPr>
              <w:t xml:space="preserve">// Use createBuffer with ordered drain if the sink requires FIFO.</w:t>
            </w:r>
          </w:p>
        </w:tc>
      </w:tr>
    </w:tbl>
    <w:p>
      <w:pPr>
        <w:spacing w:after="120" w:before="0"/>
      </w:pPr>
    </w:p>
    <w:p>
      <w:pPr>
        <w:spacing w:after="160" w:before="0"/>
      </w:pPr>
      <w:r>
        <w:rPr>
          <w:rFonts w:ascii="Arial" w:cs="Arial" w:eastAsia="Arial" w:hAnsi="Arial"/>
          <w:sz w:val="22"/>
          <w:szCs w:val="22"/>
        </w:rPr>
        <w:t xml:space="preserve">This concurrency behaviour imposes one firm rule on plugin authorship: plugins must be pure functions with no external mutable state. A plugin that closes over a shared variable will produce incorrect results under concurrent calls.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WRONG — shared mutable state, breaks under concurrency</w:t>
            </w:r>
          </w:p>
          <w:p>
            <w:pPr>
              <w:spacing w:after="0" w:before="0" w:line="276"/>
            </w:pPr>
            <w:r>
              <w:rPr>
                <w:rFonts w:ascii="Courier New" w:cs="Courier New" w:eastAsia="Courier New" w:hAnsi="Courier New"/>
                <w:color w:val="1E3A5F"/>
                <w:sz w:val="18"/>
                <w:szCs w:val="18"/>
              </w:rPr>
              <w:t xml:space="preserve">let callCount = 0;</w:t>
            </w:r>
          </w:p>
          <w:p>
            <w:pPr>
              <w:spacing w:after="0" w:before="0" w:line="276"/>
            </w:pPr>
            <w:r>
              <w:rPr>
                <w:rFonts w:ascii="Courier New" w:cs="Courier New" w:eastAsia="Courier New" w:hAnsi="Courier New"/>
                <w:color w:val="1E3A5F"/>
                <w:sz w:val="18"/>
                <w:szCs w:val="18"/>
              </w:rPr>
              <w:t xml:space="preserve">export const countCalls: Plugin = (event) =&gt; {</w:t>
            </w:r>
          </w:p>
          <w:p>
            <w:pPr>
              <w:spacing w:after="0" w:before="0" w:line="276"/>
            </w:pPr>
            <w:r>
              <w:rPr>
                <w:rFonts w:ascii="Courier New" w:cs="Courier New" w:eastAsia="Courier New" w:hAnsi="Courier New"/>
                <w:color w:val="1E3A5F"/>
                <w:sz w:val="18"/>
                <w:szCs w:val="18"/>
              </w:rPr>
              <w:t xml:space="preserve">  callCount++;                        // race condition</w:t>
            </w:r>
          </w:p>
          <w:p>
            <w:pPr>
              <w:spacing w:after="0" w:before="0" w:line="276"/>
            </w:pPr>
            <w:r>
              <w:rPr>
                <w:rFonts w:ascii="Courier New" w:cs="Courier New" w:eastAsia="Courier New" w:hAnsi="Courier New"/>
                <w:color w:val="1E3A5F"/>
                <w:sz w:val="18"/>
                <w:szCs w:val="18"/>
              </w:rPr>
              <w:t xml:space="preserve">  return { ...event, callCount };</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CORRECT — pure function, all state carried in the event</w:t>
            </w:r>
          </w:p>
          <w:p>
            <w:pPr>
              <w:spacing w:after="0" w:before="0" w:line="276"/>
            </w:pPr>
            <w:r>
              <w:rPr>
                <w:rFonts w:ascii="Courier New" w:cs="Courier New" w:eastAsia="Courier New" w:hAnsi="Courier New"/>
                <w:color w:val="1E3A5F"/>
                <w:sz w:val="18"/>
                <w:szCs w:val="18"/>
              </w:rPr>
              <w:t xml:space="preserve">export const countCalls: Plugin = (event) =&gt; ({</w:t>
            </w:r>
          </w:p>
          <w:p>
            <w:pPr>
              <w:spacing w:after="0" w:before="0" w:line="276"/>
            </w:pPr>
            <w:r>
              <w:rPr>
                <w:rFonts w:ascii="Courier New" w:cs="Courier New" w:eastAsia="Courier New" w:hAnsi="Courier New"/>
                <w:color w:val="1E3A5F"/>
                <w:sz w:val="18"/>
                <w:szCs w:val="18"/>
              </w:rPr>
              <w:t xml:space="preserve">  ...event,</w:t>
            </w:r>
          </w:p>
          <w:p>
            <w:pPr>
              <w:spacing w:after="0" w:before="0" w:line="276"/>
            </w:pPr>
            <w:r>
              <w:rPr>
                <w:rFonts w:ascii="Courier New" w:cs="Courier New" w:eastAsia="Courier New" w:hAnsi="Courier New"/>
                <w:color w:val="1E3A5F"/>
                <w:sz w:val="18"/>
                <w:szCs w:val="18"/>
              </w:rPr>
              <w:t xml:space="preserve">  callCount: ((event as any).callCount ?? 0) + 1,</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CORRECT — if external accumulation is genuinely needed,</w:t>
            </w:r>
          </w:p>
          <w:p>
            <w:pPr>
              <w:spacing w:after="0" w:before="0" w:line="276"/>
            </w:pPr>
            <w:r>
              <w:rPr>
                <w:rFonts w:ascii="Courier New" w:cs="Courier New" w:eastAsia="Courier New" w:hAnsi="Courier New"/>
                <w:color w:val="1E3A5F"/>
                <w:sz w:val="18"/>
                <w:szCs w:val="18"/>
              </w:rPr>
              <w:t xml:space="preserve">// use append-only / atomic operations and accept that the</w:t>
            </w:r>
          </w:p>
          <w:p>
            <w:pPr>
              <w:spacing w:after="0" w:before="0" w:line="276"/>
            </w:pPr>
            <w:r>
              <w:rPr>
                <w:rFonts w:ascii="Courier New" w:cs="Courier New" w:eastAsia="Courier New" w:hAnsi="Courier New"/>
                <w:color w:val="1E3A5F"/>
                <w:sz w:val="18"/>
                <w:szCs w:val="18"/>
              </w:rPr>
              <w:t xml:space="preserve">// count may reflect out-of-order increments</w:t>
            </w:r>
          </w:p>
          <w:p>
            <w:pPr>
              <w:spacing w:after="0" w:before="0" w:line="276"/>
            </w:pPr>
            <w:r>
              <w:rPr>
                <w:rFonts w:ascii="Courier New" w:cs="Courier New" w:eastAsia="Courier New" w:hAnsi="Courier New"/>
                <w:color w:val="1E3A5F"/>
                <w:sz w:val="18"/>
                <w:szCs w:val="18"/>
              </w:rPr>
              <w:t xml:space="preserve">const counter = new Int32Array(new SharedArrayBuffer(4));</w:t>
            </w:r>
          </w:p>
          <w:p>
            <w:pPr>
              <w:spacing w:after="0" w:before="0" w:line="276"/>
            </w:pPr>
            <w:r>
              <w:rPr>
                <w:rFonts w:ascii="Courier New" w:cs="Courier New" w:eastAsia="Courier New" w:hAnsi="Courier New"/>
                <w:color w:val="1E3A5F"/>
                <w:sz w:val="18"/>
                <w:szCs w:val="18"/>
              </w:rPr>
              <w:t xml:space="preserve">export const countCalls: Plugin = (event) =&gt; ({</w:t>
            </w:r>
          </w:p>
          <w:p>
            <w:pPr>
              <w:spacing w:after="0" w:before="0" w:line="276"/>
            </w:pPr>
            <w:r>
              <w:rPr>
                <w:rFonts w:ascii="Courier New" w:cs="Courier New" w:eastAsia="Courier New" w:hAnsi="Courier New"/>
                <w:color w:val="1E3A5F"/>
                <w:sz w:val="18"/>
                <w:szCs w:val="18"/>
              </w:rPr>
              <w:t xml:space="preserve">  ...event,</w:t>
            </w:r>
          </w:p>
          <w:p>
            <w:pPr>
              <w:spacing w:after="0" w:before="0" w:line="276"/>
            </w:pPr>
            <w:r>
              <w:rPr>
                <w:rFonts w:ascii="Courier New" w:cs="Courier New" w:eastAsia="Courier New" w:hAnsi="Courier New"/>
                <w:color w:val="1E3A5F"/>
                <w:sz w:val="18"/>
                <w:szCs w:val="18"/>
              </w:rPr>
              <w:t xml:space="preserve">  callCount: Atomics.add(counter, 0, 1) + 1,</w:t>
            </w:r>
          </w:p>
          <w:p>
            <w:pPr>
              <w:spacing w:after="0" w:before="0" w:line="276"/>
            </w:pPr>
            <w:r>
              <w:rPr>
                <w:rFonts w:ascii="Courier New" w:cs="Courier New" w:eastAsia="Courier New" w:hAnsi="Courier New"/>
                <w:color w:val="1E3A5F"/>
                <w:sz w:val="18"/>
                <w:szCs w:val="18"/>
              </w:rPr>
              <w:t xml:space="preserve">});</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6. Adapter System</w:t>
      </w:r>
    </w:p>
    <w:p>
      <w:pPr>
        <w:spacing w:after="160" w:before="0"/>
      </w:pPr>
      <w:r>
        <w:rPr>
          <w:rFonts w:ascii="Arial" w:cs="Arial" w:eastAsia="Arial" w:hAnsi="Arial"/>
          <w:sz w:val="22"/>
          <w:szCs w:val="22"/>
        </w:rPr>
        <w:t xml:space="preserve">The global fetch patch covers the majority of cases, but some SDKs bypass globalThis.fetch entirely — either due to protocol differences (gRPC), internal HTTP client choices (undici, axios, node:http), or custom fetch instances injected at SDK construction. The adapter system provides opt-in fallback mechanisms for these scenarios. All adapters produce the same LLMEvent type and feed into the same plugin/sink pipeline as the core patch.</w:t>
      </w:r>
    </w:p>
    <w:p>
      <w:pPr>
        <w:spacing w:after="120" w:before="0"/>
      </w:pPr>
    </w:p>
    <w:p>
      <w:pPr>
        <w:pStyle w:val="Heading2"/>
        <w:spacing w:after="120" w:before="360"/>
      </w:pPr>
      <w:r>
        <w:rPr>
          <w:rFonts w:ascii="Arial" w:cs="Arial" w:eastAsia="Arial" w:hAnsi="Arial"/>
          <w:b/>
          <w:bCs/>
          <w:color w:val="1a1a2e"/>
          <w:sz w:val="28"/>
          <w:szCs w:val="28"/>
        </w:rPr>
        <w:t xml:space="preserve">6.1  Adapter selection guide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Scenario</w:t>
            </w:r>
          </w:p>
        </w:tc>
        <w:tc>
          <w:tcPr>
            <w:tcW w:type="dxa" w:w="236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Adapter</w:t>
            </w:r>
          </w:p>
        </w:tc>
        <w:tc>
          <w:tcPr>
            <w:tcW w:type="dxa" w:w="44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SDK accepts custom fetch option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fetch-injector.ts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Cleanest approach — no global side effects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SDK uses axios internally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axios-interceptor.ts</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Patches request + response interceptor chain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SDK uses node:http / node:https directly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http-patch.ts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Wraps http.request at module level</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SDK uses gRPC (e.g. Vertex AI)</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grpc-interceptor.ts</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Injects channel interceptor at client construction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Unknown protocol / no other option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wrapper.ts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Explicit call-site wrapping; protocol-agnostic</w:t>
            </w:r>
          </w:p>
        </w:tc>
      </w:tr>
    </w:tbl>
    <w:p>
      <w:pPr>
        <w:spacing w:after="120" w:before="0"/>
      </w:pPr>
    </w:p>
    <w:p>
      <w:pPr>
        <w:spacing w:after="160" w:before="0"/>
      </w:pPr>
      <w:r>
        <w:rPr>
          <w:rFonts w:ascii="Arial" w:cs="Arial" w:eastAsia="Arial" w:hAnsi="Arial"/>
          <w:sz w:val="22"/>
          <w:szCs w:val="22"/>
        </w:rPr>
        <w:t xml:space="preserve">Start with the global fetch patch. Run a canary check at startup to verify events are flowing. If the canary fails, work down the table above based on what you find in the SDK source.</w:t>
      </w:r>
    </w:p>
    <w:p>
      <w:pPr>
        <w:spacing w:after="240" w:before="0"/>
      </w:pPr>
    </w:p>
    <w:p>
      <w:pPr>
        <w:pStyle w:val="Heading2"/>
        <w:spacing w:after="120" w:before="360"/>
      </w:pPr>
      <w:r>
        <w:rPr>
          <w:rFonts w:ascii="Arial" w:cs="Arial" w:eastAsia="Arial" w:hAnsi="Arial"/>
          <w:b/>
          <w:bCs/>
          <w:color w:val="1a1a2e"/>
          <w:sz w:val="28"/>
          <w:szCs w:val="28"/>
        </w:rPr>
        <w:t xml:space="preserve">6.2  Bundled adapters</w:t>
      </w:r>
    </w:p>
    <w:p>
      <w:pPr>
        <w:spacing w:after="80" w:before="0"/>
      </w:pPr>
    </w:p>
    <w:p>
      <w:pPr>
        <w:pStyle w:val="Heading3"/>
        <w:spacing w:after="100" w:before="240"/>
      </w:pPr>
      <w:r>
        <w:rPr>
          <w:rFonts w:ascii="Arial" w:cs="Arial" w:eastAsia="Arial" w:hAnsi="Arial"/>
          <w:b/>
          <w:bCs/>
          <w:color w:val="3B5BDB"/>
          <w:sz w:val="24"/>
          <w:szCs w:val="24"/>
        </w:rPr>
        <w:t xml:space="preserve">fetch-injector</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llmvantage/adapters/fetch-injector</w:t>
      </w:r>
    </w:p>
    <w:p>
      <w:pPr>
        <w:spacing w:after="160" w:before="0"/>
      </w:pPr>
      <w:r>
        <w:rPr>
          <w:rFonts w:ascii="Arial" w:cs="Arial" w:eastAsia="Arial" w:hAnsi="Arial"/>
          <w:sz w:val="22"/>
          <w:szCs w:val="22"/>
        </w:rPr>
        <w:t xml:space="preserve">Exports </w:t>
      </w:r>
      <w:r>
        <w:rPr>
          <w:rFonts w:ascii="Courier New" w:cs="Courier New" w:eastAsia="Courier New" w:hAnsi="Courier New"/>
          <w:color w:val="1E3A5F"/>
          <w:sz w:val="20"/>
          <w:szCs w:val="20"/>
          <w:shd w:fill="F1F5F9" w:val="clear"/>
        </w:rPr>
        <w:t xml:space="preserve">instrumentedFetch(originalFetch?)</w:t>
      </w:r>
      <w:r>
        <w:rPr>
          <w:rFonts w:ascii="Arial" w:cs="Arial" w:eastAsia="Arial" w:hAnsi="Arial"/>
          <w:sz w:val="22"/>
          <w:szCs w:val="22"/>
        </w:rPr>
        <w:t xml:space="preserve">, a factory that returns a fully instrumented fetch function. Pass the result directly into the SDK constructor. Supports streaming via </w:t>
      </w:r>
      <w:r>
        <w:rPr>
          <w:rFonts w:ascii="Courier New" w:cs="Courier New" w:eastAsia="Courier New" w:hAnsi="Courier New"/>
          <w:color w:val="1E3A5F"/>
          <w:sz w:val="20"/>
          <w:szCs w:val="20"/>
          <w:shd w:fill="F1F5F9" w:val="clear"/>
        </w:rPr>
        <w:t xml:space="preserve">response.body.tee()</w:t>
      </w:r>
      <w:r>
        <w:rPr>
          <w:rFonts w:ascii="Arial" w:cs="Arial" w:eastAsia="Arial" w:hAnsi="Arial"/>
          <w:sz w:val="22"/>
          <w:szCs w:val="22"/>
        </w:rPr>
        <w:t xml:space="preserve">. Preferred over the global patch when the SDK exposes a fetch option, because it scopes instrumentation to that client only with no global pollution.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import Anthropic from "@anthropic-ai/sdk";</w:t>
            </w:r>
          </w:p>
          <w:p>
            <w:pPr>
              <w:spacing w:after="0" w:before="0" w:line="276"/>
            </w:pPr>
            <w:r>
              <w:rPr>
                <w:rFonts w:ascii="Courier New" w:cs="Courier New" w:eastAsia="Courier New" w:hAnsi="Courier New"/>
                <w:color w:val="1E3A5F"/>
                <w:sz w:val="18"/>
                <w:szCs w:val="18"/>
              </w:rPr>
              <w:t xml:space="preserve">import OpenAI from "openai";</w:t>
            </w:r>
          </w:p>
          <w:p>
            <w:pPr>
              <w:spacing w:after="0" w:before="0" w:line="276"/>
            </w:pPr>
            <w:r>
              <w:rPr>
                <w:rFonts w:ascii="Courier New" w:cs="Courier New" w:eastAsia="Courier New" w:hAnsi="Courier New"/>
                <w:color w:val="1E3A5F"/>
                <w:sz w:val="18"/>
                <w:szCs w:val="18"/>
              </w:rPr>
              <w:t xml:space="preserve">import { instrumentedFetch } from "llmvantage/adapters/fetch-injector";</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const myFetch = instrumentedFetch();</w:t>
            </w:r>
          </w:p>
          <w:p>
            <w:pPr>
              <w:spacing w:after="0" w:before="0" w:line="276"/>
            </w:pPr>
            <w:r>
              <w:rPr>
                <w:rFonts w:ascii="Courier New" w:cs="Courier New" w:eastAsia="Courier New" w:hAnsi="Courier New"/>
                <w:color w:val="1E3A5F"/>
                <w:sz w:val="18"/>
                <w:szCs w:val="18"/>
              </w:rPr>
              <w:t xml:space="preserve">const anthropic = new Anthropic({ fetch: myFetch });</w:t>
            </w:r>
          </w:p>
          <w:p>
            <w:pPr>
              <w:spacing w:after="0" w:before="0" w:line="276"/>
            </w:pPr>
            <w:r>
              <w:rPr>
                <w:rFonts w:ascii="Courier New" w:cs="Courier New" w:eastAsia="Courier New" w:hAnsi="Courier New"/>
                <w:color w:val="1E3A5F"/>
                <w:sz w:val="18"/>
                <w:szCs w:val="18"/>
              </w:rPr>
              <w:t xml:space="preserve">const openai    = new OpenAI({ fetch: myFetch });</w:t>
            </w:r>
          </w:p>
          <w:p>
            <w:pPr>
              <w:spacing w:after="0" w:before="0" w:line="276"/>
            </w:pPr>
            <w:r>
              <w:rPr>
                <w:rFonts w:ascii="Courier New" w:cs="Courier New" w:eastAsia="Courier New" w:hAnsi="Courier New"/>
                <w:color w:val="1E3A5F"/>
                <w:sz w:val="18"/>
                <w:szCs w:val="18"/>
              </w:rPr>
              <w:t xml:space="preserve">// Gemini: new GoogleGenerativeAI(key, { fetchImplementation: myFetch })</w:t>
            </w:r>
          </w:p>
        </w:tc>
      </w:tr>
    </w:tbl>
    <w:p>
      <w:pPr>
        <w:spacing w:after="120" w:before="0"/>
      </w:pPr>
    </w:p>
    <w:p>
      <w:pPr>
        <w:pStyle w:val="Heading3"/>
        <w:spacing w:after="100" w:before="240"/>
      </w:pPr>
      <w:r>
        <w:rPr>
          <w:rFonts w:ascii="Arial" w:cs="Arial" w:eastAsia="Arial" w:hAnsi="Arial"/>
          <w:b/>
          <w:bCs/>
          <w:color w:val="3B5BDB"/>
          <w:sz w:val="24"/>
          <w:szCs w:val="24"/>
        </w:rPr>
        <w:t xml:space="preserve">axios-interceptor</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llmvantage/adapters/axios-interceptor</w:t>
      </w:r>
    </w:p>
    <w:p>
      <w:pPr>
        <w:spacing w:after="160" w:before="0"/>
      </w:pPr>
      <w:r>
        <w:rPr>
          <w:rFonts w:ascii="Arial" w:cs="Arial" w:eastAsia="Arial" w:hAnsi="Arial"/>
          <w:sz w:val="22"/>
          <w:szCs w:val="22"/>
        </w:rPr>
        <w:t xml:space="preserve">Exports </w:t>
      </w:r>
      <w:r>
        <w:rPr>
          <w:rFonts w:ascii="Courier New" w:cs="Courier New" w:eastAsia="Courier New" w:hAnsi="Courier New"/>
          <w:color w:val="1E3A5F"/>
          <w:sz w:val="20"/>
          <w:szCs w:val="20"/>
          <w:shd w:fill="F1F5F9" w:val="clear"/>
        </w:rPr>
        <w:t xml:space="preserve">patchAxios(instance?)</w:t>
      </w:r>
      <w:r>
        <w:rPr>
          <w:rFonts w:ascii="Arial" w:cs="Arial" w:eastAsia="Arial" w:hAnsi="Arial"/>
          <w:sz w:val="22"/>
          <w:szCs w:val="22"/>
        </w:rPr>
        <w:t xml:space="preserve">. When called with no argument, patches the global axios instance. When called with a specific instance, patches only that instance. Attaches a request interceptor that records the start timestamp and body, and a response interceptor that emits the event. Also captures failed requests via the error interceptor.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import { patchAxios } from "llmvantage/adapters/axios-interceptor";</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patchAxios();              // patches global axios instance</w:t>
            </w:r>
          </w:p>
          <w:p>
            <w:pPr>
              <w:spacing w:after="0" w:before="0" w:line="276"/>
            </w:pPr>
            <w:r>
              <w:rPr>
                <w:rFonts w:ascii="Courier New" w:cs="Courier New" w:eastAsia="Courier New" w:hAnsi="Courier New"/>
                <w:color w:val="1E3A5F"/>
                <w:sz w:val="18"/>
                <w:szCs w:val="18"/>
              </w:rPr>
              <w:t xml:space="preserve">// or:</w:t>
            </w:r>
          </w:p>
          <w:p>
            <w:pPr>
              <w:spacing w:after="0" w:before="0" w:line="276"/>
            </w:pPr>
            <w:r>
              <w:rPr>
                <w:rFonts w:ascii="Courier New" w:cs="Courier New" w:eastAsia="Courier New" w:hAnsi="Courier New"/>
                <w:color w:val="1E3A5F"/>
                <w:sz w:val="18"/>
                <w:szCs w:val="18"/>
              </w:rPr>
              <w:t xml:space="preserve">patchAxios(myAxiosInstance); // patches a specific instance only</w:t>
            </w:r>
          </w:p>
        </w:tc>
      </w:tr>
    </w:tbl>
    <w:p>
      <w:pPr>
        <w:spacing w:after="120" w:before="0"/>
      </w:pPr>
    </w:p>
    <w:p>
      <w:pPr>
        <w:pStyle w:val="Heading3"/>
        <w:spacing w:after="100" w:before="240"/>
      </w:pPr>
      <w:r>
        <w:rPr>
          <w:rFonts w:ascii="Arial" w:cs="Arial" w:eastAsia="Arial" w:hAnsi="Arial"/>
          <w:b/>
          <w:bCs/>
          <w:color w:val="3B5BDB"/>
          <w:sz w:val="24"/>
          <w:szCs w:val="24"/>
        </w:rPr>
        <w:t xml:space="preserve">http-patch</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llmvantage/adapters/http-patch</w:t>
      </w:r>
    </w:p>
    <w:p>
      <w:pPr>
        <w:spacing w:after="160" w:before="0"/>
      </w:pPr>
      <w:r>
        <w:rPr>
          <w:rFonts w:ascii="Arial" w:cs="Arial" w:eastAsia="Arial" w:hAnsi="Arial"/>
          <w:sz w:val="22"/>
          <w:szCs w:val="22"/>
        </w:rPr>
        <w:t xml:space="preserve">Exports </w:t>
      </w:r>
      <w:r>
        <w:rPr>
          <w:rFonts w:ascii="Courier New" w:cs="Courier New" w:eastAsia="Courier New" w:hAnsi="Courier New"/>
          <w:color w:val="1E3A5F"/>
          <w:sz w:val="20"/>
          <w:szCs w:val="20"/>
          <w:shd w:fill="F1F5F9" w:val="clear"/>
        </w:rPr>
        <w:t xml:space="preserve">patchHttpModules()</w:t>
      </w:r>
      <w:r>
        <w:rPr>
          <w:rFonts w:ascii="Arial" w:cs="Arial" w:eastAsia="Arial" w:hAnsi="Arial"/>
          <w:sz w:val="22"/>
          <w:szCs w:val="22"/>
        </w:rPr>
        <w:t xml:space="preserve">. Wraps </w:t>
      </w:r>
      <w:r>
        <w:rPr>
          <w:rFonts w:ascii="Courier New" w:cs="Courier New" w:eastAsia="Courier New" w:hAnsi="Courier New"/>
          <w:color w:val="1E3A5F"/>
          <w:sz w:val="20"/>
          <w:szCs w:val="20"/>
          <w:shd w:fill="F1F5F9" w:val="clear"/>
        </w:rPr>
        <w:t xml:space="preserve">http.request</w:t>
      </w:r>
      <w:r>
        <w:rPr>
          <w:rFonts w:ascii="Arial" w:cs="Arial" w:eastAsia="Arial" w:hAnsi="Arial"/>
          <w:sz w:val="22"/>
          <w:szCs w:val="22"/>
        </w:rPr>
        <w:t xml:space="preserve"> and </w:t>
      </w:r>
      <w:r>
        <w:rPr>
          <w:rFonts w:ascii="Courier New" w:cs="Courier New" w:eastAsia="Courier New" w:hAnsi="Courier New"/>
          <w:color w:val="1E3A5F"/>
          <w:sz w:val="20"/>
          <w:szCs w:val="20"/>
          <w:shd w:fill="F1F5F9" w:val="clear"/>
        </w:rPr>
        <w:t xml:space="preserve">https.request</w:t>
      </w:r>
      <w:r>
        <w:rPr>
          <w:rFonts w:ascii="Arial" w:cs="Arial" w:eastAsia="Arial" w:hAnsi="Arial"/>
          <w:sz w:val="22"/>
          <w:szCs w:val="22"/>
        </w:rPr>
        <w:t xml:space="preserve"> at the Node.js module level. Intercepts the request body by wrapping </w:t>
      </w:r>
      <w:r>
        <w:rPr>
          <w:rFonts w:ascii="Courier New" w:cs="Courier New" w:eastAsia="Courier New" w:hAnsi="Courier New"/>
          <w:color w:val="1E3A5F"/>
          <w:sz w:val="20"/>
          <w:szCs w:val="20"/>
          <w:shd w:fill="F1F5F9" w:val="clear"/>
        </w:rPr>
        <w:t xml:space="preserve">req.write()</w:t>
      </w:r>
      <w:r>
        <w:rPr>
          <w:rFonts w:ascii="Arial" w:cs="Arial" w:eastAsia="Arial" w:hAnsi="Arial"/>
          <w:sz w:val="22"/>
          <w:szCs w:val="22"/>
        </w:rPr>
        <w:t xml:space="preserve"> and captures the full response by collecting chunks from the </w:t>
      </w:r>
      <w:r>
        <w:rPr>
          <w:rFonts w:ascii="Courier New" w:cs="Courier New" w:eastAsia="Courier New" w:hAnsi="Courier New"/>
          <w:color w:val="1E3A5F"/>
          <w:sz w:val="20"/>
          <w:szCs w:val="20"/>
          <w:shd w:fill="F1F5F9" w:val="clear"/>
        </w:rPr>
        <w:t xml:space="preserve">IncomingMessage</w:t>
      </w:r>
      <w:r>
        <w:rPr>
          <w:rFonts w:ascii="Arial" w:cs="Arial" w:eastAsia="Arial" w:hAnsi="Arial"/>
          <w:sz w:val="22"/>
          <w:szCs w:val="22"/>
        </w:rPr>
        <w:t xml:space="preserve"> stream. Only fires for requests targeting known LLM hostnames — all other HTTP traffic passes through unchanged.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import { patchHttpModules } from "llmvantage/adapters/http-patch";</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patchHttpModules();   // call once before any SDK import</w:t>
            </w:r>
          </w:p>
        </w:tc>
      </w:tr>
    </w:tbl>
    <w:p>
      <w:pPr>
        <w:spacing w:after="120" w:before="0"/>
      </w:pPr>
    </w:p>
    <w:p>
      <w:pPr>
        <w:pStyle w:val="Heading3"/>
        <w:spacing w:after="100" w:before="240"/>
      </w:pPr>
      <w:r>
        <w:rPr>
          <w:rFonts w:ascii="Arial" w:cs="Arial" w:eastAsia="Arial" w:hAnsi="Arial"/>
          <w:b/>
          <w:bCs/>
          <w:color w:val="3B5BDB"/>
          <w:sz w:val="24"/>
          <w:szCs w:val="24"/>
        </w:rPr>
        <w:t xml:space="preserve">grpc-interceptor</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llmvantage/adapters/grpc-interceptor</w:t>
      </w:r>
    </w:p>
    <w:p>
      <w:pPr>
        <w:spacing w:after="160" w:before="0"/>
      </w:pPr>
      <w:r>
        <w:rPr>
          <w:rFonts w:ascii="Arial" w:cs="Arial" w:eastAsia="Arial" w:hAnsi="Arial"/>
          <w:sz w:val="22"/>
          <w:szCs w:val="22"/>
        </w:rPr>
        <w:t xml:space="preserve">Exports </w:t>
      </w:r>
      <w:r>
        <w:rPr>
          <w:rFonts w:ascii="Courier New" w:cs="Courier New" w:eastAsia="Courier New" w:hAnsi="Courier New"/>
          <w:color w:val="1E3A5F"/>
          <w:sz w:val="20"/>
          <w:szCs w:val="20"/>
          <w:shd w:fill="F1F5F9" w:val="clear"/>
        </w:rPr>
        <w:t xml:space="preserve">createObserverInterceptor()</w:t>
      </w:r>
      <w:r>
        <w:rPr>
          <w:rFonts w:ascii="Arial" w:cs="Arial" w:eastAsia="Arial" w:hAnsi="Arial"/>
          <w:sz w:val="22"/>
          <w:szCs w:val="22"/>
        </w:rPr>
        <w:t xml:space="preserve">. Returns a </w:t>
      </w:r>
      <w:r>
        <w:rPr>
          <w:rFonts w:ascii="Courier New" w:cs="Courier New" w:eastAsia="Courier New" w:hAnsi="Courier New"/>
          <w:color w:val="1E3A5F"/>
          <w:sz w:val="20"/>
          <w:szCs w:val="20"/>
          <w:shd w:fill="F1F5F9" w:val="clear"/>
        </w:rPr>
        <w:t xml:space="preserve">grpc.Interceptor</w:t>
      </w:r>
      <w:r>
        <w:rPr>
          <w:rFonts w:ascii="Arial" w:cs="Arial" w:eastAsia="Arial" w:hAnsi="Arial"/>
          <w:sz w:val="22"/>
          <w:szCs w:val="22"/>
        </w:rPr>
        <w:t xml:space="preserve"> compatible with </w:t>
      </w:r>
      <w:r>
        <w:rPr>
          <w:rFonts w:ascii="Courier New" w:cs="Courier New" w:eastAsia="Courier New" w:hAnsi="Courier New"/>
          <w:color w:val="1E3A5F"/>
          <w:sz w:val="20"/>
          <w:szCs w:val="20"/>
          <w:shd w:fill="F1F5F9" w:val="clear"/>
        </w:rPr>
        <w:t xml:space="preserve">@grpc/grpc-js</w:t>
      </w:r>
      <w:r>
        <w:rPr>
          <w:rFonts w:ascii="Arial" w:cs="Arial" w:eastAsia="Arial" w:hAnsi="Arial"/>
          <w:sz w:val="22"/>
          <w:szCs w:val="22"/>
        </w:rPr>
        <w:t xml:space="preserve">. Captures the outbound message in </w:t>
      </w:r>
      <w:r>
        <w:rPr>
          <w:rFonts w:ascii="Courier New" w:cs="Courier New" w:eastAsia="Courier New" w:hAnsi="Courier New"/>
          <w:color w:val="1E3A5F"/>
          <w:sz w:val="20"/>
          <w:szCs w:val="20"/>
          <w:shd w:fill="F1F5F9" w:val="clear"/>
        </w:rPr>
        <w:t xml:space="preserve">sendMessage</w:t>
      </w:r>
      <w:r>
        <w:rPr>
          <w:rFonts w:ascii="Arial" w:cs="Arial" w:eastAsia="Arial" w:hAnsi="Arial"/>
          <w:sz w:val="22"/>
          <w:szCs w:val="22"/>
        </w:rPr>
        <w:t xml:space="preserve"> and emits an event on each inbound message. Pass the interceptor to the gRPC client constructor at instantiation. Primarily intended for Vertex AI and enterprise Gemini endpoints.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import { PredictionServiceClient } from "@google-cloud/aiplatform";</w:t>
            </w:r>
          </w:p>
          <w:p>
            <w:pPr>
              <w:spacing w:after="0" w:before="0" w:line="276"/>
            </w:pPr>
            <w:r>
              <w:rPr>
                <w:rFonts w:ascii="Courier New" w:cs="Courier New" w:eastAsia="Courier New" w:hAnsi="Courier New"/>
                <w:color w:val="1E3A5F"/>
                <w:sz w:val="18"/>
                <w:szCs w:val="18"/>
              </w:rPr>
              <w:t xml:space="preserve">import { createObserverInterceptor } from "llmvantage/adapters/grpc-interceptor";</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const client = new PredictionServiceClient({</w:t>
            </w:r>
          </w:p>
          <w:p>
            <w:pPr>
              <w:spacing w:after="0" w:before="0" w:line="276"/>
            </w:pPr>
            <w:r>
              <w:rPr>
                <w:rFonts w:ascii="Courier New" w:cs="Courier New" w:eastAsia="Courier New" w:hAnsi="Courier New"/>
                <w:color w:val="1E3A5F"/>
                <w:sz w:val="18"/>
                <w:szCs w:val="18"/>
              </w:rPr>
              <w:t xml:space="preserve">  grpc: { interceptors: [createObserverInterceptor()] },</w:t>
            </w:r>
          </w:p>
          <w:p>
            <w:pPr>
              <w:spacing w:after="0" w:before="0" w:line="276"/>
            </w:pPr>
            <w:r>
              <w:rPr>
                <w:rFonts w:ascii="Courier New" w:cs="Courier New" w:eastAsia="Courier New" w:hAnsi="Courier New"/>
                <w:color w:val="1E3A5F"/>
                <w:sz w:val="18"/>
                <w:szCs w:val="18"/>
              </w:rPr>
              <w:t xml:space="preserve">});</w:t>
            </w:r>
          </w:p>
        </w:tc>
      </w:tr>
    </w:tbl>
    <w:p>
      <w:pPr>
        <w:spacing w:after="120" w:before="0"/>
      </w:pPr>
    </w:p>
    <w:p>
      <w:pPr>
        <w:pStyle w:val="Heading3"/>
        <w:spacing w:after="100" w:before="240"/>
      </w:pPr>
      <w:r>
        <w:rPr>
          <w:rFonts w:ascii="Arial" w:cs="Arial" w:eastAsia="Arial" w:hAnsi="Arial"/>
          <w:b/>
          <w:bCs/>
          <w:color w:val="3B5BDB"/>
          <w:sz w:val="24"/>
          <w:szCs w:val="24"/>
        </w:rPr>
        <w:t xml:space="preserve">wrapper (universal fallback)</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llmvantage/adapters/wrapper</w:t>
      </w:r>
    </w:p>
    <w:p>
      <w:pPr>
        <w:spacing w:after="160" w:before="0"/>
      </w:pPr>
      <w:r>
        <w:rPr>
          <w:rFonts w:ascii="Arial" w:cs="Arial" w:eastAsia="Arial" w:hAnsi="Arial"/>
          <w:sz w:val="22"/>
          <w:szCs w:val="22"/>
        </w:rPr>
        <w:t xml:space="preserve">Exports </w:t>
      </w:r>
      <w:r>
        <w:rPr>
          <w:rFonts w:ascii="Courier New" w:cs="Courier New" w:eastAsia="Courier New" w:hAnsi="Courier New"/>
          <w:color w:val="1E3A5F"/>
          <w:sz w:val="20"/>
          <w:szCs w:val="20"/>
          <w:shd w:fill="F1F5F9" w:val="clear"/>
        </w:rPr>
        <w:t xml:space="preserve">observed(provider, endpoint, requestBody, fn)</w:t>
      </w:r>
      <w:r>
        <w:rPr>
          <w:rFonts w:ascii="Arial" w:cs="Arial" w:eastAsia="Arial" w:hAnsi="Arial"/>
          <w:sz w:val="22"/>
          <w:szCs w:val="22"/>
        </w:rPr>
        <w:t xml:space="preserve">. A protocol-agnostic explicit wrapper. Wraps any async function call, measures its duration, and emits an LLMEvent regardless of what transport the SDK uses internally. This is the escape hatch of last resort — it requires call-site changes but is guaranteed to work for any SDK, any protocol, any version.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import { observed } from "llmvantage/adapters/wrapper";</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const response = await observed(</w:t>
            </w:r>
          </w:p>
          <w:p>
            <w:pPr>
              <w:spacing w:after="0" w:before="0" w:line="276"/>
            </w:pPr>
            <w:r>
              <w:rPr>
                <w:rFonts w:ascii="Courier New" w:cs="Courier New" w:eastAsia="Courier New" w:hAnsi="Courier New"/>
                <w:color w:val="1E3A5F"/>
                <w:sz w:val="18"/>
                <w:szCs w:val="18"/>
              </w:rPr>
              <w:t xml:space="preserve">  "gemini",</w:t>
            </w:r>
          </w:p>
          <w:p>
            <w:pPr>
              <w:spacing w:after="0" w:before="0" w:line="276"/>
            </w:pPr>
            <w:r>
              <w:rPr>
                <w:rFonts w:ascii="Courier New" w:cs="Courier New" w:eastAsia="Courier New" w:hAnsi="Courier New"/>
                <w:color w:val="1E3A5F"/>
                <w:sz w:val="18"/>
                <w:szCs w:val="18"/>
              </w:rPr>
              <w:t xml:space="preserve">  "generateContent",</w:t>
            </w:r>
          </w:p>
          <w:p>
            <w:pPr>
              <w:spacing w:after="0" w:before="0" w:line="276"/>
            </w:pPr>
            <w:r>
              <w:rPr>
                <w:rFonts w:ascii="Courier New" w:cs="Courier New" w:eastAsia="Courier New" w:hAnsi="Courier New"/>
                <w:color w:val="1E3A5F"/>
                <w:sz w:val="18"/>
                <w:szCs w:val="18"/>
              </w:rPr>
              <w:t xml:space="preserve">  { model, contents },</w:t>
            </w:r>
          </w:p>
          <w:p>
            <w:pPr>
              <w:spacing w:after="0" w:before="0" w:line="276"/>
            </w:pPr>
            <w:r>
              <w:rPr>
                <w:rFonts w:ascii="Courier New" w:cs="Courier New" w:eastAsia="Courier New" w:hAnsi="Courier New"/>
                <w:color w:val="1E3A5F"/>
                <w:sz w:val="18"/>
                <w:szCs w:val="18"/>
              </w:rPr>
              <w:t xml:space="preserve">  () =&gt; vertexClient.predict({ instances: [...] })</w:t>
            </w:r>
          </w:p>
          <w:p>
            <w:pPr>
              <w:spacing w:after="0" w:before="0" w:line="276"/>
            </w:pPr>
            <w:r>
              <w:rPr>
                <w:rFonts w:ascii="Courier New" w:cs="Courier New" w:eastAsia="Courier New" w:hAnsi="Courier New"/>
                <w:color w:val="1E3A5F"/>
                <w:sz w:val="18"/>
                <w:szCs w:val="18"/>
              </w:rPr>
              <w:t xml:space="preserve">);</w:t>
            </w:r>
          </w:p>
        </w:tc>
      </w:tr>
    </w:tbl>
    <w:p>
      <w:pPr>
        <w:spacing w:after="240" w:before="0"/>
      </w:pPr>
    </w:p>
    <w:p>
      <w:pPr>
        <w:pStyle w:val="Heading2"/>
        <w:spacing w:after="120" w:before="360"/>
      </w:pPr>
      <w:r>
        <w:rPr>
          <w:rFonts w:ascii="Arial" w:cs="Arial" w:eastAsia="Arial" w:hAnsi="Arial"/>
          <w:b/>
          <w:bCs/>
          <w:color w:val="1a1a2e"/>
          <w:sz w:val="28"/>
          <w:szCs w:val="28"/>
        </w:rPr>
        <w:t xml:space="preserve">6.3  Canary check</w:t>
      </w:r>
    </w:p>
    <w:p>
      <w:pPr>
        <w:spacing w:after="160" w:before="0"/>
      </w:pPr>
      <w:r>
        <w:rPr>
          <w:rFonts w:ascii="Arial" w:cs="Arial" w:eastAsia="Arial" w:hAnsi="Arial"/>
          <w:sz w:val="22"/>
          <w:szCs w:val="22"/>
        </w:rPr>
        <w:t xml:space="preserve">A canary check verifies at startup that the active capture mechanism is working. If no event is received within the timeout, a warning is logged and the adapter selection logic should be revisited.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llmvantage/canary</w:t>
            </w:r>
          </w:p>
          <w:p>
            <w:pPr>
              <w:spacing w:after="0" w:before="0" w:line="276"/>
            </w:pPr>
            <w:r>
              <w:rPr>
                <w:rFonts w:ascii="Courier New" w:cs="Courier New" w:eastAsia="Courier New" w:hAnsi="Courier New"/>
                <w:color w:val="1E3A5F"/>
                <w:sz w:val="18"/>
                <w:szCs w:val="18"/>
              </w:rPr>
              <w:t xml:space="preserve">import { observer } from "./core";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export async function runCanary(timeoutMs = 3000): Promise&lt;boolean&gt; {</w:t>
            </w:r>
          </w:p>
          <w:p>
            <w:pPr>
              <w:spacing w:after="0" w:before="0" w:line="276"/>
            </w:pPr>
            <w:r>
              <w:rPr>
                <w:rFonts w:ascii="Courier New" w:cs="Courier New" w:eastAsia="Courier New" w:hAnsi="Courier New"/>
                <w:color w:val="1E3A5F"/>
                <w:sz w:val="18"/>
                <w:szCs w:val="18"/>
              </w:rPr>
              <w:t xml:space="preserve">  return new Promise((resolve) =&gt; {</w:t>
            </w:r>
          </w:p>
          <w:p>
            <w:pPr>
              <w:spacing w:after="0" w:before="0" w:line="276"/>
            </w:pPr>
            <w:r>
              <w:rPr>
                <w:rFonts w:ascii="Courier New" w:cs="Courier New" w:eastAsia="Courier New" w:hAnsi="Courier New"/>
                <w:color w:val="1E3A5F"/>
                <w:sz w:val="18"/>
                <w:szCs w:val="18"/>
              </w:rPr>
              <w:t xml:space="preserve">    const timer = setTimeout(() =&gt; {</w:t>
            </w:r>
          </w:p>
          <w:p>
            <w:pPr>
              <w:spacing w:after="0" w:before="0" w:line="276"/>
            </w:pPr>
            <w:r>
              <w:rPr>
                <w:rFonts w:ascii="Courier New" w:cs="Courier New" w:eastAsia="Courier New" w:hAnsi="Courier New"/>
                <w:color w:val="1E3A5F"/>
                <w:sz w:val="18"/>
                <w:szCs w:val="18"/>
              </w:rPr>
              <w:t xml:space="preserve">      console.warn("[llmvantage] canary: no event captured — check adapter");</w:t>
            </w:r>
          </w:p>
          <w:p>
            <w:pPr>
              <w:spacing w:after="0" w:before="0" w:line="276"/>
            </w:pPr>
            <w:r>
              <w:rPr>
                <w:rFonts w:ascii="Courier New" w:cs="Courier New" w:eastAsia="Courier New" w:hAnsi="Courier New"/>
                <w:color w:val="1E3A5F"/>
                <w:sz w:val="18"/>
                <w:szCs w:val="18"/>
              </w:rPr>
              <w:t xml:space="preserve">      resolve(false);</w:t>
            </w:r>
          </w:p>
          <w:p>
            <w:pPr>
              <w:spacing w:after="0" w:before="0" w:line="276"/>
            </w:pPr>
            <w:r>
              <w:rPr>
                <w:rFonts w:ascii="Courier New" w:cs="Courier New" w:eastAsia="Courier New" w:hAnsi="Courier New"/>
                <w:color w:val="1E3A5F"/>
                <w:sz w:val="18"/>
                <w:szCs w:val="18"/>
              </w:rPr>
              <w:t xml:space="preserve">    }, timeoutMs);</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observer.use((event) =&gt; {</w:t>
            </w:r>
          </w:p>
          <w:p>
            <w:pPr>
              <w:spacing w:after="0" w:before="0" w:line="276"/>
            </w:pPr>
            <w:r>
              <w:rPr>
                <w:rFonts w:ascii="Courier New" w:cs="Courier New" w:eastAsia="Courier New" w:hAnsi="Courier New"/>
                <w:color w:val="1E3A5F"/>
                <w:sz w:val="18"/>
                <w:szCs w:val="18"/>
              </w:rPr>
              <w:t xml:space="preserve">      clearTimeout(timer);</w:t>
            </w:r>
          </w:p>
          <w:p>
            <w:pPr>
              <w:spacing w:after="0" w:before="0" w:line="276"/>
            </w:pPr>
            <w:r>
              <w:rPr>
                <w:rFonts w:ascii="Courier New" w:cs="Courier New" w:eastAsia="Courier New" w:hAnsi="Courier New"/>
                <w:color w:val="1E3A5F"/>
                <w:sz w:val="18"/>
                <w:szCs w:val="18"/>
              </w:rPr>
              <w:t xml:space="preserve">      resolve(true);</w:t>
            </w:r>
          </w:p>
          <w:p>
            <w:pPr>
              <w:spacing w:after="0" w:before="0" w:line="276"/>
            </w:pPr>
            <w:r>
              <w:rPr>
                <w:rFonts w:ascii="Courier New" w:cs="Courier New" w:eastAsia="Courier New" w:hAnsi="Courier New"/>
                <w:color w:val="1E3A5F"/>
                <w:sz w:val="18"/>
                <w:szCs w:val="18"/>
              </w:rPr>
              <w:t xml:space="preserve">      return event;</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7. Sink System</w:t>
      </w:r>
    </w:p>
    <w:p>
      <w:pPr>
        <w:spacing w:after="160" w:before="0"/>
      </w:pPr>
      <w:r>
        <w:rPr>
          <w:rFonts w:ascii="Arial" w:cs="Arial" w:eastAsia="Arial" w:hAnsi="Arial"/>
          <w:sz w:val="22"/>
          <w:szCs w:val="22"/>
        </w:rPr>
        <w:t xml:space="preserve">A sink is a function with signature </w:t>
      </w:r>
      <w:r>
        <w:rPr>
          <w:rFonts w:ascii="Courier New" w:cs="Courier New" w:eastAsia="Courier New" w:hAnsi="Courier New"/>
          <w:color w:val="1E3A5F"/>
          <w:sz w:val="20"/>
          <w:szCs w:val="20"/>
          <w:shd w:fill="F1F5F9" w:val="clear"/>
        </w:rPr>
        <w:t xml:space="preserve">(event: LLMEvent) =&gt; void | Promise&lt;void&gt;</w:t>
      </w:r>
      <w:r>
        <w:rPr>
          <w:rFonts w:ascii="Arial" w:cs="Arial" w:eastAsia="Arial" w:hAnsi="Arial"/>
          <w:sz w:val="22"/>
          <w:szCs w:val="22"/>
        </w:rPr>
        <w:t xml:space="preserve">. All registered sinks receive the same final event after all plugins have run. Sinks run concurrently. A sink error must not affect other sinks or the SDK response. Because sinks only receive events that have passed through the full plugin pipeline, they can assume the data is already compliant and do not need to perform their own policy checks.</w:t>
      </w:r>
    </w:p>
    <w:p>
      <w:pPr>
        <w:spacing w:after="120" w:before="0"/>
      </w:pPr>
    </w:p>
    <w:p>
      <w:pPr>
        <w:pStyle w:val="Heading2"/>
        <w:spacing w:after="120" w:before="360"/>
      </w:pPr>
      <w:r>
        <w:rPr>
          <w:rFonts w:ascii="Arial" w:cs="Arial" w:eastAsia="Arial" w:hAnsi="Arial"/>
          <w:b/>
          <w:bCs/>
          <w:color w:val="1a1a2e"/>
          <w:sz w:val="28"/>
          <w:szCs w:val="28"/>
        </w:rPr>
        <w:t xml:space="preserve">7.1  Bundled sinks</w:t>
      </w:r>
    </w:p>
    <w:p>
      <w:pPr>
        <w:spacing w:after="80" w:before="0"/>
      </w:pPr>
    </w:p>
    <w:p>
      <w:pPr>
        <w:pStyle w:val="Heading3"/>
        <w:spacing w:after="100" w:before="240"/>
      </w:pPr>
      <w:r>
        <w:rPr>
          <w:rFonts w:ascii="Arial" w:cs="Arial" w:eastAsia="Arial" w:hAnsi="Arial"/>
          <w:b/>
          <w:bCs/>
          <w:color w:val="3B5BDB"/>
          <w:sz w:val="24"/>
          <w:szCs w:val="24"/>
        </w:rPr>
        <w:t xml:space="preserve">consoleSink</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llmvantage/sinks/console</w:t>
      </w:r>
    </w:p>
    <w:p>
      <w:pPr>
        <w:spacing w:after="160" w:before="0"/>
      </w:pPr>
      <w:r>
        <w:rPr>
          <w:rFonts w:ascii="Arial" w:cs="Arial" w:eastAsia="Arial" w:hAnsi="Arial"/>
          <w:sz w:val="22"/>
          <w:szCs w:val="22"/>
        </w:rPr>
        <w:t xml:space="preserve">Writes a compact JSON summary to stdout via console.log. Intended for development and debugging only. Does not include full request/response payloads by default.</w:t>
      </w:r>
    </w:p>
    <w:p>
      <w:pPr>
        <w:spacing w:after="160" w:before="0"/>
      </w:pPr>
      <w:r>
        <w:rPr>
          <w:rFonts w:ascii="Arial" w:cs="Arial" w:eastAsia="Arial" w:hAnsi="Arial"/>
          <w:sz w:val="22"/>
          <w:szCs w:val="22"/>
        </w:rPr>
        <w:t xml:space="preserve">Durability: none. Events are written to stdout and not persisted. Suitable for </w:t>
      </w:r>
      <w:r>
        <w:rPr>
          <w:rFonts w:ascii="Courier New" w:cs="Courier New" w:eastAsia="Courier New" w:hAnsi="Courier New"/>
          <w:color w:val="1E3A5F"/>
          <w:sz w:val="20"/>
          <w:szCs w:val="20"/>
          <w:shd w:fill="F1F5F9" w:val="clear"/>
        </w:rPr>
        <w:t xml:space="preserve">NODE_ENV=development</w:t>
      </w:r>
      <w:r>
        <w:rPr>
          <w:rFonts w:ascii="Arial" w:cs="Arial" w:eastAsia="Arial" w:hAnsi="Arial"/>
          <w:sz w:val="22"/>
          <w:szCs w:val="22"/>
        </w:rPr>
        <w:t xml:space="preserve"> only.</w:t>
      </w:r>
    </w:p>
    <w:p>
      <w:pPr>
        <w:spacing w:after="120" w:before="0"/>
      </w:pPr>
    </w:p>
    <w:p>
      <w:pPr>
        <w:pStyle w:val="Heading3"/>
        <w:spacing w:after="100" w:before="240"/>
      </w:pPr>
      <w:r>
        <w:rPr>
          <w:rFonts w:ascii="Arial" w:cs="Arial" w:eastAsia="Arial" w:hAnsi="Arial"/>
          <w:b/>
          <w:bCs/>
          <w:color w:val="3B5BDB"/>
          <w:sz w:val="24"/>
          <w:szCs w:val="24"/>
        </w:rPr>
        <w:t xml:space="preserve">fileSink(path)</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llmvantage/sinks/ndjson-file</w:t>
      </w:r>
    </w:p>
    <w:p>
      <w:pPr>
        <w:spacing w:after="160" w:before="0"/>
      </w:pPr>
      <w:r>
        <w:rPr>
          <w:rFonts w:ascii="Arial" w:cs="Arial" w:eastAsia="Arial" w:hAnsi="Arial"/>
          <w:sz w:val="22"/>
          <w:szCs w:val="22"/>
        </w:rPr>
        <w:t xml:space="preserve">Factory function. Returns a sink that appends one JSON line per event to the specified file path using </w:t>
      </w:r>
      <w:r>
        <w:rPr>
          <w:rFonts w:ascii="Courier New" w:cs="Courier New" w:eastAsia="Courier New" w:hAnsi="Courier New"/>
          <w:color w:val="1E3A5F"/>
          <w:sz w:val="20"/>
          <w:szCs w:val="20"/>
          <w:shd w:fill="F1F5F9" w:val="clear"/>
        </w:rPr>
        <w:t xml:space="preserve">appendFileSync</w:t>
      </w:r>
      <w:r>
        <w:rPr>
          <w:rFonts w:ascii="Arial" w:cs="Arial" w:eastAsia="Arial" w:hAnsi="Arial"/>
          <w:sz w:val="22"/>
          <w:szCs w:val="22"/>
        </w:rPr>
        <w:t xml:space="preserve">. Simple and reliable for low-to-medium volume. For high-throughput workloads, replace with a buffered write stream.</w:t>
      </w:r>
    </w:p>
    <w:p>
      <w:pPr>
        <w:spacing w:after="160" w:before="0"/>
      </w:pPr>
      <w:r>
        <w:rPr>
          <w:rFonts w:ascii="Arial" w:cs="Arial" w:eastAsia="Arial" w:hAnsi="Arial"/>
          <w:sz w:val="22"/>
          <w:szCs w:val="22"/>
        </w:rPr>
        <w:t xml:space="preserve">Durability: best-effort. Each write is synchronous and atomic at the OS level, but the sink has no retry on failure and blocking writes may affect event loop latency under high throughput. Suitable for single-instance, low-volume, or audit-log use cases.</w:t>
      </w:r>
    </w:p>
    <w:p>
      <w:pPr>
        <w:spacing w:after="120" w:before="0"/>
      </w:pPr>
    </w:p>
    <w:p>
      <w:pPr>
        <w:pStyle w:val="Heading3"/>
        <w:spacing w:after="100" w:before="240"/>
      </w:pPr>
      <w:r>
        <w:rPr>
          <w:rFonts w:ascii="Arial" w:cs="Arial" w:eastAsia="Arial" w:hAnsi="Arial"/>
          <w:b/>
          <w:bCs/>
          <w:color w:val="3B5BDB"/>
          <w:sz w:val="24"/>
          <w:szCs w:val="24"/>
        </w:rPr>
        <w:t xml:space="preserve">httpSink(url, headers?)</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llmvantage/sinks/http</w:t>
      </w:r>
    </w:p>
    <w:p>
      <w:pPr>
        <w:spacing w:after="160" w:before="0"/>
      </w:pPr>
      <w:r>
        <w:rPr>
          <w:rFonts w:ascii="Arial" w:cs="Arial" w:eastAsia="Arial" w:hAnsi="Arial"/>
          <w:sz w:val="22"/>
          <w:szCs w:val="22"/>
        </w:rPr>
        <w:t xml:space="preserve">Factory function. Returns a sink that POSTs each event as JSON to the given URL using the original (unpatched) </w:t>
      </w:r>
      <w:r>
        <w:rPr>
          <w:rFonts w:ascii="Courier New" w:cs="Courier New" w:eastAsia="Courier New" w:hAnsi="Courier New"/>
          <w:color w:val="1E3A5F"/>
          <w:sz w:val="20"/>
          <w:szCs w:val="20"/>
          <w:shd w:fill="F1F5F9" w:val="clear"/>
        </w:rPr>
        <w:t xml:space="preserve">fetch</w:t>
      </w:r>
      <w:r>
        <w:rPr>
          <w:rFonts w:ascii="Arial" w:cs="Arial" w:eastAsia="Arial" w:hAnsi="Arial"/>
          <w:sz w:val="22"/>
          <w:szCs w:val="22"/>
        </w:rPr>
        <w:t xml:space="preserve">. Always uses the original reference to prevent the observer from observing itself. Fires and forgets — failures are silently swallowed.</w:t>
      </w:r>
    </w:p>
    <w:p>
      <w:pPr>
        <w:spacing w:after="160" w:before="0"/>
      </w:pPr>
      <w:r>
        <w:rPr>
          <w:rFonts w:ascii="Arial" w:cs="Arial" w:eastAsia="Arial" w:hAnsi="Arial"/>
          <w:sz w:val="22"/>
          <w:szCs w:val="22"/>
        </w:rPr>
        <w:t xml:space="preserve">Durability: none. The sink has no retry, no timeout enforcement, and no acknowledgement. Failed deliveries are lost. For durable delivery, place </w:t>
      </w:r>
      <w:r>
        <w:rPr>
          <w:rFonts w:ascii="Courier New" w:cs="Courier New" w:eastAsia="Courier New" w:hAnsi="Courier New"/>
          <w:color w:val="1E3A5F"/>
          <w:sz w:val="20"/>
          <w:szCs w:val="20"/>
          <w:shd w:fill="F1F5F9" w:val="clear"/>
        </w:rPr>
        <w:t xml:space="preserve">createBuffer</w:t>
      </w:r>
      <w:r>
        <w:rPr>
          <w:rFonts w:ascii="Arial" w:cs="Arial" w:eastAsia="Arial" w:hAnsi="Arial"/>
          <w:sz w:val="22"/>
          <w:szCs w:val="22"/>
        </w:rPr>
        <w:t xml:space="preserve"> with retry in front of this sink, or replace it with a custom sink that handles failures explicitly.</w:t>
      </w:r>
    </w:p>
    <w:p>
      <w:pPr>
        <w:spacing w:after="120" w:before="0"/>
      </w:pPr>
    </w:p>
    <w:p>
      <w:pPr>
        <w:pStyle w:val="Heading3"/>
        <w:spacing w:after="100" w:before="240"/>
      </w:pPr>
      <w:r>
        <w:rPr>
          <w:rFonts w:ascii="Arial" w:cs="Arial" w:eastAsia="Arial" w:hAnsi="Arial"/>
          <w:b/>
          <w:bCs/>
          <w:color w:val="3B5BDB"/>
          <w:sz w:val="24"/>
          <w:szCs w:val="24"/>
        </w:rPr>
        <w:t xml:space="preserve">redisStreamSink(client, opts?)</w:t>
      </w:r>
    </w:p>
    <w:p>
      <w:pPr>
        <w:spacing w:after="160" w:before="0"/>
      </w:pPr>
      <w:r>
        <w:rPr>
          <w:rFonts w:ascii="Arial" w:cs="Arial" w:eastAsia="Arial" w:hAnsi="Arial"/>
          <w:sz w:val="22"/>
          <w:szCs w:val="22"/>
        </w:rPr>
        <w:t xml:space="preserve">Path: </w:t>
      </w:r>
      <w:r>
        <w:rPr>
          <w:rFonts w:ascii="Courier New" w:cs="Courier New" w:eastAsia="Courier New" w:hAnsi="Courier New"/>
          <w:color w:val="1E3A5F"/>
          <w:sz w:val="20"/>
          <w:szCs w:val="20"/>
          <w:shd w:fill="F1F5F9" w:val="clear"/>
        </w:rPr>
        <w:t xml:space="preserve">llmvantage/sinks/redis-stream</w:t>
      </w:r>
    </w:p>
    <w:p>
      <w:pPr>
        <w:spacing w:after="160" w:before="0"/>
      </w:pPr>
      <w:r>
        <w:rPr>
          <w:rFonts w:ascii="Arial" w:cs="Arial" w:eastAsia="Arial" w:hAnsi="Arial"/>
          <w:sz w:val="22"/>
          <w:szCs w:val="22"/>
        </w:rPr>
        <w:t xml:space="preserve">Factory function. Returns a sink that appends events to a Redis stream via </w:t>
      </w:r>
      <w:r>
        <w:rPr>
          <w:rFonts w:ascii="Courier New" w:cs="Courier New" w:eastAsia="Courier New" w:hAnsi="Courier New"/>
          <w:color w:val="1E3A5F"/>
          <w:sz w:val="20"/>
          <w:szCs w:val="20"/>
          <w:shd w:fill="F1F5F9" w:val="clear"/>
        </w:rPr>
        <w:t xml:space="preserve">XADD</w:t>
      </w:r>
      <w:r>
        <w:rPr>
          <w:rFonts w:ascii="Arial" w:cs="Arial" w:eastAsia="Arial" w:hAnsi="Arial"/>
          <w:sz w:val="22"/>
          <w:szCs w:val="22"/>
        </w:rPr>
        <w:t xml:space="preserve"> with an optional </w:t>
      </w:r>
      <w:r>
        <w:rPr>
          <w:rFonts w:ascii="Courier New" w:cs="Courier New" w:eastAsia="Courier New" w:hAnsi="Courier New"/>
          <w:color w:val="1E3A5F"/>
          <w:sz w:val="20"/>
          <w:szCs w:val="20"/>
          <w:shd w:fill="F1F5F9" w:val="clear"/>
        </w:rPr>
        <w:t xml:space="preserve">MAXLEN</w:t>
      </w:r>
      <w:r>
        <w:rPr>
          <w:rFonts w:ascii="Arial" w:cs="Arial" w:eastAsia="Arial" w:hAnsi="Arial"/>
          <w:sz w:val="22"/>
          <w:szCs w:val="22"/>
        </w:rPr>
        <w:t xml:space="preserve"> trim. Disconnection and reconnection are handled by the Redis client.</w:t>
      </w:r>
    </w:p>
    <w:p>
      <w:pPr>
        <w:spacing w:after="160" w:before="0"/>
      </w:pPr>
      <w:r>
        <w:rPr>
          <w:rFonts w:ascii="Arial" w:cs="Arial" w:eastAsia="Arial" w:hAnsi="Arial"/>
          <w:sz w:val="22"/>
          <w:szCs w:val="22"/>
        </w:rPr>
        <w:t xml:space="preserve">Durability: good. Redis persists the stream to disk (AOF/RDB depending on configuration). Events survive application restarts. The stream cap (maxLen) is the only data loss mechanism — events beyond the cap are trimmed. Recommended transport for dashboard integration and multi-consumer scenarios.</w:t>
      </w:r>
    </w:p>
    <w:p>
      <w:pPr>
        <w:spacing w:after="240" w:before="0"/>
      </w:pPr>
    </w:p>
    <w:p>
      <w:pPr>
        <w:pStyle w:val="Heading2"/>
        <w:spacing w:after="120" w:before="360"/>
      </w:pPr>
      <w:r>
        <w:rPr>
          <w:rFonts w:ascii="Arial" w:cs="Arial" w:eastAsia="Arial" w:hAnsi="Arial"/>
          <w:b/>
          <w:bCs/>
          <w:color w:val="1a1a2e"/>
          <w:sz w:val="28"/>
          <w:szCs w:val="28"/>
        </w:rPr>
        <w:t xml:space="preserve">7.2  Buffer and graceful drain</w:t>
      </w:r>
    </w:p>
    <w:p>
      <w:pPr>
        <w:spacing w:after="160" w:before="0"/>
      </w:pPr>
      <w:r>
        <w:rPr>
          <w:rFonts w:ascii="Arial" w:cs="Arial" w:eastAsia="Arial" w:hAnsi="Arial"/>
          <w:sz w:val="22"/>
          <w:szCs w:val="22"/>
        </w:rPr>
        <w:t xml:space="preserve">For high-throughput deployments or when sink durability must be strengthened, </w:t>
      </w:r>
      <w:r>
        <w:rPr>
          <w:rFonts w:ascii="Courier New" w:cs="Courier New" w:eastAsia="Courier New" w:hAnsi="Courier New"/>
          <w:color w:val="1E3A5F"/>
          <w:sz w:val="20"/>
          <w:szCs w:val="20"/>
          <w:shd w:fill="F1F5F9" w:val="clear"/>
        </w:rPr>
        <w:t xml:space="preserve">createBuffer</w:t>
      </w:r>
      <w:r>
        <w:rPr>
          <w:rFonts w:ascii="Arial" w:cs="Arial" w:eastAsia="Arial" w:hAnsi="Arial"/>
          <w:sz w:val="22"/>
          <w:szCs w:val="22"/>
        </w:rPr>
        <w:t xml:space="preserve"> decouples the observer pipeline from the sinks. Events are enqueued synchronously (near-zero cost), and a drain loop flushes batches at a controlled interval independently of call rate.</w:t>
      </w:r>
    </w:p>
    <w:p>
      <w:pPr>
        <w:spacing w:after="80" w:before="0"/>
      </w:pPr>
    </w:p>
    <w:p>
      <w:pPr>
        <w:spacing w:after="160" w:before="0"/>
      </w:pPr>
      <w:r>
        <w:rPr>
          <w:rFonts w:ascii="Arial" w:cs="Arial" w:eastAsia="Arial" w:hAnsi="Arial"/>
          <w:sz w:val="22"/>
          <w:szCs w:val="22"/>
        </w:rPr>
        <w:t xml:space="preserve">The most important production concern for the buffer is graceful drain on process shutdown. If the process receives SIGTERM while events remain in the buffer, those events must be flushed before the process exits — otherwise compliance records are silently lost. The buffer must register shutdown handlers at construction 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llmvantage/buffer.ts — graceful drain contract</w:t>
            </w:r>
          </w:p>
          <w:p>
            <w:pPr>
              <w:spacing w:after="0" w:before="0" w:line="276"/>
            </w:pPr>
            <w:r>
              <w:rPr>
                <w:rFonts w:ascii="Courier New" w:cs="Courier New" w:eastAsia="Courier New" w:hAnsi="Courier New"/>
                <w:color w:val="1E3A5F"/>
                <w:sz w:val="18"/>
                <w:szCs w:val="18"/>
              </w:rPr>
              <w:t xml:space="preserve">export function createBuffer(handler: DrainHandler, opts: BufferOptions = {}) {</w:t>
            </w:r>
          </w:p>
          <w:p>
            <w:pPr>
              <w:spacing w:after="0" w:before="0" w:line="276"/>
            </w:pPr>
            <w:r>
              <w:rPr>
                <w:rFonts w:ascii="Courier New" w:cs="Courier New" w:eastAsia="Courier New" w:hAnsi="Courier New"/>
                <w:color w:val="1E3A5F"/>
                <w:sz w:val="18"/>
                <w:szCs w:val="18"/>
              </w:rPr>
              <w:t xml:space="preserve">  const {</w:t>
            </w:r>
          </w:p>
          <w:p>
            <w:pPr>
              <w:spacing w:after="0" w:before="0" w:line="276"/>
            </w:pPr>
            <w:r>
              <w:rPr>
                <w:rFonts w:ascii="Courier New" w:cs="Courier New" w:eastAsia="Courier New" w:hAnsi="Courier New"/>
                <w:color w:val="1E3A5F"/>
                <w:sz w:val="18"/>
                <w:szCs w:val="18"/>
              </w:rPr>
              <w:t xml:space="preserve">    maxSize       = 500,</w:t>
            </w:r>
          </w:p>
          <w:p>
            <w:pPr>
              <w:spacing w:after="0" w:before="0" w:line="276"/>
            </w:pPr>
            <w:r>
              <w:rPr>
                <w:rFonts w:ascii="Courier New" w:cs="Courier New" w:eastAsia="Courier New" w:hAnsi="Courier New"/>
                <w:color w:val="1E3A5F"/>
                <w:sz w:val="18"/>
                <w:szCs w:val="18"/>
              </w:rPr>
              <w:t xml:space="preserve">    flushInterval = 100,</w:t>
            </w:r>
          </w:p>
          <w:p>
            <w:pPr>
              <w:spacing w:after="0" w:before="0" w:line="276"/>
            </w:pPr>
            <w:r>
              <w:rPr>
                <w:rFonts w:ascii="Courier New" w:cs="Courier New" w:eastAsia="Courier New" w:hAnsi="Courier New"/>
                <w:color w:val="1E3A5F"/>
                <w:sz w:val="18"/>
                <w:szCs w:val="18"/>
              </w:rPr>
              <w:t xml:space="preserve">    batchSize     = 20,</w:t>
            </w:r>
          </w:p>
          <w:p>
            <w:pPr>
              <w:spacing w:after="0" w:before="0" w:line="276"/>
            </w:pPr>
            <w:r>
              <w:rPr>
                <w:rFonts w:ascii="Courier New" w:cs="Courier New" w:eastAsia="Courier New" w:hAnsi="Courier New"/>
                <w:color w:val="1E3A5F"/>
                <w:sz w:val="18"/>
                <w:szCs w:val="18"/>
              </w:rPr>
              <w:t xml:space="preserve">    onDrop        = (n) =&gt; console.warn(`[llmvantage] dropped ${n} events`),</w:t>
            </w:r>
          </w:p>
          <w:p>
            <w:pPr>
              <w:spacing w:after="0" w:before="0" w:line="276"/>
            </w:pPr>
            <w:r>
              <w:rPr>
                <w:rFonts w:ascii="Courier New" w:cs="Courier New" w:eastAsia="Courier New" w:hAnsi="Courier New"/>
                <w:color w:val="1E3A5F"/>
                <w:sz w:val="18"/>
                <w:szCs w:val="18"/>
              </w:rPr>
              <w:t xml:space="preserve">  } = opts;</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const queue: LLMEvent[] = [];</w:t>
            </w:r>
          </w:p>
          <w:p>
            <w:pPr>
              <w:spacing w:after="0" w:before="0" w:line="276"/>
            </w:pPr>
            <w:r>
              <w:rPr>
                <w:rFonts w:ascii="Courier New" w:cs="Courier New" w:eastAsia="Courier New" w:hAnsi="Courier New"/>
                <w:color w:val="1E3A5F"/>
                <w:sz w:val="18"/>
                <w:szCs w:val="18"/>
              </w:rPr>
              <w:t xml:space="preserve">  const interval = setInterval(drain, flushInterval);</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async function drain() { /* flush batchSize events to handler */ }</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 Graceful drain — MUST be registered at construction</w:t>
            </w:r>
          </w:p>
          <w:p>
            <w:pPr>
              <w:spacing w:after="0" w:before="0" w:line="276"/>
            </w:pPr>
            <w:r>
              <w:rPr>
                <w:rFonts w:ascii="Courier New" w:cs="Courier New" w:eastAsia="Courier New" w:hAnsi="Courier New"/>
                <w:color w:val="1E3A5F"/>
                <w:sz w:val="18"/>
                <w:szCs w:val="18"/>
              </w:rPr>
              <w:t xml:space="preserve">  async function flush(): Promise&lt;void&gt; {</w:t>
            </w:r>
          </w:p>
          <w:p>
            <w:pPr>
              <w:spacing w:after="0" w:before="0" w:line="276"/>
            </w:pPr>
            <w:r>
              <w:rPr>
                <w:rFonts w:ascii="Courier New" w:cs="Courier New" w:eastAsia="Courier New" w:hAnsi="Courier New"/>
                <w:color w:val="1E3A5F"/>
                <w:sz w:val="18"/>
                <w:szCs w:val="18"/>
              </w:rPr>
              <w:t xml:space="preserve">    clearInterval(interval);</w:t>
            </w:r>
          </w:p>
          <w:p>
            <w:pPr>
              <w:spacing w:after="0" w:before="0" w:line="276"/>
            </w:pPr>
            <w:r>
              <w:rPr>
                <w:rFonts w:ascii="Courier New" w:cs="Courier New" w:eastAsia="Courier New" w:hAnsi="Courier New"/>
                <w:color w:val="1E3A5F"/>
                <w:sz w:val="18"/>
                <w:szCs w:val="18"/>
              </w:rPr>
              <w:t xml:space="preserve">    while (queue.length &gt; 0) {</w:t>
            </w:r>
          </w:p>
          <w:p>
            <w:pPr>
              <w:spacing w:after="0" w:before="0" w:line="276"/>
            </w:pPr>
            <w:r>
              <w:rPr>
                <w:rFonts w:ascii="Courier New" w:cs="Courier New" w:eastAsia="Courier New" w:hAnsi="Courier New"/>
                <w:color w:val="1E3A5F"/>
                <w:sz w:val="18"/>
                <w:szCs w:val="18"/>
              </w:rPr>
              <w:t xml:space="preserve">      const batch = queue.splice(0, batchSize);</w:t>
            </w:r>
          </w:p>
          <w:p>
            <w:pPr>
              <w:spacing w:after="0" w:before="0" w:line="276"/>
            </w:pPr>
            <w:r>
              <w:rPr>
                <w:rFonts w:ascii="Courier New" w:cs="Courier New" w:eastAsia="Courier New" w:hAnsi="Courier New"/>
                <w:color w:val="1E3A5F"/>
                <w:sz w:val="18"/>
                <w:szCs w:val="18"/>
              </w:rPr>
              <w:t xml:space="preserve">      await handler(batch).catch(() =&gt;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 Both signals must be handled — SIGTERM for container</w:t>
            </w:r>
          </w:p>
          <w:p>
            <w:pPr>
              <w:spacing w:after="0" w:before="0" w:line="276"/>
            </w:pPr>
            <w:r>
              <w:rPr>
                <w:rFonts w:ascii="Courier New" w:cs="Courier New" w:eastAsia="Courier New" w:hAnsi="Courier New"/>
                <w:color w:val="1E3A5F"/>
                <w:sz w:val="18"/>
                <w:szCs w:val="18"/>
              </w:rPr>
              <w:t xml:space="preserve">  // orchestrators, beforeExit for programmatic shutdowns</w:t>
            </w:r>
          </w:p>
          <w:p>
            <w:pPr>
              <w:spacing w:after="0" w:before="0" w:line="276"/>
            </w:pPr>
            <w:r>
              <w:rPr>
                <w:rFonts w:ascii="Courier New" w:cs="Courier New" w:eastAsia="Courier New" w:hAnsi="Courier New"/>
                <w:color w:val="1E3A5F"/>
                <w:sz w:val="18"/>
                <w:szCs w:val="18"/>
              </w:rPr>
              <w:t xml:space="preserve">  process.once('SIGTERM', () =&gt; flush().then(() =&gt; process.exit(0)));</w:t>
            </w:r>
          </w:p>
          <w:p>
            <w:pPr>
              <w:spacing w:after="0" w:before="0" w:line="276"/>
            </w:pPr>
            <w:r>
              <w:rPr>
                <w:rFonts w:ascii="Courier New" w:cs="Courier New" w:eastAsia="Courier New" w:hAnsi="Courier New"/>
                <w:color w:val="1E3A5F"/>
                <w:sz w:val="18"/>
                <w:szCs w:val="18"/>
              </w:rPr>
              <w:t xml:space="preserve">  process.once('beforeExit', flush);</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return { enqueue, flush, get depth() { return queue.length; } };</w:t>
            </w:r>
          </w:p>
          <w:p>
            <w:pPr>
              <w:spacing w:after="0" w:before="0" w:line="276"/>
            </w:pPr>
            <w:r>
              <w:rPr>
                <w:rFonts w:ascii="Courier New" w:cs="Courier New" w:eastAsia="Courier New" w:hAnsi="Courier New"/>
                <w:color w:val="1E3A5F"/>
                <w:sz w:val="18"/>
                <w:szCs w:val="18"/>
              </w:rPr>
              <w:t xml:space="preserve">}</w:t>
            </w:r>
          </w:p>
        </w:tc>
      </w:tr>
    </w:tbl>
    <w:p>
      <w:pPr>
        <w:spacing w:after="80" w:before="0"/>
      </w:pPr>
    </w:p>
    <w:p>
      <w:pPr>
        <w:spacing w:after="160" w:before="0"/>
      </w:pPr>
      <w:r>
        <w:rPr>
          <w:rFonts w:ascii="Arial" w:cs="Arial" w:eastAsia="Arial" w:hAnsi="Arial"/>
          <w:sz w:val="22"/>
          <w:szCs w:val="22"/>
        </w:rPr>
        <w:t xml:space="preserve">When using the buffer, route </w:t>
      </w:r>
      <w:r>
        <w:rPr>
          <w:rFonts w:ascii="Courier New" w:cs="Courier New" w:eastAsia="Courier New" w:hAnsi="Courier New"/>
          <w:color w:val="1E3A5F"/>
          <w:sz w:val="20"/>
          <w:szCs w:val="20"/>
          <w:shd w:fill="F1F5F9" w:val="clear"/>
        </w:rPr>
        <w:t xml:space="preserve">observer.onError</w:t>
      </w:r>
      <w:r>
        <w:rPr>
          <w:rFonts w:ascii="Arial" w:cs="Arial" w:eastAsia="Arial" w:hAnsi="Arial"/>
          <w:sz w:val="22"/>
          <w:szCs w:val="22"/>
        </w:rPr>
        <w:t xml:space="preserve"> to monitor drop events — a non-zero drop count means the sink is slower than the call rate and either the sink needs optimisation or </w:t>
      </w:r>
      <w:r>
        <w:rPr>
          <w:rFonts w:ascii="Courier New" w:cs="Courier New" w:eastAsia="Courier New" w:hAnsi="Courier New"/>
          <w:color w:val="1E3A5F"/>
          <w:sz w:val="20"/>
          <w:szCs w:val="20"/>
          <w:shd w:fill="F1F5F9" w:val="clear"/>
        </w:rPr>
        <w:t xml:space="preserve">maxSize</w:t>
      </w:r>
      <w:r>
        <w:rPr>
          <w:rFonts w:ascii="Arial" w:cs="Arial" w:eastAsia="Arial" w:hAnsi="Arial"/>
          <w:sz w:val="22"/>
          <w:szCs w:val="22"/>
        </w:rPr>
        <w:t xml:space="preserve"> needs to be increased.</w:t>
      </w:r>
    </w:p>
    <w:p>
      <w:pPr>
        <w:spacing w:after="120" w:before="0"/>
      </w:pPr>
    </w:p>
    <w:p>
      <w:pPr>
        <w:pStyle w:val="Heading2"/>
        <w:spacing w:after="120" w:before="360"/>
      </w:pPr>
      <w:r>
        <w:rPr>
          <w:rFonts w:ascii="Arial" w:cs="Arial" w:eastAsia="Arial" w:hAnsi="Arial"/>
          <w:b/>
          <w:bCs/>
          <w:color w:val="1a1a2e"/>
          <w:sz w:val="28"/>
          <w:szCs w:val="28"/>
        </w:rPr>
        <w:t xml:space="preserve">7.3  Writing a custom sink</w:t>
      </w:r>
    </w:p>
    <w:p>
      <w:pPr>
        <w:spacing w:after="160" w:before="0"/>
      </w:pPr>
      <w:r>
        <w:rPr>
          <w:rFonts w:ascii="Arial" w:cs="Arial" w:eastAsia="Arial" w:hAnsi="Arial"/>
          <w:sz w:val="22"/>
          <w:szCs w:val="22"/>
        </w:rPr>
        <w:t xml:space="preserve">Any function matching the Sink signature can be registered. The example below writes to a Redis stream — the recommended transport for dashboard integration (see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llmvantage/sinks/redis-stream</w:t>
            </w:r>
          </w:p>
          <w:p>
            <w:pPr>
              <w:spacing w:after="0" w:before="0" w:line="276"/>
            </w:pPr>
            <w:r>
              <w:rPr>
                <w:rFonts w:ascii="Courier New" w:cs="Courier New" w:eastAsia="Courier New" w:hAnsi="Courier New"/>
                <w:color w:val="1E3A5F"/>
                <w:sz w:val="18"/>
                <w:szCs w:val="18"/>
              </w:rPr>
              <w:t xml:space="preserve">import { createClient } from "redis";</w:t>
            </w:r>
          </w:p>
          <w:p>
            <w:pPr>
              <w:spacing w:after="0" w:before="0" w:line="276"/>
            </w:pPr>
            <w:r>
              <w:rPr>
                <w:rFonts w:ascii="Courier New" w:cs="Courier New" w:eastAsia="Courier New" w:hAnsi="Courier New"/>
                <w:color w:val="1E3A5F"/>
                <w:sz w:val="18"/>
                <w:szCs w:val="18"/>
              </w:rPr>
              <w:t xml:space="preserve">import type { LLMEvent } from "llmvantage";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type Options = { streamKey?: string; maxLen?: number };</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export function redisStreamSink(</w:t>
            </w:r>
          </w:p>
          <w:p>
            <w:pPr>
              <w:spacing w:after="0" w:before="0" w:line="276"/>
            </w:pPr>
            <w:r>
              <w:rPr>
                <w:rFonts w:ascii="Courier New" w:cs="Courier New" w:eastAsia="Courier New" w:hAnsi="Courier New"/>
                <w:color w:val="1E3A5F"/>
                <w:sz w:val="18"/>
                <w:szCs w:val="18"/>
              </w:rPr>
              <w:t xml:space="preserve">  client: ReturnType&lt;typeof createClient&gt;,</w:t>
            </w:r>
          </w:p>
          <w:p>
            <w:pPr>
              <w:spacing w:after="0" w:before="0" w:line="276"/>
            </w:pPr>
            <w:r>
              <w:rPr>
                <w:rFonts w:ascii="Courier New" w:cs="Courier New" w:eastAsia="Courier New" w:hAnsi="Courier New"/>
                <w:color w:val="1E3A5F"/>
                <w:sz w:val="18"/>
                <w:szCs w:val="18"/>
              </w:rPr>
              <w:t xml:space="preserve">  opts: Options =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const { streamKey = "llm:events", maxLen = 10_000 } = opts;</w:t>
            </w:r>
          </w:p>
          <w:p>
            <w:pPr>
              <w:spacing w:after="0" w:before="0" w:line="276"/>
            </w:pPr>
            <w:r>
              <w:rPr>
                <w:rFonts w:ascii="Courier New" w:cs="Courier New" w:eastAsia="Courier New" w:hAnsi="Courier New"/>
                <w:color w:val="1E3A5F"/>
                <w:sz w:val="18"/>
                <w:szCs w:val="18"/>
              </w:rPr>
              <w:t xml:space="preserve">  return async (event: LLMEvent): Promise&lt;void&gt; =&gt; {</w:t>
            </w:r>
          </w:p>
          <w:p>
            <w:pPr>
              <w:spacing w:after="0" w:before="0" w:line="276"/>
            </w:pPr>
            <w:r>
              <w:rPr>
                <w:rFonts w:ascii="Courier New" w:cs="Courier New" w:eastAsia="Courier New" w:hAnsi="Courier New"/>
                <w:color w:val="1E3A5F"/>
                <w:sz w:val="18"/>
                <w:szCs w:val="18"/>
              </w:rPr>
              <w:t xml:space="preserve">    await client.xAdd(</w:t>
            </w:r>
          </w:p>
          <w:p>
            <w:pPr>
              <w:spacing w:after="0" w:before="0" w:line="276"/>
            </w:pPr>
            <w:r>
              <w:rPr>
                <w:rFonts w:ascii="Courier New" w:cs="Courier New" w:eastAsia="Courier New" w:hAnsi="Courier New"/>
                <w:color w:val="1E3A5F"/>
                <w:sz w:val="18"/>
                <w:szCs w:val="18"/>
              </w:rPr>
              <w:t xml:space="preserve">      streamKey,</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 payload: JSON.stringify(event) },</w:t>
            </w:r>
          </w:p>
          <w:p>
            <w:pPr>
              <w:spacing w:after="0" w:before="0" w:line="276"/>
            </w:pPr>
            <w:r>
              <w:rPr>
                <w:rFonts w:ascii="Courier New" w:cs="Courier New" w:eastAsia="Courier New" w:hAnsi="Courier New"/>
                <w:color w:val="1E3A5F"/>
                <w:sz w:val="18"/>
                <w:szCs w:val="18"/>
              </w:rPr>
              <w:t xml:space="preserve">      { TRIM: { strategy: "MAXLEN", threshold: maxLen, strategyModifier: "~" }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registration — always after all compliance plugins</w:t>
            </w:r>
          </w:p>
          <w:p>
            <w:pPr>
              <w:spacing w:after="0" w:before="0" w:line="276"/>
            </w:pPr>
            <w:r>
              <w:rPr>
                <w:rFonts w:ascii="Courier New" w:cs="Courier New" w:eastAsia="Courier New" w:hAnsi="Courier New"/>
                <w:color w:val="1E3A5F"/>
                <w:sz w:val="18"/>
                <w:szCs w:val="18"/>
              </w:rPr>
              <w:t xml:space="preserve">const redis = createClient({ url: process.env.REDIS_URL });</w:t>
            </w:r>
          </w:p>
          <w:p>
            <w:pPr>
              <w:spacing w:after="0" w:before="0" w:line="276"/>
            </w:pPr>
            <w:r>
              <w:rPr>
                <w:rFonts w:ascii="Courier New" w:cs="Courier New" w:eastAsia="Courier New" w:hAnsi="Courier New"/>
                <w:color w:val="1E3A5F"/>
                <w:sz w:val="18"/>
                <w:szCs w:val="18"/>
              </w:rPr>
              <w:t xml:space="preserve">await redis.connect();</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observer</w:t>
            </w:r>
          </w:p>
          <w:p>
            <w:pPr>
              <w:spacing w:after="0" w:before="0" w:line="276"/>
            </w:pPr>
            <w:r>
              <w:rPr>
                <w:rFonts w:ascii="Courier New" w:cs="Courier New" w:eastAsia="Courier New" w:hAnsi="Courier New"/>
                <w:color w:val="1E3A5F"/>
                <w:sz w:val="18"/>
                <w:szCs w:val="18"/>
              </w:rPr>
              <w:t xml:space="preserve">  .use(redactPii)</w:t>
            </w:r>
          </w:p>
          <w:p>
            <w:pPr>
              <w:spacing w:after="0" w:before="0" w:line="276"/>
            </w:pPr>
            <w:r>
              <w:rPr>
                <w:rFonts w:ascii="Courier New" w:cs="Courier New" w:eastAsia="Courier New" w:hAnsi="Courier New"/>
                <w:color w:val="1E3A5F"/>
                <w:sz w:val="18"/>
                <w:szCs w:val="18"/>
              </w:rPr>
              <w:t xml:space="preserve">  .use(normalizeTokens)</w:t>
            </w:r>
          </w:p>
          <w:p>
            <w:pPr>
              <w:spacing w:after="0" w:before="0" w:line="276"/>
            </w:pPr>
            <w:r>
              <w:rPr>
                <w:rFonts w:ascii="Courier New" w:cs="Courier New" w:eastAsia="Courier New" w:hAnsi="Courier New"/>
                <w:color w:val="1E3A5F"/>
                <w:sz w:val="18"/>
                <w:szCs w:val="18"/>
              </w:rPr>
              <w:t xml:space="preserve">  .pipe(redisStreamSink(redis, { maxLen: 50_000 }));</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8. Known Limitations</w:t>
      </w:r>
    </w:p>
    <w:p>
      <w:pPr>
        <w:spacing w:after="160" w:before="0"/>
      </w:pPr>
      <w:r>
        <w:rPr>
          <w:rFonts w:ascii="Arial" w:cs="Arial" w:eastAsia="Arial" w:hAnsi="Arial"/>
          <w:sz w:val="22"/>
          <w:szCs w:val="22"/>
        </w:rPr>
        <w:t xml:space="preserve">The following are known characteristics of the observer's design. Each represents an inherent trade-off or a behaviour that only matters under specific conditions. The rightmost column describes an application-side response the integrating application may choose to apply — none are mandatory. Read each row, decide whether the characteristic is relevant to your deployment, and apply the response only if it 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Characteristic</w:t>
            </w:r>
          </w:p>
        </w:tc>
        <w:tc>
          <w:tcPr>
            <w:tcW w:type="dxa" w:w="30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Condition / impact</w:t>
            </w:r>
          </w:p>
        </w:tc>
        <w:tc>
          <w:tcPr>
            <w:tcW w:type="dxa" w:w="356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Application-side response (if needed)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SDK bypasses globalThis.fetch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Calls silently not captured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Run canary check at startup; select an adapter from Section 6</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Streaming tee() edge cases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Stream errors can corrupt SDK copy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Attach error handler to the observer stream reader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Silent capture failure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 signal when events stop flowing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Register observer.onError handler; emit heartbeat metric; alert on zero events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Raw payloads contain secrets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PII or API keys reach sink destination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Register redactPii (or equivalent) before any sink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Patches a global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All fetch calls in the process pass through the patch</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Keep URL filter tight; mock the patched fetch in tests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Async emit can drop events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Event loss under high load or slow sinks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 createBuffer with capped queue; register observer.onError to monitor drop count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Token counts require parsing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Schema drift breaks extraction on provider SDK updates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 normalizeTokens plugin; pin provider SDK versions in package.json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gRPC streaming responses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Only the first message is captured per call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Extend grpc-interceptor to accumulate all stream messages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http-patch wraps entire module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All node:http traffic passes through the patch</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Keep hostname filter tight; prefer fetch-injector when available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Stateful plugins break under concurrency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Race conditions; incorrect aggregated values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Write plugins as pure functions; use atomics only if external state is unavoidable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Sink delivery order not guaranteed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Events arrive out of call-start order under concurrency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Sort by event.timestamp on the read side; use createBuffer with ordered drain for strict FIFO</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9. Usage Reference</w:t>
      </w:r>
    </w:p>
    <w:p>
      <w:pPr>
        <w:spacing w:after="80" w:before="0"/>
      </w:pPr>
    </w:p>
    <w:p>
      <w:pPr>
        <w:pStyle w:val="Heading2"/>
        <w:spacing w:after="120" w:before="360"/>
      </w:pPr>
      <w:r>
        <w:rPr>
          <w:rFonts w:ascii="Arial" w:cs="Arial" w:eastAsia="Arial" w:hAnsi="Arial"/>
          <w:b/>
          <w:bCs/>
          <w:color w:val="1a1a2e"/>
          <w:sz w:val="28"/>
          <w:szCs w:val="28"/>
        </w:rPr>
        <w:t xml:space="preserve">9.1  Minimal setup</w:t>
      </w:r>
    </w:p>
    <w:p>
      <w:pPr>
        <w:spacing w:after="160" w:before="0"/>
      </w:pPr>
      <w:r>
        <w:rPr>
          <w:rFonts w:ascii="Arial" w:cs="Arial" w:eastAsia="Arial" w:hAnsi="Arial"/>
          <w:sz w:val="22"/>
          <w:szCs w:val="22"/>
        </w:rPr>
        <w:t xml:space="preserve">This is all that is required to start capturing events. No sinks registered means events are processed but discarded — useful for testing plugin logic.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index.ts</w:t>
            </w:r>
          </w:p>
          <w:p>
            <w:pPr>
              <w:spacing w:after="0" w:before="0" w:line="276"/>
            </w:pPr>
            <w:r>
              <w:rPr>
                <w:rFonts w:ascii="Courier New" w:cs="Courier New" w:eastAsia="Courier New" w:hAnsi="Courier New"/>
                <w:color w:val="1E3A5F"/>
                <w:sz w:val="18"/>
                <w:szCs w:val="18"/>
              </w:rPr>
              <w:t xml:space="preserve">import "llmvantage";</w:t>
            </w:r>
          </w:p>
          <w:p>
            <w:pPr>
              <w:spacing w:after="0" w:before="0" w:line="276"/>
            </w:pPr>
            <w:r>
              <w:rPr>
                <w:rFonts w:ascii="Courier New" w:cs="Courier New" w:eastAsia="Courier New" w:hAnsi="Courier New"/>
                <w:color w:val="1E3A5F"/>
                <w:sz w:val="18"/>
                <w:szCs w:val="18"/>
              </w:rPr>
              <w:t xml:space="preserve">import { observer } from "llmvantage";</w:t>
            </w:r>
          </w:p>
          <w:p>
            <w:pPr>
              <w:spacing w:after="0" w:before="0" w:line="276"/>
            </w:pPr>
            <w:r>
              <w:rPr>
                <w:rFonts w:ascii="Courier New" w:cs="Courier New" w:eastAsia="Courier New" w:hAnsi="Courier New"/>
                <w:color w:val="1E3A5F"/>
                <w:sz w:val="18"/>
                <w:szCs w:val="18"/>
              </w:rPr>
              <w:t xml:space="preserve">import { consoleSink } from "llmvantage/sinks/console";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observer.pipe(consoleSink);</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rest of app...</w:t>
            </w:r>
          </w:p>
          <w:p>
            <w:pPr>
              <w:spacing w:after="0" w:before="0" w:line="276"/>
            </w:pPr>
            <w:r>
              <w:rPr>
                <w:rFonts w:ascii="Courier New" w:cs="Courier New" w:eastAsia="Courier New" w:hAnsi="Courier New"/>
                <w:color w:val="1E3A5F"/>
                <w:sz w:val="18"/>
                <w:szCs w:val="18"/>
              </w:rPr>
              <w:t xml:space="preserve">import Anthropic from "@anthropic-ai/sdk";</w:t>
            </w:r>
          </w:p>
        </w:tc>
      </w:tr>
    </w:tbl>
    <w:p>
      <w:pPr>
        <w:spacing w:after="120" w:before="0"/>
      </w:pPr>
    </w:p>
    <w:p>
      <w:pPr>
        <w:pStyle w:val="Heading2"/>
        <w:spacing w:after="120" w:before="360"/>
      </w:pPr>
      <w:r>
        <w:rPr>
          <w:rFonts w:ascii="Arial" w:cs="Arial" w:eastAsia="Arial" w:hAnsi="Arial"/>
          <w:b/>
          <w:bCs/>
          <w:color w:val="1a1a2e"/>
          <w:sz w:val="28"/>
          <w:szCs w:val="28"/>
        </w:rPr>
        <w:t xml:space="preserve">9.2  Production setup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index.ts</w:t>
            </w:r>
          </w:p>
          <w:p>
            <w:pPr>
              <w:spacing w:after="0" w:before="0" w:line="276"/>
            </w:pPr>
            <w:r>
              <w:rPr>
                <w:rFonts w:ascii="Courier New" w:cs="Courier New" w:eastAsia="Courier New" w:hAnsi="Courier New"/>
                <w:color w:val="1E3A5F"/>
                <w:sz w:val="18"/>
                <w:szCs w:val="18"/>
              </w:rPr>
              <w:t xml:space="preserve">import "llmvantage";</w:t>
            </w:r>
          </w:p>
          <w:p>
            <w:pPr>
              <w:spacing w:after="0" w:before="0" w:line="276"/>
            </w:pPr>
            <w:r>
              <w:rPr>
                <w:rFonts w:ascii="Courier New" w:cs="Courier New" w:eastAsia="Courier New" w:hAnsi="Courier New"/>
                <w:color w:val="1E3A5F"/>
                <w:sz w:val="18"/>
                <w:szCs w:val="18"/>
              </w:rPr>
              <w:t xml:space="preserve">import { observer }        from "llmvantage";</w:t>
            </w:r>
          </w:p>
          <w:p>
            <w:pPr>
              <w:spacing w:after="0" w:before="0" w:line="276"/>
            </w:pPr>
            <w:r>
              <w:rPr>
                <w:rFonts w:ascii="Courier New" w:cs="Courier New" w:eastAsia="Courier New" w:hAnsi="Courier New"/>
                <w:color w:val="1E3A5F"/>
                <w:sz w:val="18"/>
                <w:szCs w:val="18"/>
              </w:rPr>
              <w:t xml:space="preserve">import { redactPii }       from "llmvantage/plugins/redact-pii";</w:t>
            </w:r>
          </w:p>
          <w:p>
            <w:pPr>
              <w:spacing w:after="0" w:before="0" w:line="276"/>
            </w:pPr>
            <w:r>
              <w:rPr>
                <w:rFonts w:ascii="Courier New" w:cs="Courier New" w:eastAsia="Courier New" w:hAnsi="Courier New"/>
                <w:color w:val="1E3A5F"/>
                <w:sz w:val="18"/>
                <w:szCs w:val="18"/>
              </w:rPr>
              <w:t xml:space="preserve">import { normalizeTokens } from "llmvantage/plugins/normalize-tokens";</w:t>
            </w:r>
          </w:p>
          <w:p>
            <w:pPr>
              <w:spacing w:after="0" w:before="0" w:line="276"/>
            </w:pPr>
            <w:r>
              <w:rPr>
                <w:rFonts w:ascii="Courier New" w:cs="Courier New" w:eastAsia="Courier New" w:hAnsi="Courier New"/>
                <w:color w:val="1E3A5F"/>
                <w:sz w:val="18"/>
                <w:szCs w:val="18"/>
              </w:rPr>
              <w:t xml:space="preserve">import { costEstimate }    from "llmvantage/plugins/cost-estimate";</w:t>
            </w:r>
          </w:p>
          <w:p>
            <w:pPr>
              <w:spacing w:after="0" w:before="0" w:line="276"/>
            </w:pPr>
            <w:r>
              <w:rPr>
                <w:rFonts w:ascii="Courier New" w:cs="Courier New" w:eastAsia="Courier New" w:hAnsi="Courier New"/>
                <w:color w:val="1E3A5F"/>
                <w:sz w:val="18"/>
                <w:szCs w:val="18"/>
              </w:rPr>
              <w:t xml:space="preserve">import { redisStreamSink } from "llmvantage/sinks/redis-stream";</w:t>
            </w:r>
          </w:p>
          <w:p>
            <w:pPr>
              <w:spacing w:after="0" w:before="0" w:line="276"/>
            </w:pPr>
            <w:r>
              <w:rPr>
                <w:rFonts w:ascii="Courier New" w:cs="Courier New" w:eastAsia="Courier New" w:hAnsi="Courier New"/>
                <w:color w:val="1E3A5F"/>
                <w:sz w:val="18"/>
                <w:szCs w:val="18"/>
              </w:rPr>
              <w:t xml:space="preserve">import { fileSink }        from "llmvantage/sinks/ndjson-file";</w:t>
            </w:r>
          </w:p>
          <w:p>
            <w:pPr>
              <w:spacing w:after="0" w:before="0" w:line="276"/>
            </w:pPr>
            <w:r>
              <w:rPr>
                <w:rFonts w:ascii="Courier New" w:cs="Courier New" w:eastAsia="Courier New" w:hAnsi="Courier New"/>
                <w:color w:val="1E3A5F"/>
                <w:sz w:val="18"/>
                <w:szCs w:val="18"/>
              </w:rPr>
              <w:t xml:space="preserve">import { runCanary }       from "llmvantage/canary";</w:t>
            </w:r>
          </w:p>
          <w:p>
            <w:pPr>
              <w:spacing w:after="0" w:before="0" w:line="276"/>
            </w:pPr>
            <w:r>
              <w:rPr>
                <w:rFonts w:ascii="Courier New" w:cs="Courier New" w:eastAsia="Courier New" w:hAnsi="Courier New"/>
                <w:color w:val="1E3A5F"/>
                <w:sz w:val="18"/>
                <w:szCs w:val="18"/>
              </w:rPr>
              <w:t xml:space="preserve">import { createClient }    from "redis";</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const redis = createClient({ url: process.env.REDIS_URL });</w:t>
            </w:r>
          </w:p>
          <w:p>
            <w:pPr>
              <w:spacing w:after="0" w:before="0" w:line="276"/>
            </w:pPr>
            <w:r>
              <w:rPr>
                <w:rFonts w:ascii="Courier New" w:cs="Courier New" w:eastAsia="Courier New" w:hAnsi="Courier New"/>
                <w:color w:val="1E3A5F"/>
                <w:sz w:val="18"/>
                <w:szCs w:val="18"/>
              </w:rPr>
              <w:t xml:space="preserve">await redis.connect();</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Chained pipeline — compliance plugins first, then sinks</w:t>
            </w:r>
          </w:p>
          <w:p>
            <w:pPr>
              <w:spacing w:after="0" w:before="0" w:line="276"/>
            </w:pPr>
            <w:r>
              <w:rPr>
                <w:rFonts w:ascii="Courier New" w:cs="Courier New" w:eastAsia="Courier New" w:hAnsi="Courier New"/>
                <w:color w:val="1E3A5F"/>
                <w:sz w:val="18"/>
                <w:szCs w:val="18"/>
              </w:rPr>
              <w:t xml:space="preserve">observer</w:t>
            </w:r>
          </w:p>
          <w:p>
            <w:pPr>
              <w:spacing w:after="0" w:before="0" w:line="276"/>
            </w:pPr>
            <w:r>
              <w:rPr>
                <w:rFonts w:ascii="Courier New" w:cs="Courier New" w:eastAsia="Courier New" w:hAnsi="Courier New"/>
                <w:color w:val="1E3A5F"/>
                <w:sz w:val="18"/>
                <w:szCs w:val="18"/>
              </w:rPr>
              <w:t xml:space="preserve">  .use(redactPii)         // PII removed — GDPR / CCPA</w:t>
            </w:r>
          </w:p>
          <w:p>
            <w:pPr>
              <w:spacing w:after="0" w:before="0" w:line="276"/>
            </w:pPr>
            <w:r>
              <w:rPr>
                <w:rFonts w:ascii="Courier New" w:cs="Courier New" w:eastAsia="Courier New" w:hAnsi="Courier New"/>
                <w:color w:val="1E3A5F"/>
                <w:sz w:val="18"/>
                <w:szCs w:val="18"/>
              </w:rPr>
              <w:t xml:space="preserve">  .use(normalizeTokens)   // unified token schema</w:t>
            </w:r>
          </w:p>
          <w:p>
            <w:pPr>
              <w:spacing w:after="0" w:before="0" w:line="276"/>
            </w:pPr>
            <w:r>
              <w:rPr>
                <w:rFonts w:ascii="Courier New" w:cs="Courier New" w:eastAsia="Courier New" w:hAnsi="Courier New"/>
                <w:color w:val="1E3A5F"/>
                <w:sz w:val="18"/>
                <w:szCs w:val="18"/>
              </w:rPr>
              <w:t xml:space="preserve">  .use(costEstimate)      // cost enrichment</w:t>
            </w:r>
          </w:p>
          <w:p>
            <w:pPr>
              <w:spacing w:after="0" w:before="0" w:line="276"/>
            </w:pPr>
            <w:r>
              <w:rPr>
                <w:rFonts w:ascii="Courier New" w:cs="Courier New" w:eastAsia="Courier New" w:hAnsi="Courier New"/>
                <w:color w:val="1E3A5F"/>
                <w:sz w:val="18"/>
                <w:szCs w:val="18"/>
              </w:rPr>
              <w:t xml:space="preserve">  .pipe(redisStreamSink(redis, { maxLen: 50_000 }))</w:t>
            </w:r>
          </w:p>
          <w:p>
            <w:pPr>
              <w:spacing w:after="0" w:before="0" w:line="276"/>
            </w:pPr>
            <w:r>
              <w:rPr>
                <w:rFonts w:ascii="Courier New" w:cs="Courier New" w:eastAsia="Courier New" w:hAnsi="Courier New"/>
                <w:color w:val="1E3A5F"/>
                <w:sz w:val="18"/>
                <w:szCs w:val="18"/>
              </w:rPr>
              <w:t xml:space="preserve">  .pipe(fileSink("./llm-calls.ndjson"))</w:t>
            </w:r>
          </w:p>
          <w:p>
            <w:pPr>
              <w:spacing w:after="0" w:before="0" w:line="276"/>
            </w:pPr>
            <w:r>
              <w:rPr>
                <w:rFonts w:ascii="Courier New" w:cs="Courier New" w:eastAsia="Courier New" w:hAnsi="Courier New"/>
                <w:color w:val="1E3A5F"/>
                <w:sz w:val="18"/>
                <w:szCs w:val="18"/>
              </w:rPr>
              <w:t xml:space="preserve">  .onError(err =&gt; console.warn('[llmvantage]', err.phase, err.error.message));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verify capture is working</w:t>
            </w:r>
          </w:p>
          <w:p>
            <w:pPr>
              <w:spacing w:after="0" w:before="0" w:line="276"/>
            </w:pPr>
            <w:r>
              <w:rPr>
                <w:rFonts w:ascii="Courier New" w:cs="Courier New" w:eastAsia="Courier New" w:hAnsi="Courier New"/>
                <w:color w:val="1E3A5F"/>
                <w:sz w:val="18"/>
                <w:szCs w:val="18"/>
              </w:rPr>
              <w:t xml:space="preserve">runCanary().then(ok =&gt; {</w:t>
            </w:r>
          </w:p>
          <w:p>
            <w:pPr>
              <w:spacing w:after="0" w:before="0" w:line="276"/>
            </w:pPr>
            <w:r>
              <w:rPr>
                <w:rFonts w:ascii="Courier New" w:cs="Courier New" w:eastAsia="Courier New" w:hAnsi="Courier New"/>
                <w:color w:val="1E3A5F"/>
                <w:sz w:val="18"/>
                <w:szCs w:val="18"/>
              </w:rPr>
              <w:t xml:space="preserve">  if (!ok) process.exit(1);</w:t>
            </w:r>
          </w:p>
          <w:p>
            <w:pPr>
              <w:spacing w:after="0" w:before="0" w:line="276"/>
            </w:pPr>
            <w:r>
              <w:rPr>
                <w:rFonts w:ascii="Courier New" w:cs="Courier New" w:eastAsia="Courier New" w:hAnsi="Courier New"/>
                <w:color w:val="1E3A5F"/>
                <w:sz w:val="18"/>
                <w:szCs w:val="18"/>
              </w:rPr>
              <w:t xml:space="preserve">});</w:t>
            </w:r>
          </w:p>
        </w:tc>
      </w:tr>
    </w:tbl>
    <w:p>
      <w:pPr>
        <w:spacing w:after="120" w:before="0"/>
      </w:pPr>
    </w:p>
    <w:p>
      <w:pPr>
        <w:pStyle w:val="Heading2"/>
        <w:spacing w:after="120" w:before="360"/>
      </w:pPr>
      <w:r>
        <w:rPr>
          <w:rFonts w:ascii="Arial" w:cs="Arial" w:eastAsia="Arial" w:hAnsi="Arial"/>
          <w:b/>
          <w:bCs/>
          <w:color w:val="1a1a2e"/>
          <w:sz w:val="28"/>
          <w:szCs w:val="28"/>
        </w:rPr>
        <w:t xml:space="preserve">9.3  gRPC / Vertex AI setup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index.ts — for Vertex AI or other gRPC-based providers</w:t>
            </w:r>
          </w:p>
          <w:p>
            <w:pPr>
              <w:spacing w:after="0" w:before="0" w:line="276"/>
            </w:pPr>
            <w:r>
              <w:rPr>
                <w:rFonts w:ascii="Courier New" w:cs="Courier New" w:eastAsia="Courier New" w:hAnsi="Courier New"/>
                <w:color w:val="1E3A5F"/>
                <w:sz w:val="18"/>
                <w:szCs w:val="18"/>
              </w:rPr>
              <w:t xml:space="preserve">import "llmvantage";</w:t>
            </w:r>
          </w:p>
          <w:p>
            <w:pPr>
              <w:spacing w:after="0" w:before="0" w:line="276"/>
            </w:pPr>
            <w:r>
              <w:rPr>
                <w:rFonts w:ascii="Courier New" w:cs="Courier New" w:eastAsia="Courier New" w:hAnsi="Courier New"/>
                <w:color w:val="1E3A5F"/>
                <w:sz w:val="18"/>
                <w:szCs w:val="18"/>
              </w:rPr>
              <w:t xml:space="preserve">import { observer }        from "llmvantage";</w:t>
            </w:r>
          </w:p>
          <w:p>
            <w:pPr>
              <w:spacing w:after="0" w:before="0" w:line="276"/>
            </w:pPr>
            <w:r>
              <w:rPr>
                <w:rFonts w:ascii="Courier New" w:cs="Courier New" w:eastAsia="Courier New" w:hAnsi="Courier New"/>
                <w:color w:val="1E3A5F"/>
                <w:sz w:val="18"/>
                <w:szCs w:val="18"/>
              </w:rPr>
              <w:t xml:space="preserve">import { createObserverInterceptor } from "llmvantage/adapters/grpc-interceptor";</w:t>
            </w:r>
          </w:p>
          <w:p>
            <w:pPr>
              <w:spacing w:after="0" w:before="0" w:line="276"/>
            </w:pPr>
            <w:r>
              <w:rPr>
                <w:rFonts w:ascii="Courier New" w:cs="Courier New" w:eastAsia="Courier New" w:hAnsi="Courier New"/>
                <w:color w:val="1E3A5F"/>
                <w:sz w:val="18"/>
                <w:szCs w:val="18"/>
              </w:rPr>
              <w:t xml:space="preserve">import { redactPii }       from "llmvantage/plugins/redact-pii";</w:t>
            </w:r>
          </w:p>
          <w:p>
            <w:pPr>
              <w:spacing w:after="0" w:before="0" w:line="276"/>
            </w:pPr>
            <w:r>
              <w:rPr>
                <w:rFonts w:ascii="Courier New" w:cs="Courier New" w:eastAsia="Courier New" w:hAnsi="Courier New"/>
                <w:color w:val="1E3A5F"/>
                <w:sz w:val="18"/>
                <w:szCs w:val="18"/>
              </w:rPr>
              <w:t xml:space="preserve">import { normalizeTokens } from "llmvantage/plugins/normalize-tokens";</w:t>
            </w:r>
          </w:p>
          <w:p>
            <w:pPr>
              <w:spacing w:after="0" w:before="0" w:line="276"/>
            </w:pPr>
            <w:r>
              <w:rPr>
                <w:rFonts w:ascii="Courier New" w:cs="Courier New" w:eastAsia="Courier New" w:hAnsi="Courier New"/>
                <w:color w:val="1E3A5F"/>
                <w:sz w:val="18"/>
                <w:szCs w:val="18"/>
              </w:rPr>
              <w:t xml:space="preserve">import { httpSink }        from "llmvantage/sinks/http";</w:t>
            </w:r>
          </w:p>
          <w:p>
            <w:pPr>
              <w:spacing w:after="0" w:before="0" w:line="276"/>
            </w:pPr>
            <w:r>
              <w:rPr>
                <w:rFonts w:ascii="Courier New" w:cs="Courier New" w:eastAsia="Courier New" w:hAnsi="Courier New"/>
                <w:color w:val="1E3A5F"/>
                <w:sz w:val="18"/>
                <w:szCs w:val="18"/>
              </w:rPr>
              <w:t xml:space="preserve">import { PredictionServiceClient } from "@google-cloud/aiplatform";</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observer</w:t>
            </w:r>
          </w:p>
          <w:p>
            <w:pPr>
              <w:spacing w:after="0" w:before="0" w:line="276"/>
            </w:pPr>
            <w:r>
              <w:rPr>
                <w:rFonts w:ascii="Courier New" w:cs="Courier New" w:eastAsia="Courier New" w:hAnsi="Courier New"/>
                <w:color w:val="1E3A5F"/>
                <w:sz w:val="18"/>
                <w:szCs w:val="18"/>
              </w:rPr>
              <w:t xml:space="preserve">  .use(redactPii)</w:t>
            </w:r>
          </w:p>
          <w:p>
            <w:pPr>
              <w:spacing w:after="0" w:before="0" w:line="276"/>
            </w:pPr>
            <w:r>
              <w:rPr>
                <w:rFonts w:ascii="Courier New" w:cs="Courier New" w:eastAsia="Courier New" w:hAnsi="Courier New"/>
                <w:color w:val="1E3A5F"/>
                <w:sz w:val="18"/>
                <w:szCs w:val="18"/>
              </w:rPr>
              <w:t xml:space="preserve">  .use(normalizeTokens)</w:t>
            </w:r>
          </w:p>
          <w:p>
            <w:pPr>
              <w:spacing w:after="0" w:before="0" w:line="276"/>
            </w:pPr>
            <w:r>
              <w:rPr>
                <w:rFonts w:ascii="Courier New" w:cs="Courier New" w:eastAsia="Courier New" w:hAnsi="Courier New"/>
                <w:color w:val="1E3A5F"/>
                <w:sz w:val="18"/>
                <w:szCs w:val="18"/>
              </w:rPr>
              <w:t xml:space="preserve">  .pipe(httpSink("https://collector.internal/events"))</w:t>
            </w:r>
          </w:p>
          <w:p>
            <w:pPr>
              <w:spacing w:after="0" w:before="0" w:line="276"/>
            </w:pPr>
            <w:r>
              <w:rPr>
                <w:rFonts w:ascii="Courier New" w:cs="Courier New" w:eastAsia="Courier New" w:hAnsi="Courier New"/>
                <w:color w:val="1E3A5F"/>
                <w:sz w:val="18"/>
                <w:szCs w:val="18"/>
              </w:rPr>
              <w:t xml:space="preserve">  .onError(err =&gt; console.warn('[llmvantage]', err.phase, err.error.message));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export const vertexClient = new PredictionServiceClient({</w:t>
            </w:r>
          </w:p>
          <w:p>
            <w:pPr>
              <w:spacing w:after="0" w:before="0" w:line="276"/>
            </w:pPr>
            <w:r>
              <w:rPr>
                <w:rFonts w:ascii="Courier New" w:cs="Courier New" w:eastAsia="Courier New" w:hAnsi="Courier New"/>
                <w:color w:val="1E3A5F"/>
                <w:sz w:val="18"/>
                <w:szCs w:val="18"/>
              </w:rPr>
              <w:t xml:space="preserve">  grpc: { interceptors: [createObserverInterceptor()] },</w:t>
            </w:r>
          </w:p>
          <w:p>
            <w:pPr>
              <w:spacing w:after="0" w:before="0" w:line="276"/>
            </w:pPr>
            <w:r>
              <w:rPr>
                <w:rFonts w:ascii="Courier New" w:cs="Courier New" w:eastAsia="Courier New" w:hAnsi="Courier New"/>
                <w:color w:val="1E3A5F"/>
                <w:sz w:val="18"/>
                <w:szCs w:val="18"/>
              </w:rPr>
              <w:t xml:space="preserve">});</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10. File Structure</w:t>
      </w:r>
    </w:p>
    <w:p>
      <w:pPr>
        <w:spacing w:after="160" w:before="0"/>
      </w:pPr>
      <w:r>
        <w:rPr>
          <w:rFonts w:ascii="Arial" w:cs="Arial" w:eastAsia="Arial" w:hAnsi="Arial"/>
          <w:sz w:val="22"/>
          <w:szCs w:val="22"/>
        </w:rPr>
        <w:t xml:space="preserve">The package ships as </w:t>
      </w:r>
      <w:r>
        <w:rPr>
          <w:rFonts w:ascii="Courier New" w:cs="Courier New" w:eastAsia="Courier New" w:hAnsi="Courier New"/>
          <w:color w:val="1E3A5F"/>
          <w:sz w:val="20"/>
          <w:szCs w:val="20"/>
          <w:shd w:fill="F1F5F9" w:val="clear"/>
        </w:rPr>
        <w:t xml:space="preserve">llmvantage</w:t>
      </w:r>
      <w:r>
        <w:rPr>
          <w:rFonts w:ascii="Arial" w:cs="Arial" w:eastAsia="Arial" w:hAnsi="Arial"/>
          <w:sz w:val="22"/>
          <w:szCs w:val="22"/>
        </w:rPr>
        <w:t xml:space="preserve">. The directory structure below reflects the source layout. All paths are importable as subpath exports, e.g. </w:t>
      </w:r>
      <w:r>
        <w:rPr>
          <w:rFonts w:ascii="Courier New" w:cs="Courier New" w:eastAsia="Courier New" w:hAnsi="Courier New"/>
          <w:color w:val="1E3A5F"/>
          <w:sz w:val="20"/>
          <w:szCs w:val="20"/>
          <w:shd w:fill="F1F5F9" w:val="clear"/>
        </w:rPr>
        <w:t xml:space="preserve">import { observer } from 'llmvantage'</w:t>
      </w:r>
      <w:r>
        <w:rPr>
          <w:rFonts w:ascii="Arial" w:cs="Arial" w:eastAsia="Arial" w:hAnsi="Arial"/>
          <w:sz w:val="22"/>
          <w:szCs w:val="22"/>
        </w:rPr>
        <w:t xml:space="preserve"> or </w:t>
      </w:r>
      <w:r>
        <w:rPr>
          <w:rFonts w:ascii="Courier New" w:cs="Courier New" w:eastAsia="Courier New" w:hAnsi="Courier New"/>
          <w:color w:val="1E3A5F"/>
          <w:sz w:val="20"/>
          <w:szCs w:val="20"/>
          <w:shd w:fill="F1F5F9" w:val="clear"/>
        </w:rPr>
        <w:t xml:space="preserve">import { redactPii } from 'llmvantage/plugins/redact-pii'</w:t>
      </w:r>
      <w:r>
        <w:rPr>
          <w:rFonts w:ascii="Arial" w:cs="Arial" w:eastAsia="Arial" w:hAnsi="Arial"/>
          <w:sz w:val="22"/>
          <w:szCs w:val="22"/>
        </w:rPr>
        <w:t xml:space="preser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llmvantage/</w:t>
            </w:r>
          </w:p>
          <w:p>
            <w:pPr>
              <w:spacing w:after="0" w:before="0" w:line="276"/>
            </w:pPr>
            <w:r>
              <w:rPr>
                <w:rFonts w:ascii="Courier New" w:cs="Courier New" w:eastAsia="Courier New" w:hAnsi="Courier New"/>
                <w:color w:val="1E3A5F"/>
                <w:sz w:val="18"/>
                <w:szCs w:val="18"/>
              </w:rPr>
              <w:t xml:space="preserve">├── package.json                     # name: 'llmvantage', exports map</w:t>
            </w:r>
          </w:p>
          <w:p>
            <w:pPr>
              <w:spacing w:after="0" w:before="0" w:line="276"/>
            </w:pPr>
            <w:r>
              <w:rPr>
                <w:rFonts w:ascii="Courier New" w:cs="Courier New" w:eastAsia="Courier New" w:hAnsi="Courier New"/>
                <w:color w:val="1E3A5F"/>
                <w:sz w:val="18"/>
                <w:szCs w:val="18"/>
              </w:rPr>
              <w:t xml:space="preserve">├── core.ts                          # observer namespace, fetch patch, plugin/sink registry</w:t>
            </w:r>
          </w:p>
          <w:p>
            <w:pPr>
              <w:spacing w:after="0" w:before="0" w:line="276"/>
            </w:pPr>
            <w:r>
              <w:rPr>
                <w:rFonts w:ascii="Courier New" w:cs="Courier New" w:eastAsia="Courier New" w:hAnsi="Courier New"/>
                <w:color w:val="1E3A5F"/>
                <w:sz w:val="18"/>
                <w:szCs w:val="18"/>
              </w:rPr>
              <w:t xml:space="preserve">├── canary.ts                        # startup capture verification</w:t>
            </w:r>
          </w:p>
          <w:p>
            <w:pPr>
              <w:spacing w:after="0" w:before="0" w:line="276"/>
            </w:pPr>
            <w:r>
              <w:rPr>
                <w:rFonts w:ascii="Courier New" w:cs="Courier New" w:eastAsia="Courier New" w:hAnsi="Courier New"/>
                <w:color w:val="1E3A5F"/>
                <w:sz w:val="18"/>
                <w:szCs w:val="18"/>
              </w:rPr>
              <w:t xml:space="preserve">├── buffer.ts                        # backpressure buffer with graceful drain</w:t>
            </w:r>
          </w:p>
          <w:p>
            <w:pPr>
              <w:spacing w:after="0" w:before="0" w:line="276"/>
            </w:pPr>
            <w:r>
              <w:rPr>
                <w:rFonts w:ascii="Courier New" w:cs="Courier New" w:eastAsia="Courier New" w:hAnsi="Courier New"/>
                <w:color w:val="1E3A5F"/>
                <w:sz w:val="18"/>
                <w:szCs w:val="18"/>
              </w:rPr>
              <w:t xml:space="preserve">├── adapters/                        # fallback capture mechanisms</w:t>
            </w:r>
          </w:p>
          <w:p>
            <w:pPr>
              <w:spacing w:after="0" w:before="0" w:line="276"/>
            </w:pPr>
            <w:r>
              <w:rPr>
                <w:rFonts w:ascii="Courier New" w:cs="Courier New" w:eastAsia="Courier New" w:hAnsi="Courier New"/>
                <w:color w:val="1E3A5F"/>
                <w:sz w:val="18"/>
                <w:szCs w:val="18"/>
              </w:rPr>
              <w:t xml:space="preserve">│   ├── fetch-injector.ts            # custom fetch for SDK constructor</w:t>
            </w:r>
          </w:p>
          <w:p>
            <w:pPr>
              <w:spacing w:after="0" w:before="0" w:line="276"/>
            </w:pPr>
            <w:r>
              <w:rPr>
                <w:rFonts w:ascii="Courier New" w:cs="Courier New" w:eastAsia="Courier New" w:hAnsi="Courier New"/>
                <w:color w:val="1E3A5F"/>
                <w:sz w:val="18"/>
                <w:szCs w:val="18"/>
              </w:rPr>
              <w:t xml:space="preserve">│   ├── axios-interceptor.ts         # for axios-based SDKs (peer dep: axios)</w:t>
            </w:r>
          </w:p>
          <w:p>
            <w:pPr>
              <w:spacing w:after="0" w:before="0" w:line="276"/>
            </w:pPr>
            <w:r>
              <w:rPr>
                <w:rFonts w:ascii="Courier New" w:cs="Courier New" w:eastAsia="Courier New" w:hAnsi="Courier New"/>
                <w:color w:val="1E3A5F"/>
                <w:sz w:val="18"/>
                <w:szCs w:val="18"/>
              </w:rPr>
              <w:t xml:space="preserve">│   ├── http-patch.ts                # for node:http/https direct usage</w:t>
            </w:r>
          </w:p>
          <w:p>
            <w:pPr>
              <w:spacing w:after="0" w:before="0" w:line="276"/>
            </w:pPr>
            <w:r>
              <w:rPr>
                <w:rFonts w:ascii="Courier New" w:cs="Courier New" w:eastAsia="Courier New" w:hAnsi="Courier New"/>
                <w:color w:val="1E3A5F"/>
                <w:sz w:val="18"/>
                <w:szCs w:val="18"/>
              </w:rPr>
              <w:t xml:space="preserve">│   ├── grpc-interceptor.ts          # for gRPC SDKs (peer dep: @grpc/grpc-js)</w:t>
            </w:r>
          </w:p>
          <w:p>
            <w:pPr>
              <w:spacing w:after="0" w:before="0" w:line="276"/>
            </w:pPr>
            <w:r>
              <w:rPr>
                <w:rFonts w:ascii="Courier New" w:cs="Courier New" w:eastAsia="Courier New" w:hAnsi="Courier New"/>
                <w:color w:val="1E3A5F"/>
                <w:sz w:val="18"/>
                <w:szCs w:val="18"/>
              </w:rPr>
              <w:t xml:space="preserve">│   └── wrapper.ts                   # universal explicit fallback</w:t>
            </w:r>
          </w:p>
          <w:p>
            <w:pPr>
              <w:spacing w:after="0" w:before="0" w:line="276"/>
            </w:pPr>
            <w:r>
              <w:rPr>
                <w:rFonts w:ascii="Courier New" w:cs="Courier New" w:eastAsia="Courier New" w:hAnsi="Courier New"/>
                <w:color w:val="1E3A5F"/>
                <w:sz w:val="18"/>
                <w:szCs w:val="18"/>
              </w:rPr>
              <w:t xml:space="preserve">├── plugins/</w:t>
            </w:r>
          </w:p>
          <w:p>
            <w:pPr>
              <w:spacing w:after="0" w:before="0" w:line="276"/>
            </w:pPr>
            <w:r>
              <w:rPr>
                <w:rFonts w:ascii="Courier New" w:cs="Courier New" w:eastAsia="Courier New" w:hAnsi="Courier New"/>
                <w:color w:val="1E3A5F"/>
                <w:sz w:val="18"/>
                <w:szCs w:val="18"/>
              </w:rPr>
              <w:t xml:space="preserve">│   ├── redact-pii.ts                # PII scrubbing (compliance)</w:t>
            </w:r>
          </w:p>
          <w:p>
            <w:pPr>
              <w:spacing w:after="0" w:before="0" w:line="276"/>
            </w:pPr>
            <w:r>
              <w:rPr>
                <w:rFonts w:ascii="Courier New" w:cs="Courier New" w:eastAsia="Courier New" w:hAnsi="Courier New"/>
                <w:color w:val="1E3A5F"/>
                <w:sz w:val="18"/>
                <w:szCs w:val="18"/>
              </w:rPr>
              <w:t xml:space="preserve">│   ├── normalize-tokens.ts          # unified token counts</w:t>
            </w:r>
          </w:p>
          <w:p>
            <w:pPr>
              <w:spacing w:after="0" w:before="0" w:line="276"/>
            </w:pPr>
            <w:r>
              <w:rPr>
                <w:rFonts w:ascii="Courier New" w:cs="Courier New" w:eastAsia="Courier New" w:hAnsi="Courier New"/>
                <w:color w:val="1E3A5F"/>
                <w:sz w:val="18"/>
                <w:szCs w:val="18"/>
              </w:rPr>
              <w:t xml:space="preserve">│   └── cost-estimate.ts             # per-model cost field (optional)</w:t>
            </w:r>
          </w:p>
          <w:p>
            <w:pPr>
              <w:spacing w:after="0" w:before="0" w:line="276"/>
            </w:pPr>
            <w:r>
              <w:rPr>
                <w:rFonts w:ascii="Courier New" w:cs="Courier New" w:eastAsia="Courier New" w:hAnsi="Courier New"/>
                <w:color w:val="1E3A5F"/>
                <w:sz w:val="18"/>
                <w:szCs w:val="18"/>
              </w:rPr>
              <w:t xml:space="preserve">└── sinks/</w:t>
            </w:r>
          </w:p>
          <w:p>
            <w:pPr>
              <w:spacing w:after="0" w:before="0" w:line="276"/>
            </w:pPr>
            <w:r>
              <w:rPr>
                <w:rFonts w:ascii="Courier New" w:cs="Courier New" w:eastAsia="Courier New" w:hAnsi="Courier New"/>
                <w:color w:val="1E3A5F"/>
                <w:sz w:val="18"/>
                <w:szCs w:val="18"/>
              </w:rPr>
              <w:t xml:space="preserve">    ├── console.ts                   # stdout summary (dev only)</w:t>
            </w:r>
          </w:p>
          <w:p>
            <w:pPr>
              <w:spacing w:after="0" w:before="0" w:line="276"/>
            </w:pPr>
            <w:r>
              <w:rPr>
                <w:rFonts w:ascii="Courier New" w:cs="Courier New" w:eastAsia="Courier New" w:hAnsi="Courier New"/>
                <w:color w:val="1E3A5F"/>
                <w:sz w:val="18"/>
                <w:szCs w:val="18"/>
              </w:rPr>
              <w:t xml:space="preserve">    ├── ndjson-file.ts               # append to .ndjson file (best-effort)</w:t>
            </w:r>
          </w:p>
          <w:p>
            <w:pPr>
              <w:spacing w:after="0" w:before="0" w:line="276"/>
            </w:pPr>
            <w:r>
              <w:rPr>
                <w:rFonts w:ascii="Courier New" w:cs="Courier New" w:eastAsia="Courier New" w:hAnsi="Courier New"/>
                <w:color w:val="1E3A5F"/>
                <w:sz w:val="18"/>
                <w:szCs w:val="18"/>
              </w:rPr>
              <w:t xml:space="preserve">    ├── http.ts                      # POST to HTTP endpoint (no retry)</w:t>
            </w:r>
          </w:p>
          <w:p>
            <w:pPr>
              <w:spacing w:after="0" w:before="0" w:line="276"/>
            </w:pPr>
            <w:r>
              <w:rPr>
                <w:rFonts w:ascii="Courier New" w:cs="Courier New" w:eastAsia="Courier New" w:hAnsi="Courier New"/>
                <w:color w:val="1E3A5F"/>
                <w:sz w:val="18"/>
                <w:szCs w:val="18"/>
              </w:rPr>
              <w:t xml:space="preserve">    └── redis-stream.ts              # Redis stream (durable, recommended)</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11. Compatibility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rPr>
          <w:tblHeader/>
        </w:trPr>
        <w:tc>
          <w:tcPr>
            <w:tcW w:type="dxa" w:w="312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Requirement</w:t>
            </w:r>
          </w:p>
        </w:tc>
        <w:tc>
          <w:tcPr>
            <w:tcW w:type="dxa" w:w="22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Minimum version</w:t>
            </w:r>
          </w:p>
        </w:tc>
        <w:tc>
          <w:tcPr>
            <w:tcW w:type="dxa" w:w="404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18.0</w:t>
            </w:r>
          </w:p>
        </w:tc>
        <w:tc>
          <w:tcPr>
            <w:tcW w:type="dxa" w:w="4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Native fetch required for core patch</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@anthropic-ai/sdk</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0.20+</w:t>
            </w:r>
          </w:p>
        </w:tc>
        <w:tc>
          <w:tcPr>
            <w:tcW w:type="dxa" w:w="4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Uses globalThis.fetch; supports fetch option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openai (npm)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4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Uses globalThis.fetch; supports fetch option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@google/generative-ai</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0.2+</w:t>
            </w:r>
          </w:p>
        </w:tc>
        <w:tc>
          <w:tcPr>
            <w:tcW w:type="dxa" w:w="4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Uses globalThis.fetch internally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@google-cloud/aiplatform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gRPC — use grpc-interceptor adapter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@grpc/grpc-js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1.8+</w:t>
            </w:r>
          </w:p>
        </w:tc>
        <w:tc>
          <w:tcPr>
            <w:tcW w:type="dxa" w:w="4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Required for grpc-interceptor adapter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Required only for axios-interceptor adapter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TypeScript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5.0+</w:t>
            </w:r>
          </w:p>
        </w:tc>
        <w:tc>
          <w:tcPr>
            <w:tcW w:type="dxa" w:w="4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Strict mode recommended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redis (npm)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4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Required for redis-stream sink</w:t>
            </w:r>
          </w:p>
        </w:tc>
      </w:tr>
    </w:tbl>
    <w:p>
      <w:pPr>
        <w:spacing w:after="240" w:before="0"/>
      </w:pPr>
    </w:p>
    <w:p>
      <w:pPr>
        <w:pStyle w:val="Heading1"/>
        <w:pBdr>
          <w:bottom w:val="single" w:color="3B5BDB" w:sz="4" w:space="6"/>
        </w:pBdr>
        <w:spacing w:after="200" w:before="400"/>
      </w:pPr>
      <w:r>
        <w:rPr>
          <w:rFonts w:ascii="Arial" w:cs="Arial" w:eastAsia="Arial" w:hAnsi="Arial"/>
          <w:b/>
          <w:bCs/>
          <w:color w:val="1a1a2e"/>
          <w:sz w:val="36"/>
          <w:szCs w:val="36"/>
        </w:rPr>
        <w:t xml:space="preserve">12. Dashboard Integration</w:t>
      </w:r>
    </w:p>
    <w:p>
      <w:pPr>
        <w:spacing w:after="160" w:before="0"/>
      </w:pPr>
      <w:r>
        <w:rPr>
          <w:rFonts w:ascii="Arial" w:cs="Arial" w:eastAsia="Arial" w:hAnsi="Arial"/>
          <w:sz w:val="22"/>
          <w:szCs w:val="22"/>
        </w:rPr>
        <w:t xml:space="preserve">The observer has no built-in dashboard. A monitoring UI is a separate application that consumes events from a sink output. Because events are guaranteed compliant by the time they reach any sink, the dashboard has no compliance obligations of its own — it simply reads and visualises data that has already been processed.</w:t>
      </w:r>
    </w:p>
    <w:p>
      <w:pPr>
        <w:spacing w:after="120" w:before="0"/>
      </w:pPr>
    </w:p>
    <w:p>
      <w:pPr>
        <w:pStyle w:val="Heading2"/>
        <w:spacing w:after="120" w:before="360"/>
      </w:pPr>
      <w:r>
        <w:rPr>
          <w:rFonts w:ascii="Arial" w:cs="Arial" w:eastAsia="Arial" w:hAnsi="Arial"/>
          <w:b/>
          <w:bCs/>
          <w:color w:val="1a1a2e"/>
          <w:sz w:val="28"/>
          <w:szCs w:val="28"/>
        </w:rPr>
        <w:t xml:space="preserve">12.1  Recommended transport: Redis Streams</w:t>
      </w:r>
    </w:p>
    <w:p>
      <w:pPr>
        <w:spacing w:after="160" w:before="0"/>
      </w:pPr>
      <w:r>
        <w:rPr>
          <w:rFonts w:ascii="Arial" w:cs="Arial" w:eastAsia="Arial" w:hAnsi="Arial"/>
          <w:sz w:val="22"/>
          <w:szCs w:val="22"/>
        </w:rPr>
        <w:t xml:space="preserve">Redis Streams is the recommended bus between the observer and a dashboard for most deployments. It requires no dedicated infrastructure beyond a single Redis instance, supports multiple producers (multiple app instances) and multiple consumer groups (dashboard, alerting, audit log) natively, and provides configurable persistence.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4780"/>
      </w:tblGrid>
      <w:tr>
        <w:trPr>
          <w:tblHeader/>
        </w:trPr>
        <w:tc>
          <w:tcPr>
            <w:tcW w:type="dxa" w:w="220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Option</w:t>
            </w:r>
          </w:p>
        </w:tc>
        <w:tc>
          <w:tcPr>
            <w:tcW w:type="dxa" w:w="238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Best for</w:t>
            </w:r>
          </w:p>
        </w:tc>
        <w:tc>
          <w:tcPr>
            <w:tcW w:type="dxa" w:w="4780"/>
            <w:tcBorders>
              <w:top w:val="single" w:color="CBD5E1" w:sz="2"/>
              <w:left w:val="single" w:color="CBD5E1" w:sz="2"/>
              <w:bottom w:val="single" w:color="3B5BDB" w:sz="4"/>
              <w:right w:val="single" w:color="CBD5E1" w:sz="2"/>
            </w:tcBorders>
            <w:shd w:fill="E2E8F0" w:val="clear"/>
            <w:tcMar>
              <w:top w:type="dxa" w:w="80"/>
              <w:left w:type="dxa" w:w="120"/>
              <w:bottom w:type="dxa" w:w="80"/>
              <w:right w:type="dxa" w:w="120"/>
            </w:tcMar>
          </w:tcPr>
          <w:p>
            <w:r>
              <w:rPr>
                <w:rFonts w:ascii="Arial" w:cs="Arial" w:eastAsia="Arial" w:hAnsi="Arial"/>
                <w:b/>
                <w:bCs/>
                <w:color w:val="1a1a2e"/>
                <w:sz w:val="20"/>
                <w:szCs w:val="20"/>
              </w:rPr>
              <w:t xml:space="preserve">Trade-offs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NDJSON file</w:t>
            </w:r>
          </w:p>
        </w:tc>
        <w:tc>
          <w:tcPr>
            <w:tcW w:type="dxa" w:w="2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Dev / single instance</w:t>
            </w:r>
          </w:p>
        </w:tc>
        <w:tc>
          <w:tcPr>
            <w:tcW w:type="dxa" w:w="4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 infra; no real-time push; no multi-producer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Redis Streams</w:t>
            </w:r>
          </w:p>
        </w:tc>
        <w:tc>
          <w:tcPr>
            <w:tcW w:type="dxa" w:w="23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Most production cases</w:t>
            </w:r>
          </w:p>
        </w:tc>
        <w:tc>
          <w:tcPr>
            <w:tcW w:type="dxa" w:w="4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Single Redis instance; real-time; multi-consumer groups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Kafka + Postgres</w:t>
            </w:r>
          </w:p>
        </w:tc>
        <w:tc>
          <w:tcPr>
            <w:tcW w:type="dxa" w:w="2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 volume, long retention</w:t>
            </w:r>
          </w:p>
        </w:tc>
        <w:tc>
          <w:tcPr>
            <w:tcW w:type="dxa" w:w="4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Full data platform ops; best query capability</w:t>
            </w:r>
          </w:p>
        </w:tc>
      </w:tr>
    </w:tbl>
    <w:p>
      <w:pPr>
        <w:spacing w:after="240" w:before="0"/>
      </w:pPr>
    </w:p>
    <w:p>
      <w:pPr>
        <w:pStyle w:val="Heading2"/>
        <w:spacing w:after="120" w:before="360"/>
      </w:pPr>
      <w:r>
        <w:rPr>
          <w:rFonts w:ascii="Arial" w:cs="Arial" w:eastAsia="Arial" w:hAnsi="Arial"/>
          <w:b/>
          <w:bCs/>
          <w:color w:val="1a1a2e"/>
          <w:sz w:val="28"/>
          <w:szCs w:val="28"/>
        </w:rPr>
        <w:t xml:space="preserve">12.2  Dashboard API pattern</w:t>
      </w:r>
    </w:p>
    <w:p>
      <w:pPr>
        <w:spacing w:after="160" w:before="0"/>
      </w:pPr>
      <w:r>
        <w:rPr>
          <w:rFonts w:ascii="Arial" w:cs="Arial" w:eastAsia="Arial" w:hAnsi="Arial"/>
          <w:sz w:val="22"/>
          <w:szCs w:val="22"/>
        </w:rPr>
        <w:t xml:space="preserve">The dashboard backend reads from the Redis stream and exposes two endpoints: a REST endpoint for historical queries used by charts, and a Server-Sent Events endpoint for the live feed. The dashboard frontend never connects to Redis directly.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dashboard-api/server.ts (Fastify)</w:t>
            </w:r>
          </w:p>
          <w:p>
            <w:pPr>
              <w:spacing w:after="0" w:before="0" w:line="276"/>
            </w:pPr>
            <w:r>
              <w:rPr>
                <w:rFonts w:ascii="Courier New" w:cs="Courier New" w:eastAsia="Courier New" w:hAnsi="Courier New"/>
                <w:color w:val="1E3A5F"/>
                <w:sz w:val="18"/>
                <w:szCs w:val="18"/>
              </w:rPr>
              <w:t xml:space="preserve">import Fastify from "fastify";</w:t>
            </w:r>
          </w:p>
          <w:p>
            <w:pPr>
              <w:spacing w:after="0" w:before="0" w:line="276"/>
            </w:pPr>
            <w:r>
              <w:rPr>
                <w:rFonts w:ascii="Courier New" w:cs="Courier New" w:eastAsia="Courier New" w:hAnsi="Courier New"/>
                <w:color w:val="1E3A5F"/>
                <w:sz w:val="18"/>
                <w:szCs w:val="18"/>
              </w:rPr>
              <w:t xml:space="preserve">import { createClient } from "redis";</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const app = Fastify();</w:t>
            </w:r>
          </w:p>
          <w:p>
            <w:pPr>
              <w:spacing w:after="0" w:before="0" w:line="276"/>
            </w:pPr>
            <w:r>
              <w:rPr>
                <w:rFonts w:ascii="Courier New" w:cs="Courier New" w:eastAsia="Courier New" w:hAnsi="Courier New"/>
                <w:color w:val="1E3A5F"/>
                <w:sz w:val="18"/>
                <w:szCs w:val="18"/>
              </w:rPr>
              <w:t xml:space="preserve">const redis = createClient({ url: process.env.REDIS_URL });</w:t>
            </w:r>
          </w:p>
          <w:p>
            <w:pPr>
              <w:spacing w:after="0" w:before="0" w:line="276"/>
            </w:pPr>
            <w:r>
              <w:rPr>
                <w:rFonts w:ascii="Courier New" w:cs="Courier New" w:eastAsia="Courier New" w:hAnsi="Courier New"/>
                <w:color w:val="1E3A5F"/>
                <w:sz w:val="18"/>
                <w:szCs w:val="18"/>
              </w:rPr>
              <w:t xml:space="preserve">await redis.connect();</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historical events for charts</w:t>
            </w:r>
          </w:p>
          <w:p>
            <w:pPr>
              <w:spacing w:after="0" w:before="0" w:line="276"/>
            </w:pPr>
            <w:r>
              <w:rPr>
                <w:rFonts w:ascii="Courier New" w:cs="Courier New" w:eastAsia="Courier New" w:hAnsi="Courier New"/>
                <w:color w:val="1E3A5F"/>
                <w:sz w:val="18"/>
                <w:szCs w:val="18"/>
              </w:rPr>
              <w:t xml:space="preserve">app.get("/api/events", async (req, reply) =&gt; {</w:t>
            </w:r>
          </w:p>
          <w:p>
            <w:pPr>
              <w:spacing w:after="0" w:before="0" w:line="276"/>
            </w:pPr>
            <w:r>
              <w:rPr>
                <w:rFonts w:ascii="Courier New" w:cs="Courier New" w:eastAsia="Courier New" w:hAnsi="Courier New"/>
                <w:color w:val="1E3A5F"/>
                <w:sz w:val="18"/>
                <w:szCs w:val="18"/>
              </w:rPr>
              <w:t xml:space="preserve">  const { count = "100", provider } = req.query as Record&lt;string, string&gt;;</w:t>
            </w:r>
          </w:p>
          <w:p>
            <w:pPr>
              <w:spacing w:after="0" w:before="0" w:line="276"/>
            </w:pPr>
            <w:r>
              <w:rPr>
                <w:rFonts w:ascii="Courier New" w:cs="Courier New" w:eastAsia="Courier New" w:hAnsi="Courier New"/>
                <w:color w:val="1E3A5F"/>
                <w:sz w:val="18"/>
                <w:szCs w:val="18"/>
              </w:rPr>
              <w:t xml:space="preserve">  const raw = await redis.xRevRange("llm:events", "+", "-",</w:t>
            </w:r>
          </w:p>
          <w:p>
            <w:pPr>
              <w:spacing w:after="0" w:before="0" w:line="276"/>
            </w:pPr>
            <w:r>
              <w:rPr>
                <w:rFonts w:ascii="Courier New" w:cs="Courier New" w:eastAsia="Courier New" w:hAnsi="Courier New"/>
                <w:color w:val="1E3A5F"/>
                <w:sz w:val="18"/>
                <w:szCs w:val="18"/>
              </w:rPr>
              <w:t xml:space="preserve">    { COUNT: parseInt(count) });</w:t>
            </w:r>
          </w:p>
          <w:p>
            <w:pPr>
              <w:spacing w:after="0" w:before="0" w:line="276"/>
            </w:pPr>
            <w:r>
              <w:rPr>
                <w:rFonts w:ascii="Courier New" w:cs="Courier New" w:eastAsia="Courier New" w:hAnsi="Courier New"/>
                <w:color w:val="1E3A5F"/>
                <w:sz w:val="18"/>
                <w:szCs w:val="18"/>
              </w:rPr>
              <w:t xml:space="preserve">  const events = raw</w:t>
            </w:r>
          </w:p>
          <w:p>
            <w:pPr>
              <w:spacing w:after="0" w:before="0" w:line="276"/>
            </w:pPr>
            <w:r>
              <w:rPr>
                <w:rFonts w:ascii="Courier New" w:cs="Courier New" w:eastAsia="Courier New" w:hAnsi="Courier New"/>
                <w:color w:val="1E3A5F"/>
                <w:sz w:val="18"/>
                <w:szCs w:val="18"/>
              </w:rPr>
              <w:t xml:space="preserve">    .map(e =&gt; JSON.parse(e.message.payload))</w:t>
            </w:r>
          </w:p>
          <w:p>
            <w:pPr>
              <w:spacing w:after="0" w:before="0" w:line="276"/>
            </w:pPr>
            <w:r>
              <w:rPr>
                <w:rFonts w:ascii="Courier New" w:cs="Courier New" w:eastAsia="Courier New" w:hAnsi="Courier New"/>
                <w:color w:val="1E3A5F"/>
                <w:sz w:val="18"/>
                <w:szCs w:val="18"/>
              </w:rPr>
              <w:t xml:space="preserve">    .filter(e =&gt; !provider || e.provider === provider);</w:t>
            </w:r>
          </w:p>
          <w:p>
            <w:pPr>
              <w:spacing w:after="0" w:before="0" w:line="276"/>
            </w:pPr>
            <w:r>
              <w:rPr>
                <w:rFonts w:ascii="Courier New" w:cs="Courier New" w:eastAsia="Courier New" w:hAnsi="Courier New"/>
                <w:color w:val="1E3A5F"/>
                <w:sz w:val="18"/>
                <w:szCs w:val="18"/>
              </w:rPr>
              <w:t xml:space="preserve">  return reply.send(events);</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real-time SSE feed</w:t>
            </w:r>
          </w:p>
          <w:p>
            <w:pPr>
              <w:spacing w:after="0" w:before="0" w:line="276"/>
            </w:pPr>
            <w:r>
              <w:rPr>
                <w:rFonts w:ascii="Courier New" w:cs="Courier New" w:eastAsia="Courier New" w:hAnsi="Courier New"/>
                <w:color w:val="1E3A5F"/>
                <w:sz w:val="18"/>
                <w:szCs w:val="18"/>
              </w:rPr>
              <w:t xml:space="preserve">app.get("/api/stream", async (req, reply) =&gt; {</w:t>
            </w:r>
          </w:p>
          <w:p>
            <w:pPr>
              <w:spacing w:after="0" w:before="0" w:line="276"/>
            </w:pPr>
            <w:r>
              <w:rPr>
                <w:rFonts w:ascii="Courier New" w:cs="Courier New" w:eastAsia="Courier New" w:hAnsi="Courier New"/>
                <w:color w:val="1E3A5F"/>
                <w:sz w:val="18"/>
                <w:szCs w:val="18"/>
              </w:rPr>
              <w:t xml:space="preserve">  reply.raw.setHeader("Content-Type", "text/event-stream");</w:t>
            </w:r>
          </w:p>
          <w:p>
            <w:pPr>
              <w:spacing w:after="0" w:before="0" w:line="276"/>
            </w:pPr>
            <w:r>
              <w:rPr>
                <w:rFonts w:ascii="Courier New" w:cs="Courier New" w:eastAsia="Courier New" w:hAnsi="Courier New"/>
                <w:color w:val="1E3A5F"/>
                <w:sz w:val="18"/>
                <w:szCs w:val="18"/>
              </w:rPr>
              <w:t xml:space="preserve">  reply.raw.setHeader("Cache-Control", "no-cache");</w:t>
            </w:r>
          </w:p>
          <w:p>
            <w:pPr>
              <w:spacing w:after="0" w:before="0" w:line="276"/>
            </w:pPr>
            <w:r>
              <w:rPr>
                <w:rFonts w:ascii="Courier New" w:cs="Courier New" w:eastAsia="Courier New" w:hAnsi="Courier New"/>
                <w:color w:val="1E3A5F"/>
                <w:sz w:val="18"/>
                <w:szCs w:val="18"/>
              </w:rPr>
              <w:t xml:space="preserve">  let lastId = "$";</w:t>
            </w:r>
          </w:p>
          <w:p>
            <w:pPr>
              <w:spacing w:after="0" w:before="0" w:line="276"/>
            </w:pPr>
            <w:r>
              <w:rPr>
                <w:rFonts w:ascii="Courier New" w:cs="Courier New" w:eastAsia="Courier New" w:hAnsi="Courier New"/>
                <w:color w:val="1E3A5F"/>
                <w:sz w:val="18"/>
                <w:szCs w:val="18"/>
              </w:rPr>
              <w:t xml:space="preserve">  const poll = async () =&gt; {</w:t>
            </w:r>
          </w:p>
          <w:p>
            <w:pPr>
              <w:spacing w:after="0" w:before="0" w:line="276"/>
            </w:pPr>
            <w:r>
              <w:rPr>
                <w:rFonts w:ascii="Courier New" w:cs="Courier New" w:eastAsia="Courier New" w:hAnsi="Courier New"/>
                <w:color w:val="1E3A5F"/>
                <w:sz w:val="18"/>
                <w:szCs w:val="18"/>
              </w:rPr>
              <w:t xml:space="preserve">    const entries = await redis.xRead(</w:t>
            </w:r>
          </w:p>
          <w:p>
            <w:pPr>
              <w:spacing w:after="0" w:before="0" w:line="276"/>
            </w:pPr>
            <w:r>
              <w:rPr>
                <w:rFonts w:ascii="Courier New" w:cs="Courier New" w:eastAsia="Courier New" w:hAnsi="Courier New"/>
                <w:color w:val="1E3A5F"/>
                <w:sz w:val="18"/>
                <w:szCs w:val="18"/>
              </w:rPr>
              <w:t xml:space="preserve">      [{ key: "llm:events", id: lastId }],</w:t>
            </w:r>
          </w:p>
          <w:p>
            <w:pPr>
              <w:spacing w:after="0" w:before="0" w:line="276"/>
            </w:pPr>
            <w:r>
              <w:rPr>
                <w:rFonts w:ascii="Courier New" w:cs="Courier New" w:eastAsia="Courier New" w:hAnsi="Courier New"/>
                <w:color w:val="1E3A5F"/>
                <w:sz w:val="18"/>
                <w:szCs w:val="18"/>
              </w:rPr>
              <w:t xml:space="preserve">      { COUNT: 50, BLOCK: 1000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if (entries) {</w:t>
            </w:r>
          </w:p>
          <w:p>
            <w:pPr>
              <w:spacing w:after="0" w:before="0" w:line="276"/>
            </w:pPr>
            <w:r>
              <w:rPr>
                <w:rFonts w:ascii="Courier New" w:cs="Courier New" w:eastAsia="Courier New" w:hAnsi="Courier New"/>
                <w:color w:val="1E3A5F"/>
                <w:sz w:val="18"/>
                <w:szCs w:val="18"/>
              </w:rPr>
              <w:t xml:space="preserve">      for (const { messages } of entries) {</w:t>
            </w:r>
          </w:p>
          <w:p>
            <w:pPr>
              <w:spacing w:after="0" w:before="0" w:line="276"/>
            </w:pPr>
            <w:r>
              <w:rPr>
                <w:rFonts w:ascii="Courier New" w:cs="Courier New" w:eastAsia="Courier New" w:hAnsi="Courier New"/>
                <w:color w:val="1E3A5F"/>
                <w:sz w:val="18"/>
                <w:szCs w:val="18"/>
              </w:rPr>
              <w:t xml:space="preserve">        for (const msg of messages) {</w:t>
            </w:r>
          </w:p>
          <w:p>
            <w:pPr>
              <w:spacing w:after="0" w:before="0" w:line="276"/>
            </w:pPr>
            <w:r>
              <w:rPr>
                <w:rFonts w:ascii="Courier New" w:cs="Courier New" w:eastAsia="Courier New" w:hAnsi="Courier New"/>
                <w:color w:val="1E3A5F"/>
                <w:sz w:val="18"/>
                <w:szCs w:val="18"/>
              </w:rPr>
              <w:t xml:space="preserve">          lastId = msg.id;</w:t>
            </w:r>
          </w:p>
          <w:p>
            <w:pPr>
              <w:spacing w:after="0" w:before="0" w:line="276"/>
            </w:pPr>
            <w:r>
              <w:rPr>
                <w:rFonts w:ascii="Courier New" w:cs="Courier New" w:eastAsia="Courier New" w:hAnsi="Courier New"/>
                <w:color w:val="1E3A5F"/>
                <w:sz w:val="18"/>
                <w:szCs w:val="18"/>
              </w:rPr>
              <w:t xml:space="preserve">          reply.raw.write(`data: ${msg.message.payload}\n\n`);</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if (!reply.raw.destroyed) setTimeout(poll, 0);</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poll();</w:t>
            </w:r>
          </w:p>
          <w:p>
            <w:pPr>
              <w:spacing w:after="0" w:before="0" w:line="276"/>
            </w:pPr>
            <w:r>
              <w:rPr>
                <w:rFonts w:ascii="Courier New" w:cs="Courier New" w:eastAsia="Courier New" w:hAnsi="Courier New"/>
                <w:color w:val="1E3A5F"/>
                <w:sz w:val="18"/>
                <w:szCs w:val="18"/>
              </w:rPr>
              <w:t xml:space="preserve">});</w:t>
            </w:r>
          </w:p>
        </w:tc>
      </w:tr>
    </w:tbl>
    <w:p>
      <w:pPr>
        <w:spacing w:after="120" w:before="0"/>
      </w:pPr>
    </w:p>
    <w:p>
      <w:pPr>
        <w:pStyle w:val="Heading2"/>
        <w:spacing w:after="120" w:before="360"/>
      </w:pPr>
      <w:r>
        <w:rPr>
          <w:rFonts w:ascii="Arial" w:cs="Arial" w:eastAsia="Arial" w:hAnsi="Arial"/>
          <w:b/>
          <w:bCs/>
          <w:color w:val="1a1a2e"/>
          <w:sz w:val="28"/>
          <w:szCs w:val="28"/>
        </w:rPr>
        <w:t xml:space="preserve">12.3  Shared event type</w:t>
      </w:r>
    </w:p>
    <w:p>
      <w:pPr>
        <w:spacing w:after="160" w:before="0"/>
      </w:pPr>
      <w:r>
        <w:rPr>
          <w:rFonts w:ascii="Arial" w:cs="Arial" w:eastAsia="Arial" w:hAnsi="Arial"/>
          <w:sz w:val="22"/>
          <w:szCs w:val="22"/>
        </w:rPr>
        <w:t xml:space="preserve">The llmvantage package exports </w:t>
      </w:r>
      <w:r>
        <w:rPr>
          <w:rFonts w:ascii="Courier New" w:cs="Courier New" w:eastAsia="Courier New" w:hAnsi="Courier New"/>
          <w:color w:val="1E3A5F"/>
          <w:sz w:val="20"/>
          <w:szCs w:val="20"/>
          <w:shd w:fill="F1F5F9" w:val="clear"/>
        </w:rPr>
        <w:t xml:space="preserve">LLMEvent</w:t>
      </w:r>
      <w:r>
        <w:rPr>
          <w:rFonts w:ascii="Arial" w:cs="Arial" w:eastAsia="Arial" w:hAnsi="Arial"/>
          <w:sz w:val="22"/>
          <w:szCs w:val="22"/>
        </w:rPr>
        <w:t xml:space="preserve"> directly, so both the application and the dashboard import from the same source. No separate types package is needed unless the dashboard lives in a completely separate repository.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 Both sides import from llmvantage directly</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LLM application</w:t>
            </w:r>
          </w:p>
          <w:p>
            <w:pPr>
              <w:spacing w:after="0" w:before="0" w:line="276"/>
            </w:pPr>
            <w:r>
              <w:rPr>
                <w:rFonts w:ascii="Courier New" w:cs="Courier New" w:eastAsia="Courier New" w:hAnsi="Courier New"/>
                <w:color w:val="1E3A5F"/>
                <w:sz w:val="18"/>
                <w:szCs w:val="18"/>
              </w:rPr>
              <w:t xml:space="preserve">import type { LLMEvent } from "llmvantage";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Dashboard API (add llmvantage as a dependency)</w:t>
            </w:r>
          </w:p>
          <w:p>
            <w:pPr>
              <w:spacing w:after="0" w:before="0" w:line="276"/>
            </w:pPr>
            <w:r>
              <w:rPr>
                <w:rFonts w:ascii="Courier New" w:cs="Courier New" w:eastAsia="Courier New" w:hAnsi="Courier New"/>
                <w:color w:val="1E3A5F"/>
                <w:sz w:val="18"/>
                <w:szCs w:val="18"/>
              </w:rPr>
              <w:t xml:space="preserve">import type { LLMEvent } from "llmvantage";</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 If the dashboard is in a separate repo with no llmvantage dep,</w:t>
            </w:r>
          </w:p>
          <w:p>
            <w:pPr>
              <w:spacing w:after="0" w:before="0" w:line="276"/>
            </w:pPr>
            <w:r>
              <w:rPr>
                <w:rFonts w:ascii="Courier New" w:cs="Courier New" w:eastAsia="Courier New" w:hAnsi="Courier New"/>
                <w:color w:val="1E3A5F"/>
                <w:sz w:val="18"/>
                <w:szCs w:val="18"/>
              </w:rPr>
              <w:t xml:space="preserve">// publish a minimal types-only package:</w:t>
            </w:r>
          </w:p>
          <w:p>
            <w:pPr>
              <w:spacing w:after="0" w:before="0" w:line="276"/>
            </w:pPr>
            <w:r>
              <w:rPr>
                <w:rFonts w:ascii="Courier New" w:cs="Courier New" w:eastAsia="Courier New" w:hAnsi="Courier New"/>
                <w:color w:val="1E3A5F"/>
                <w:sz w:val="18"/>
                <w:szCs w:val="18"/>
              </w:rPr>
              <w:t xml:space="preserve">// @llmvantage/types — reserved scope for future packages</w:t>
            </w:r>
          </w:p>
          <w:p>
            <w:pPr>
              <w:spacing w:after="0" w:before="0" w:line="276"/>
            </w:pPr>
            <w:r>
              <w:rPr>
                <w:rFonts w:ascii="Courier New" w:cs="Courier New" w:eastAsia="Courier New" w:hAnsi="Courier New"/>
                <w:color w:val="1E3A5F"/>
                <w:sz w:val="18"/>
                <w:szCs w:val="18"/>
              </w:rPr>
              <w:t xml:space="preserve">import type { LLMEvent } from "@llmvantage/types";</w:t>
            </w:r>
          </w:p>
        </w:tc>
      </w:tr>
    </w:tbl>
    <w:p>
      <w:pPr>
        <w:spacing w:after="120" w:before="0"/>
      </w:pPr>
    </w:p>
    <w:p>
      <w:pPr>
        <w:pStyle w:val="Heading2"/>
        <w:spacing w:after="120" w:before="360"/>
      </w:pPr>
      <w:r>
        <w:rPr>
          <w:rFonts w:ascii="Arial" w:cs="Arial" w:eastAsia="Arial" w:hAnsi="Arial"/>
          <w:b/>
          <w:bCs/>
          <w:color w:val="1a1a2e"/>
          <w:sz w:val="28"/>
          <w:szCs w:val="28"/>
        </w:rPr>
        <w:t xml:space="preserve">12.4  End-to-end data flow</w:t>
      </w:r>
    </w:p>
    <w:p>
      <w:pPr>
        <w:spacing w:after="160" w:before="0"/>
      </w:pPr>
      <w:r>
        <w:rPr>
          <w:rFonts w:ascii="Arial" w:cs="Arial" w:eastAsia="Arial" w:hAnsi="Arial"/>
          <w:sz w:val="22"/>
          <w:szCs w:val="22"/>
        </w:rPr>
        <w:t xml:space="preserve">The following summarises the complete path from an LLM call to a dashboard panel, showing where the compliance boundary sits relative to each component.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20"/>
              <w:left w:type="dxa" w:w="200"/>
              <w:bottom w:type="dxa" w:w="120"/>
              <w:right w:type="dxa" w:w="200"/>
            </w:tcMar>
          </w:tcPr>
          <w:p>
            <w:pPr>
              <w:spacing w:after="0" w:before="0" w:line="276"/>
            </w:pPr>
            <w:r>
              <w:rPr>
                <w:rFonts w:ascii="Courier New" w:cs="Courier New" w:eastAsia="Courier New" w:hAnsi="Courier New"/>
                <w:color w:val="1E3A5F"/>
                <w:sz w:val="18"/>
                <w:szCs w:val="18"/>
              </w:rPr>
              <w:t xml:space="preserve">LLM app (trusted zone)</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SDK call</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 fetch intercept / adapter</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 plugin pipeline ]  ← compliance boundary</w:t>
            </w:r>
          </w:p>
          <w:p>
            <w:pPr>
              <w:spacing w:after="0" w:before="0" w:line="276"/>
            </w:pPr>
            <w:r>
              <w:rPr>
                <w:rFonts w:ascii="Courier New" w:cs="Courier New" w:eastAsia="Courier New" w:hAnsi="Courier New"/>
                <w:color w:val="1E3A5F"/>
                <w:sz w:val="18"/>
                <w:szCs w:val="18"/>
              </w:rPr>
              <w:t xml:space="preserve">    │  redactPii</w:t>
            </w:r>
          </w:p>
          <w:p>
            <w:pPr>
              <w:spacing w:after="0" w:before="0" w:line="276"/>
            </w:pPr>
            <w:r>
              <w:rPr>
                <w:rFonts w:ascii="Courier New" w:cs="Courier New" w:eastAsia="Courier New" w:hAnsi="Courier New"/>
                <w:color w:val="1E3A5F"/>
                <w:sz w:val="18"/>
                <w:szCs w:val="18"/>
              </w:rPr>
              <w:t xml:space="preserve">    │  normalizeTokens</w:t>
            </w:r>
          </w:p>
          <w:p>
            <w:pPr>
              <w:spacing w:after="0" w:before="0" w:line="276"/>
            </w:pPr>
            <w:r>
              <w:rPr>
                <w:rFonts w:ascii="Courier New" w:cs="Courier New" w:eastAsia="Courier New" w:hAnsi="Courier New"/>
                <w:color w:val="1E3A5F"/>
                <w:sz w:val="18"/>
                <w:szCs w:val="18"/>
              </w:rPr>
              <w:t xml:space="preserve">    │  costEstimate</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redis-stream sink</w:t>
            </w:r>
          </w:p>
          <w:p>
            <w:pPr>
              <w:spacing w:after="0" w:before="0" w:line="276"/>
            </w:pPr>
            <w:r>
              <w:rPr>
                <w:rFonts w:ascii="Courier New" w:cs="Courier New" w:eastAsia="Courier New" w:hAnsi="Courier New"/>
                <w:color w:val="1E3A5F"/>
                <w:sz w:val="18"/>
                <w:szCs w:val="18"/>
              </w:rPr>
              <w:t xml:space="preserve">    │ XADD llm:events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Redis Stream  (compliant data only beyond this point)</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 XREAD / consumer group</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r>
          </w:p>
          <w:p>
            <w:pPr>
              <w:spacing w:after="0" w:before="0" w:line="276"/>
            </w:pPr>
            <w:r>
              <w:rPr>
                <w:rFonts w:ascii="Courier New" w:cs="Courier New" w:eastAsia="Courier New" w:hAnsi="Courier New"/>
                <w:color w:val="1E3A5F"/>
                <w:sz w:val="18"/>
                <w:szCs w:val="18"/>
              </w:rPr>
              <w:t xml:space="preserve">Dashboard app (no compliance obligations)</w:t>
            </w:r>
          </w:p>
          <w:p>
            <w:pPr>
              <w:spacing w:after="0" w:before="0" w:line="276"/>
            </w:pPr>
            <w:r>
              <w:rPr>
                <w:rFonts w:ascii="Courier New" w:cs="Courier New" w:eastAsia="Courier New" w:hAnsi="Courier New"/>
                <w:color w:val="1E3A5F"/>
                <w:sz w:val="18"/>
                <w:szCs w:val="18"/>
              </w:rPr>
              <w:t xml:space="preserve">─────────────────────────────────────────────</w:t>
            </w:r>
          </w:p>
          <w:p>
            <w:pPr>
              <w:spacing w:after="0" w:before="0" w:line="276"/>
            </w:pPr>
            <w:r>
              <w:rPr>
                <w:rFonts w:ascii="Courier New" w:cs="Courier New" w:eastAsia="Courier New" w:hAnsi="Courier New"/>
                <w:color w:val="1E3A5F"/>
                <w:sz w:val="18"/>
                <w:szCs w:val="18"/>
              </w:rPr>
              <w:t xml:space="preserve">  GET /api/events   → historical charts</w:t>
            </w:r>
          </w:p>
          <w:p>
            <w:pPr>
              <w:spacing w:after="0" w:before="0" w:line="276"/>
            </w:pPr>
            <w:r>
              <w:rPr>
                <w:rFonts w:ascii="Courier New" w:cs="Courier New" w:eastAsia="Courier New" w:hAnsi="Courier New"/>
                <w:color w:val="1E3A5F"/>
                <w:sz w:val="18"/>
                <w:szCs w:val="18"/>
              </w:rPr>
              <w:t xml:space="preserve">  GET /api/stream   → live SSE feed</w:t>
            </w:r>
          </w:p>
          <w:p>
            <w:pPr>
              <w:spacing w:after="0" w:before="0" w:line="276"/>
            </w:pPr>
            <w:r>
              <w:rPr>
                <w:rFonts w:ascii="Courier New" w:cs="Courier New" w:eastAsia="Courier New" w:hAnsi="Courier New"/>
                <w:color w:val="1E3A5F"/>
                <w:sz w:val="18"/>
                <w:szCs w:val="18"/>
              </w:rPr>
              <w:t xml:space="preserve">  GET /api/stats    → aggregated metrics</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w:t>
            </w:r>
          </w:p>
          <w:p>
            <w:pPr>
              <w:spacing w:after="0" w:before="0" w:line="276"/>
            </w:pPr>
            <w:r>
              <w:rPr>
                <w:rFonts w:ascii="Courier New" w:cs="Courier New" w:eastAsia="Courier New" w:hAnsi="Courier New"/>
                <w:color w:val="1E3A5F"/>
                <w:sz w:val="18"/>
                <w:szCs w:val="18"/>
              </w:rPr>
              <w:t xml:space="preserve">  Browser UI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6"/>
      </w:pBdr>
      <w:spacing w:after="0" w:before="120"/>
    </w:pPr>
    <w:r>
      <w:rPr>
        <w:rFonts w:ascii="Arial" w:cs="Arial" w:eastAsia="Arial" w:hAnsi="Arial"/>
        <w:color w:val="64748B"/>
        <w:sz w:val="16"/>
        <w:szCs w:val="16"/>
      </w:rPr>
      <w:t xml:space="preserve">v1.6.0  ·  Confidential</w:t>
    </w:r>
    <w:r>
      <w:rPr>
        <w:rFonts w:ascii="Arial" w:cs="Arial" w:eastAsia="Arial" w:hAnsi="Arial"/>
        <w:color w:val="64748B"/>
        <w:sz w:val="16"/>
        <w:szCs w:val="16"/>
      </w:rPr>
      <w:t xml:space="preserve">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6"/>
      </w:pBdr>
      <w:spacing w:after="120" w:before="0"/>
    </w:pPr>
    <w:r>
      <w:rPr>
        <w:rFonts w:ascii="Arial" w:cs="Arial" w:eastAsia="Arial" w:hAnsi="Arial"/>
        <w:color w:val="64748B"/>
        <w:sz w:val="18"/>
        <w:szCs w:val="18"/>
      </w:rPr>
      <w:t xml:space="preserve">llmvantage —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B5B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2026-04-21T03:59:48.017Z</dcterms:created>
  <dcterms:modified xsi:type="dcterms:W3CDTF">2026-04-21T03:59:48.018Z</dcterms:modified>
</cp:coreProperties>
</file>

<file path=docProps/custom.xml><?xml version="1.0" encoding="utf-8"?>
<Properties xmlns="http://schemas.openxmlformats.org/officeDocument/2006/custom-properties" xmlns:vt="http://schemas.openxmlformats.org/officeDocument/2006/docPropsVTypes"/>
</file>