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D449B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MFRail - Projekt hurtowni danych</w:t>
      </w:r>
    </w:p>
    <w:p w14:paraId="2A32E96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 w:val="0"/>
          <w:bCs w:val="0"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5D1DF0C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i/>
          <w:iCs/>
          <w:sz w:val="28"/>
          <w:szCs w:val="28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8"/>
          <w:szCs w:val="28"/>
          <w:u w:val="none"/>
          <w:vertAlign w:val="baseline"/>
        </w:rPr>
        <w:t>Proces biznesowy</w:t>
      </w:r>
    </w:p>
    <w:p w14:paraId="56CB5C3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Hurtownia danych jest zaprojektowana dla procesu biznesowego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 xml:space="preserve">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Transport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 xml:space="preserve"> towarów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. Proces ten jest opisany w dokumencie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ProcessesSpecification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6979BB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Schemat relacyjnej bazy danych:</w:t>
      </w:r>
    </w:p>
    <w:p w14:paraId="7CDDB75B">
      <w:pPr>
        <w:pStyle w:val="4"/>
        <w:keepNext w:val="0"/>
        <w:keepLines w:val="0"/>
        <w:widowControl/>
        <w:suppressLineNumbers w:val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224790</wp:posOffset>
            </wp:positionV>
            <wp:extent cx="6021070" cy="4498975"/>
            <wp:effectExtent l="0" t="0" r="13970" b="12065"/>
            <wp:wrapSquare wrapText="bothSides"/>
            <wp:docPr id="1" name="Obraz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49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31D9929">
      <w:pPr>
        <w:pStyle w:val="4"/>
        <w:keepNext w:val="0"/>
        <w:keepLines w:val="0"/>
        <w:widowControl/>
        <w:suppressLineNumbers w:val="0"/>
      </w:pPr>
    </w:p>
    <w:p w14:paraId="4BB2C900">
      <w:pPr>
        <w:pStyle w:val="4"/>
        <w:keepNext w:val="0"/>
        <w:keepLines w:val="0"/>
        <w:widowControl/>
        <w:suppressLineNumbers w:val="0"/>
      </w:pPr>
    </w:p>
    <w:p w14:paraId="7776568B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5163B426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1548B885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0AE3B312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75796291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p w14:paraId="283655BE">
      <w:pPr>
        <w:pStyle w:val="4"/>
        <w:keepNext w:val="0"/>
        <w:keepLines w:val="0"/>
        <w:widowControl/>
        <w:suppressLineNumbers w:val="0"/>
        <w:rPr>
          <w:rFonts w:hint="default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2208"/>
        <w:gridCol w:w="1499"/>
        <w:gridCol w:w="2858"/>
      </w:tblGrid>
      <w:tr w14:paraId="0AA43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EA5A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TABLE NAME</w:t>
            </w: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5665B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ATTRIBUTE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9984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ATTRIBUTE TYPE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FFFFFF" w:sz="18" w:space="0"/>
              <w:right w:val="single" w:color="8064A2" w:sz="8" w:space="0"/>
            </w:tcBorders>
            <w:shd w:val="clear" w:color="auto" w:fill="8064A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3ACF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DESCRIPTION</w:t>
            </w:r>
          </w:p>
        </w:tc>
      </w:tr>
      <w:tr w14:paraId="0746A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1941" w:type="dxa"/>
            <w:vMerge w:val="restart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1F79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TRANSPORT (FACT TABLE)</w:t>
            </w:r>
          </w:p>
          <w:p w14:paraId="647D825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A4B6E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B67BE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54548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3E880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1492E8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2C999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4E58D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5F774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115268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E0658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43CD5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FFFFFF" w:sz="1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AE2D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fact of a cargo transport.</w:t>
            </w:r>
          </w:p>
        </w:tc>
      </w:tr>
      <w:tr w14:paraId="64F26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B40A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F6AA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ID_Transport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E9D0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E187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47354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30EA3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5E59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ID_Contract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4BE1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573B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Contract</w:t>
            </w:r>
          </w:p>
          <w:p w14:paraId="104330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Contract</w:t>
            </w:r>
          </w:p>
        </w:tc>
      </w:tr>
      <w:tr w14:paraId="34A3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7F17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5B06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ID_Locomotive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57F5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A809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Locomotive</w:t>
            </w:r>
          </w:p>
          <w:p w14:paraId="46BA8F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</w:t>
            </w:r>
          </w:p>
        </w:tc>
      </w:tr>
      <w:tr w14:paraId="63D0D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72FE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071E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ID_StartStation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2112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6464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Station</w:t>
            </w:r>
          </w:p>
          <w:p w14:paraId="3A6148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Start station </w:t>
            </w:r>
          </w:p>
        </w:tc>
      </w:tr>
      <w:tr w14:paraId="4B71A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9B67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3853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ID_EndStation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04D6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D8192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Station</w:t>
            </w:r>
          </w:p>
          <w:p w14:paraId="6B79AF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End station</w:t>
            </w:r>
          </w:p>
        </w:tc>
      </w:tr>
      <w:tr w14:paraId="06526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8B2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CB44A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ID_StartDate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87D52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5D96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Date</w:t>
            </w:r>
          </w:p>
          <w:p w14:paraId="2A3360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Real start date</w:t>
            </w:r>
          </w:p>
        </w:tc>
      </w:tr>
      <w:tr w14:paraId="19C68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9272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41AD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ID_EndDate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31B1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0822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Date</w:t>
            </w:r>
          </w:p>
          <w:p w14:paraId="6BE012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Real end date </w:t>
            </w:r>
          </w:p>
        </w:tc>
      </w:tr>
      <w:tr w14:paraId="660A0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68F4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4052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ID_Junk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E6F5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320C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FK Junk</w:t>
            </w:r>
          </w:p>
          <w:p w14:paraId="54FD1C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Junk attributes</w:t>
            </w:r>
          </w:p>
        </w:tc>
      </w:tr>
      <w:tr w14:paraId="276DE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F1B9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39FC2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LocomotivePower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C8BD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B06C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Power of the locomotive</w:t>
            </w:r>
          </w:p>
        </w:tc>
      </w:tr>
      <w:tr w14:paraId="182E3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5ADA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A8BA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TotalCapacity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4F5C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C968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Total capacity of all freight cars</w:t>
            </w:r>
          </w:p>
        </w:tc>
      </w:tr>
      <w:tr w14:paraId="54CD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FC21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A096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TotalWeight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7A70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56DE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Total weight of all loads</w:t>
            </w:r>
          </w:p>
        </w:tc>
      </w:tr>
      <w:tr w14:paraId="7A211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A3FC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166F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LocomotiveUsage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710E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Percentage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536F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Percentage of the locomotive power used</w:t>
            </w:r>
          </w:p>
        </w:tc>
      </w:tr>
      <w:tr w14:paraId="63C2A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04298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6165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FreightCarsUsage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632E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Percentage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DDF3A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Percentage of the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freight cars capacity used.</w:t>
            </w:r>
          </w:p>
        </w:tc>
      </w:tr>
      <w:tr w14:paraId="3CA26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C8DF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DA8B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Delay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772F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2ED7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Number of days of the delay</w:t>
            </w:r>
          </w:p>
        </w:tc>
      </w:tr>
      <w:tr w14:paraId="3DF51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0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EAEE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 ASSIGNMENT (FACT TABLE)</w:t>
            </w:r>
          </w:p>
          <w:p w14:paraId="279849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71829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92A2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fact of a freight car being used in transport.</w:t>
            </w:r>
          </w:p>
        </w:tc>
      </w:tr>
      <w:tr w14:paraId="0C0B3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8AEB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2EC0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ID_Transport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088E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01F3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Transport</w:t>
            </w:r>
          </w:p>
          <w:p w14:paraId="557ECE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Transport</w:t>
            </w:r>
          </w:p>
        </w:tc>
      </w:tr>
      <w:tr w14:paraId="70FFD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8B77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F0DD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ID_FreightCar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4377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187E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FK FreightCar</w:t>
            </w:r>
          </w:p>
          <w:p w14:paraId="0155F2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</w:t>
            </w:r>
          </w:p>
        </w:tc>
      </w:tr>
      <w:tr w14:paraId="6EDE7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606D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CONTRACT</w:t>
            </w:r>
          </w:p>
          <w:p w14:paraId="498F599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14F39A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0F627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D0663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C82AD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7F84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represents a single contract</w:t>
            </w:r>
          </w:p>
          <w:p w14:paraId="4CB8F6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SCD 2 -&gt; When company changes name, new row is added</w:t>
            </w:r>
          </w:p>
        </w:tc>
      </w:tr>
      <w:tr w14:paraId="1AE0E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DF37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5B47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ID_Contract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8256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EF79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3A224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AEE2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DB2B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Company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1E76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84BC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Name of the company</w:t>
            </w:r>
          </w:p>
        </w:tc>
      </w:tr>
      <w:tr w14:paraId="270EC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1D1A8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1D95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Sign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Month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2F55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(10)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30F8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Month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of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contract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signing</w:t>
            </w:r>
          </w:p>
        </w:tc>
      </w:tr>
      <w:tr w14:paraId="67BE2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2405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F01E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SignYear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AB7C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Varchar(4)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848D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Year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of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contract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signing</w:t>
            </w:r>
          </w:p>
        </w:tc>
      </w:tr>
      <w:tr w14:paraId="66892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6C0FD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9F79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ExpirationMonth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F5AC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(10)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0610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Month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of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contract expiring</w:t>
            </w:r>
          </w:p>
        </w:tc>
      </w:tr>
      <w:tr w14:paraId="05F5B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0663D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0159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ExpirationYear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AE561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Varchar(4)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49AAC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Year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of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contract expiring</w:t>
            </w:r>
          </w:p>
        </w:tc>
      </w:tr>
      <w:tr w14:paraId="0F0D4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C8E5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953C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ContractLength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E9B7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Varchar(10)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C33B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Length of contract.</w:t>
            </w:r>
          </w:p>
          <w:p w14:paraId="6207D1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Allowed values:</w:t>
            </w:r>
          </w:p>
          <w:p w14:paraId="783604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short (1-3 months),</w:t>
            </w:r>
          </w:p>
          <w:p w14:paraId="7C058A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normal (3-6 months),</w:t>
            </w:r>
          </w:p>
          <w:p w14:paraId="7A0EA6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long (6-9 months),</w:t>
            </w:r>
          </w:p>
          <w:p w14:paraId="5900730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extra long (9+ months)</w:t>
            </w:r>
          </w:p>
        </w:tc>
      </w:tr>
      <w:tr w14:paraId="5DF2E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8271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7AED4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IsCurrent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05F8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Boolean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166A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 xml:space="preserve">1 if 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the information</w:t>
            </w: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 xml:space="preserve"> is current, otherwise 0. </w:t>
            </w:r>
          </w:p>
          <w:p w14:paraId="0E6129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>(SCD2 implementation)</w:t>
            </w:r>
          </w:p>
        </w:tc>
      </w:tr>
      <w:tr w14:paraId="29966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0B62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DATE (DIMENSION TABLE)</w:t>
            </w:r>
          </w:p>
          <w:p w14:paraId="31C27F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3CAD7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E1209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39AE5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76384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5AD9E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F3674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D5867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CD21C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52A8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day.</w:t>
            </w:r>
          </w:p>
        </w:tc>
      </w:tr>
      <w:tr w14:paraId="62C65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ADC0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412F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ID_Date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06E6A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87D6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5C11A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D3E3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AF6A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Day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6FC0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00B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Day of month</w:t>
            </w:r>
          </w:p>
        </w:tc>
      </w:tr>
      <w:tr w14:paraId="562E4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9569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26AF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Year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FAD9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 digits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8ECD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Year</w:t>
            </w:r>
          </w:p>
        </w:tc>
      </w:tr>
      <w:tr w14:paraId="6565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7F0E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DD84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Month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9A15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Varchar(10)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9907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Month. </w:t>
            </w:r>
          </w:p>
          <w:p w14:paraId="0DCE0B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 January, February, March, April, May, June, July, August, September, October, November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,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December. </w:t>
            </w:r>
          </w:p>
        </w:tc>
      </w:tr>
      <w:tr w14:paraId="7C86E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FA01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3312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MonthNumber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C9AD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6A5D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Month’s numeric value</w:t>
            </w:r>
          </w:p>
        </w:tc>
      </w:tr>
      <w:tr w14:paraId="1D202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76EA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B8A6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DayOfWeek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E530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Varchar(10)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CE61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Day of week. </w:t>
            </w:r>
          </w:p>
          <w:p w14:paraId="5D1494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 Monday, Tuesday, Wednesday, Thursday, Friday, Saturday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Sunday</w:t>
            </w:r>
          </w:p>
        </w:tc>
      </w:tr>
      <w:tr w14:paraId="2DEB3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6501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6C14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DayOfWeekNumber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1323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2197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Weekday’s numeric value</w:t>
            </w:r>
          </w:p>
        </w:tc>
      </w:tr>
      <w:tr w14:paraId="716E9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E599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C95C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Season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C96D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Varchar(6)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2A588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Seasons of year.</w:t>
            </w:r>
          </w:p>
          <w:p w14:paraId="330B17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 Spring, Summer, Fall, Winter</w:t>
            </w:r>
          </w:p>
        </w:tc>
      </w:tr>
      <w:tr w14:paraId="485F1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6119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7C33C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WorkingDay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33EB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Varchar(11)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D478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Working day.</w:t>
            </w:r>
          </w:p>
          <w:p w14:paraId="371341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 day off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working day</w:t>
            </w:r>
          </w:p>
        </w:tc>
      </w:tr>
      <w:tr w14:paraId="30694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4E5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STATION</w:t>
            </w:r>
          </w:p>
          <w:p w14:paraId="725B784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1961D6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7AAD7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1D6B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rail station.</w:t>
            </w:r>
          </w:p>
        </w:tc>
      </w:tr>
      <w:tr w14:paraId="3D1B5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25215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6952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ID_Station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D77A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480F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30CB7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A8CF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A01C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Name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B1E9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Varchar(30)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567A6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Station name</w:t>
            </w:r>
          </w:p>
        </w:tc>
      </w:tr>
      <w:tr w14:paraId="01B19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0522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 (DIMENSION TABLE)</w:t>
            </w:r>
          </w:p>
          <w:p w14:paraId="5683F2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95651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04362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18C8D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5B89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locomotive.</w:t>
            </w:r>
          </w:p>
        </w:tc>
      </w:tr>
      <w:tr w14:paraId="485C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A3C3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F6C5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ID_Locmotive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A396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3229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62B57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890F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BDAC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SerialNumber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78E8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FF7A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Serial number of the locomotive</w:t>
            </w:r>
          </w:p>
        </w:tc>
      </w:tr>
      <w:tr w14:paraId="4D4C2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3A3D5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158C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Type 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FC25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Varchar(8)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1BEB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Type of the locomotive. </w:t>
            </w:r>
          </w:p>
          <w:p w14:paraId="08AF85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 electric, diesel, hybrid</w:t>
            </w:r>
          </w:p>
        </w:tc>
      </w:tr>
      <w:tr w14:paraId="72B69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B912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1605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Model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E73E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Varchar(40)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07FA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Model of the locomotive</w:t>
            </w:r>
          </w:p>
        </w:tc>
      </w:tr>
      <w:tr w14:paraId="43683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0" w:hRule="atLeast"/>
        </w:trPr>
        <w:tc>
          <w:tcPr>
            <w:tcW w:w="1941" w:type="dxa"/>
            <w:vMerge w:val="restart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E2A7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</w:t>
            </w:r>
          </w:p>
          <w:p w14:paraId="557233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2A60C8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21BA1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0708DD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6A3F1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freight car.</w:t>
            </w:r>
          </w:p>
        </w:tc>
      </w:tr>
      <w:tr w14:paraId="768BD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A160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4EC3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ID_FreightCar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4787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44F2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79333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15F2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A900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SerialNumber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9E49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A658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Serial number of the freight car.</w:t>
            </w:r>
          </w:p>
        </w:tc>
      </w:tr>
      <w:tr w14:paraId="5114A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20" w:hRule="atLeast"/>
        </w:trPr>
        <w:tc>
          <w:tcPr>
            <w:tcW w:w="1941" w:type="dxa"/>
            <w:vMerge w:val="continue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6716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0ECA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CargoGroup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6ABE7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Varchar(30)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BCE8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Cargo group which the freight car can carry.</w:t>
            </w:r>
          </w:p>
          <w:p w14:paraId="32690E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r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aw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inerals,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a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gricultural,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a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utomobiles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i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ntermodal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c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ontainers,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o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il,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b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uilding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aterials,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ood,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orestry,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achinery,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etals,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oods,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ivestock,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lectronics,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hemicals</w:t>
            </w:r>
          </w:p>
          <w:p w14:paraId="0E1523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</w:tr>
      <w:tr w14:paraId="367FD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9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C10A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JUNK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73EAA1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565" w:type="dxa"/>
            <w:gridSpan w:val="3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2545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 xml:space="preserve">The tuples correspond to "all" possible combinations of values for 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IsDelay, DelayRange, LocomotiveUsageRange, FreightCarsUsageRange</w:t>
            </w: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>.</w:t>
            </w:r>
          </w:p>
        </w:tc>
      </w:tr>
      <w:tr w14:paraId="1B22C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6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29776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9764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  <w:t>ID_Junk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FFE0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Numeric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8D917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PK (surrogate key)</w:t>
            </w:r>
          </w:p>
        </w:tc>
      </w:tr>
      <w:tr w14:paraId="69A35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BC76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1254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  <w:t>IsDelay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4288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Varchar(3)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CFA6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Information if the transport is delayed, based on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Delay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measure.</w:t>
            </w:r>
          </w:p>
          <w:p w14:paraId="5B9235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yes, no</w:t>
            </w:r>
          </w:p>
        </w:tc>
      </w:tr>
      <w:tr w14:paraId="08295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4717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CB3E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  <w:t>DelayRange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EBB4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Varchar(4)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4C3F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Range of the delay. </w:t>
            </w:r>
          </w:p>
          <w:p w14:paraId="3E0317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one (one day delay),</w:t>
            </w:r>
          </w:p>
          <w:p w14:paraId="0EDA73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more (two or more days delay)</w:t>
            </w:r>
          </w:p>
        </w:tc>
      </w:tr>
      <w:tr w14:paraId="69EC1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7E89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AD65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  <w:t>LocomotiveUsageRange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77D0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Varchar(7)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8A5C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It categorizes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LocomotiveUsage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measure from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Transport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fact table.</w:t>
            </w:r>
          </w:p>
          <w:p w14:paraId="6CEE66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</w:t>
            </w:r>
          </w:p>
          <w:p w14:paraId="48858E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bad (0-25%),</w:t>
            </w:r>
          </w:p>
          <w:p w14:paraId="15E0D7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medium (26-50%),</w:t>
            </w:r>
          </w:p>
          <w:p w14:paraId="0E73A5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good (51-75%),</w:t>
            </w:r>
          </w:p>
          <w:p w14:paraId="266AFA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great (76-100%)</w:t>
            </w:r>
          </w:p>
        </w:tc>
      </w:tr>
      <w:tr w14:paraId="7032F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 w:hRule="atLeast"/>
        </w:trPr>
        <w:tc>
          <w:tcPr>
            <w:tcW w:w="1941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394BB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F918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lang w:val="pl-PL"/>
              </w:rPr>
              <w:t>FreightCarsUsageRange</w:t>
            </w:r>
          </w:p>
        </w:tc>
        <w:tc>
          <w:tcPr>
            <w:tcW w:w="1499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E29E1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Varchar(7)</w:t>
            </w:r>
          </w:p>
        </w:tc>
        <w:tc>
          <w:tcPr>
            <w:tcW w:w="2858" w:type="dxa"/>
            <w:tcBorders>
              <w:top w:val="single" w:color="8064A2" w:sz="8" w:space="0"/>
              <w:left w:val="single" w:color="8064A2" w:sz="8" w:space="0"/>
              <w:bottom w:val="single" w:color="8064A2" w:sz="8" w:space="0"/>
              <w:right w:val="single" w:color="8064A2" w:sz="8" w:space="0"/>
            </w:tcBorders>
            <w:shd w:val="clear" w:color="auto" w:fill="CCC1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737C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It categorizes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FreightCarsUsage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measure from </w:t>
            </w: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Transport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fact table.</w:t>
            </w:r>
          </w:p>
          <w:p w14:paraId="17CC2CF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D558C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</w:t>
            </w:r>
          </w:p>
          <w:p w14:paraId="5C2E18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bad (0-25%),</w:t>
            </w:r>
          </w:p>
          <w:p w14:paraId="55A65C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medium (26-50%),</w:t>
            </w:r>
          </w:p>
          <w:p w14:paraId="394366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good (51-75%),</w:t>
            </w:r>
          </w:p>
          <w:p w14:paraId="416F0BB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great (76-100%)</w:t>
            </w:r>
          </w:p>
        </w:tc>
      </w:tr>
    </w:tbl>
    <w:p w14:paraId="7FF4066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D1C9C3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</w:p>
    <w:p w14:paraId="11C4BD43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i/>
          <w:iCs/>
          <w:sz w:val="24"/>
          <w:szCs w:val="24"/>
          <w:lang w:val="pl-PL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8"/>
          <w:szCs w:val="28"/>
          <w:u w:val="none"/>
          <w:vertAlign w:val="baseline"/>
          <w:lang w:val="pl-PL"/>
        </w:rPr>
        <w:t>Model wymiarów</w:t>
      </w:r>
    </w:p>
    <w:p w14:paraId="59303565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</w:pP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Definicje faktów</w:t>
      </w:r>
    </w:p>
    <w:p w14:paraId="117945F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Fa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kt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1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- fakt transportu towarów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Transport of goods, made for specified contract, at specified dates and stations. Operated by specified locomotive and freight cars.</w:t>
      </w:r>
    </w:p>
    <w:p w14:paraId="381352EB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Tabela faktów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Transport</w:t>
      </w:r>
    </w:p>
    <w:p w14:paraId="40D03CF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</w:pPr>
    </w:p>
    <w:p w14:paraId="35AFCED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Ziarnistość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 </w:t>
      </w:r>
    </w:p>
    <w:p w14:paraId="765652A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contract, </w:t>
      </w:r>
    </w:p>
    <w:p w14:paraId="1BBFB5A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locomotive,</w:t>
      </w:r>
    </w:p>
    <w:p w14:paraId="08751811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assignment of cars, </w:t>
      </w:r>
    </w:p>
    <w:p w14:paraId="2164C88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date of departure, </w:t>
      </w:r>
    </w:p>
    <w:p w14:paraId="240ADE2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date of arrival</w:t>
      </w:r>
    </w:p>
    <w:p w14:paraId="01B2174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station of departure,</w:t>
      </w:r>
    </w:p>
    <w:p w14:paraId="77F3CF6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station of arrival</w:t>
      </w:r>
    </w:p>
    <w:p w14:paraId="3A73A4C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FB85B2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Miary i funkcje agregujące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 </w:t>
      </w:r>
    </w:p>
    <w:p w14:paraId="6825F47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Number of transport facts - COUNT(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1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</w:p>
    <w:p w14:paraId="1373F24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Number of transports - COUNT(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ID_Transport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 </w:t>
      </w:r>
    </w:p>
    <w:p w14:paraId="732520C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Number of contracts - DISTINCT COUNT 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ID_Contract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</w:p>
    <w:p w14:paraId="14E82515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Sum of weights of transported goods - SUM(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TotalWeight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)</w:t>
      </w:r>
    </w:p>
    <w:p w14:paraId="4F8D4DC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>Number of used locomotives - DISTINCT COUNT(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ID_Locomotive</w:t>
      </w:r>
      <w:r>
        <w:rPr>
          <w:rFonts w:hint="default" w:ascii="Arial" w:hAnsi="Arial" w:cs="Arial"/>
          <w:sz w:val="24"/>
          <w:szCs w:val="24"/>
          <w:lang w:val="pl-PL"/>
        </w:rPr>
        <w:t>)</w:t>
      </w:r>
    </w:p>
    <w:p w14:paraId="2A4A7B7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</w:p>
    <w:p w14:paraId="6EB3F4F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>Sum of delayed days - SUM(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Delay</w:t>
      </w:r>
      <w:r>
        <w:rPr>
          <w:rFonts w:hint="default" w:ascii="Arial" w:hAnsi="Arial" w:cs="Arial"/>
          <w:sz w:val="24"/>
          <w:szCs w:val="24"/>
          <w:lang w:val="pl-PL"/>
        </w:rPr>
        <w:t>)</w:t>
      </w:r>
    </w:p>
    <w:p w14:paraId="3A7DA65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</w:p>
    <w:p w14:paraId="6DAFA97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>Sum of locomotives powers - SUM(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LocomotivePower</w:t>
      </w:r>
      <w:r>
        <w:rPr>
          <w:rFonts w:hint="default" w:ascii="Arial" w:hAnsi="Arial" w:cs="Arial"/>
          <w:sz w:val="24"/>
          <w:szCs w:val="24"/>
          <w:lang w:val="pl-PL"/>
        </w:rPr>
        <w:t>)</w:t>
      </w:r>
    </w:p>
    <w:p w14:paraId="2DFB52E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</w:p>
    <w:p w14:paraId="0AB38FB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>Sum of capacities - SUM(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TotalCapacity</w:t>
      </w:r>
      <w:r>
        <w:rPr>
          <w:rFonts w:hint="default" w:ascii="Arial" w:hAnsi="Arial" w:cs="Arial"/>
          <w:sz w:val="24"/>
          <w:szCs w:val="24"/>
          <w:lang w:val="pl-PL"/>
        </w:rPr>
        <w:t>)</w:t>
      </w:r>
    </w:p>
    <w:p w14:paraId="041E4B5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</w:p>
    <w:p w14:paraId="430D31D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i/>
          <w:iCs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 xml:space="preserve">Average locomotive usage -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Sum of weights of transported goods/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Sum of locomotives powers</w:t>
      </w:r>
    </w:p>
    <w:p w14:paraId="36D9B25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</w:p>
    <w:p w14:paraId="6C029DA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  <w:lang w:val="pl-PL"/>
        </w:rPr>
      </w:pPr>
      <w:r>
        <w:rPr>
          <w:rFonts w:hint="default" w:ascii="Arial" w:hAnsi="Arial" w:cs="Arial"/>
          <w:sz w:val="24"/>
          <w:szCs w:val="24"/>
          <w:lang w:val="pl-PL"/>
        </w:rPr>
        <w:t xml:space="preserve">Average freight cars usage -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Sum of weights of transported goods/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Sum of capacities</w:t>
      </w:r>
    </w:p>
    <w:p w14:paraId="11696CD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7667F8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Fa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 xml:space="preserve">kt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 xml:space="preserve"> -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fakt przypisania wagonu do kontraktu: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Being the assignment of car to given transport.</w:t>
      </w:r>
    </w:p>
    <w:p w14:paraId="40847268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Fact resulting from the "many to many" relationship.</w:t>
      </w:r>
    </w:p>
    <w:p w14:paraId="07A99AF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Tabela faktów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Freight Car Assignments</w:t>
      </w:r>
    </w:p>
    <w:p w14:paraId="4424376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46988C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Ziarnistość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2ADE7E2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freight car, </w:t>
      </w:r>
    </w:p>
    <w:p w14:paraId="01E78E4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- a specified transport.</w:t>
      </w:r>
    </w:p>
    <w:p w14:paraId="489D4E2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D35C59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Miary i funkcje agregujące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 </w:t>
      </w:r>
    </w:p>
    <w:p w14:paraId="0D754E5B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Number of being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 xml:space="preserve">freight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car assignment facts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-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COUNT(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1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</w:p>
    <w:p w14:paraId="4C346501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Number of used freight cars - DISTINCT COUNT(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ID_FreightCar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  <w:t>)</w:t>
      </w:r>
    </w:p>
    <w:p w14:paraId="5DF8E1D3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  <w:lang w:val="pl-PL"/>
        </w:rPr>
      </w:pPr>
    </w:p>
    <w:p w14:paraId="2D13417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eastAsia="SimSun" w:cs="Arial"/>
          <w:b/>
          <w:bCs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/>
          <w:iCs/>
          <w:sz w:val="28"/>
          <w:szCs w:val="28"/>
          <w:lang w:val="pl-PL"/>
        </w:rPr>
        <w:t>Definicje wymiarów</w:t>
      </w:r>
    </w:p>
    <w:p w14:paraId="674882EE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eastAsia="SimSun" w:cs="Arial"/>
          <w:i/>
          <w:iCs/>
          <w:sz w:val="24"/>
          <w:szCs w:val="24"/>
        </w:rPr>
      </w:pPr>
      <w:r>
        <w:rPr>
          <w:rFonts w:hint="default" w:ascii="Arial" w:hAnsi="Arial" w:cs="Arial"/>
          <w:i/>
          <w:iCs/>
          <w:sz w:val="24"/>
          <w:szCs w:val="24"/>
          <w:lang w:val="pl-PL"/>
        </w:rPr>
        <w:t>Wymiary</w:t>
      </w:r>
      <w:r>
        <w:rPr>
          <w:rFonts w:hint="default" w:ascii="Arial" w:hAnsi="Arial" w:eastAsia="SimSun" w:cs="Arial"/>
          <w:i/>
          <w:iCs/>
          <w:sz w:val="24"/>
          <w:szCs w:val="24"/>
        </w:rPr>
        <w:t xml:space="preserve"> 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dla faktu 1 - fakt transportu towarów</w:t>
      </w:r>
      <w:r>
        <w:rPr>
          <w:rFonts w:hint="default" w:ascii="Arial" w:hAnsi="Arial" w:eastAsia="SimSun" w:cs="Arial"/>
          <w:i/>
          <w:iCs/>
          <w:sz w:val="24"/>
          <w:szCs w:val="24"/>
        </w:rPr>
        <w:t>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3445"/>
        <w:gridCol w:w="2074"/>
      </w:tblGrid>
      <w:tr w14:paraId="0315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68FA09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DIMENSION/DIMENSION ATTRIBUTE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77E4C9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TABLE/COLUMN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7FB62F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TYPE</w:t>
            </w:r>
          </w:p>
        </w:tc>
      </w:tr>
      <w:tr w14:paraId="0FB6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014D72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</w:t>
            </w:r>
          </w:p>
        </w:tc>
        <w:tc>
          <w:tcPr>
            <w:tcW w:w="297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273CA4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</w:t>
            </w:r>
          </w:p>
        </w:tc>
        <w:tc>
          <w:tcPr>
            <w:tcW w:w="2541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3044CA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7BCA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4BAF0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COMPANY NAME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7DC347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Contract.Company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ADC0E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09D9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40FA72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 SIGN MONTH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976FD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Contract.SignMonth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E4E05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503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571A8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 SIGN YEAR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EAB2A1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Contract.SignYear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5CBA1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7785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68D2BF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 EXPIRATION MONTH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77F026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Contract.ExpirationMonth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09C00B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A6B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3CAB57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 EXPIRATION YEAR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41698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eastAsia="SimSun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</w:t>
            </w:r>
            <w:r>
              <w:rPr>
                <w:rFonts w:hint="default" w:ascii="Arial" w:hAnsi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ExpirationYear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E8A302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0146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06EDD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CONTRACT LENGTH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5C6E4E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Contract.ContractLength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0A93AE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6FD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319D63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DATE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D691B0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4C209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4D8C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0D7E93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5F9B181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375AD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6A4C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2A27E9B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 MONTH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1930E4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Date.Month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D4455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7A4B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657345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YEAR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7D879F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Date.Year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721C37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23CC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B3296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MONTH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7FB83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Date.MonthNumber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19E71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FDC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71BC27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DAY OF WEEK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93FFC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Date.DayOfWeek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6E77E7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112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385608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DAY OF WEEK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7E4F3D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Date.DayOfWeekNumber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68402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34C5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E5497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SEASON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665CD8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Date.Season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6FE3F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E56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726AB4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WORKING DAY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08CB6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Date.WorkingDay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35B9FB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771B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2FFF47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DATE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41B13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03E01A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50F59F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06BAF5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213B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06AB72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WORKING DAY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28C979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368F93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6014F1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Date.WorkingDay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404E4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660B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8A40FC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DAY OF WEEK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6096DE2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54AA51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44C5A2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Date.DayOfWeek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0CE1C5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3ECF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5661DA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SEASON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0E2778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613271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Date.Season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805F2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5C04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FE365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DATE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B2227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092BF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227D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07F34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EFB4D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11C9A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23CE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C2F07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MONTH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49B2B8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Date.Month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F5137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120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213B4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YEAR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4FF25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Date.Year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E0A026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4EC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D4715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MONTH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E8312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Date.MonthNumber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DBB5A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0D30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977EE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DAY OF WEEK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507621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Date.DayOfWeek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25D9E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6AA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23C6D7E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DAY OF WEEK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6E8232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Date.DayOfWeekNumber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53EDDB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06B3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30A92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SEASON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76782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Date.Season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3B6892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7363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36D69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WORKING DAY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FC33C1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Date.WorkingDay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8B5E3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ED2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6DFF0D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DATE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088D2F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32B3EF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49CB627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4B3BC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77F5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DC6C1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WORKING DAY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038578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0C530E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1D2BD0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Date.WorkingDay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2EFB0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778B7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64A4CEB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DAY OF WEEK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5EBDC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504C25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Date.Month</w:t>
            </w:r>
          </w:p>
          <w:p w14:paraId="1F4013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--- Date.DayOfWeek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F7E21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4533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4F50BF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SEASON HIERARCHY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BAEF7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 Date.Year</w:t>
            </w:r>
          </w:p>
          <w:p w14:paraId="3D1739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-- Date.Season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C14E16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Hierarchical dimension</w:t>
            </w:r>
          </w:p>
        </w:tc>
      </w:tr>
      <w:tr w14:paraId="69525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3EC84D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STATION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3F3CFA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Station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68FFA4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11B5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75A1A2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START STATION NAME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6ADD3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Station.Name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167E6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207F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7F3C35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STATION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F6928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Station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2C98ED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485F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352F4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 END STATION NAME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287F8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Station.Name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30312B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4722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E2069F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LOCOMOTIVE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72B908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Locomotive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5D2E91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4E3D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4855C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LOCOMOTIVE SERIAL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36B467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Locomotive.SerialNumber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56F8B1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994B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C9EBF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LOCOMOTIVE TYPE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656DD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Locomotive.Type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3ED4AB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6AEE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544DBD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LOCOMOTIVE MODEL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A9698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Locomotive.Model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1EE241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42B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51E4A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JUNK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6D689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Junk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10C98E7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0E81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153AE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IS DELAY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03E178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Junk.IsDelay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02679C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0DF47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99A97B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DELAY RANGE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4448C8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Junk.DelayRange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0CEFE3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3BF4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24B84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LOCOMOTIVE USAGE RANGE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21C0EF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Junk.LocomotiveUsageRange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51EFA7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5E7C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06856B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FREIGHT CARS USAGE RANGE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9C085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Junk.FreightCarsUsageRange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6413698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</w:tbl>
    <w:p w14:paraId="1C3D24C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eastAsia="SimSun" w:cs="Arial"/>
          <w:i/>
          <w:iCs/>
          <w:sz w:val="24"/>
          <w:szCs w:val="24"/>
          <w:lang w:val="pl-PL"/>
        </w:rPr>
      </w:pPr>
    </w:p>
    <w:p w14:paraId="05F604A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sz w:val="24"/>
          <w:szCs w:val="24"/>
          <w:lang w:val="pl-PL"/>
        </w:rPr>
        <w:t>Wymiary</w:t>
      </w:r>
      <w:r>
        <w:rPr>
          <w:rFonts w:hint="default" w:ascii="Arial" w:hAnsi="Arial" w:eastAsia="SimSun" w:cs="Arial"/>
          <w:i/>
          <w:iCs/>
          <w:sz w:val="24"/>
          <w:szCs w:val="24"/>
        </w:rPr>
        <w:t xml:space="preserve"> </w:t>
      </w:r>
      <w:r>
        <w:rPr>
          <w:rFonts w:hint="default" w:ascii="Arial" w:hAnsi="Arial" w:cs="Arial"/>
          <w:i/>
          <w:iCs/>
          <w:sz w:val="24"/>
          <w:szCs w:val="24"/>
          <w:lang w:val="pl-PL"/>
        </w:rPr>
        <w:t>dla faktu 2 - fakt przypisania wagonu do kontraktu: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3"/>
        <w:gridCol w:w="2978"/>
        <w:gridCol w:w="2541"/>
      </w:tblGrid>
      <w:tr w14:paraId="2E07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571537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DIMENSION/DIMENSION ATTRIBUTE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2E7FFC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TABLE/COLUMN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FFFFFF" w:sz="18" w:space="0"/>
              <w:right w:val="single" w:color="9BBB59" w:sz="8" w:space="0"/>
            </w:tcBorders>
            <w:shd w:val="clear" w:color="auto" w:fill="9BBB59"/>
            <w:vAlign w:val="top"/>
          </w:tcPr>
          <w:p w14:paraId="763A49C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/>
                <w:iCs/>
                <w:color w:val="FFFFFF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  <w:lang w:val="pl-PL"/>
              </w:rPr>
              <w:t>TYPE</w:t>
            </w:r>
          </w:p>
        </w:tc>
      </w:tr>
      <w:tr w14:paraId="40724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C70C32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FREIGHT CAR</w:t>
            </w:r>
          </w:p>
        </w:tc>
        <w:tc>
          <w:tcPr>
            <w:tcW w:w="2978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2E2326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FreightCar</w:t>
            </w:r>
          </w:p>
        </w:tc>
        <w:tc>
          <w:tcPr>
            <w:tcW w:w="2541" w:type="dxa"/>
            <w:tcBorders>
              <w:top w:val="single" w:color="FFFFFF" w:sz="1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28656F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 xml:space="preserve">Dimension </w:t>
            </w:r>
          </w:p>
        </w:tc>
      </w:tr>
      <w:tr w14:paraId="21D3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501BF7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FREIGHT CAR SERIAL NUMBER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77FC74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FreightCar.SerialNumber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293B4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1BE6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211B3C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FREIGHT CAR CARGO GROUP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</w:tcPr>
          <w:p w14:paraId="1878CE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FreightCar.CargoGroup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D7E3BC"/>
            <w:vAlign w:val="top"/>
          </w:tcPr>
          <w:p w14:paraId="2C6388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pl-PL" w:eastAsia="zh-CN" w:bidi="ar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 attribute</w:t>
            </w:r>
          </w:p>
        </w:tc>
      </w:tr>
      <w:tr w14:paraId="4E428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3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1C0D96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TRANSPORT</w:t>
            </w:r>
          </w:p>
        </w:tc>
        <w:tc>
          <w:tcPr>
            <w:tcW w:w="2978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 w14:paraId="6F5553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/>
                <w:iCs/>
                <w:color w:val="000000"/>
                <w:sz w:val="24"/>
                <w:szCs w:val="24"/>
                <w:vertAlign w:val="baseline"/>
                <w:lang w:val="pl-PL"/>
              </w:rPr>
              <w:t>Transport</w:t>
            </w:r>
          </w:p>
        </w:tc>
        <w:tc>
          <w:tcPr>
            <w:tcW w:w="2541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FFFFFF"/>
            <w:vAlign w:val="top"/>
          </w:tcPr>
          <w:p w14:paraId="49D1B6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vertAlign w:val="baseline"/>
                <w:lang w:val="pl-PL"/>
              </w:rPr>
              <w:t>Dimension</w:t>
            </w:r>
          </w:p>
        </w:tc>
      </w:tr>
    </w:tbl>
    <w:p w14:paraId="2049646B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sz w:val="24"/>
          <w:szCs w:val="24"/>
          <w:lang w:val="pl-PL"/>
        </w:rPr>
      </w:pPr>
    </w:p>
    <w:p w14:paraId="1B519B9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A4322B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b/>
          <w:bCs/>
          <w:i/>
          <w:iCs/>
          <w:color w:val="000000"/>
          <w:sz w:val="28"/>
          <w:szCs w:val="28"/>
          <w:u w:val="none"/>
          <w:vertAlign w:val="baseline"/>
          <w:lang w:val="pl-PL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8"/>
          <w:szCs w:val="28"/>
          <w:u w:val="none"/>
          <w:vertAlign w:val="baseline"/>
          <w:lang w:val="pl-PL"/>
        </w:rPr>
        <w:t>Sprawdzenie wykonywalności zapytań opartych o model wielowymiarowy:</w:t>
      </w:r>
    </w:p>
    <w:p w14:paraId="5AD2AE0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1. Jaki procent transportów był opóźniony powyżej jednego dnia w analizowanym roku?</w:t>
      </w:r>
    </w:p>
    <w:p w14:paraId="10F0DF8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Miary: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Number of transport facts</w:t>
      </w:r>
    </w:p>
    <w:p w14:paraId="6831588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Wymiary: Date (dimension attributes: Year)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, Junk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DelayRange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)</w:t>
      </w:r>
    </w:p>
    <w:p w14:paraId="3DD377E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2. Porównaj liczbę opóźnionych transportów w zależności od pory roku w analizowanym roku.</w:t>
      </w:r>
    </w:p>
    <w:p w14:paraId="0282E42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Miary: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Number of transport facts</w:t>
      </w:r>
    </w:p>
    <w:p w14:paraId="4FF9E5B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Wymiary: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Year,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Season)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, Junk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IsDelay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)</w:t>
      </w:r>
    </w:p>
    <w:p w14:paraId="1716A213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3. Ile było transportów, w których lokomotywa wykorzystała mniej niż 50% swojej mocy w analizowanym roku?</w:t>
      </w:r>
    </w:p>
    <w:p w14:paraId="1734DED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Miary: Number of transport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facts</w:t>
      </w:r>
    </w:p>
    <w:p w14:paraId="08DBB4D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Wymiary: Date (dimension attributes: Year)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, Junk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LocomotiveUsageRange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)</w:t>
      </w:r>
    </w:p>
    <w:p w14:paraId="54ADF7E9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4. Ile lokomotyw oraz ile wagonów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użyto choć raz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w analizowanym roku?</w:t>
      </w:r>
    </w:p>
    <w:p w14:paraId="2A53260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</w:t>
      </w:r>
    </w:p>
    <w:p w14:paraId="10591D6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sz w:val="24"/>
          <w:szCs w:val="24"/>
          <w:lang w:val="pl-PL"/>
        </w:rPr>
        <w:t xml:space="preserve">Number of used locomotives, </w:t>
      </w:r>
    </w:p>
    <w:p w14:paraId="047248C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sz w:val="24"/>
          <w:szCs w:val="24"/>
          <w:lang w:val="pl-PL"/>
        </w:rPr>
        <w:t xml:space="preserve">Number of used freight cars, </w:t>
      </w:r>
    </w:p>
    <w:p w14:paraId="570DE6DB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Wymiary: Date (dimension attributes: Year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>)</w:t>
      </w:r>
    </w:p>
    <w:p w14:paraId="6BA2E63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5. Ile transportów było wypełnionych 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w równo lub mniej niż 75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% w analizowanym roku?</w:t>
      </w:r>
    </w:p>
    <w:p w14:paraId="1CC6719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Miary: Number of transport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facts</w:t>
      </w:r>
    </w:p>
    <w:p w14:paraId="6FB2591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Wymiary: Date 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Y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ear)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, Junk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(dimension attributes: 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FreightCarsUsageRange</w:t>
      </w:r>
      <w:r>
        <w:rPr>
          <w:rFonts w:hint="default" w:ascii="Arial" w:hAnsi="Arial" w:cs="Arial"/>
          <w:i/>
          <w:iCs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)</w:t>
      </w:r>
    </w:p>
    <w:p w14:paraId="71F1074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6. Ile kontraktów kończy się w okresie xx.xxxx-yy.yyyy, których transporty mają jako stację końcową stację „A”?</w:t>
      </w:r>
    </w:p>
    <w:p w14:paraId="50E4053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Miary: 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Number of contracts</w:t>
      </w:r>
    </w:p>
    <w:p w14:paraId="517E0414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Wymiary: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 xml:space="preserve">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Station (dimension attributes: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Name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),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Contract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(dimension attribute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s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: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ExpirationMonth, ExpirationYear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)</w:t>
      </w:r>
    </w:p>
    <w:p w14:paraId="0391C3D7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7. Jaka była średnia liczba opóźnień na kontrakt w analizowanym roku?</w:t>
      </w:r>
    </w:p>
    <w:p w14:paraId="65DDF53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Miary: Number of contracts</w:t>
      </w:r>
    </w:p>
    <w:p w14:paraId="15D3286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:lang w:val="pl-PL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Wymiary: Date (dimension attributes: Year)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 xml:space="preserve">, Junk 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(dimension attributes: 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Is Delay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)</w:t>
      </w:r>
    </w:p>
    <w:p w14:paraId="6460D55A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8. Z jaką firmą wykonano najwięcej transportów w analizowanym roku?</w:t>
      </w:r>
    </w:p>
    <w:p w14:paraId="04AAD0C6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Number of transport facts</w:t>
      </w:r>
    </w:p>
    <w:p w14:paraId="76F131E8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Wymiary: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Contract (dimension attributes: Company), Date (dimension attributes: Year)</w:t>
      </w:r>
    </w:p>
    <w:p w14:paraId="331F37BC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9. Jaka była suma przewiezionego towaru w kontraktach 6-9 miesięcznych w analizowanym roku?</w:t>
      </w:r>
    </w:p>
    <w:p w14:paraId="0CD81C78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  <w:lang w:val="pl-PL"/>
        </w:rPr>
        <w:t>Sum of weights of transported goods</w:t>
      </w:r>
    </w:p>
    <w:p w14:paraId="06FBA14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 xml:space="preserve">Wymiary: 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>Contract (dimension attributes: ContractLength), Date (dimension attributes: Year)</w:t>
      </w:r>
    </w:p>
    <w:p w14:paraId="1ECDCBF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10. Porównaj ile kontraktów rocznie podpisywano w przeciągu ostatnich 5 lat. </w:t>
      </w:r>
    </w:p>
    <w:p w14:paraId="139AE660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Number of contracts</w:t>
      </w:r>
    </w:p>
    <w:p w14:paraId="4A926DD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/>
          <w:iCs/>
          <w:color w:val="auto"/>
          <w:sz w:val="24"/>
          <w:szCs w:val="24"/>
          <w:lang w:val="pl-PL"/>
        </w:rPr>
      </w:pP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</w:rPr>
        <w:t>Wymiary:</w:t>
      </w:r>
      <w:r>
        <w:rPr>
          <w:rFonts w:hint="default" w:ascii="Arial" w:hAnsi="Arial" w:cs="Arial"/>
          <w:i/>
          <w:iCs/>
          <w:color w:val="auto"/>
          <w:sz w:val="24"/>
          <w:szCs w:val="24"/>
          <w:u w:val="none"/>
          <w:vertAlign w:val="baseline"/>
          <w:lang w:val="pl-PL"/>
        </w:rPr>
        <w:t xml:space="preserve"> Contract (dimension attributes: SignYear)</w:t>
      </w:r>
    </w:p>
    <w:p w14:paraId="21D18B5D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3FB17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i/>
          <w:iCs/>
          <w:sz w:val="28"/>
          <w:szCs w:val="28"/>
          <w:lang w:val="pl-PL"/>
        </w:rPr>
      </w:pPr>
      <w:r>
        <w:rPr>
          <w:rFonts w:hint="default" w:ascii="Arial" w:hAnsi="Arial" w:cs="Arial"/>
          <w:b/>
          <w:bCs/>
          <w:i/>
          <w:iCs/>
          <w:color w:val="000000"/>
          <w:sz w:val="28"/>
          <w:szCs w:val="28"/>
          <w:u w:val="none"/>
          <w:vertAlign w:val="baseline"/>
          <w:lang w:val="pl-PL"/>
        </w:rPr>
        <w:t>Sprawdzenie czy w źródłach danych są dane potrzebne do wypełnienia hurtowni danych</w:t>
      </w:r>
    </w:p>
    <w:p w14:paraId="4D1B8F05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Arial" w:hAnsi="Arial" w:cs="Arial"/>
          <w:b/>
          <w:bCs/>
          <w:sz w:val="24"/>
          <w:szCs w:val="24"/>
        </w:rPr>
      </w:pPr>
    </w:p>
    <w:tbl>
      <w:tblPr>
        <w:tblStyle w:val="3"/>
        <w:tblW w:w="85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9"/>
        <w:gridCol w:w="2276"/>
        <w:gridCol w:w="938"/>
        <w:gridCol w:w="3214"/>
      </w:tblGrid>
      <w:tr w14:paraId="4BB4F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</w:trPr>
        <w:tc>
          <w:tcPr>
            <w:tcW w:w="2079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9996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TABLE NAME</w:t>
            </w: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1F3EA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COLUMN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438A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  <w:vertAlign w:val="baseline"/>
              </w:rPr>
              <w:t>SOURCE</w:t>
            </w:r>
          </w:p>
        </w:tc>
      </w:tr>
      <w:tr w14:paraId="13C2F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079" w:type="dxa"/>
            <w:vMerge w:val="restart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DAC1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TRANSPORT (FACT TABLE)</w:t>
            </w:r>
          </w:p>
          <w:p w14:paraId="425251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3BE42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EEC24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B4CC1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7FEDA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19F2D7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0D325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10C39A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571DE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731D48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178C4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C2E3F9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C215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fact of a cargo transport.</w:t>
            </w:r>
          </w:p>
        </w:tc>
      </w:tr>
      <w:tr w14:paraId="1CC96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CC7F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6861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ID_Transport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8DE9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Transport ID. </w:t>
            </w:r>
          </w:p>
          <w:p w14:paraId="58FF68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  <w:tr w14:paraId="14E5C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6AB9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0F48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ID_Contract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3F88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Contract ID. </w:t>
            </w:r>
          </w:p>
          <w:p w14:paraId="6EF8FD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foreign key FK_ContractID,table Transport, Relational Database source.</w:t>
            </w:r>
          </w:p>
        </w:tc>
      </w:tr>
      <w:tr w14:paraId="49AB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3F06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9CBC6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ID_Locomotive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A34D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 ID. </w:t>
            </w:r>
          </w:p>
          <w:p w14:paraId="1F5F32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foreign key SerialNumber, table Transport, Relational Database source.</w:t>
            </w:r>
          </w:p>
        </w:tc>
      </w:tr>
      <w:tr w14:paraId="5D572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7BFC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8DD6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ID_StartStation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2465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Start station ID. </w:t>
            </w:r>
          </w:p>
          <w:p w14:paraId="187FCE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StartStation, table Transport, Relational Database source.</w:t>
            </w:r>
          </w:p>
        </w:tc>
      </w:tr>
      <w:tr w14:paraId="51988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6919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B9D6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ID_EndStation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8E74C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End station ID. </w:t>
            </w:r>
          </w:p>
          <w:p w14:paraId="599806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EndStation, table Transport, Relational Database source.</w:t>
            </w:r>
          </w:p>
        </w:tc>
      </w:tr>
      <w:tr w14:paraId="780B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A275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82DD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ID_StartDate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FC59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Start date ID. </w:t>
            </w:r>
          </w:p>
          <w:p w14:paraId="36B257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RealStartDate, column B, Transports sheet, Excel source.</w:t>
            </w:r>
          </w:p>
        </w:tc>
      </w:tr>
      <w:tr w14:paraId="09498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9457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1C26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ID_EndDate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88641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End date ID. </w:t>
            </w:r>
          </w:p>
          <w:p w14:paraId="08BC54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RealEndDate, column C, Transports sheet, Excel source.</w:t>
            </w:r>
          </w:p>
        </w:tc>
      </w:tr>
      <w:tr w14:paraId="3EDBC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08A2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07D7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ID_Junk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27F5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Junk ID</w:t>
            </w:r>
          </w:p>
          <w:p w14:paraId="784574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Based on Delay, LocomotiveUsage and FrieghtCarsUsage from Transport table.</w:t>
            </w:r>
          </w:p>
        </w:tc>
      </w:tr>
      <w:tr w14:paraId="2432C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B9901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2A7B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LocomotivePower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B451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 powe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r.</w:t>
            </w:r>
          </w:p>
          <w:p w14:paraId="682FDA1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aken from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relational database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table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, column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Towing Capacity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</w:p>
        </w:tc>
      </w:tr>
      <w:tr w14:paraId="7EA1E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AEE7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D196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TotalCapacity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026C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Total capacity of freight cars in this transport. </w:t>
            </w:r>
          </w:p>
          <w:p w14:paraId="2A845F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Calculated as 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um of Capacity column from relational database, table FreightCar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</w:p>
        </w:tc>
      </w:tr>
      <w:tr w14:paraId="4D05C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C097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332A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TotalWeight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B7DDA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Total weight of the transport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</w:p>
          <w:p w14:paraId="41D92C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Calculated as 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um of the Weight column from relational database, table Load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</w:p>
        </w:tc>
      </w:tr>
      <w:tr w14:paraId="41928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6D0C8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4664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LocomotiveUsage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2422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The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percentage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of the locomotive power used. </w:t>
            </w:r>
          </w:p>
          <w:p w14:paraId="768CF3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Calculated as 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ocomotiveUsage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(TotalWeigh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/LocomotivePower)</w:t>
            </w:r>
          </w:p>
        </w:tc>
      </w:tr>
      <w:tr w14:paraId="7CA8C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15CC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5E31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FreightCarsUsage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2AF2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The percentage of freight cars capacity used.</w:t>
            </w:r>
          </w:p>
          <w:p w14:paraId="785C45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Calculated as </w:t>
            </w: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FreightCarsUsage </w:t>
            </w:r>
            <w:bookmarkStart w:id="0" w:name="_GoBack"/>
            <w:bookmarkEnd w:id="0"/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= (TotalWeigh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TotalCapacity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)</w:t>
            </w:r>
          </w:p>
        </w:tc>
      </w:tr>
      <w:tr w14:paraId="247ED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75DA3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20FB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Delay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0A94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The number of days the transport has been delayed. </w:t>
            </w:r>
          </w:p>
          <w:p w14:paraId="2C6543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Calculated as Delay = (DaysBetween(RealEndDate, EndDate).</w:t>
            </w:r>
          </w:p>
          <w:p w14:paraId="447729D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RealEndDate - Excel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source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, sheet Transports,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olumn C. </w:t>
            </w:r>
          </w:p>
          <w:p w14:paraId="7688E7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EndDate - relational database, table transports, column EndDate</w:t>
            </w:r>
          </w:p>
        </w:tc>
      </w:tr>
      <w:tr w14:paraId="40215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0" w:hRule="atLeast"/>
        </w:trPr>
        <w:tc>
          <w:tcPr>
            <w:tcW w:w="2079" w:type="dxa"/>
            <w:vMerge w:val="restart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D35B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 ASSIGNMENT (FACT TABLE)</w:t>
            </w:r>
          </w:p>
          <w:p w14:paraId="055EE8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DE7EF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240B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fact of a freight car being used in transport.</w:t>
            </w:r>
          </w:p>
        </w:tc>
      </w:tr>
      <w:tr w14:paraId="03F3C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E589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461F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ID_Transport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882F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Transport  ID. </w:t>
            </w:r>
          </w:p>
          <w:p w14:paraId="55EA1D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fact table. Based on FK TransportID, table Freight Car Assignment,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elational database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</w:p>
        </w:tc>
      </w:tr>
      <w:tr w14:paraId="0C4B5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EC58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8674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ID_FreightCar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E7B6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 ID. </w:t>
            </w:r>
          </w:p>
          <w:p w14:paraId="4CEBEE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Foreign key from dimension table. Based on FK FreightCarID, table Freight Car,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r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elational database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.</w:t>
            </w:r>
          </w:p>
        </w:tc>
      </w:tr>
      <w:tr w14:paraId="6E3BB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2079" w:type="dxa"/>
            <w:vMerge w:val="restart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ADFA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CONTRACT</w:t>
            </w:r>
          </w:p>
          <w:p w14:paraId="3C6D1E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3E7B44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7E615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DFD56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C29D36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A84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represents a single contract</w:t>
            </w:r>
          </w:p>
          <w:p w14:paraId="04DCA28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SCD 2 -&gt; When company changes name, new row is added</w:t>
            </w:r>
          </w:p>
        </w:tc>
      </w:tr>
      <w:tr w14:paraId="50B4B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4C19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41E9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ID_Contract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3EDF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Contract ID. </w:t>
            </w:r>
          </w:p>
          <w:p w14:paraId="679DA55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  <w:tr w14:paraId="4BCD8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96D0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C51C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Company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5839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Name of the company. </w:t>
            </w:r>
          </w:p>
          <w:p w14:paraId="715B50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relational database, table Contracts, Column Company</w:t>
            </w:r>
          </w:p>
        </w:tc>
      </w:tr>
      <w:tr w14:paraId="5124E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ACFA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F951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SignMonth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137DD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Date on which the contract was signed. </w:t>
            </w:r>
          </w:p>
          <w:p w14:paraId="14D2D2C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Excel source, sheet Contracts, Column D (SignDate)</w:t>
            </w:r>
          </w:p>
        </w:tc>
      </w:tr>
      <w:tr w14:paraId="37F4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6424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D0F3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 w:val="0"/>
                <w:bCs w:val="0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SignYear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9C30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Date on which the contract was signed. </w:t>
            </w:r>
          </w:p>
          <w:p w14:paraId="1DD52D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Excel source, sheet Contracts, Column D (SignDate)</w:t>
            </w:r>
          </w:p>
        </w:tc>
      </w:tr>
      <w:tr w14:paraId="01AD5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6C19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4E4EF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Expiration</w:t>
            </w: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Month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5EEC0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Date on which the contract was finished. </w:t>
            </w:r>
          </w:p>
          <w:p w14:paraId="389E7A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Excel source, sheet Contracts, Column E (ExpirationDate)</w:t>
            </w:r>
          </w:p>
        </w:tc>
      </w:tr>
      <w:tr w14:paraId="7AA86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6A4F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5F79B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 w:val="0"/>
                <w:bCs w:val="0"/>
                <w:color w:val="000000"/>
                <w:kern w:val="0"/>
                <w:sz w:val="24"/>
                <w:szCs w:val="24"/>
                <w:lang w:val="pl-PL" w:eastAsia="zh-CN" w:bidi="ar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Expiration</w:t>
            </w: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Year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F42A8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Date on which the contract was finished. </w:t>
            </w:r>
          </w:p>
          <w:p w14:paraId="16798C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Excel source, sheet Contracts, Column E (ExpirationDate)</w:t>
            </w:r>
          </w:p>
        </w:tc>
      </w:tr>
      <w:tr w14:paraId="6A22D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E798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71F8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IsCurrent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52B3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>1 if information is current, otherwise 0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.</w:t>
            </w: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 xml:space="preserve"> </w:t>
            </w:r>
          </w:p>
          <w:p w14:paraId="55C509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>(SCD2 implementation)</w:t>
            </w:r>
          </w:p>
        </w:tc>
      </w:tr>
      <w:tr w14:paraId="07EF8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FAF6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64DC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ContractLength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21D9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Lenght of contract. </w:t>
            </w:r>
          </w:p>
          <w:p w14:paraId="78D24BB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Allowed values:</w:t>
            </w:r>
          </w:p>
          <w:p w14:paraId="1F5EDC6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short (1-3 months),</w:t>
            </w:r>
          </w:p>
          <w:p w14:paraId="182AA8B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normal (3-6 months),</w:t>
            </w:r>
          </w:p>
          <w:p w14:paraId="3CB640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long (6-9 months),</w:t>
            </w:r>
          </w:p>
          <w:p w14:paraId="00E58F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extra long (9+ months)</w:t>
            </w:r>
          </w:p>
          <w:p w14:paraId="21FBDC7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ind w:left="0" w:leftChars="0" w:right="0" w:rightChars="0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Based on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Excel source, sheet Contracts, Column D (SignDate)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and Column E (ExpirationDate)</w:t>
            </w:r>
          </w:p>
        </w:tc>
      </w:tr>
      <w:tr w14:paraId="68814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0" w:hRule="atLeast"/>
        </w:trPr>
        <w:tc>
          <w:tcPr>
            <w:tcW w:w="207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059F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DATE (DIMENSION TABLE)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B8403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day. All the data in this table are generated tuple by tuple based on any calendar, before ETL process</w:t>
            </w:r>
          </w:p>
        </w:tc>
      </w:tr>
      <w:tr w14:paraId="5EBB8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2079" w:type="dxa"/>
            <w:vMerge w:val="restart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CED6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STATION</w:t>
            </w:r>
          </w:p>
          <w:p w14:paraId="008A61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6A13B9C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94588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64220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rail station.</w:t>
            </w:r>
          </w:p>
        </w:tc>
      </w:tr>
      <w:tr w14:paraId="22D40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CDBA5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1584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ID_Station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8E8C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Station ID. </w:t>
            </w:r>
          </w:p>
          <w:p w14:paraId="4DAC55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  <w:tr w14:paraId="1F33E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9D40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D7BA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Name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FD0D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Taken from relational database,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able Transport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a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olumn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s: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Start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Station,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EndStation </w:t>
            </w:r>
          </w:p>
        </w:tc>
      </w:tr>
      <w:tr w14:paraId="2442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0" w:hRule="atLeast"/>
        </w:trPr>
        <w:tc>
          <w:tcPr>
            <w:tcW w:w="2079" w:type="dxa"/>
            <w:vMerge w:val="restart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15D3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 (DIMENSION TABLE)</w:t>
            </w:r>
          </w:p>
          <w:p w14:paraId="6D8AA0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0E1CD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21466C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E4F39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7EA7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locomotive.</w:t>
            </w:r>
          </w:p>
        </w:tc>
      </w:tr>
      <w:tr w14:paraId="22AC5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F379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9F70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ID_Locmotive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18FD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Locomotive ID. </w:t>
            </w:r>
          </w:p>
          <w:p w14:paraId="27C1B9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  <w:tr w14:paraId="6A0E7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373E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148E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SerialNumber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6D52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Serial number of loc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motive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o. </w:t>
            </w:r>
          </w:p>
          <w:p w14:paraId="243918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Taken from relational database, table Locomotive,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olumn SerialNumber</w:t>
            </w:r>
          </w:p>
        </w:tc>
      </w:tr>
      <w:tr w14:paraId="5C8AA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1674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44760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Type 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5AE7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Type of loco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motive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. </w:t>
            </w:r>
          </w:p>
          <w:p w14:paraId="327C994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values: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lectric,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d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iesel,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h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ybrid.</w:t>
            </w:r>
          </w:p>
          <w:p w14:paraId="73FBEF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Taken from relational database, table Locomotive,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olumn Type</w:t>
            </w:r>
          </w:p>
        </w:tc>
      </w:tr>
      <w:tr w14:paraId="66108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93FC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A7D5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</w:rPr>
              <w:t>Model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781F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Model of the loco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motive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. </w:t>
            </w:r>
          </w:p>
          <w:p w14:paraId="2157C0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Taken from relational database, table Locomotive, 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olumn Model</w:t>
            </w:r>
          </w:p>
        </w:tc>
      </w:tr>
      <w:tr w14:paraId="2E6BA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0" w:hRule="atLeast"/>
        </w:trPr>
        <w:tc>
          <w:tcPr>
            <w:tcW w:w="2079" w:type="dxa"/>
            <w:vMerge w:val="restart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51FBA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</w:t>
            </w:r>
          </w:p>
          <w:p w14:paraId="6D1C4B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5ABF1F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D5ECB7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EF0FE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9566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One tuple describes one freight car.</w:t>
            </w:r>
          </w:p>
        </w:tc>
      </w:tr>
      <w:tr w14:paraId="70C61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22E1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2A6BE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ID_FreightCar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3496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Freight car ID. </w:t>
            </w:r>
          </w:p>
          <w:p w14:paraId="0FF80E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  <w:tr w14:paraId="1957D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4CA3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5BCF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SerialNumber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7948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Serial number of freight car. </w:t>
            </w:r>
          </w:p>
          <w:p w14:paraId="592F1B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relational database, table FreightCars, Column SerialNumber</w:t>
            </w:r>
          </w:p>
        </w:tc>
      </w:tr>
      <w:tr w14:paraId="73F9F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0" w:hRule="atLeast"/>
        </w:trPr>
        <w:tc>
          <w:tcPr>
            <w:tcW w:w="2079" w:type="dxa"/>
            <w:vMerge w:val="continue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CC2FB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2276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FE955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CargoGroup</w:t>
            </w:r>
          </w:p>
        </w:tc>
        <w:tc>
          <w:tcPr>
            <w:tcW w:w="4152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2E4C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Cargo group which car can carry. </w:t>
            </w:r>
          </w:p>
          <w:p w14:paraId="39075F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Allowed value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are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r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aw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inerals,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a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gricultural,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a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utomobiles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i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ntermodal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 xml:space="preserve"> c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ontainers,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o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il,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b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uilding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aterials,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ood,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f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orestry,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achinery,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m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etals,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oods,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l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ivestock,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lectronics,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  <w:t>c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hemicals</w:t>
            </w:r>
          </w:p>
          <w:p w14:paraId="04C954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Taken from relational database, table FreightCars, Column CargoType</w:t>
            </w:r>
          </w:p>
        </w:tc>
      </w:tr>
      <w:tr w14:paraId="4883E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07" w:hRule="atLeast"/>
        </w:trPr>
        <w:tc>
          <w:tcPr>
            <w:tcW w:w="207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56ECE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  <w:lang w:val="pl-PL"/>
              </w:rPr>
              <w:t xml:space="preserve">JUNK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(DIMENSION TABLE)</w:t>
            </w:r>
          </w:p>
          <w:p w14:paraId="3A28FE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  <w:lang w:val="pl-PL"/>
              </w:rPr>
            </w:pPr>
          </w:p>
        </w:tc>
        <w:tc>
          <w:tcPr>
            <w:tcW w:w="6428" w:type="dxa"/>
            <w:gridSpan w:val="3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B654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pl-PL"/>
              </w:rPr>
            </w:pPr>
            <w:r>
              <w:rPr>
                <w:rFonts w:hint="default" w:ascii="Arial" w:hAnsi="Arial" w:eastAsia="SimSun" w:cs="Arial"/>
                <w:color w:val="000000"/>
                <w:sz w:val="24"/>
                <w:szCs w:val="24"/>
              </w:rPr>
              <w:t xml:space="preserve">The tuples correspond to "all" possible combinations of values for </w:t>
            </w: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IsDelay, DelayRange, LocomotiveUsageRange, FreightCarsUsageRange and are generated before ETL process.</w:t>
            </w:r>
          </w:p>
        </w:tc>
      </w:tr>
      <w:tr w14:paraId="56599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3" w:hRule="atLeast"/>
        </w:trPr>
        <w:tc>
          <w:tcPr>
            <w:tcW w:w="207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D3E4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b/>
                <w:bCs/>
                <w:color w:val="000000"/>
                <w:sz w:val="24"/>
                <w:szCs w:val="24"/>
                <w:lang w:val="pl-PL"/>
              </w:rPr>
            </w:pPr>
          </w:p>
        </w:tc>
        <w:tc>
          <w:tcPr>
            <w:tcW w:w="3214" w:type="dxa"/>
            <w:gridSpan w:val="2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5C3D8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eastAsia="SimSun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ID_Junk</w:t>
            </w:r>
          </w:p>
        </w:tc>
        <w:tc>
          <w:tcPr>
            <w:tcW w:w="321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5251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  <w:t>Junk ID</w:t>
            </w:r>
          </w:p>
          <w:p w14:paraId="5F5248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5" w:lineRule="atLeast"/>
              <w:rPr>
                <w:rFonts w:hint="default" w:ascii="Arial" w:hAnsi="Arial" w:cs="Arial"/>
                <w:color w:val="000000"/>
                <w:sz w:val="24"/>
                <w:szCs w:val="24"/>
                <w:lang w:val="pl-PL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Surrogate key - generated by database</w:t>
            </w:r>
          </w:p>
        </w:tc>
      </w:tr>
    </w:tbl>
    <w:p w14:paraId="045216B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4"/>
          <w:szCs w:val="24"/>
        </w:rPr>
      </w:pPr>
    </w:p>
    <w:p w14:paraId="4CC28B27">
      <w:pPr>
        <w:rPr>
          <w:rFonts w:hint="default" w:ascii="Arial" w:hAnsi="Arial" w:cs="Arial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E0545"/>
    <w:rsid w:val="004E2611"/>
    <w:rsid w:val="005851A4"/>
    <w:rsid w:val="009E58B3"/>
    <w:rsid w:val="00B61856"/>
    <w:rsid w:val="00FB1CC0"/>
    <w:rsid w:val="011B0B5F"/>
    <w:rsid w:val="01C506B1"/>
    <w:rsid w:val="02786099"/>
    <w:rsid w:val="02BA6BA7"/>
    <w:rsid w:val="03DD7F34"/>
    <w:rsid w:val="04BD4BCE"/>
    <w:rsid w:val="05257400"/>
    <w:rsid w:val="0574717F"/>
    <w:rsid w:val="06753819"/>
    <w:rsid w:val="06842F40"/>
    <w:rsid w:val="06EF57A4"/>
    <w:rsid w:val="07783E0F"/>
    <w:rsid w:val="078369DF"/>
    <w:rsid w:val="07D223B6"/>
    <w:rsid w:val="08023F2F"/>
    <w:rsid w:val="08402B15"/>
    <w:rsid w:val="08DB0795"/>
    <w:rsid w:val="0B4B5831"/>
    <w:rsid w:val="0BC55E54"/>
    <w:rsid w:val="0C896BC8"/>
    <w:rsid w:val="0DA9532B"/>
    <w:rsid w:val="0E4833FA"/>
    <w:rsid w:val="0E772366"/>
    <w:rsid w:val="0FCC0FF8"/>
    <w:rsid w:val="0FDD3EE0"/>
    <w:rsid w:val="0FEB602A"/>
    <w:rsid w:val="101570FB"/>
    <w:rsid w:val="104E02CD"/>
    <w:rsid w:val="1111061C"/>
    <w:rsid w:val="12294EB7"/>
    <w:rsid w:val="123D7EC1"/>
    <w:rsid w:val="131F4456"/>
    <w:rsid w:val="13A975DE"/>
    <w:rsid w:val="13C92D07"/>
    <w:rsid w:val="14290F74"/>
    <w:rsid w:val="14292D22"/>
    <w:rsid w:val="142E2F90"/>
    <w:rsid w:val="14396172"/>
    <w:rsid w:val="14D9526B"/>
    <w:rsid w:val="15DB0E05"/>
    <w:rsid w:val="16270A04"/>
    <w:rsid w:val="16FB51D7"/>
    <w:rsid w:val="19CF3767"/>
    <w:rsid w:val="19DC02DC"/>
    <w:rsid w:val="19F404FB"/>
    <w:rsid w:val="1A5664B6"/>
    <w:rsid w:val="1A7B56D5"/>
    <w:rsid w:val="1AB42F10"/>
    <w:rsid w:val="1B466D6D"/>
    <w:rsid w:val="1B910A48"/>
    <w:rsid w:val="1C1A7AA9"/>
    <w:rsid w:val="1C5D7A0C"/>
    <w:rsid w:val="1E10581B"/>
    <w:rsid w:val="1E9E3128"/>
    <w:rsid w:val="1EC57849"/>
    <w:rsid w:val="1F342051"/>
    <w:rsid w:val="1FDA174E"/>
    <w:rsid w:val="1FF40688"/>
    <w:rsid w:val="201C2430"/>
    <w:rsid w:val="21083DC5"/>
    <w:rsid w:val="21A75BB7"/>
    <w:rsid w:val="220A5F40"/>
    <w:rsid w:val="2250431E"/>
    <w:rsid w:val="22C803A3"/>
    <w:rsid w:val="245C3F50"/>
    <w:rsid w:val="24D4278F"/>
    <w:rsid w:val="255D565D"/>
    <w:rsid w:val="25947D35"/>
    <w:rsid w:val="25C14096"/>
    <w:rsid w:val="25E76599"/>
    <w:rsid w:val="25FD40BE"/>
    <w:rsid w:val="261A3D91"/>
    <w:rsid w:val="265F7064"/>
    <w:rsid w:val="26694EA0"/>
    <w:rsid w:val="2699711B"/>
    <w:rsid w:val="26CE45BA"/>
    <w:rsid w:val="26D30FC9"/>
    <w:rsid w:val="270B661D"/>
    <w:rsid w:val="27133D00"/>
    <w:rsid w:val="2747574B"/>
    <w:rsid w:val="27B631D8"/>
    <w:rsid w:val="28DB60B1"/>
    <w:rsid w:val="28DF1907"/>
    <w:rsid w:val="29821246"/>
    <w:rsid w:val="29A50C45"/>
    <w:rsid w:val="2AAC7C57"/>
    <w:rsid w:val="2AED757D"/>
    <w:rsid w:val="2C99503A"/>
    <w:rsid w:val="2D4932C2"/>
    <w:rsid w:val="2D8140DD"/>
    <w:rsid w:val="2EBA067A"/>
    <w:rsid w:val="2F952741"/>
    <w:rsid w:val="305D4ABE"/>
    <w:rsid w:val="30A33C04"/>
    <w:rsid w:val="31282FB6"/>
    <w:rsid w:val="317B75D7"/>
    <w:rsid w:val="319578DE"/>
    <w:rsid w:val="31972AF1"/>
    <w:rsid w:val="31AE7611"/>
    <w:rsid w:val="31D05607"/>
    <w:rsid w:val="31F87078"/>
    <w:rsid w:val="32485077"/>
    <w:rsid w:val="3252231D"/>
    <w:rsid w:val="332D6D43"/>
    <w:rsid w:val="333E6735"/>
    <w:rsid w:val="33541EE8"/>
    <w:rsid w:val="338E7B26"/>
    <w:rsid w:val="33FD2F90"/>
    <w:rsid w:val="349133C3"/>
    <w:rsid w:val="34AC2E87"/>
    <w:rsid w:val="35B84E28"/>
    <w:rsid w:val="360B4637"/>
    <w:rsid w:val="366349C1"/>
    <w:rsid w:val="36D90BB2"/>
    <w:rsid w:val="36E55D52"/>
    <w:rsid w:val="38702BA7"/>
    <w:rsid w:val="38761543"/>
    <w:rsid w:val="388C0E52"/>
    <w:rsid w:val="394E5D38"/>
    <w:rsid w:val="39AD0584"/>
    <w:rsid w:val="3A0A12D0"/>
    <w:rsid w:val="3A7A647F"/>
    <w:rsid w:val="3A7D7404"/>
    <w:rsid w:val="3A9B7C32"/>
    <w:rsid w:val="3B8107CA"/>
    <w:rsid w:val="3C184C27"/>
    <w:rsid w:val="3C89519A"/>
    <w:rsid w:val="3C8958EB"/>
    <w:rsid w:val="3C92326C"/>
    <w:rsid w:val="3D697A4C"/>
    <w:rsid w:val="3DFD4D14"/>
    <w:rsid w:val="3EC86A4B"/>
    <w:rsid w:val="3F0424DF"/>
    <w:rsid w:val="3FB06A0C"/>
    <w:rsid w:val="3FEE07F8"/>
    <w:rsid w:val="3FF41D8C"/>
    <w:rsid w:val="41035EEC"/>
    <w:rsid w:val="41D50AD8"/>
    <w:rsid w:val="41F93C0D"/>
    <w:rsid w:val="421913BA"/>
    <w:rsid w:val="42C92AE7"/>
    <w:rsid w:val="432263B4"/>
    <w:rsid w:val="43A648A2"/>
    <w:rsid w:val="444D24EA"/>
    <w:rsid w:val="45027796"/>
    <w:rsid w:val="4573469A"/>
    <w:rsid w:val="457D33DD"/>
    <w:rsid w:val="458D79A0"/>
    <w:rsid w:val="45AA51C1"/>
    <w:rsid w:val="463F1DAD"/>
    <w:rsid w:val="465B3AD1"/>
    <w:rsid w:val="47105324"/>
    <w:rsid w:val="472F5BD9"/>
    <w:rsid w:val="4737511B"/>
    <w:rsid w:val="47431429"/>
    <w:rsid w:val="47FD752B"/>
    <w:rsid w:val="48032416"/>
    <w:rsid w:val="481F76E0"/>
    <w:rsid w:val="48730BE1"/>
    <w:rsid w:val="488E4B80"/>
    <w:rsid w:val="48A25794"/>
    <w:rsid w:val="49000053"/>
    <w:rsid w:val="49015398"/>
    <w:rsid w:val="491D5B77"/>
    <w:rsid w:val="496B2289"/>
    <w:rsid w:val="49B02FC2"/>
    <w:rsid w:val="4AB467A0"/>
    <w:rsid w:val="4B117A90"/>
    <w:rsid w:val="4B9C57F5"/>
    <w:rsid w:val="4BCC7C9C"/>
    <w:rsid w:val="4C1D63D1"/>
    <w:rsid w:val="4C990696"/>
    <w:rsid w:val="4CA85E4F"/>
    <w:rsid w:val="4CE91E20"/>
    <w:rsid w:val="4D3F6FBF"/>
    <w:rsid w:val="4D536CE8"/>
    <w:rsid w:val="4E4A17FE"/>
    <w:rsid w:val="4E843E1F"/>
    <w:rsid w:val="4F7B0C77"/>
    <w:rsid w:val="50055C55"/>
    <w:rsid w:val="50730C0B"/>
    <w:rsid w:val="51B04293"/>
    <w:rsid w:val="53E26336"/>
    <w:rsid w:val="53FE09DA"/>
    <w:rsid w:val="541B1158"/>
    <w:rsid w:val="545F7ABE"/>
    <w:rsid w:val="55E103EA"/>
    <w:rsid w:val="579C3E76"/>
    <w:rsid w:val="58230012"/>
    <w:rsid w:val="58B06210"/>
    <w:rsid w:val="58E02A3F"/>
    <w:rsid w:val="596C5D9D"/>
    <w:rsid w:val="59E0732E"/>
    <w:rsid w:val="59F3029C"/>
    <w:rsid w:val="5A217302"/>
    <w:rsid w:val="5A640B0E"/>
    <w:rsid w:val="5AC6388E"/>
    <w:rsid w:val="5ACE0545"/>
    <w:rsid w:val="5B3A40CB"/>
    <w:rsid w:val="5D7746EA"/>
    <w:rsid w:val="5D7C4B6F"/>
    <w:rsid w:val="5D8A140E"/>
    <w:rsid w:val="5DA87DE0"/>
    <w:rsid w:val="5DB239C4"/>
    <w:rsid w:val="5DD0156C"/>
    <w:rsid w:val="5F9A70E8"/>
    <w:rsid w:val="60627D45"/>
    <w:rsid w:val="60847A10"/>
    <w:rsid w:val="60FD1F8D"/>
    <w:rsid w:val="610D0ABC"/>
    <w:rsid w:val="61354C2B"/>
    <w:rsid w:val="619B3090"/>
    <w:rsid w:val="61D82DB6"/>
    <w:rsid w:val="631B1054"/>
    <w:rsid w:val="63CD4CE2"/>
    <w:rsid w:val="645155DD"/>
    <w:rsid w:val="64580187"/>
    <w:rsid w:val="647629E6"/>
    <w:rsid w:val="64881F9E"/>
    <w:rsid w:val="649D5F6F"/>
    <w:rsid w:val="657841C9"/>
    <w:rsid w:val="65806194"/>
    <w:rsid w:val="66F9345B"/>
    <w:rsid w:val="681A1837"/>
    <w:rsid w:val="685272B7"/>
    <w:rsid w:val="696F5C56"/>
    <w:rsid w:val="69D65B56"/>
    <w:rsid w:val="6A023E3B"/>
    <w:rsid w:val="6AB16F13"/>
    <w:rsid w:val="6AFA1D80"/>
    <w:rsid w:val="6B514C91"/>
    <w:rsid w:val="6CAF7CE4"/>
    <w:rsid w:val="6CDB7686"/>
    <w:rsid w:val="6E8606A6"/>
    <w:rsid w:val="6F516023"/>
    <w:rsid w:val="6F766DA4"/>
    <w:rsid w:val="6FC7059A"/>
    <w:rsid w:val="703C22B0"/>
    <w:rsid w:val="70701516"/>
    <w:rsid w:val="709E4F80"/>
    <w:rsid w:val="70FA04FB"/>
    <w:rsid w:val="71754026"/>
    <w:rsid w:val="71EC3F35"/>
    <w:rsid w:val="71FF3215"/>
    <w:rsid w:val="724F1F27"/>
    <w:rsid w:val="72D703EA"/>
    <w:rsid w:val="72D70760"/>
    <w:rsid w:val="731D2ED7"/>
    <w:rsid w:val="731D3D8A"/>
    <w:rsid w:val="734A070C"/>
    <w:rsid w:val="74214695"/>
    <w:rsid w:val="74C55D00"/>
    <w:rsid w:val="74D96594"/>
    <w:rsid w:val="75830558"/>
    <w:rsid w:val="766B3E3B"/>
    <w:rsid w:val="768A0573"/>
    <w:rsid w:val="77BF0004"/>
    <w:rsid w:val="78E2000A"/>
    <w:rsid w:val="78F072FB"/>
    <w:rsid w:val="79017442"/>
    <w:rsid w:val="79276150"/>
    <w:rsid w:val="79DA230D"/>
    <w:rsid w:val="7B01255E"/>
    <w:rsid w:val="7B0C533F"/>
    <w:rsid w:val="7B5406B4"/>
    <w:rsid w:val="7BB34580"/>
    <w:rsid w:val="7BDD1061"/>
    <w:rsid w:val="7C1B2E11"/>
    <w:rsid w:val="7C233DCB"/>
    <w:rsid w:val="7C486855"/>
    <w:rsid w:val="7D1E37C3"/>
    <w:rsid w:val="7D4D3DDC"/>
    <w:rsid w:val="7E063AD0"/>
    <w:rsid w:val="7E851B39"/>
    <w:rsid w:val="7F126040"/>
    <w:rsid w:val="7F182693"/>
    <w:rsid w:val="7F6364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2047</Words>
  <Characters>13645</Characters>
  <Lines>0</Lines>
  <Paragraphs>0</Paragraphs>
  <TotalTime>61</TotalTime>
  <ScaleCrop>false</ScaleCrop>
  <LinksUpToDate>false</LinksUpToDate>
  <CharactersWithSpaces>15254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2024-11-02T16:30:00Z</dcterms:created>
  <dc:creator>Franek Gwarek</dc:creator>
  <cp:lastModifiedBy>Franek Gwarek</cp:lastModifiedBy>
  <dcterms:modified xsi:type="dcterms:W3CDTF">2024-11-26T21:41:31Z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1045-12.2.0.18911</vt:lpwstr>
  </property>
  <property fmtid="{D5CDD505-2E9C-101B-9397-08002B2CF9AE}" pid="3" name="ICV">
    <vt:lpwstr>919AB7305D844F29BEAF8B10F0626783_13</vt:lpwstr>
  </property>
</Properties>
</file>