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CB0B4">
      <w:pPr>
        <w:jc w:val="center"/>
        <w:rPr>
          <w:rFonts w:hint="default" w:ascii="Arial" w:hAnsi="Arial" w:cs="Arial"/>
          <w:sz w:val="40"/>
          <w:szCs w:val="40"/>
          <w:lang w:val="pl-PL"/>
        </w:rPr>
      </w:pPr>
      <w:r>
        <w:rPr>
          <w:rFonts w:hint="default" w:ascii="Arial" w:hAnsi="Arial" w:cs="Arial"/>
          <w:sz w:val="40"/>
          <w:szCs w:val="40"/>
          <w:lang w:val="pl-PL"/>
        </w:rPr>
        <w:t>MDX</w:t>
      </w:r>
    </w:p>
    <w:p w14:paraId="1E8ECB46">
      <w:pPr>
        <w:jc w:val="both"/>
        <w:rPr>
          <w:rFonts w:hint="default" w:ascii="Arial" w:hAnsi="Arial" w:cs="Arial"/>
          <w:sz w:val="40"/>
          <w:szCs w:val="40"/>
          <w:lang w:val="pl-PL"/>
        </w:rPr>
      </w:pPr>
    </w:p>
    <w:p w14:paraId="5AD2AE0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240" w:afterAutospacing="0" w:line="15" w:lineRule="atLeast"/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Jaki procent transportów był opóźniony powyżej jednego dnia w analizowanym roku?</w:t>
      </w:r>
    </w:p>
    <w:p w14:paraId="6416C98B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WITH </w:t>
      </w:r>
    </w:p>
    <w:p w14:paraId="4C72CC0B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MEMBER [Measures].[Percentage of transports delayed more than one day] AS </w:t>
      </w:r>
    </w:p>
    <w:p w14:paraId="10488385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([Measures].[Number of transport facts]) / </w:t>
      </w:r>
    </w:p>
    <w:p w14:paraId="74829F0C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(</w:t>
      </w:r>
    </w:p>
    <w:p w14:paraId="39B53E0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[Measures].[Number of transport facts], </w:t>
      </w:r>
    </w:p>
    <w:p w14:paraId="558B3612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[ID Start Date].[Year].[All], </w:t>
      </w:r>
    </w:p>
    <w:p w14:paraId="0098633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[Junk DT].[Delay Range].[All]</w:t>
      </w:r>
    </w:p>
    <w:p w14:paraId="4F3F1DD9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), </w:t>
      </w:r>
    </w:p>
    <w:p w14:paraId="0022774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FORMAT_STRING = "Percent"</w:t>
      </w:r>
    </w:p>
    <w:p w14:paraId="74ED4E25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SELECT </w:t>
      </w:r>
    </w:p>
    <w:p w14:paraId="5C889078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NON EMPTY { </w:t>
      </w:r>
    </w:p>
    <w:p w14:paraId="4CB6A73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[Measures].[Percentage of transports delayed more than one day] </w:t>
      </w:r>
    </w:p>
    <w:p w14:paraId="277ABF9C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} ON COLUMNS </w:t>
      </w:r>
    </w:p>
    <w:p w14:paraId="6C4335A6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FROM </w:t>
      </w:r>
    </w:p>
    <w:p w14:paraId="3BFDF3E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( </w:t>
      </w:r>
    </w:p>
    <w:p w14:paraId="36E16F54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SELECT </w:t>
      </w:r>
    </w:p>
    <w:p w14:paraId="19CA24AF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( { [Junk DT].[Delay Range].&amp;[More] } ) ON COLUMNS </w:t>
      </w:r>
    </w:p>
    <w:p w14:paraId="3970702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FROM </w:t>
      </w:r>
    </w:p>
    <w:p w14:paraId="1957A5CE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( </w:t>
      </w:r>
    </w:p>
    <w:p w14:paraId="4BDAB316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  SELECT </w:t>
      </w:r>
    </w:p>
    <w:p w14:paraId="357A47CF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    ( { [ID Start Date].[Year].&amp;[2024] } ) ON COLUMNS </w:t>
      </w:r>
    </w:p>
    <w:p w14:paraId="64FBF7A6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  FROM </w:t>
      </w:r>
    </w:p>
    <w:p w14:paraId="519D4859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    [Kolejnictwo Hurtownia] </w:t>
      </w:r>
    </w:p>
    <w:p w14:paraId="1A85036E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) </w:t>
      </w:r>
    </w:p>
    <w:p w14:paraId="584D5269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) </w:t>
      </w:r>
    </w:p>
    <w:p w14:paraId="0B1343A4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WHERE </w:t>
      </w:r>
    </w:p>
    <w:p w14:paraId="150E8DB2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( [ID Start Date].[Year].&amp;[2024], [Junk DT].[Delay Range].&amp;[More] ) </w:t>
      </w:r>
    </w:p>
    <w:p w14:paraId="1C780C2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CELL PROPERTIES VALUE, BACK_COLOR, FORE_COLOR, FORMATTED_VALUE, FORMAT_STRING, FONT_NAME, FONT_SIZE, FONT_FLAGS</w:t>
      </w:r>
    </w:p>
    <w:p w14:paraId="3DD377E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240" w:afterAutospacing="0" w:line="15" w:lineRule="atLeast"/>
        <w:ind w:left="0" w:leftChars="0" w:firstLine="0" w:firstLineChars="0"/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Porównaj liczbę opóźnionych transportów w zależności od pory roku w analizowanym roku.</w:t>
      </w:r>
    </w:p>
    <w:p w14:paraId="53747449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SELECT </w:t>
      </w:r>
    </w:p>
    <w:p w14:paraId="43003038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NON EMPTY { [Measures].[Number of transport facts] } ON COLUMNS,</w:t>
      </w:r>
    </w:p>
    <w:p w14:paraId="0EE3373B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NON EMPTY { </w:t>
      </w:r>
    </w:p>
    <w:p w14:paraId="4E2F024C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  [ID Start Date].[SeasonHierarchy].[Year].&amp;[2023].&amp;[Winter],</w:t>
      </w:r>
    </w:p>
    <w:p w14:paraId="48B34C7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  [ID Start Date].[SeasonHierarchy].[Year].&amp;[2023].&amp;[Spring],</w:t>
      </w:r>
    </w:p>
    <w:p w14:paraId="0EA59F2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  [ID Start Date].[SeasonHierarchy].[Year].&amp;[2023].&amp;[Summer],</w:t>
      </w:r>
    </w:p>
    <w:p w14:paraId="7A3826C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  [ID Start Date].[SeasonHierarchy].[Year].&amp;[2023].&amp;[Fall]</w:t>
      </w:r>
    </w:p>
    <w:p w14:paraId="0C9B43FB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} ON ROWS</w:t>
      </w:r>
    </w:p>
    <w:p w14:paraId="6CF264D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FROM </w:t>
      </w:r>
    </w:p>
    <w:p w14:paraId="26CFC275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( SELECT </w:t>
      </w:r>
    </w:p>
    <w:p w14:paraId="614BCF3D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  { [Junk DT].[Is Delay].&amp;[True] } ON COLUMNS </w:t>
      </w:r>
    </w:p>
    <w:p w14:paraId="0B2DDE56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FROM [Kolejnictwo Hurtownia]</w:t>
      </w:r>
    </w:p>
    <w:p w14:paraId="59767299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)</w:t>
      </w:r>
    </w:p>
    <w:p w14:paraId="42CBF81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WHERE </w:t>
      </w:r>
    </w:p>
    <w:p w14:paraId="00D6BC7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( [Junk DT].[Is Delay].&amp;[True] )</w:t>
      </w:r>
    </w:p>
    <w:p w14:paraId="3BEEEC42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CELL PROPERTIES VALUE, BACK_COLOR, FORE_COLOR, FORMATTED_VALUE, FORMAT_STRING, FONT_NAME, FONT_SIZE, FONT_FLAGS</w:t>
      </w:r>
    </w:p>
    <w:p w14:paraId="1716A21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240" w:afterAutospacing="0" w:line="15" w:lineRule="atLeast"/>
        <w:ind w:left="0" w:leftChars="0" w:firstLine="0" w:firstLineChars="0"/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Ile było transportów, w których lokomotywa wykorzystała mniej niż 50% swojej mocy w analizowanym roku?</w:t>
      </w:r>
      <w:r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br w:type="textWrapping"/>
      </w:r>
    </w:p>
    <w:p w14:paraId="75BEDA98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SELECT </w:t>
      </w:r>
    </w:p>
    <w:p w14:paraId="7D889525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NON EMPTY { [Measures].[Number of transport facts] } ON COLUMNS,</w:t>
      </w:r>
    </w:p>
    <w:p w14:paraId="263E64B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NON EMPTY { </w:t>
      </w:r>
    </w:p>
    <w:p w14:paraId="6AC4A27F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  [Junk DT].[Locomotive Usage Range].&amp;[Bad],</w:t>
      </w:r>
    </w:p>
    <w:p w14:paraId="6B4F22A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  [Junk DT].[Locomotive Usage Range].&amp;[Medium]</w:t>
      </w:r>
    </w:p>
    <w:p w14:paraId="41793E1D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} ON ROWS</w:t>
      </w:r>
    </w:p>
    <w:p w14:paraId="404BB1D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FROM </w:t>
      </w:r>
    </w:p>
    <w:p w14:paraId="4E8F1484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( SELECT </w:t>
      </w:r>
    </w:p>
    <w:p w14:paraId="352B8CE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  { [ID Start Date].[Year].&amp;[2023] } ON COLUMNS </w:t>
      </w:r>
    </w:p>
    <w:p w14:paraId="68D7DD55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FROM [Kolejnictwo Hurtownia]</w:t>
      </w:r>
    </w:p>
    <w:p w14:paraId="5E175A4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)</w:t>
      </w:r>
    </w:p>
    <w:p w14:paraId="5D6AF55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WHERE </w:t>
      </w:r>
    </w:p>
    <w:p w14:paraId="5C35A57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( [ID Start Date].[Year].&amp;[2023] )</w:t>
      </w:r>
    </w:p>
    <w:p w14:paraId="51DB2FE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CELL PROPERTIES </w:t>
      </w:r>
    </w:p>
    <w:p w14:paraId="35CDC76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VALUE, BACK_COLOR, FORE_COLOR, FORMATTED_VALUE, FORMAT_STRING, FONT_NAME, FONT_SIZE, FONT_FLAGS</w:t>
      </w:r>
    </w:p>
    <w:p w14:paraId="54ADF7E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240" w:afterAutospacing="0" w:line="15" w:lineRule="atLeast"/>
        <w:ind w:left="0" w:leftChars="0" w:firstLine="0" w:firstLineChars="0"/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Ile wagonów </w:t>
      </w:r>
      <w:r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  <w:lang w:val="pl-PL"/>
        </w:rPr>
        <w:t>użyto choć raz</w:t>
      </w:r>
      <w:r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w analizowanym roku?</w:t>
      </w:r>
    </w:p>
    <w:p w14:paraId="09F09A1B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SELECT </w:t>
      </w:r>
    </w:p>
    <w:p w14:paraId="2575988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NON EMPTY { [Measures].[Number of used freight cars] } ON COLUMNS</w:t>
      </w:r>
    </w:p>
    <w:p w14:paraId="31E4C91F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FROM </w:t>
      </w:r>
    </w:p>
    <w:p w14:paraId="1D57E2DB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( SELECT </w:t>
      </w:r>
    </w:p>
    <w:p w14:paraId="1A2FB87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    { [Transport FT - ID Start Date].[Year].&amp;[2023] } ON COLUMNS </w:t>
      </w:r>
    </w:p>
    <w:p w14:paraId="0AE8EB86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  FROM [Kolejnictwo Hurtownia]</w:t>
      </w:r>
    </w:p>
    <w:p w14:paraId="3A9A47E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)</w:t>
      </w:r>
    </w:p>
    <w:p w14:paraId="4438057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WHERE </w:t>
      </w:r>
    </w:p>
    <w:p w14:paraId="6D24D70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( [Transport FT - ID Start Date].[Year].&amp;[2023] )</w:t>
      </w:r>
    </w:p>
    <w:p w14:paraId="1F84D36C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CELL PROPERTIES </w:t>
      </w:r>
    </w:p>
    <w:p w14:paraId="123EFCFD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VALUE, BACK_COLOR, FORE_COLOR, FORMATTED_VALUE, FORMAT_STRING, FONT_NAME, FONT_SIZE, FONT_FLAGS</w:t>
      </w:r>
    </w:p>
    <w:p w14:paraId="6BA2E63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240" w:afterAutospacing="0" w:line="15" w:lineRule="atLeast"/>
        <w:ind w:left="0" w:leftChars="0" w:firstLine="0" w:firstLineChars="0"/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Ile transportów było wypełnionych </w:t>
      </w:r>
      <w:r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:lang w:val="pl-PL"/>
          <w14:textFill>
            <w14:solidFill>
              <w14:schemeClr w14:val="tx1"/>
            </w14:solidFill>
          </w14:textFill>
        </w:rPr>
        <w:t>w równo lub mniej niż 75</w:t>
      </w:r>
      <w:r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% w analizowanym roku?</w:t>
      </w:r>
    </w:p>
    <w:p w14:paraId="63342582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SELECT </w:t>
      </w:r>
    </w:p>
    <w:p w14:paraId="61CAA16F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NON EMPTY { [Measures].[Number of transport facts] } ON COLUMNS,</w:t>
      </w:r>
    </w:p>
    <w:p w14:paraId="4E9CD294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NON EMPTY { </w:t>
      </w:r>
    </w:p>
    <w:p w14:paraId="7A4497B9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  [Junk DT].[Freight Cars Usage Range].&amp;[Bad], </w:t>
      </w:r>
    </w:p>
    <w:p w14:paraId="258BAE0D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  [Junk DT].[Freight Cars Usage Range].&amp;[Good], </w:t>
      </w:r>
    </w:p>
    <w:p w14:paraId="745FFB2F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  [Junk DT].[Freight Cars Usage Range].&amp;[Medium] </w:t>
      </w:r>
    </w:p>
    <w:p w14:paraId="617621CB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} ON ROWS</w:t>
      </w:r>
    </w:p>
    <w:p w14:paraId="68CCCEBE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FROM </w:t>
      </w:r>
    </w:p>
    <w:p w14:paraId="0762E3A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( SELECT </w:t>
      </w:r>
    </w:p>
    <w:p w14:paraId="76A4D45B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  { [ID Start Date].[Year].&amp;[2023] } ON COLUMNS </w:t>
      </w:r>
    </w:p>
    <w:p w14:paraId="25A4C31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FROM [Kolejnictwo Hurtownia]</w:t>
      </w:r>
    </w:p>
    <w:p w14:paraId="1BF46C0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)</w:t>
      </w:r>
    </w:p>
    <w:p w14:paraId="58DBDF3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WHERE </w:t>
      </w:r>
    </w:p>
    <w:p w14:paraId="1124440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( [ID Start Date].[Year].&amp;[2023] )</w:t>
      </w:r>
    </w:p>
    <w:p w14:paraId="5459DCE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CELL PROPERTIES </w:t>
      </w:r>
    </w:p>
    <w:p w14:paraId="2DF2F9E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VALUE, BACK_COLOR, FORE_COLOR, FORMATTED_VALUE, FORMAT_STRING, FONT_NAME, FONT_SIZE, FONT_FLAGS</w:t>
      </w:r>
    </w:p>
    <w:p w14:paraId="517E041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240" w:afterAutospacing="0" w:line="15" w:lineRule="atLeast"/>
        <w:ind w:left="0" w:leftChars="0" w:firstLine="0" w:firstLineChars="0"/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</w:rPr>
        <w:t>Ile kontraktów kończy się w okresie xx.xxxx-yy.yyyy, których transporty mają jako stację końcową stację „A”?</w:t>
      </w:r>
    </w:p>
    <w:p w14:paraId="30DEDBE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SELECT </w:t>
      </w:r>
    </w:p>
    <w:p w14:paraId="7A166086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NON EMPTY { [Measures].[Number of contracts] } ON COLUMNS</w:t>
      </w:r>
    </w:p>
    <w:p w14:paraId="57BB3957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FROM </w:t>
      </w:r>
    </w:p>
    <w:p w14:paraId="5A97C725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( SELECT </w:t>
      </w:r>
    </w:p>
    <w:p w14:paraId="2B3ABC0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    { [Contract DT SCD2].[Expiration Year].&amp;[2025] } ON COLUMNS </w:t>
      </w:r>
    </w:p>
    <w:p w14:paraId="6E15FA1F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    FROM ( SELECT </w:t>
      </w:r>
    </w:p>
    <w:p w14:paraId="4E30C4B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        { [Contract DT SCD2].[Expiration Month].&amp;[01] } ON COLUMNS </w:t>
      </w:r>
    </w:p>
    <w:p w14:paraId="406F718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        FROM ( SELECT </w:t>
      </w:r>
    </w:p>
    <w:p w14:paraId="44B5C60C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            { [ID End Station].[Name].&amp;[Aaronberg] } ON COLUMNS </w:t>
      </w:r>
    </w:p>
    <w:p w14:paraId="7DC5723F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            FROM [Kolejnictwo Hurtownia]</w:t>
      </w:r>
    </w:p>
    <w:p w14:paraId="3D61D8B5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        )</w:t>
      </w:r>
    </w:p>
    <w:p w14:paraId="1F5FA91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    )</w:t>
      </w:r>
    </w:p>
    <w:p w14:paraId="4701451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)</w:t>
      </w:r>
    </w:p>
    <w:p w14:paraId="427C359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WHERE </w:t>
      </w:r>
    </w:p>
    <w:p w14:paraId="1301AB69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( </w:t>
      </w:r>
    </w:p>
    <w:p w14:paraId="1AD539FD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    [ID End Station].[Name].&amp;[Aaronberg], </w:t>
      </w:r>
    </w:p>
    <w:p w14:paraId="31B1EFE7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    [Contract DT SCD2].[Expiration Month].&amp;[01], </w:t>
      </w:r>
    </w:p>
    <w:p w14:paraId="65D8EF17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    [Contract DT SCD2].[Expiration Year].&amp;[2025] </w:t>
      </w:r>
    </w:p>
    <w:p w14:paraId="5F302A47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)</w:t>
      </w:r>
    </w:p>
    <w:p w14:paraId="5619ED59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CELL PROPERTIES </w:t>
      </w:r>
    </w:p>
    <w:p w14:paraId="7F093702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right="0" w:rightChars="0"/>
        <w:jc w:val="left"/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VALUE, BACK_COLOR, FORE_COLOR, FORMATTED_VALUE, FORMAT_STRING, FONT_NAME, FONT_SIZE, FONT_FLAGS</w:t>
      </w:r>
    </w:p>
    <w:p w14:paraId="0391C3D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240" w:afterAutospacing="0" w:line="15" w:lineRule="atLeast"/>
        <w:ind w:left="0" w:leftChars="0" w:firstLine="0" w:firstLineChars="0"/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Jaka była średnia liczba opóźnień na kontrakt w analizowanym roku?</w:t>
      </w:r>
    </w:p>
    <w:p w14:paraId="68855669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WITH </w:t>
      </w:r>
    </w:p>
    <w:p w14:paraId="3D724106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MEMBER [Measures].[Average Delays per Contract] AS </w:t>
      </w:r>
    </w:p>
    <w:p w14:paraId="7B7C064B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IIF(</w:t>
      </w:r>
    </w:p>
    <w:p w14:paraId="6DF6481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[Measures].[Number of contracts] = 0, </w:t>
      </w:r>
    </w:p>
    <w:p w14:paraId="1E4C61BF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NULL, </w:t>
      </w:r>
    </w:p>
    <w:p w14:paraId="54BF0DFB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([Measures].[Number of transport facts]) / ([Measures].[Number of contracts])</w:t>
      </w:r>
    </w:p>
    <w:p w14:paraId="3A75527E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), </w:t>
      </w:r>
    </w:p>
    <w:p w14:paraId="6BCE20AC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FORMAT_STRING = "Standard"</w:t>
      </w:r>
    </w:p>
    <w:p w14:paraId="038B96F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SELECT </w:t>
      </w:r>
    </w:p>
    <w:p w14:paraId="6713DAC6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NON EMPTY { </w:t>
      </w:r>
    </w:p>
    <w:p w14:paraId="5261B3E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[Measures].[Average Delays per Contract] </w:t>
      </w:r>
    </w:p>
    <w:p w14:paraId="70025CB5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} ON COLUMNS </w:t>
      </w:r>
    </w:p>
    <w:p w14:paraId="12941748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FROM </w:t>
      </w:r>
    </w:p>
    <w:p w14:paraId="59CA719C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( </w:t>
      </w:r>
    </w:p>
    <w:p w14:paraId="5326F36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SELECT </w:t>
      </w:r>
    </w:p>
    <w:p w14:paraId="6AD9F42E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( </w:t>
      </w:r>
    </w:p>
    <w:p w14:paraId="51B406BF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  { [Junk DT].[Is Delay].&amp;[True] } </w:t>
      </w:r>
    </w:p>
    <w:p w14:paraId="7075E446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) ON COLUMNS </w:t>
      </w:r>
    </w:p>
    <w:p w14:paraId="1E92370E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FROM </w:t>
      </w:r>
    </w:p>
    <w:p w14:paraId="042DA278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( </w:t>
      </w:r>
    </w:p>
    <w:p w14:paraId="65BD8EDD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  SELECT </w:t>
      </w:r>
    </w:p>
    <w:p w14:paraId="2F4D83A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    ( </w:t>
      </w:r>
    </w:p>
    <w:p w14:paraId="2F001F77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      { [ID Start Date].[Year].&amp;[2023] } </w:t>
      </w:r>
    </w:p>
    <w:p w14:paraId="21ABAC98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    ) ON COLUMNS </w:t>
      </w:r>
    </w:p>
    <w:p w14:paraId="527A38A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  FROM </w:t>
      </w:r>
    </w:p>
    <w:p w14:paraId="0D143E46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    [Kolejnictwo Hurtownia] </w:t>
      </w:r>
    </w:p>
    <w:p w14:paraId="63F17962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) </w:t>
      </w:r>
    </w:p>
    <w:p w14:paraId="39AF2569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) </w:t>
      </w:r>
    </w:p>
    <w:p w14:paraId="2D3D34BC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WHERE </w:t>
      </w:r>
    </w:p>
    <w:p w14:paraId="1BE2E155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( </w:t>
      </w:r>
    </w:p>
    <w:p w14:paraId="11C4E434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[ID Start Date].[Year].&amp;[2023], </w:t>
      </w:r>
    </w:p>
    <w:p w14:paraId="4DE797B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[Junk DT].[Is Delay].&amp;[True] </w:t>
      </w:r>
    </w:p>
    <w:p w14:paraId="3FDDD3D4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) </w:t>
      </w:r>
    </w:p>
    <w:p w14:paraId="1558483B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CELL PROPERTIES VALUE, BACK_COLOR, FORE_COLOR, FORMATTED_VALUE, FORMAT_STRING, FONT_NAME, FONT_SIZE, FONT_FLAGS</w:t>
      </w:r>
    </w:p>
    <w:p w14:paraId="6460D55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240" w:afterAutospacing="0" w:line="15" w:lineRule="atLeast"/>
        <w:ind w:left="0" w:leftChars="0" w:firstLine="0" w:firstLineChars="0"/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>Z jaką firmą wykonano najwięcej transportów w analizowanym roku?</w:t>
      </w:r>
    </w:p>
    <w:p w14:paraId="48A7E1CE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SELECT </w:t>
      </w:r>
    </w:p>
    <w:p w14:paraId="0BA86DFB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NON EMPTY { [Measures].[Number of transport facts] } ON COLUMNS,</w:t>
      </w:r>
    </w:p>
    <w:p w14:paraId="59AEC08C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TOPCOUNT( </w:t>
      </w:r>
    </w:p>
    <w:p w14:paraId="057CA0D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  { [Contract DT SCD2].[Company].[Company].MEMBERS }, </w:t>
      </w:r>
    </w:p>
    <w:p w14:paraId="5222F56B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  1, </w:t>
      </w:r>
    </w:p>
    <w:p w14:paraId="153FBC9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  [Measures].[Number of transport facts] </w:t>
      </w:r>
    </w:p>
    <w:p w14:paraId="0447F4FB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) ON ROWS</w:t>
      </w:r>
    </w:p>
    <w:p w14:paraId="310D701E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FROM </w:t>
      </w:r>
    </w:p>
    <w:p w14:paraId="6FB53574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( SELECT </w:t>
      </w:r>
    </w:p>
    <w:p w14:paraId="078A1BA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  { [ID Start Date].[Year].&amp;[2023] } ON COLUMNS </w:t>
      </w:r>
    </w:p>
    <w:p w14:paraId="70518A8D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  FROM [Kolejnictwo Hurtownia] </w:t>
      </w:r>
    </w:p>
    <w:p w14:paraId="454D4AF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)</w:t>
      </w:r>
    </w:p>
    <w:p w14:paraId="6A97DD4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WHERE </w:t>
      </w:r>
    </w:p>
    <w:p w14:paraId="63276FF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( [ID Start Date].[Year].&amp;[2023] )</w:t>
      </w:r>
    </w:p>
    <w:p w14:paraId="46ADB757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CELL PROPERTIES </w:t>
      </w:r>
    </w:p>
    <w:p w14:paraId="4885F956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 w:cs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/>
          <w:i w:val="0"/>
          <w:iCs w:val="0"/>
          <w:color w:val="000000" w:themeColor="text1"/>
          <w:sz w:val="24"/>
          <w:szCs w:val="24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    VALUE, BACK_COLOR, FORE_COLOR, FORMATTED_VALUE, FORMAT_STRING, FONT_NAME, FONT_SIZE, FONT_FLAGS</w:t>
      </w:r>
    </w:p>
    <w:p w14:paraId="331F37B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240" w:afterAutospacing="0" w:line="15" w:lineRule="atLeast"/>
        <w:ind w:left="0" w:leftChars="0" w:firstLine="0" w:firstLineChars="0"/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Jaka była suma przewiezionego towaru w kontraktach </w:t>
      </w:r>
      <w:r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  <w:lang w:val="pl-PL"/>
        </w:rPr>
        <w:t>12 lub więcej</w:t>
      </w:r>
      <w:r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miesięcznych w analizowanym roku?</w:t>
      </w:r>
    </w:p>
    <w:p w14:paraId="6E34DBF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SELECT </w:t>
      </w:r>
    </w:p>
    <w:p w14:paraId="335DD217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NON EMPTY { [Measures].[Sum of weights of transported goods] } ON COLUMNS</w:t>
      </w:r>
    </w:p>
    <w:p w14:paraId="5DE572A4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FROM </w:t>
      </w:r>
    </w:p>
    <w:p w14:paraId="37567316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( SELECT </w:t>
      </w:r>
    </w:p>
    <w:p w14:paraId="16382DA5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    { [ID Start Date].[Year].&amp;[2023] } ON COLUMNS </w:t>
      </w:r>
    </w:p>
    <w:p w14:paraId="4835B7E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  FROM ( SELECT </w:t>
      </w:r>
    </w:p>
    <w:p w14:paraId="4233996E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      { [Contract DT SCD2].[Contract Length].&amp;[Extra long] } ON COLUMNS </w:t>
      </w:r>
    </w:p>
    <w:p w14:paraId="79FDC1B7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      FROM [Kolejnictwo Hurtownia]</w:t>
      </w:r>
    </w:p>
    <w:p w14:paraId="12743BA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  )</w:t>
      </w:r>
    </w:p>
    <w:p w14:paraId="51A6D0C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)</w:t>
      </w:r>
    </w:p>
    <w:p w14:paraId="5C41BB44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WHERE </w:t>
      </w:r>
    </w:p>
    <w:p w14:paraId="55C8768F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( [ID Start Date].[Year].&amp;[2023], </w:t>
      </w:r>
    </w:p>
    <w:p w14:paraId="3190DAE8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  [Contract DT SCD2].[Contract Length].&amp;[Extra long] </w:t>
      </w:r>
    </w:p>
    <w:p w14:paraId="41946D5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)</w:t>
      </w:r>
    </w:p>
    <w:p w14:paraId="40B7DFFA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CELL PROPERTIES </w:t>
      </w:r>
    </w:p>
    <w:p w14:paraId="7B5DAFF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VALUE, BACK_COLOR, FORE_COLOR, FORMATTED_VALUE, FORMAT_STRING, FONT_NAME, FONT_SIZE, FONT_FLAGS</w:t>
      </w:r>
    </w:p>
    <w:p w14:paraId="1ECDCBF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240" w:beforeAutospacing="0" w:after="240" w:afterAutospacing="0" w:line="15" w:lineRule="atLeast"/>
        <w:ind w:left="0" w:leftChars="0" w:firstLine="0" w:firstLineChars="0"/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</w:rPr>
        <w:t>Porównaj ile kontraktów rocznie podpisywano w przeciągu ostatnich 5 lat. </w:t>
      </w:r>
    </w:p>
    <w:p w14:paraId="4450ED2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SELECT </w:t>
      </w:r>
    </w:p>
    <w:p w14:paraId="5E6412CB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NON EMPTY { [Measures].[Number of contracts] } ON COLUMNS, </w:t>
      </w:r>
    </w:p>
    <w:p w14:paraId="446C1D50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NON EMPTY { </w:t>
      </w:r>
    </w:p>
    <w:p w14:paraId="39E1B685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    [Contract DT SCD2].[Sign Year].[Sign Year].&amp;[2019], </w:t>
      </w:r>
    </w:p>
    <w:p w14:paraId="26A050F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    [Contract DT SCD2].[Sign Year].[Sign Year].&amp;[2020], </w:t>
      </w:r>
    </w:p>
    <w:p w14:paraId="7653FDF2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    [Contract DT SCD2].[Sign Year].[Sign Year].&amp;[2021], </w:t>
      </w:r>
    </w:p>
    <w:p w14:paraId="1ED3B733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    [Contract DT SCD2].[Sign Year].[Sign Year].&amp;[2022], </w:t>
      </w:r>
    </w:p>
    <w:p w14:paraId="2B3ED9D5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    [Contract DT SCD2].[Sign Year].[Sign Year].&amp;[2023] </w:t>
      </w:r>
    </w:p>
    <w:p w14:paraId="5DD0A2F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} ON ROWS </w:t>
      </w:r>
    </w:p>
    <w:p w14:paraId="2CDCCD38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FROM </w:t>
      </w:r>
    </w:p>
    <w:p w14:paraId="0AB33061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 xml:space="preserve">    [Kolejnictwo Hurtownia] </w:t>
      </w:r>
    </w:p>
    <w:p w14:paraId="1D987C9B">
      <w:pPr>
        <w:pStyle w:val="4"/>
        <w:keepNext w:val="0"/>
        <w:keepLines w:val="0"/>
        <w:widowControl/>
        <w:numPr>
          <w:numId w:val="0"/>
        </w:numPr>
        <w:suppressLineNumbers w:val="0"/>
        <w:bidi w:val="0"/>
        <w:spacing w:before="240" w:beforeAutospacing="0" w:after="240" w:afterAutospacing="0" w:line="15" w:lineRule="atLeast"/>
        <w:ind w:leftChars="0" w:right="0" w:rightChars="0"/>
        <w:rPr>
          <w:rFonts w:hint="default" w:ascii="Arial" w:hAnsi="Arial" w:cs="Arial"/>
          <w:i w:val="0"/>
          <w:iCs w:val="0"/>
          <w:color w:val="auto"/>
          <w:sz w:val="24"/>
          <w:szCs w:val="24"/>
          <w:u w:val="none"/>
          <w:vertAlign w:val="baseline"/>
        </w:rPr>
      </w:pPr>
      <w:r>
        <w:rPr>
          <w:rFonts w:hint="default" w:ascii="Arial" w:hAnsi="Arial"/>
          <w:i w:val="0"/>
          <w:iCs w:val="0"/>
          <w:color w:val="auto"/>
          <w:sz w:val="24"/>
          <w:szCs w:val="24"/>
          <w:u w:val="none"/>
          <w:vertAlign w:val="baseline"/>
        </w:rPr>
        <w:t>CELL PROPERTIES VALUE, BACK_COLOR, FORE_COLOR, FORMATTED_VALUE, FORMAT_STRING, FONT_NAME, FONT_SIZE, FONT_FLAGS</w:t>
      </w:r>
    </w:p>
    <w:p w14:paraId="3838DB90">
      <w:pPr>
        <w:jc w:val="both"/>
        <w:rPr>
          <w:rFonts w:hint="default" w:ascii="Arial" w:hAnsi="Arial" w:cs="Arial"/>
          <w:sz w:val="24"/>
          <w:szCs w:val="24"/>
          <w:lang w:val="pl-PL"/>
        </w:rPr>
      </w:pPr>
    </w:p>
    <w:p w14:paraId="362D5786">
      <w:pPr>
        <w:jc w:val="center"/>
        <w:rPr>
          <w:rFonts w:hint="default" w:ascii="Arial" w:hAnsi="Arial" w:cs="Arial"/>
          <w:sz w:val="40"/>
          <w:szCs w:val="40"/>
          <w:lang w:val="pl-PL"/>
        </w:rPr>
      </w:pPr>
      <w:r>
        <w:rPr>
          <w:rFonts w:hint="default" w:ascii="Arial" w:hAnsi="Arial" w:cs="Arial"/>
          <w:sz w:val="40"/>
          <w:szCs w:val="40"/>
          <w:lang w:val="pl-PL"/>
        </w:rPr>
        <w:t>KPI</w:t>
      </w:r>
    </w:p>
    <w:p w14:paraId="76CACE81">
      <w:pPr>
        <w:jc w:val="both"/>
        <w:rPr>
          <w:rFonts w:hint="default" w:ascii="Arial" w:hAnsi="Arial" w:cs="Arial"/>
          <w:sz w:val="40"/>
          <w:szCs w:val="40"/>
          <w:lang w:val="pl-PL"/>
        </w:rPr>
      </w:pPr>
    </w:p>
    <w:p w14:paraId="2A435A72">
      <w:pPr>
        <w:numPr>
          <w:ilvl w:val="0"/>
          <w:numId w:val="2"/>
        </w:numPr>
        <w:rPr>
          <w:rFonts w:ascii="Arial" w:hAnsi="Arial" w:eastAsia="SimSun" w:cs="Arial"/>
          <w:b w:val="0"/>
          <w:bCs w:val="0"/>
          <w:sz w:val="24"/>
          <w:szCs w:val="24"/>
          <w:lang w:val="pl-PL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l-PL"/>
        </w:rPr>
        <w:t>Przewiezione towary</w:t>
      </w:r>
    </w:p>
    <w:p w14:paraId="5CB43D03">
      <w:pPr>
        <w:numPr>
          <w:numId w:val="0"/>
        </w:numPr>
        <w:rPr>
          <w:rFonts w:hint="default" w:ascii="Arial" w:hAnsi="Arial" w:eastAsia="SimSun" w:cs="Arial"/>
          <w:b w:val="0"/>
          <w:bCs w:val="0"/>
          <w:sz w:val="24"/>
          <w:szCs w:val="24"/>
          <w:lang w:val="pl-PL"/>
        </w:rPr>
      </w:pPr>
    </w:p>
    <w:p w14:paraId="2CE0CE67">
      <w:pPr>
        <w:numPr>
          <w:numId w:val="0"/>
        </w:numPr>
        <w:rPr>
          <w:rFonts w:hint="default" w:ascii="Arial" w:hAnsi="Arial" w:eastAsia="SimSun" w:cs="Arial"/>
          <w:b w:val="0"/>
          <w:bCs w:val="0"/>
          <w:sz w:val="24"/>
          <w:szCs w:val="24"/>
          <w:lang w:val="pl-PL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l-PL"/>
        </w:rPr>
        <w:t xml:space="preserve">Cel: </w:t>
      </w:r>
      <w:r>
        <w:rPr>
          <w:rFonts w:ascii="Arial" w:hAnsi="Arial" w:eastAsia="SimSun" w:cs="Arial"/>
          <w:b w:val="0"/>
          <w:bCs w:val="0"/>
          <w:color w:val="auto"/>
          <w:sz w:val="24"/>
          <w:szCs w:val="24"/>
          <w:lang w:val="pl-PL"/>
        </w:rPr>
        <w:t>Wzrost sumy przewiezionego towaru o 2% miesięcznie</w:t>
      </w:r>
      <w:r>
        <w:rPr>
          <w:rFonts w:hint="default" w:ascii="Arial" w:hAnsi="Arial" w:eastAsia="SimSun" w:cs="Arial"/>
          <w:b w:val="0"/>
          <w:bCs w:val="0"/>
          <w:color w:val="auto"/>
          <w:sz w:val="24"/>
          <w:szCs w:val="24"/>
          <w:lang w:val="pl-PL"/>
        </w:rPr>
        <w:t>.</w:t>
      </w:r>
      <w:bookmarkStart w:id="0" w:name="_GoBack"/>
      <w:bookmarkEnd w:id="0"/>
    </w:p>
    <w:p w14:paraId="79D31D2F">
      <w:pPr>
        <w:numPr>
          <w:numId w:val="0"/>
        </w:numPr>
        <w:rPr>
          <w:rFonts w:ascii="Arial" w:hAnsi="Arial" w:eastAsia="SimSun" w:cs="Arial"/>
          <w:b w:val="0"/>
          <w:bCs w:val="0"/>
          <w:sz w:val="24"/>
          <w:szCs w:val="24"/>
          <w:lang w:val="pl-PL"/>
        </w:rPr>
      </w:pPr>
    </w:p>
    <w:p w14:paraId="0D6C2E32">
      <w:pPr>
        <w:numPr>
          <w:numId w:val="0"/>
        </w:numPr>
        <w:rPr>
          <w:rFonts w:ascii="Arial" w:hAnsi="Arial" w:eastAsia="SimSun" w:cs="Arial"/>
          <w:b w:val="0"/>
          <w:bCs w:val="0"/>
          <w:sz w:val="24"/>
          <w:szCs w:val="24"/>
          <w:lang w:val="pl-PL"/>
        </w:rPr>
      </w:pPr>
    </w:p>
    <w:p w14:paraId="2D37E4B4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Arial" w:hAnsi="Arial" w:cs="Arial"/>
          <w:b w:val="0"/>
          <w:bCs w:val="0"/>
          <w:sz w:val="24"/>
          <w:szCs w:val="24"/>
          <w:lang w:val="en-US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l-PL"/>
        </w:rPr>
        <w:t>Kontrakty</w:t>
      </w:r>
    </w:p>
    <w:p w14:paraId="10480B96">
      <w:pPr>
        <w:numPr>
          <w:numId w:val="0"/>
        </w:numPr>
        <w:jc w:val="both"/>
        <w:rPr>
          <w:rFonts w:hint="default" w:ascii="Arial" w:hAnsi="Arial" w:eastAsia="SimSun" w:cs="Arial"/>
          <w:b w:val="0"/>
          <w:bCs w:val="0"/>
          <w:sz w:val="24"/>
          <w:szCs w:val="24"/>
          <w:lang w:val="pl-PL"/>
        </w:rPr>
      </w:pPr>
    </w:p>
    <w:p w14:paraId="43CACC06">
      <w:pPr>
        <w:numPr>
          <w:numId w:val="0"/>
        </w:numPr>
        <w:jc w:val="both"/>
        <w:rPr>
          <w:rFonts w:hint="default" w:ascii="Arial" w:hAnsi="Arial" w:eastAsia="SimSun" w:cs="Arial"/>
          <w:b w:val="0"/>
          <w:bCs w:val="0"/>
          <w:sz w:val="24"/>
          <w:szCs w:val="24"/>
          <w:lang w:val="pl-PL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pl-PL"/>
        </w:rPr>
        <w:t xml:space="preserve">Cel: </w:t>
      </w:r>
      <w:r>
        <w:rPr>
          <w:rFonts w:ascii="Arial" w:hAnsi="Arial" w:eastAsia="SimSun" w:cs="Arial"/>
          <w:b w:val="0"/>
          <w:bCs w:val="0"/>
          <w:color w:val="auto"/>
          <w:sz w:val="24"/>
          <w:szCs w:val="24"/>
          <w:lang w:val="pl-PL"/>
        </w:rPr>
        <w:t>Wzrost łą</w:t>
      </w:r>
      <w:r>
        <w:rPr>
          <w:rFonts w:hint="default" w:ascii="Arial" w:hAnsi="Arial" w:eastAsia="SimSun" w:cs="Arial"/>
          <w:b w:val="0"/>
          <w:bCs w:val="0"/>
          <w:color w:val="auto"/>
          <w:sz w:val="24"/>
          <w:szCs w:val="24"/>
          <w:lang w:val="pl-PL"/>
        </w:rPr>
        <w:t>cznej liczby realizowanych kontraktów</w:t>
      </w:r>
      <w:r>
        <w:rPr>
          <w:rFonts w:ascii="Arial" w:hAnsi="Arial" w:eastAsia="SimSun" w:cs="Arial"/>
          <w:b w:val="0"/>
          <w:bCs w:val="0"/>
          <w:color w:val="auto"/>
          <w:sz w:val="24"/>
          <w:szCs w:val="24"/>
          <w:lang w:val="pl-PL"/>
        </w:rPr>
        <w:t xml:space="preserve"> o </w:t>
      </w:r>
      <w:r>
        <w:rPr>
          <w:rFonts w:hint="default" w:ascii="Arial" w:hAnsi="Arial" w:eastAsia="SimSun" w:cs="Arial"/>
          <w:b w:val="0"/>
          <w:bCs w:val="0"/>
          <w:color w:val="auto"/>
          <w:sz w:val="24"/>
          <w:szCs w:val="24"/>
          <w:lang w:val="pl-PL"/>
        </w:rPr>
        <w:t>4</w:t>
      </w:r>
      <w:r>
        <w:rPr>
          <w:rFonts w:ascii="Arial" w:hAnsi="Arial" w:eastAsia="SimSun" w:cs="Arial"/>
          <w:b w:val="0"/>
          <w:bCs w:val="0"/>
          <w:color w:val="auto"/>
          <w:sz w:val="24"/>
          <w:szCs w:val="24"/>
          <w:lang w:val="pl-PL"/>
        </w:rPr>
        <w:t xml:space="preserve"> jednostk</w:t>
      </w:r>
      <w:r>
        <w:rPr>
          <w:rFonts w:hint="default" w:ascii="Arial" w:hAnsi="Arial" w:eastAsia="SimSun" w:cs="Arial"/>
          <w:b w:val="0"/>
          <w:bCs w:val="0"/>
          <w:color w:val="auto"/>
          <w:sz w:val="24"/>
          <w:szCs w:val="24"/>
          <w:lang w:val="pl-PL"/>
        </w:rPr>
        <w:t>i</w:t>
      </w:r>
      <w:r>
        <w:rPr>
          <w:rFonts w:ascii="Arial" w:hAnsi="Arial" w:eastAsia="SimSun" w:cs="Arial"/>
          <w:b w:val="0"/>
          <w:bCs w:val="0"/>
          <w:color w:val="auto"/>
          <w:sz w:val="24"/>
          <w:szCs w:val="24"/>
          <w:lang w:val="pl-PL"/>
        </w:rPr>
        <w:t xml:space="preserve"> co </w:t>
      </w:r>
      <w:r>
        <w:rPr>
          <w:rFonts w:hint="default" w:ascii="Arial" w:hAnsi="Arial" w:eastAsia="SimSun" w:cs="Arial"/>
          <w:b w:val="0"/>
          <w:bCs w:val="0"/>
          <w:color w:val="auto"/>
          <w:sz w:val="24"/>
          <w:szCs w:val="24"/>
          <w:lang w:val="pl-PL"/>
        </w:rPr>
        <w:t>rok.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4373E5"/>
    <w:multiLevelType w:val="singleLevel"/>
    <w:tmpl w:val="B34373E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DFC872C"/>
    <w:multiLevelType w:val="singleLevel"/>
    <w:tmpl w:val="3DFC872C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3E2D34"/>
    <w:rsid w:val="1C1F78CF"/>
    <w:rsid w:val="295525DF"/>
    <w:rsid w:val="2CFA4DD2"/>
    <w:rsid w:val="34F951F4"/>
    <w:rsid w:val="3997260A"/>
    <w:rsid w:val="3B7A0755"/>
    <w:rsid w:val="43FC5D17"/>
    <w:rsid w:val="4A474C35"/>
    <w:rsid w:val="57340058"/>
    <w:rsid w:val="613E2D34"/>
    <w:rsid w:val="6972351F"/>
    <w:rsid w:val="69C37EA1"/>
    <w:rsid w:val="6E5F5B43"/>
    <w:rsid w:val="78807F41"/>
    <w:rsid w:val="7BDD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100" w:beforeAutospacing="1" w:after="10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2024-12-12T17:32:00Z</dcterms:created>
  <dc:creator>franc</dc:creator>
  <cp:lastModifiedBy>Franek Gwarek</cp:lastModifiedBy>
  <dcterms:modified xsi:type="dcterms:W3CDTF">2024-12-12T19:51:49Z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1045-12.2.0.19307</vt:lpwstr>
  </property>
  <property fmtid="{D5CDD505-2E9C-101B-9397-08002B2CF9AE}" pid="3" name="ICV">
    <vt:lpwstr>56F039DA44FF4780ABA2F92DD1AD556E_11</vt:lpwstr>
  </property>
</Properties>
</file>