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0CB" w:rsidRDefault="00C805C6" w:rsidP="00C805C6">
      <w:proofErr w:type="spellStart"/>
      <w:r>
        <w:t>Loto</w:t>
      </w:r>
      <w:proofErr w:type="spellEnd"/>
    </w:p>
    <w:p w:rsidR="00C805C6" w:rsidRDefault="00C805C6" w:rsidP="00C805C6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C9D7F1"/>
        </w:rPr>
        <w:t xml:space="preserve">Lotto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C9D7F1"/>
        </w:rPr>
        <w:t>didirikan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C9D7F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C9D7F1"/>
        </w:rPr>
        <w:t>pada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C9D7F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C9D7F1"/>
        </w:rPr>
        <w:t>tahun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C9D7F1"/>
        </w:rPr>
        <w:t xml:space="preserve"> 1973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C9D7F1"/>
        </w:rPr>
        <w:t>oleh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C9D7F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C9D7F1"/>
        </w:rPr>
        <w:t>keluarga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C9D7F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C9D7F1"/>
        </w:rPr>
        <w:t>Caberlotto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C9D7F1"/>
        </w:rPr>
        <w:t xml:space="preserve"> (yang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C9D7F1"/>
        </w:rPr>
        <w:t>adalah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C9D7F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C9D7F1"/>
        </w:rPr>
        <w:t>pemilik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C9D7F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C9D7F1"/>
        </w:rPr>
        <w:t>dari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C9D7F1"/>
        </w:rPr>
        <w:t xml:space="preserve">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C9D7F1"/>
        </w:rPr>
        <w:t>tim</w:t>
      </w:r>
      <w:proofErr w:type="spellEnd"/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C9D7F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C9D7F1"/>
        </w:rPr>
        <w:t>sepak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C9D7F1"/>
        </w:rPr>
        <w:t xml:space="preserve"> bola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C9D7F1"/>
        </w:rPr>
        <w:t> </w:t>
      </w:r>
      <w:hyperlink r:id="rId4" w:tooltip="FC Treviso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C9D7F1"/>
          </w:rPr>
          <w:t>FC Treviso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C9D7F1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C9D7F1"/>
        </w:rPr>
        <w:t xml:space="preserve">)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C9D7F1"/>
        </w:rPr>
        <w:t>di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C9D7F1"/>
        </w:rPr>
        <w:t> </w:t>
      </w:r>
      <w:proofErr w:type="spellStart"/>
      <w:r>
        <w:fldChar w:fldCharType="begin"/>
      </w:r>
      <w:r>
        <w:instrText xml:space="preserve"> HYPERLINK "https://en.wikipedia.org/wiki/Montebelluna" \o "Montebelluna"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  <w:shd w:val="clear" w:color="auto" w:fill="C9D7F1"/>
        </w:rPr>
        <w:t>Montebelluna</w:t>
      </w:r>
      <w:proofErr w:type="spellEnd"/>
      <w: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C9D7F1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C9D7F1"/>
        </w:rPr>
        <w:t>,</w:t>
      </w:r>
      <w:r w:rsidRPr="00C805C6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Pakaian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olahraga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usaha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berikutnya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perusahaan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sepuluh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tahun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pertama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Lotto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berfokus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pasar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Italia.</w:t>
      </w:r>
      <w:proofErr w:type="gram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Selama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dekade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pertama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strategi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perusahaan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berkonsentrasi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pembuatan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tenis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"https://en.wikipedia.org/wiki/Footwear" \o "Alas kaki"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sepatu</w:t>
      </w:r>
      <w:proofErr w:type="spellEnd"/>
      <w: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pakaian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awal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nama-nama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besar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disponsori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sirkuit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tenis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profesional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(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" w:tooltip="Martina Navratilova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Martina Navratilova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" w:tooltip="Boris Becke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Boris Becker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hyperlink r:id="rId7" w:tooltip="Thomas Muste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Thomas Muster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" w:tooltip="Andrea GAUDENZI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Andrea GAUDENZI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).</w:t>
      </w:r>
    </w:p>
    <w:p w:rsidR="00C805C6" w:rsidRDefault="00C805C6" w:rsidP="00C805C6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Vodafone</w:t>
      </w:r>
    </w:p>
    <w:p w:rsidR="00C805C6" w:rsidRDefault="00C805C6" w:rsidP="00C805C6">
      <w:pPr>
        <w:rPr>
          <w:rFonts w:ascii="Arial" w:hAnsi="Arial" w:cs="Arial"/>
          <w:color w:val="252525"/>
          <w:sz w:val="21"/>
          <w:szCs w:val="21"/>
          <w:shd w:val="clear" w:color="auto" w:fill="C9D7F1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C9D7F1"/>
        </w:rPr>
        <w:t>Vodafone Group plc</w:t>
      </w:r>
      <w:r>
        <w:rPr>
          <w:rStyle w:val="apple-converted-space"/>
          <w:rFonts w:ascii="Arial" w:hAnsi="Arial" w:cs="Arial"/>
          <w:b/>
          <w:bCs/>
          <w:color w:val="252525"/>
          <w:sz w:val="21"/>
          <w:szCs w:val="21"/>
          <w:shd w:val="clear" w:color="auto" w:fill="C9D7F1"/>
        </w:rPr>
        <w:t> </w:t>
      </w:r>
      <w:hyperlink r:id="rId9" w:tooltip="Bantuan: IPA untuk Bahasa Inggri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C9D7F1"/>
          </w:rPr>
          <w:t>/</w:t>
        </w:r>
        <w:r>
          <w:rPr>
            <w:rStyle w:val="apple-converted-space"/>
            <w:rFonts w:ascii="Arial" w:hAnsi="Arial" w:cs="Arial"/>
            <w:color w:val="0B0080"/>
            <w:sz w:val="21"/>
            <w:szCs w:val="21"/>
            <w:u w:val="single"/>
            <w:shd w:val="clear" w:color="auto" w:fill="C9D7F1"/>
          </w:rPr>
          <w:t> </w:t>
        </w:r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C9D7F1"/>
          </w:rPr>
          <w:t>v</w:t>
        </w:r>
        <w:r>
          <w:rPr>
            <w:rStyle w:val="apple-converted-space"/>
            <w:rFonts w:ascii="Arial" w:hAnsi="Arial" w:cs="Arial"/>
            <w:color w:val="0B0080"/>
            <w:sz w:val="21"/>
            <w:szCs w:val="21"/>
            <w:u w:val="single"/>
            <w:shd w:val="clear" w:color="auto" w:fill="C9D7F1"/>
          </w:rPr>
          <w:t> 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C9D7F1"/>
          </w:rPr>
          <w:t>oʊ</w:t>
        </w:r>
        <w:proofErr w:type="spellEnd"/>
        <w:r>
          <w:rPr>
            <w:rStyle w:val="apple-converted-space"/>
            <w:rFonts w:ascii="Arial" w:hAnsi="Arial" w:cs="Arial"/>
            <w:color w:val="0B0080"/>
            <w:sz w:val="21"/>
            <w:szCs w:val="21"/>
            <w:u w:val="single"/>
            <w:shd w:val="clear" w:color="auto" w:fill="C9D7F1"/>
          </w:rPr>
          <w:t> </w:t>
        </w:r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C9D7F1"/>
          </w:rPr>
          <w:t>d</w:t>
        </w:r>
        <w:r>
          <w:rPr>
            <w:rStyle w:val="apple-converted-space"/>
            <w:rFonts w:ascii="Arial" w:hAnsi="Arial" w:cs="Arial"/>
            <w:color w:val="0B0080"/>
            <w:sz w:val="21"/>
            <w:szCs w:val="21"/>
            <w:u w:val="single"/>
            <w:shd w:val="clear" w:color="auto" w:fill="C9D7F1"/>
          </w:rPr>
          <w:t> </w:t>
        </w:r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C9D7F1"/>
          </w:rPr>
          <w:t>ə</w:t>
        </w:r>
        <w:r>
          <w:rPr>
            <w:rStyle w:val="apple-converted-space"/>
            <w:rFonts w:ascii="Arial" w:hAnsi="Arial" w:cs="Arial"/>
            <w:color w:val="0B0080"/>
            <w:sz w:val="21"/>
            <w:szCs w:val="21"/>
            <w:u w:val="single"/>
            <w:shd w:val="clear" w:color="auto" w:fill="C9D7F1"/>
          </w:rPr>
          <w:t> </w:t>
        </w:r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C9D7F1"/>
          </w:rPr>
          <w:t>f</w:t>
        </w:r>
        <w:r>
          <w:rPr>
            <w:rStyle w:val="apple-converted-space"/>
            <w:rFonts w:ascii="Arial" w:hAnsi="Arial" w:cs="Arial"/>
            <w:color w:val="0B0080"/>
            <w:sz w:val="21"/>
            <w:szCs w:val="21"/>
            <w:u w:val="single"/>
            <w:shd w:val="clear" w:color="auto" w:fill="C9D7F1"/>
          </w:rPr>
          <w:t> 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C9D7F1"/>
          </w:rPr>
          <w:t>oʊ</w:t>
        </w:r>
        <w:proofErr w:type="spellEnd"/>
        <w:r>
          <w:rPr>
            <w:rStyle w:val="apple-converted-space"/>
            <w:rFonts w:ascii="Arial" w:hAnsi="Arial" w:cs="Arial"/>
            <w:color w:val="0B0080"/>
            <w:sz w:val="21"/>
            <w:szCs w:val="21"/>
            <w:u w:val="single"/>
            <w:shd w:val="clear" w:color="auto" w:fill="C9D7F1"/>
          </w:rPr>
          <w:t> </w:t>
        </w:r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C9D7F1"/>
          </w:rPr>
          <w:t>n</w:t>
        </w:r>
        <w:r>
          <w:rPr>
            <w:rStyle w:val="apple-converted-space"/>
            <w:rFonts w:ascii="Arial" w:hAnsi="Arial" w:cs="Arial"/>
            <w:color w:val="0B0080"/>
            <w:sz w:val="21"/>
            <w:szCs w:val="21"/>
            <w:u w:val="single"/>
            <w:shd w:val="clear" w:color="auto" w:fill="C9D7F1"/>
          </w:rPr>
          <w:t> </w:t>
        </w:r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C9D7F1"/>
          </w:rPr>
          <w:t>/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C9D7F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C9D7F1"/>
        </w:rPr>
        <w:t>adalah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C9D7F1"/>
        </w:rPr>
        <w:t xml:space="preserve"> British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C9D7F1"/>
        </w:rPr>
        <w:t> </w:t>
      </w:r>
      <w:proofErr w:type="spellStart"/>
      <w:r>
        <w:fldChar w:fldCharType="begin"/>
      </w:r>
      <w:r>
        <w:instrText xml:space="preserve"> HYPERLINK "https://en.wikipedia.org/wiki/Multinational_corporation" \o "Korporasi multi-nasional"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C9D7F1"/>
        </w:rPr>
        <w:t>multinasional</w:t>
      </w:r>
      <w:proofErr w:type="spellEnd"/>
      <w:r>
        <w:rPr>
          <w:rStyle w:val="apple-converted-space"/>
          <w:rFonts w:ascii="Arial" w:hAnsi="Arial" w:cs="Arial"/>
          <w:color w:val="0B0080"/>
          <w:sz w:val="21"/>
          <w:szCs w:val="21"/>
          <w:shd w:val="clear" w:color="auto" w:fill="C9D7F1"/>
        </w:rPr>
        <w:t> </w:t>
      </w:r>
      <w:proofErr w:type="spellStart"/>
      <w:r>
        <w:fldChar w:fldCharType="end"/>
      </w:r>
      <w:hyperlink r:id="rId10" w:tooltip="telekomunikasi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C9D7F1"/>
          </w:rPr>
          <w:t>telekomunikasi</w:t>
        </w:r>
        <w:proofErr w:type="spellEnd"/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C9D7F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C9D7F1"/>
        </w:rPr>
        <w:t>perusahaan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C9D7F1"/>
        </w:rPr>
        <w:t xml:space="preserve"> yang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C9D7F1"/>
        </w:rPr>
        <w:t>bermarkas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C9D7F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C9D7F1"/>
        </w:rPr>
        <w:t>di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C9D7F1"/>
        </w:rPr>
        <w:t> </w:t>
      </w:r>
      <w:hyperlink r:id="rId11" w:tooltip="Londo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C9D7F1"/>
          </w:rPr>
          <w:t>London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C9D7F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C9D7F1"/>
        </w:rPr>
        <w:t>dan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C9D7F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C9D7F1"/>
        </w:rPr>
        <w:t>dengan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C9D7F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C9D7F1"/>
        </w:rPr>
        <w:t>kantor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C9D7F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C9D7F1"/>
        </w:rPr>
        <w:t>terdaftar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C9D7F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C9D7F1"/>
        </w:rPr>
        <w:t>di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C9D7F1"/>
        </w:rPr>
        <w:t> </w:t>
      </w:r>
      <w:hyperlink r:id="rId12" w:tooltip="Newbury, Berkshir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C9D7F1"/>
          </w:rPr>
          <w:t>Newbury, Berkshire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C9D7F1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C9D7F1"/>
        </w:rPr>
        <w:t>.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C9D7F1"/>
        </w:rPr>
        <w:t> </w:t>
      </w:r>
      <w:hyperlink r:id="rId13" w:anchor="cite_note-2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C9D7F1"/>
            <w:vertAlign w:val="superscript"/>
          </w:rPr>
          <w:t>[2]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C9D7F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C9D7F1"/>
        </w:rPr>
        <w:t>Ini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C9D7F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C9D7F1"/>
        </w:rPr>
        <w:t>adalah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C9D7F1"/>
        </w:rPr>
        <w:t> </w:t>
      </w:r>
      <w:proofErr w:type="spellStart"/>
      <w:r>
        <w:fldChar w:fldCharType="begin"/>
      </w:r>
      <w:r>
        <w:instrText xml:space="preserve"> HYPERLINK "https://en.wikipedia.org/wiki/List_of_mobile_network_operators" \o "Daftar operator jaringan seluler"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C9D7F1"/>
        </w:rPr>
        <w:t>telekomunikasi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C9D7F1"/>
        </w:rPr>
        <w:t xml:space="preserve"> </w:t>
      </w:r>
      <w:proofErr w:type="spellStart"/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C9D7F1"/>
        </w:rPr>
        <w:t>selular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C9D7F1"/>
        </w:rPr>
        <w:t xml:space="preserve"> </w:t>
      </w:r>
      <w:proofErr w:type="spellStart"/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C9D7F1"/>
        </w:rPr>
        <w:t>terbesar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C9D7F1"/>
        </w:rPr>
        <w:t xml:space="preserve"> </w:t>
      </w:r>
      <w:proofErr w:type="spellStart"/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C9D7F1"/>
        </w:rPr>
        <w:t>kedua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C9D7F1"/>
        </w:rPr>
        <w:t xml:space="preserve"> </w:t>
      </w:r>
      <w:proofErr w:type="spellStart"/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C9D7F1"/>
        </w:rPr>
        <w:t>dunia</w:t>
      </w:r>
      <w:proofErr w:type="spellEnd"/>
      <w: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C9D7F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C9D7F1"/>
        </w:rPr>
        <w:t>perusahaan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C9D7F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C9D7F1"/>
        </w:rPr>
        <w:t>diukur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C9D7F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C9D7F1"/>
        </w:rPr>
        <w:t>oleh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C9D7F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C9D7F1"/>
        </w:rPr>
        <w:t>pelanggan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C9D7F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C9D7F1"/>
        </w:rPr>
        <w:t>dan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C9D7F1"/>
        </w:rPr>
        <w:t xml:space="preserve"> 2013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C9D7F1"/>
        </w:rPr>
        <w:t>pendapatan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C9D7F1"/>
        </w:rPr>
        <w:t xml:space="preserve"> (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C9D7F1"/>
        </w:rPr>
        <w:t>belakang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C9D7F1"/>
        </w:rPr>
        <w:t> </w:t>
      </w:r>
      <w:hyperlink r:id="rId14" w:tooltip="China Mobil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C9D7F1"/>
          </w:rPr>
          <w:t>China Mobile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C9D7F1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C9D7F1"/>
        </w:rPr>
        <w:t xml:space="preserve">),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C9D7F1"/>
        </w:rPr>
        <w:t>dan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C9D7F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C9D7F1"/>
        </w:rPr>
        <w:t>memiliki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C9D7F1"/>
        </w:rPr>
        <w:t xml:space="preserve"> 434.000.000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C9D7F1"/>
        </w:rPr>
        <w:t>pelanggan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C9D7F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C9D7F1"/>
        </w:rPr>
        <w:t>pada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C9D7F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C9D7F1"/>
        </w:rPr>
        <w:t>tanggal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C9D7F1"/>
        </w:rPr>
        <w:t xml:space="preserve"> 31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C9D7F1"/>
        </w:rPr>
        <w:t>Maret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C9D7F1"/>
        </w:rPr>
        <w:t xml:space="preserve"> 2014</w:t>
      </w:r>
    </w:p>
    <w:p w:rsidR="00C805C6" w:rsidRDefault="00C805C6" w:rsidP="00C805C6">
      <w:pPr>
        <w:rPr>
          <w:rFonts w:ascii="Arial" w:hAnsi="Arial" w:cs="Arial"/>
          <w:color w:val="252525"/>
          <w:sz w:val="21"/>
          <w:szCs w:val="21"/>
          <w:shd w:val="clear" w:color="auto" w:fill="C9D7F1"/>
        </w:rPr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C9D7F1"/>
        </w:rPr>
        <w:t>Wella</w:t>
      </w:r>
      <w:proofErr w:type="spellEnd"/>
    </w:p>
    <w:p w:rsidR="00C805C6" w:rsidRDefault="00C805C6" w:rsidP="00C805C6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Wella</w:t>
      </w:r>
      <w:proofErr w:type="spellEnd"/>
      <w:r>
        <w:rPr>
          <w:rStyle w:val="apple-converted-space"/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 </w:t>
      </w:r>
      <w:hyperlink r:id="rId15" w:tooltip="Aktiengesellschaft" w:history="1">
        <w:r>
          <w:rPr>
            <w:rStyle w:val="Hyperlink"/>
            <w:rFonts w:ascii="Arial" w:hAnsi="Arial" w:cs="Arial"/>
            <w:b/>
            <w:bCs/>
            <w:color w:val="0B0080"/>
            <w:sz w:val="21"/>
            <w:szCs w:val="21"/>
            <w:u w:val="none"/>
            <w:shd w:val="clear" w:color="auto" w:fill="FFFFFF"/>
          </w:rPr>
          <w:t>AG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besar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"https://en.wikipedia.org/wiki/Germany" \o "Jerman"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Jerman</w:t>
      </w:r>
      <w:proofErr w:type="spellEnd"/>
      <w:r>
        <w:rPr>
          <w:rStyle w:val="apple-converted-space"/>
          <w:rFonts w:ascii="Arial" w:hAnsi="Arial" w:cs="Arial"/>
          <w:color w:val="0B0080"/>
          <w:sz w:val="21"/>
          <w:szCs w:val="21"/>
          <w:shd w:val="clear" w:color="auto" w:fill="FFFFFF"/>
        </w:rPr>
        <w:t> </w:t>
      </w:r>
      <w:proofErr w:type="spellStart"/>
      <w:r>
        <w:fldChar w:fldCharType="end"/>
      </w:r>
      <w:hyperlink r:id="rId16" w:tooltip="Perawatan Rambu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perawatan</w:t>
        </w:r>
        <w:proofErr w:type="spellEnd"/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rambut</w:t>
        </w:r>
        <w:proofErr w:type="spellEnd"/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perusahaan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bermarkas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"https://en.wikipedia.org/wiki/Geneva,_Switzerland" \o "Jenewa, Swiss"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Jenewa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, Swiss</w:t>
      </w:r>
      <w: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proofErr w:type="gram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Didirikan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tahun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1880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oleh</w:t>
      </w:r>
      <w:hyperlink r:id="rId17" w:tooltip="Franz Ströhe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Franz</w:t>
        </w:r>
        <w:proofErr w:type="spellEnd"/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Ströher</w:t>
        </w:r>
        <w:proofErr w:type="spellEnd"/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itu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mengkhususkan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diri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dalam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"https://en.wikipedia.org/wiki/Haircare" \o "Perawatan Rambut"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Perawatan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Rambut</w:t>
      </w:r>
      <w:proofErr w:type="spellEnd"/>
      <w: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8" w:tooltip="styling rambu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Styling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dan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"https://en.wikipedia.org/wiki/Colorants" \o "pewarna"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pewarna</w:t>
      </w:r>
      <w:proofErr w:type="spellEnd"/>
      <w: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dijual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kepada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individu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serta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"https://en.wikipedia.org/wiki/Hairdresser" \o "Penata rambut"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penata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rambut</w:t>
      </w:r>
      <w:r>
        <w:fldChar w:fldCharType="end"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dikendalikan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oleh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9" w:tooltip="Procter &amp; Gambl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Procter &amp; Gamble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sejak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tahun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2003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sampai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dijual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ke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Coty Inc.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bersama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P &amp; G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merek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lain.</w:t>
      </w:r>
    </w:p>
    <w:p w:rsidR="00C805C6" w:rsidRDefault="00C805C6" w:rsidP="00C805C6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Tag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heuer</w:t>
      </w:r>
      <w:proofErr w:type="spellEnd"/>
    </w:p>
    <w:p w:rsidR="00C805C6" w:rsidRDefault="00C805C6" w:rsidP="00C805C6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TAG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Heuer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SA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English</w:t>
      </w:r>
      <w:proofErr w:type="gramEnd"/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pengucapan</w:t>
      </w:r>
      <w:proofErr w:type="spellEnd"/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hyperlink r:id="rId20" w:tooltip="Bantuan: IPA untuk Bahasa Inggri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/</w:t>
        </w:r>
        <w:r>
          <w:rPr>
            <w:rStyle w:val="apple-converted-space"/>
            <w:rFonts w:ascii="Arial" w:hAnsi="Arial" w:cs="Arial"/>
            <w:color w:val="0B0080"/>
            <w:sz w:val="21"/>
            <w:szCs w:val="21"/>
            <w:u w:val="single"/>
            <w:shd w:val="clear" w:color="auto" w:fill="FFFFFF"/>
          </w:rPr>
          <w:t> </w:t>
        </w:r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ˌ</w:t>
        </w:r>
        <w:r>
          <w:rPr>
            <w:rStyle w:val="apple-converted-space"/>
            <w:rFonts w:ascii="Arial" w:hAnsi="Arial" w:cs="Arial"/>
            <w:color w:val="0B0080"/>
            <w:sz w:val="21"/>
            <w:szCs w:val="21"/>
            <w:u w:val="single"/>
            <w:shd w:val="clear" w:color="auto" w:fill="FFFFFF"/>
          </w:rPr>
          <w:t> </w:t>
        </w:r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t</w:t>
        </w:r>
        <w:r>
          <w:rPr>
            <w:rStyle w:val="apple-converted-space"/>
            <w:rFonts w:ascii="Arial" w:hAnsi="Arial" w:cs="Arial"/>
            <w:color w:val="0B0080"/>
            <w:sz w:val="21"/>
            <w:szCs w:val="21"/>
            <w:u w:val="single"/>
            <w:shd w:val="clear" w:color="auto" w:fill="FFFFFF"/>
          </w:rPr>
          <w:t> </w:t>
        </w:r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æ</w:t>
        </w:r>
        <w:r>
          <w:rPr>
            <w:rStyle w:val="apple-converted-space"/>
            <w:rFonts w:ascii="Arial" w:hAnsi="Arial" w:cs="Arial"/>
            <w:color w:val="0B0080"/>
            <w:sz w:val="21"/>
            <w:szCs w:val="21"/>
            <w:u w:val="single"/>
            <w:shd w:val="clear" w:color="auto" w:fill="FFFFFF"/>
          </w:rPr>
          <w:t> </w:t>
        </w:r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ɡ</w:t>
        </w:r>
        <w:r>
          <w:rPr>
            <w:rStyle w:val="apple-converted-space"/>
            <w:rFonts w:ascii="Arial" w:hAnsi="Arial" w:cs="Arial"/>
            <w:color w:val="0B0080"/>
            <w:sz w:val="21"/>
            <w:szCs w:val="21"/>
            <w:u w:val="single"/>
            <w:shd w:val="clear" w:color="auto" w:fill="FFFFFF"/>
          </w:rPr>
          <w:t> </w:t>
        </w:r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h</w:t>
        </w:r>
        <w:r>
          <w:rPr>
            <w:rStyle w:val="apple-converted-space"/>
            <w:rFonts w:ascii="Arial" w:hAnsi="Arial" w:cs="Arial"/>
            <w:color w:val="0B0080"/>
            <w:sz w:val="21"/>
            <w:szCs w:val="21"/>
            <w:u w:val="single"/>
            <w:shd w:val="clear" w:color="auto" w:fill="FFFFFF"/>
          </w:rPr>
          <w:t> 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ɔɪ</w:t>
        </w:r>
        <w:proofErr w:type="spellEnd"/>
        <w:r>
          <w:rPr>
            <w:rStyle w:val="apple-converted-space"/>
            <w:rFonts w:ascii="Arial" w:hAnsi="Arial" w:cs="Arial"/>
            <w:color w:val="0B0080"/>
            <w:sz w:val="21"/>
            <w:szCs w:val="21"/>
            <w:u w:val="single"/>
            <w:shd w:val="clear" w:color="auto" w:fill="FFFFFF"/>
          </w:rPr>
          <w:t> </w:t>
        </w:r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.</w:t>
        </w:r>
        <w:r>
          <w:rPr>
            <w:rStyle w:val="apple-converted-space"/>
            <w:rFonts w:ascii="Arial" w:hAnsi="Arial" w:cs="Arial"/>
            <w:color w:val="0B0080"/>
            <w:sz w:val="21"/>
            <w:szCs w:val="21"/>
            <w:u w:val="single"/>
            <w:shd w:val="clear" w:color="auto" w:fill="FFFFFF"/>
          </w:rPr>
          <w:t> 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Ər</w:t>
        </w:r>
        <w:proofErr w:type="spellEnd"/>
        <w:r>
          <w:rPr>
            <w:rStyle w:val="apple-converted-space"/>
            <w:rFonts w:ascii="Arial" w:hAnsi="Arial" w:cs="Arial"/>
            <w:color w:val="0B0080"/>
            <w:sz w:val="21"/>
            <w:szCs w:val="21"/>
            <w:u w:val="single"/>
            <w:shd w:val="clear" w:color="auto" w:fill="FFFFFF"/>
          </w:rPr>
          <w:t> </w:t>
        </w:r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/</w:t>
        </w:r>
        <w:r>
          <w:rPr>
            <w:rStyle w:val="apple-converted-space"/>
            <w:rFonts w:ascii="Arial" w:hAnsi="Arial" w:cs="Arial"/>
            <w:color w:val="0B0080"/>
            <w:sz w:val="21"/>
            <w:szCs w:val="21"/>
            <w:u w:val="single"/>
            <w:shd w:val="clear" w:color="auto" w:fill="FFFFFF"/>
          </w:rPr>
          <w:t> </w:t>
        </w:r>
      </w:hyperlink>
      <w:hyperlink r:id="rId21" w:tooltip="Wikipedia: Pengucapan respelling kunci" w:history="1">
        <w:r>
          <w:rPr>
            <w:rStyle w:val="smallcaps"/>
            <w:rFonts w:ascii="Arial" w:hAnsi="Arial" w:cs="Arial"/>
            <w:b/>
            <w:bCs/>
            <w:i/>
            <w:iCs/>
            <w:smallCaps/>
            <w:color w:val="0B0080"/>
            <w:sz w:val="21"/>
            <w:szCs w:val="21"/>
            <w:shd w:val="clear" w:color="auto" w:fill="FFFFFF"/>
          </w:rPr>
          <w:t xml:space="preserve">tag </w:t>
        </w:r>
        <w:proofErr w:type="spellStart"/>
        <w:r>
          <w:rPr>
            <w:rStyle w:val="smallcaps"/>
            <w:rFonts w:ascii="Arial" w:hAnsi="Arial" w:cs="Arial"/>
            <w:b/>
            <w:bCs/>
            <w:i/>
            <w:iCs/>
            <w:smallCaps/>
            <w:color w:val="0B0080"/>
            <w:sz w:val="21"/>
            <w:szCs w:val="21"/>
            <w:shd w:val="clear" w:color="auto" w:fill="FFFFFF"/>
          </w:rPr>
          <w:t>hoy</w:t>
        </w:r>
        <w:proofErr w:type="spellEnd"/>
        <w:r>
          <w:rPr>
            <w:rStyle w:val="apple-converted-space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 </w:t>
        </w:r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-</w:t>
        </w:r>
        <w:proofErr w:type="spellStart"/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ər</w:t>
        </w:r>
        <w:proofErr w:type="spellEnd"/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adalah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2" w:tooltip="buatan Swis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Swiss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perusahaan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manufaktur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mendesain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memproduksi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memasarkan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3" w:tooltip="Menonto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jam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tangan</w:t>
        </w:r>
        <w:proofErr w:type="spellEnd"/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dan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"https://en.wikipedia.org/wiki/Fashion_accessories" \o "fashion aksesoris"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aksesoris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 xml:space="preserve"> mode</w:t>
      </w:r>
      <w: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serta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"https://en.wikipedia.org/wiki/Eyewear" \o "eyewear"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kacamata</w:t>
      </w:r>
      <w:proofErr w:type="spellEnd"/>
      <w: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dan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"https://en.wikipedia.org/wiki/Mobile_phone" \o "Telepon genggam"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ponsel</w:t>
      </w:r>
      <w:proofErr w:type="spellEnd"/>
      <w: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diproduksi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bawah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"https://en.wikipedia.org/wiki/Brand_licensing" \o "lisensi merek"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lisensi</w:t>
      </w:r>
      <w:proofErr w:type="spellEnd"/>
      <w: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oleh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lainnya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perusahaan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membawa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Tag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Heuer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nama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merek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C805C6" w:rsidRDefault="00C805C6" w:rsidP="00C805C6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Zara</w:t>
      </w:r>
    </w:p>
    <w:p w:rsidR="00C805C6" w:rsidRDefault="00C805C6" w:rsidP="00C805C6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252525"/>
          <w:sz w:val="21"/>
          <w:szCs w:val="21"/>
        </w:rPr>
        <w:t>Zara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adalah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salah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satu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merek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yg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berasal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dari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Spanyol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dan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bermarkas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Arteixo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Gallicia</w:t>
      </w:r>
      <w:proofErr w:type="spellEnd"/>
      <w:r>
        <w:rPr>
          <w:rFonts w:ascii="Arial" w:hAnsi="Arial" w:cs="Arial"/>
          <w:color w:val="252525"/>
          <w:sz w:val="21"/>
          <w:szCs w:val="21"/>
        </w:rPr>
        <w:t>.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 xml:space="preserve">Zara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didirikan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pada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tahun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1975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oleh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Armancio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Ortega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dan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Rosallia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mera</w:t>
      </w:r>
      <w:proofErr w:type="spellEnd"/>
      <w:r>
        <w:rPr>
          <w:rFonts w:ascii="Arial" w:hAnsi="Arial" w:cs="Arial"/>
          <w:color w:val="252525"/>
          <w:sz w:val="21"/>
          <w:szCs w:val="21"/>
        </w:rPr>
        <w:t>.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Zara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sendiri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merupakan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flagship store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dari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Inditex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yg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juga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memiliki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beberapa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merek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ternama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lainnya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</w:rPr>
        <w:t>seperti</w:t>
      </w:r>
      <w:proofErr w:type="spellEnd"/>
      <w:r>
        <w:rPr>
          <w:rFonts w:ascii="Arial" w:hAnsi="Arial" w:cs="Arial"/>
          <w:color w:val="252525"/>
          <w:sz w:val="21"/>
          <w:szCs w:val="21"/>
        </w:rPr>
        <w:t> :Massimo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Dutti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, Pull and Bear 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Oysho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Uterqüe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Stradivarius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dan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Bershka</w:t>
      </w:r>
      <w:proofErr w:type="spellEnd"/>
      <w:r>
        <w:rPr>
          <w:rFonts w:ascii="Arial" w:hAnsi="Arial" w:cs="Arial"/>
          <w:color w:val="252525"/>
          <w:sz w:val="21"/>
          <w:szCs w:val="21"/>
        </w:rPr>
        <w:t>.</w:t>
      </w:r>
    </w:p>
    <w:p w:rsidR="00C805C6" w:rsidRDefault="00C805C6" w:rsidP="00C805C6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Zara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sendiri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hanya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membutuhkan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waktu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kurang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lebih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2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minggu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untuk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mengembangkan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produk-produk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barunya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dan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meluncurkan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sekitar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10.000 design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baru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setiap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tahunnya</w:t>
      </w:r>
      <w:proofErr w:type="spellEnd"/>
      <w:r>
        <w:rPr>
          <w:rFonts w:ascii="Arial" w:hAnsi="Arial" w:cs="Arial"/>
          <w:color w:val="252525"/>
          <w:sz w:val="21"/>
          <w:szCs w:val="21"/>
        </w:rPr>
        <w:t>.</w:t>
      </w:r>
    </w:p>
    <w:p w:rsidR="00C805C6" w:rsidRPr="00C805C6" w:rsidRDefault="00C805C6" w:rsidP="00C805C6"/>
    <w:sectPr w:rsidR="00C805C6" w:rsidRPr="00C805C6" w:rsidSect="004C4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05C6"/>
    <w:rsid w:val="004C40CB"/>
    <w:rsid w:val="00C80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0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805C6"/>
  </w:style>
  <w:style w:type="character" w:styleId="Hyperlink">
    <w:name w:val="Hyperlink"/>
    <w:basedOn w:val="DefaultParagraphFont"/>
    <w:uiPriority w:val="99"/>
    <w:semiHidden/>
    <w:unhideWhenUsed/>
    <w:rsid w:val="00C805C6"/>
    <w:rPr>
      <w:color w:val="0000FF"/>
      <w:u w:val="single"/>
    </w:rPr>
  </w:style>
  <w:style w:type="character" w:customStyle="1" w:styleId="ipa">
    <w:name w:val="ipa"/>
    <w:basedOn w:val="DefaultParagraphFont"/>
    <w:rsid w:val="00C805C6"/>
  </w:style>
  <w:style w:type="character" w:customStyle="1" w:styleId="smallcaps">
    <w:name w:val="smallcaps"/>
    <w:basedOn w:val="DefaultParagraphFont"/>
    <w:rsid w:val="00C805C6"/>
  </w:style>
  <w:style w:type="paragraph" w:styleId="NormalWeb">
    <w:name w:val="Normal (Web)"/>
    <w:basedOn w:val="Normal"/>
    <w:uiPriority w:val="99"/>
    <w:semiHidden/>
    <w:unhideWhenUsed/>
    <w:rsid w:val="00C80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80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ndrea_Gaudenzi" TargetMode="External"/><Relationship Id="rId13" Type="http://schemas.openxmlformats.org/officeDocument/2006/relationships/hyperlink" Target="https://en.wikipedia.org/wiki/Vodafone" TargetMode="External"/><Relationship Id="rId18" Type="http://schemas.openxmlformats.org/officeDocument/2006/relationships/hyperlink" Target="https://en.wikipedia.org/wiki/Hair_stylin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Wikipedia:Pronunciation_respelling_key" TargetMode="External"/><Relationship Id="rId7" Type="http://schemas.openxmlformats.org/officeDocument/2006/relationships/hyperlink" Target="https://en.wikipedia.org/wiki/Thomas_Muster" TargetMode="External"/><Relationship Id="rId12" Type="http://schemas.openxmlformats.org/officeDocument/2006/relationships/hyperlink" Target="https://en.wikipedia.org/wiki/Newbury,_Berkshire" TargetMode="External"/><Relationship Id="rId17" Type="http://schemas.openxmlformats.org/officeDocument/2006/relationships/hyperlink" Target="https://en.wikipedia.org/wiki/Franz_Str%C3%B6her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Hair_care" TargetMode="External"/><Relationship Id="rId20" Type="http://schemas.openxmlformats.org/officeDocument/2006/relationships/hyperlink" Target="https://en.wikipedia.org/wiki/Help:IPA_for_English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Boris_Becker" TargetMode="External"/><Relationship Id="rId11" Type="http://schemas.openxmlformats.org/officeDocument/2006/relationships/hyperlink" Target="https://en.wikipedia.org/wiki/London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en.wikipedia.org/wiki/Martina_Navratilova" TargetMode="External"/><Relationship Id="rId15" Type="http://schemas.openxmlformats.org/officeDocument/2006/relationships/hyperlink" Target="https://en.wikipedia.org/wiki/Aktiengesellschaft" TargetMode="External"/><Relationship Id="rId23" Type="http://schemas.openxmlformats.org/officeDocument/2006/relationships/hyperlink" Target="https://en.wikipedia.org/wiki/Watch" TargetMode="External"/><Relationship Id="rId10" Type="http://schemas.openxmlformats.org/officeDocument/2006/relationships/hyperlink" Target="https://en.wikipedia.org/wiki/Telecommunications" TargetMode="External"/><Relationship Id="rId19" Type="http://schemas.openxmlformats.org/officeDocument/2006/relationships/hyperlink" Target="https://en.wikipedia.org/wiki/Procter_%26_Gamble" TargetMode="External"/><Relationship Id="rId4" Type="http://schemas.openxmlformats.org/officeDocument/2006/relationships/hyperlink" Target="https://en.wikipedia.org/wiki/F.C._Treviso" TargetMode="External"/><Relationship Id="rId9" Type="http://schemas.openxmlformats.org/officeDocument/2006/relationships/hyperlink" Target="https://en.wikipedia.org/wiki/Help:IPA_for_English" TargetMode="External"/><Relationship Id="rId14" Type="http://schemas.openxmlformats.org/officeDocument/2006/relationships/hyperlink" Target="https://en.wikipedia.org/wiki/China_Mobile" TargetMode="External"/><Relationship Id="rId22" Type="http://schemas.openxmlformats.org/officeDocument/2006/relationships/hyperlink" Target="https://en.wikipedia.org/wiki/Swiss_ma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717</Words>
  <Characters>4091</Characters>
  <Application>Microsoft Office Word</Application>
  <DocSecurity>0</DocSecurity>
  <Lines>34</Lines>
  <Paragraphs>9</Paragraphs>
  <ScaleCrop>false</ScaleCrop>
  <Company/>
  <LinksUpToDate>false</LinksUpToDate>
  <CharactersWithSpaces>4799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</dc:creator>
  <cp:lastModifiedBy>windows7</cp:lastModifiedBy>
  <cp:revision>1</cp:revision>
  <dcterms:created xsi:type="dcterms:W3CDTF">2016-05-27T01:26:00Z</dcterms:created>
  <dcterms:modified xsi:type="dcterms:W3CDTF">2016-05-27T01:37:00Z</dcterms:modified>
</cp:coreProperties>
</file>