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49" w:rsidRDefault="00723249"/>
    <w:p w:rsidR="00EC31AB" w:rsidRDefault="00EC31AB"/>
    <w:p w:rsidR="00EC31AB" w:rsidRDefault="00EC31AB"/>
    <w:p w:rsidR="00EC31AB" w:rsidRDefault="00EC31AB"/>
    <w:p w:rsidR="00EC31AB" w:rsidRDefault="00EC31AB"/>
    <w:p w:rsidR="00120C9D" w:rsidRDefault="00120C9D"/>
    <w:p w:rsidR="00120C9D" w:rsidRDefault="00120C9D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7705F9" w:rsidP="0053269A">
      <w:pPr>
        <w:jc w:val="center"/>
        <w:rPr>
          <w:rFonts w:ascii="Lato" w:hAnsi="Lato"/>
          <w:b/>
          <w:bCs/>
          <w:color w:val="000000"/>
          <w:sz w:val="34"/>
          <w:shd w:val="clear" w:color="auto" w:fill="FFFFFF"/>
        </w:rPr>
      </w:pPr>
      <w:r>
        <w:rPr>
          <w:rFonts w:ascii="Lato" w:hAnsi="Lato"/>
          <w:b/>
          <w:bCs/>
          <w:color w:val="000000"/>
          <w:sz w:val="34"/>
          <w:shd w:val="clear" w:color="auto" w:fill="FFFFFF"/>
        </w:rPr>
        <w:t xml:space="preserve">MANUAL TECNICO PROCESO DE GENERACIÓN Y PRUEBA DE ENTRANTES </w:t>
      </w:r>
    </w:p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7F2756" w:rsidRDefault="007F2756">
      <w:r>
        <w:br w:type="page"/>
      </w:r>
    </w:p>
    <w:p w:rsidR="007F2756" w:rsidRDefault="007F2756" w:rsidP="007F2756">
      <w:pPr>
        <w:pStyle w:val="Ttulo1"/>
      </w:pPr>
      <w:bookmarkStart w:id="0" w:name="_Toc461185750"/>
      <w:r>
        <w:lastRenderedPageBreak/>
        <w:t>HISTORIAL DE REVISIONES</w:t>
      </w:r>
      <w:bookmarkEnd w:id="0"/>
    </w:p>
    <w:p w:rsidR="007F2756" w:rsidRDefault="007F2756" w:rsidP="007F2756">
      <w:pPr>
        <w:rPr>
          <w:lang w:eastAsia="es-ES"/>
        </w:rPr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1017"/>
        <w:gridCol w:w="1109"/>
        <w:gridCol w:w="1579"/>
        <w:gridCol w:w="1563"/>
        <w:gridCol w:w="3912"/>
      </w:tblGrid>
      <w:tr w:rsidR="007F2756" w:rsidTr="007F2756">
        <w:trPr>
          <w:trHeight w:val="312"/>
        </w:trPr>
        <w:tc>
          <w:tcPr>
            <w:tcW w:w="10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Ver.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Elaborado por</w:t>
            </w:r>
          </w:p>
        </w:tc>
        <w:tc>
          <w:tcPr>
            <w:tcW w:w="15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Revisado por</w:t>
            </w:r>
          </w:p>
        </w:tc>
        <w:tc>
          <w:tcPr>
            <w:tcW w:w="39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</w:t>
            </w:r>
          </w:p>
        </w:tc>
      </w:tr>
      <w:tr w:rsidR="007F2756" w:rsidTr="007F2756">
        <w:trPr>
          <w:trHeight w:val="850"/>
        </w:trPr>
        <w:tc>
          <w:tcPr>
            <w:tcW w:w="1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7F27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9F60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13/07/2020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9F60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ING. Francisco Vásquez</w:t>
            </w:r>
          </w:p>
        </w:tc>
        <w:tc>
          <w:tcPr>
            <w:tcW w:w="156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391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9F60BB">
            <w:pPr>
              <w:rPr>
                <w:sz w:val="16"/>
              </w:rPr>
            </w:pPr>
            <w:r>
              <w:rPr>
                <w:sz w:val="16"/>
              </w:rPr>
              <w:t>Versión inicial, Manual descriptivo proceso de generación de entrantes maestro</w:t>
            </w:r>
            <w:r w:rsidR="007F2756">
              <w:rPr>
                <w:sz w:val="16"/>
              </w:rPr>
              <w:t>.</w:t>
            </w:r>
          </w:p>
        </w:tc>
      </w:tr>
      <w:tr w:rsidR="007F2756" w:rsidTr="009F60BB">
        <w:trPr>
          <w:trHeight w:val="9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6D399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2.0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6D399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27/07/2020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6D3995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ING. Francisco Vásquez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6D3995">
            <w:pPr>
              <w:rPr>
                <w:sz w:val="16"/>
              </w:rPr>
            </w:pPr>
            <w:r>
              <w:rPr>
                <w:sz w:val="16"/>
              </w:rPr>
              <w:t xml:space="preserve">Nueva opción para generar entrantes con o sin fallas,   </w:t>
            </w:r>
          </w:p>
        </w:tc>
      </w:tr>
      <w:tr w:rsidR="007F2756" w:rsidTr="006D3995">
        <w:trPr>
          <w:trHeight w:val="704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Pr="006D3995" w:rsidRDefault="007F2756" w:rsidP="006D3995">
            <w:pPr>
              <w:jc w:val="both"/>
              <w:rPr>
                <w:sz w:val="16"/>
              </w:rPr>
            </w:pPr>
          </w:p>
        </w:tc>
      </w:tr>
      <w:tr w:rsidR="007F2756" w:rsidTr="006D3995">
        <w:trPr>
          <w:trHeight w:val="84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 w:rsidP="006D3995">
            <w:pPr>
              <w:rPr>
                <w:sz w:val="16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Pr="006D3995" w:rsidRDefault="007F2756" w:rsidP="006D3995">
            <w:pPr>
              <w:jc w:val="both"/>
              <w:rPr>
                <w:sz w:val="16"/>
              </w:rPr>
            </w:pPr>
          </w:p>
        </w:tc>
      </w:tr>
    </w:tbl>
    <w:p w:rsidR="00EC31AB" w:rsidRDefault="00EC31AB"/>
    <w:p w:rsidR="00EC31AB" w:rsidRDefault="00EC31AB"/>
    <w:p w:rsidR="00EC31AB" w:rsidRDefault="00EC31AB"/>
    <w:p w:rsidR="006D3995" w:rsidRDefault="006D3995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eastAsia="es-ES"/>
        </w:rPr>
        <w:br w:type="page"/>
      </w:r>
    </w:p>
    <w:p w:rsidR="009E45EE" w:rsidRPr="00B47395" w:rsidRDefault="007705F9" w:rsidP="009E45E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eastAsia="es-ES"/>
        </w:rPr>
        <w:lastRenderedPageBreak/>
        <w:t xml:space="preserve">Este </w:t>
      </w:r>
      <w:r w:rsidR="003E2447" w:rsidRPr="003E24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documento 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tiene como objetivo </w:t>
      </w:r>
      <w:r w:rsidR="003E2447" w:rsidRPr="003E24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describir 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paso a paso como generar entrantes en sus distintos tipos según su disponibilidad del proceso Shell Script que tiene por nombre</w:t>
      </w:r>
      <w:r w:rsid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  <w:r w:rsidR="00B47395" w:rsidRPr="00B47395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>TsTQAmenu.sh</w:t>
      </w:r>
      <w:r w:rsidR="00B47395" w:rsidRP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 hay que tomar en cuenta que esta herramienta está disponible para el área de QA para amplia</w:t>
      </w:r>
      <w:r w:rsid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ndo las</w:t>
      </w:r>
      <w:r w:rsidR="00B47395" w:rsidRP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pruebas de calidad</w:t>
      </w:r>
      <w:r w:rsid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.</w:t>
      </w:r>
    </w:p>
    <w:p w:rsidR="00B47395" w:rsidRDefault="00B47395" w:rsidP="009E45E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</w:pPr>
    </w:p>
    <w:p w:rsidR="00B47395" w:rsidRDefault="00B47395" w:rsidP="009E45EE">
      <w:pPr>
        <w:spacing w:after="0" w:line="276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</w:pPr>
      <w:r w:rsidRP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Para poder generar entrantes es necesario que se realicen transacciones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se realice el respectivo cuadre de las mismas esto alimentara la tabla MCP_BP </w:t>
      </w:r>
      <w:proofErr w:type="spellStart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ó</w:t>
      </w:r>
      <w:proofErr w:type="spellEnd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MCP_BM de base de datos sistema de gestión de comercio en calidad.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  <w:t xml:space="preserve"> </w:t>
      </w:r>
      <w:r w:rsidRPr="00B47395"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  <w:t xml:space="preserve"> </w:t>
      </w:r>
    </w:p>
    <w:p w:rsidR="00F8295E" w:rsidRDefault="00F8295E" w:rsidP="009E45EE">
      <w:pPr>
        <w:spacing w:after="0" w:line="276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</w:pPr>
    </w:p>
    <w:p w:rsidR="00F8295E" w:rsidRDefault="00F8295E" w:rsidP="009E45E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F8295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El SC está disponible en el servidor de calidad con IP:10.161.80.100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en ruta /</w:t>
      </w:r>
      <w:proofErr w:type="spellStart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export</w:t>
      </w:r>
      <w:proofErr w:type="spellEnd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/home/</w:t>
      </w:r>
      <w:proofErr w:type="spellStart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tstccal</w:t>
      </w:r>
      <w:proofErr w:type="spellEnd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/</w:t>
      </w:r>
      <w:proofErr w:type="spellStart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bin</w:t>
      </w:r>
      <w:proofErr w:type="spellEnd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.</w:t>
      </w:r>
    </w:p>
    <w:p w:rsidR="00F8295E" w:rsidRDefault="00F8295E" w:rsidP="009E45E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8295E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Para ejecutarlo solo se debe escribir</w:t>
      </w:r>
      <w:r w:rsidR="00FA4893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:</w:t>
      </w:r>
    </w:p>
    <w:p w:rsidR="00F8295E" w:rsidRDefault="00F8295E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FA4893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 xml:space="preserve"> -bash-4.4$</w:t>
      </w:r>
      <w:r w:rsidRPr="00F8295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TsTQAmenu.sh</w:t>
      </w:r>
    </w:p>
    <w:p w:rsidR="00FA4893" w:rsidRDefault="00FA4893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Se observará el siguiente menú:</w:t>
      </w:r>
    </w:p>
    <w:p w:rsidR="00FA4893" w:rsidRDefault="00FA4893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Pr="00F8295E" w:rsidRDefault="00FA4893" w:rsidP="00FA4893">
      <w:pPr>
        <w:spacing w:after="0" w:line="276" w:lineRule="auto"/>
        <w:jc w:val="center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5F00D550" wp14:editId="5C84C208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9A" w:rsidRPr="0053269A" w:rsidRDefault="0053269A" w:rsidP="0053269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val="es-VE" w:eastAsia="es-VE"/>
        </w:rPr>
      </w:pPr>
      <w:r w:rsidRPr="0053269A"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  <w:t> 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ab/>
        <w:t>Es necesario colocar la fecha de sesión y la fecha de proceso para el 470 que se desee generar.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ab/>
        <w:t xml:space="preserve">Por </w:t>
      </w:r>
      <w:proofErr w:type="gramStart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ejemplo</w:t>
      </w:r>
      <w:proofErr w:type="gramEnd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si en la tabla MCP_BP tenemos registros con fecha de sesión 14 de junio de 2020 (campo </w:t>
      </w:r>
      <w:r w:rsidRPr="00FA4893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>P28SESION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).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FA4893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lastRenderedPageBreak/>
        <w:t>De la siguiente manera colocamos la fecha de sesión en la aplicación: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FA4893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Seleccionamos la opción </w:t>
      </w:r>
      <w:r w:rsidRPr="00FA4893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>00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y luego escribimos la fecha con el siguiente formato YYYYMMDD como se observa a continuación. 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48E61EDA" wp14:editId="008374BC">
            <wp:extent cx="5400040" cy="2126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El resultado es el siguiente:</w:t>
      </w: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08560BF3" wp14:editId="593843BF">
            <wp:extent cx="5400040" cy="1950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425D05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br w:type="page"/>
      </w:r>
    </w:p>
    <w:p w:rsidR="008B0FD0" w:rsidRDefault="008B0FD0" w:rsidP="00425D05">
      <w:pPr>
        <w:shd w:val="clear" w:color="auto" w:fill="FFFFFF"/>
        <w:spacing w:after="0" w:line="240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lastRenderedPageBreak/>
        <w:t xml:space="preserve">Para colocar la fecha de proceso se realiza e mismo procedimiento solo que esta ves seleccionamos la opción </w:t>
      </w:r>
      <w:r w:rsidRPr="008B0FD0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>01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y la fecha de proceso es un día más de la fecha de sesión</w:t>
      </w:r>
      <w:r w:rsidR="00425D0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 tenemos como resultado lo siguiente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:</w:t>
      </w:r>
    </w:p>
    <w:p w:rsidR="00425D05" w:rsidRDefault="00425D05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5EEE3F8D" wp14:editId="1E52A728">
            <wp:extent cx="5400040" cy="1943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8B0FD0" w:rsidRDefault="00425D05" w:rsidP="00425D05">
      <w:pPr>
        <w:shd w:val="clear" w:color="auto" w:fill="FFFFFF"/>
        <w:spacing w:after="0" w:line="240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Luego que estemos seguro que la fecha de sesión y de proceso (tomando en cuenta los registros disponibles en la base de datos tabla MCP_[BP/BM]) están correcto seleccionamos de menú que proceso de entrante desea construir.</w:t>
      </w:r>
    </w:p>
    <w:p w:rsidR="00425D05" w:rsidRDefault="00425D05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ab/>
        <w:t xml:space="preserve">Si selecciona la opción [1] </w:t>
      </w:r>
      <w:r w:rsidRPr="00425D0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Construir </w:t>
      </w:r>
      <w:proofErr w:type="spellStart"/>
      <w:r w:rsidRPr="00425D0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Incoming</w:t>
      </w:r>
      <w:proofErr w:type="spellEnd"/>
      <w:r w:rsidRPr="00425D0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de MC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 se obtiene lo siguiente:</w:t>
      </w:r>
    </w:p>
    <w:p w:rsidR="00425D05" w:rsidRDefault="00425D05" w:rsidP="00425D05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425D05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339BAA45" wp14:editId="7B5C1807">
            <wp:extent cx="5400040" cy="17691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DE" w:rsidRDefault="005F19DE" w:rsidP="00425D05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5F19DE" w:rsidRDefault="005F19DE" w:rsidP="005F19DE">
      <w:pPr>
        <w:shd w:val="clear" w:color="auto" w:fill="FFFFFF"/>
        <w:spacing w:after="0" w:line="240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Este menú muestra los distintos tipos de entrantes para maestro, en este caso se seleccionamos la opción </w:t>
      </w:r>
      <w:r w:rsidRPr="00425D0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[ 1] CREAR INC MC Debito Maestro (TT464)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y se obtendrá lo siguiente:</w:t>
      </w:r>
    </w:p>
    <w:p w:rsidR="006D3995" w:rsidRDefault="006D3995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5F19DE" w:rsidRDefault="005F19DE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6D3995" w:rsidRDefault="005F19DE" w:rsidP="005F19DE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lastRenderedPageBreak/>
        <w:tab/>
        <w:t xml:space="preserve">Al seleccionar </w:t>
      </w:r>
      <w:r w:rsidR="006D39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el tipo de entrante a construir obtendremos el siguiente menú que permitirá seleccion</w:t>
      </w:r>
      <w:bookmarkStart w:id="1" w:name="_GoBack"/>
      <w:bookmarkEnd w:id="1"/>
      <w:r w:rsidR="006D39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ar cómo será el tipo de datos que contendrá el archivo 470 el menú es el siguiente:</w:t>
      </w:r>
    </w:p>
    <w:p w:rsidR="006D3995" w:rsidRDefault="006D3995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6D3995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26891487" wp14:editId="6C9F4482">
            <wp:extent cx="5669915" cy="259334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</w:p>
    <w:p w:rsidR="007D5766" w:rsidRDefault="00425D05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ab/>
      </w:r>
    </w:p>
    <w:p w:rsidR="007D5766" w:rsidRDefault="007D5766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6D3995" w:rsidRDefault="006D3995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ab/>
        <w:t>Aquí se presenta dos opciones:</w:t>
      </w:r>
    </w:p>
    <w:p w:rsidR="006D3995" w:rsidRDefault="006D3995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6D3995" w:rsidRDefault="006D3995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[00] En este caso construirá un archivo 470 con registros FREC Y EREC para la conciliación. </w:t>
      </w:r>
    </w:p>
    <w:p w:rsidR="006D3995" w:rsidRDefault="006D3995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[01] En esta opción construirá el archivo 470 con registros FREC Y NREC como la conciliación maestra no toma en cuenta los registros NREC estos registros no serán conciliados y quedarán pendientes por conciliar.</w:t>
      </w:r>
    </w:p>
    <w:p w:rsidR="005F19DE" w:rsidRDefault="005F19DE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br w:type="page"/>
      </w:r>
    </w:p>
    <w:p w:rsidR="007D5766" w:rsidRDefault="007D5766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7D5766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5A477333" wp14:editId="036FA887">
            <wp:extent cx="5400040" cy="1588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66" w:rsidRDefault="007D5766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Para generar el 470 (Denominación de entrante en calidad en producción es 464) es necesario seleccionar el adquiriente.</w:t>
      </w: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Para este ejemplo seleccionaremos el banco provincial (0108) por los datos disponibles en base de datos</w:t>
      </w:r>
      <w:r w:rsidR="006722C4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(este proceso invocara el paquete de base de datos </w:t>
      </w:r>
      <w:r w:rsidR="006722C4" w:rsidRPr="006722C4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PBUILDINCMC</w:t>
      </w:r>
      <w:r w:rsidR="006722C4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 de lo contrario generara un Error; obtendremos el siguiente resultado:</w:t>
      </w: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7D5766" w:rsidP="007D5766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6F17D8A8" wp14:editId="7556C303">
            <wp:extent cx="5400040" cy="20942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El proceso culmina creando el archivo </w:t>
      </w:r>
      <w:r w:rsidRPr="007D5766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TT470T0.2020-06-14-25.0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01 y estará disponible en la ruta /</w:t>
      </w:r>
      <w:proofErr w:type="spellStart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export</w:t>
      </w:r>
      <w:proofErr w:type="spellEnd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/home/</w:t>
      </w:r>
      <w:proofErr w:type="spellStart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tstccal</w:t>
      </w:r>
      <w:proofErr w:type="spellEnd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/</w:t>
      </w:r>
      <w:proofErr w:type="spellStart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file_out</w:t>
      </w:r>
      <w:proofErr w:type="spellEnd"/>
    </w:p>
    <w:p w:rsidR="006722C4" w:rsidRDefault="006722C4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2B0A47" w:rsidP="002B0A47">
      <w:pPr>
        <w:shd w:val="clear" w:color="auto" w:fill="FFFFFF"/>
        <w:spacing w:after="0" w:line="240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Luego es necesario coloca este archivo en la ruta </w:t>
      </w:r>
      <w:r w:rsidR="006722C4" w:rsidRPr="002B0A47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VE" w:eastAsia="es-ES"/>
        </w:rPr>
        <w:t>/</w:t>
      </w:r>
      <w:r w:rsidR="006722C4" w:rsidRPr="002B0A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TEST</w:t>
      </w:r>
      <w:r w:rsidR="006722C4" w:rsidRPr="002B0A47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VE" w:eastAsia="es-ES"/>
        </w:rPr>
        <w:t>/</w:t>
      </w:r>
      <w:r w:rsidR="006722C4" w:rsidRPr="002B0A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BP</w:t>
      </w:r>
      <w:r w:rsidRPr="002B0A47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VE" w:eastAsia="es-ES"/>
        </w:rPr>
        <w:t>/</w:t>
      </w:r>
      <w:r w:rsidRPr="002B0A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470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 xml:space="preserve"> del servidor </w:t>
      </w:r>
      <w:r w:rsidRPr="002B0A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="10.161.80.13"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 xml:space="preserve">, con esto es posible realizar un proceso de carga para realizar una conciliación maestro por medio del SC </w:t>
      </w:r>
      <w:proofErr w:type="spellStart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PINCmenu</w:t>
      </w:r>
      <w:proofErr w:type="spellEnd"/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. Como se describe a continuación en el siguiente diagrama:</w:t>
      </w:r>
    </w:p>
    <w:p w:rsidR="002B0A47" w:rsidRDefault="002B0A47" w:rsidP="002B0A47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sectPr w:rsidR="002B0A47" w:rsidSect="00F419EC">
          <w:headerReference w:type="default" r:id="rId15"/>
          <w:pgSz w:w="11906" w:h="16838"/>
          <w:pgMar w:top="1418" w:right="1276" w:bottom="1418" w:left="1701" w:header="709" w:footer="709" w:gutter="0"/>
          <w:cols w:space="708"/>
          <w:docGrid w:linePitch="360"/>
        </w:sectPr>
      </w:pPr>
    </w:p>
    <w:p w:rsidR="002B0A47" w:rsidRDefault="002B0A47" w:rsidP="002B0A47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5004A029" wp14:editId="577CE6B7">
            <wp:extent cx="8743950" cy="4905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EC" w:rsidRDefault="00F419EC" w:rsidP="000846C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sectPr w:rsidR="00F419EC" w:rsidSect="002B0A47">
      <w:pgSz w:w="16838" w:h="11906" w:orient="landscape"/>
      <w:pgMar w:top="1701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3E1" w:rsidRDefault="005653E1" w:rsidP="00310E1A">
      <w:pPr>
        <w:spacing w:after="0" w:line="240" w:lineRule="auto"/>
      </w:pPr>
      <w:r>
        <w:separator/>
      </w:r>
    </w:p>
  </w:endnote>
  <w:endnote w:type="continuationSeparator" w:id="0">
    <w:p w:rsidR="005653E1" w:rsidRDefault="005653E1" w:rsidP="0031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3E1" w:rsidRDefault="005653E1" w:rsidP="00310E1A">
      <w:pPr>
        <w:spacing w:after="0" w:line="240" w:lineRule="auto"/>
      </w:pPr>
      <w:r>
        <w:separator/>
      </w:r>
    </w:p>
  </w:footnote>
  <w:footnote w:type="continuationSeparator" w:id="0">
    <w:p w:rsidR="005653E1" w:rsidRDefault="005653E1" w:rsidP="0031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502"/>
      <w:gridCol w:w="2444"/>
    </w:tblGrid>
    <w:tr w:rsidR="00A93EB9" w:rsidRPr="00E065E0" w:rsidTr="00A93EB9">
      <w:trPr>
        <w:trHeight w:val="531"/>
        <w:jc w:val="center"/>
      </w:trPr>
      <w:tc>
        <w:tcPr>
          <w:tcW w:w="2338" w:type="dxa"/>
          <w:vMerge w:val="restart"/>
          <w:tcBorders>
            <w:right w:val="single" w:sz="4" w:space="0" w:color="auto"/>
          </w:tcBorders>
        </w:tcPr>
        <w:p w:rsidR="00A93EB9" w:rsidRPr="00E065E0" w:rsidRDefault="00A93EB9" w:rsidP="0053269A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Arial" w:eastAsia="Calibri" w:hAnsi="Arial" w:cs="Times New Roman"/>
              <w:b/>
              <w:sz w:val="20"/>
            </w:rPr>
          </w:pPr>
          <w:r w:rsidRPr="00E065E0">
            <w:rPr>
              <w:rFonts w:ascii="Arial" w:eastAsia="Calibri" w:hAnsi="Arial" w:cs="Times New Roman"/>
              <w:b/>
              <w:noProof/>
              <w:sz w:val="20"/>
              <w:lang w:val="es-VE" w:eastAsia="es-VE"/>
            </w:rPr>
            <w:drawing>
              <wp:anchor distT="0" distB="0" distL="114300" distR="114300" simplePos="0" relativeHeight="251659264" behindDoc="0" locked="0" layoutInCell="1" allowOverlap="1" wp14:anchorId="5074B47B" wp14:editId="283CB4D7">
                <wp:simplePos x="0" y="0"/>
                <wp:positionH relativeFrom="column">
                  <wp:posOffset>132080</wp:posOffset>
                </wp:positionH>
                <wp:positionV relativeFrom="paragraph">
                  <wp:posOffset>208280</wp:posOffset>
                </wp:positionV>
                <wp:extent cx="1187450" cy="335280"/>
                <wp:effectExtent l="0" t="0" r="0" b="7620"/>
                <wp:wrapThrough wrapText="bothSides">
                  <wp:wrapPolygon edited="0">
                    <wp:start x="0" y="0"/>
                    <wp:lineTo x="0" y="20864"/>
                    <wp:lineTo x="21138" y="20864"/>
                    <wp:lineTo x="21138" y="0"/>
                    <wp:lineTo x="0" y="0"/>
                  </wp:wrapPolygon>
                </wp:wrapThrough>
                <wp:docPr id="39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7450" cy="335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02" w:type="dxa"/>
          <w:vMerge w:val="restart"/>
          <w:tcBorders>
            <w:left w:val="single" w:sz="4" w:space="0" w:color="auto"/>
          </w:tcBorders>
          <w:vAlign w:val="center"/>
        </w:tcPr>
        <w:p w:rsidR="00A93EB9" w:rsidRPr="0053269A" w:rsidRDefault="00A93EB9" w:rsidP="0053269A">
          <w:pPr>
            <w:spacing w:after="0" w:line="240" w:lineRule="auto"/>
            <w:contextualSpacing/>
            <w:jc w:val="center"/>
            <w:rPr>
              <w:rFonts w:ascii="Arial" w:eastAsia="Calibri" w:hAnsi="Arial" w:cs="Times New Roman"/>
              <w:b/>
              <w:sz w:val="20"/>
            </w:rPr>
          </w:pPr>
          <w:r>
            <w:rPr>
              <w:rFonts w:ascii="Arial" w:eastAsia="Calibri" w:hAnsi="Arial" w:cs="Times New Roman"/>
              <w:b/>
              <w:sz w:val="20"/>
            </w:rPr>
            <w:t>Ajustes Paquete PQPMAESTRO</w:t>
          </w:r>
        </w:p>
      </w:tc>
      <w:tc>
        <w:tcPr>
          <w:tcW w:w="2444" w:type="dxa"/>
          <w:vAlign w:val="center"/>
        </w:tcPr>
        <w:p w:rsidR="00A93EB9" w:rsidRPr="00E065E0" w:rsidRDefault="00A93EB9" w:rsidP="0053269A">
          <w:pPr>
            <w:spacing w:after="0" w:line="240" w:lineRule="auto"/>
            <w:contextualSpacing/>
            <w:jc w:val="center"/>
            <w:rPr>
              <w:rFonts w:ascii="Arial" w:eastAsia="Calibri" w:hAnsi="Arial" w:cs="Times New Roman"/>
              <w:sz w:val="20"/>
            </w:rPr>
          </w:pPr>
          <w:r w:rsidRPr="00E065E0">
            <w:rPr>
              <w:rFonts w:ascii="Arial" w:eastAsia="Calibri" w:hAnsi="Arial" w:cs="Times New Roman"/>
              <w:sz w:val="18"/>
            </w:rPr>
            <w:t>USO INTERNO</w:t>
          </w:r>
        </w:p>
      </w:tc>
    </w:tr>
    <w:tr w:rsidR="00A93EB9" w:rsidRPr="00087EF6" w:rsidTr="00A93EB9">
      <w:trPr>
        <w:trHeight w:val="531"/>
        <w:jc w:val="center"/>
      </w:trPr>
      <w:tc>
        <w:tcPr>
          <w:tcW w:w="2338" w:type="dxa"/>
          <w:vMerge/>
          <w:tcBorders>
            <w:right w:val="single" w:sz="4" w:space="0" w:color="auto"/>
          </w:tcBorders>
        </w:tcPr>
        <w:p w:rsidR="00A93EB9" w:rsidRPr="00E065E0" w:rsidRDefault="00A93EB9" w:rsidP="0053269A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Arial" w:eastAsia="Calibri" w:hAnsi="Arial" w:cs="Times New Roman"/>
              <w:sz w:val="14"/>
              <w:szCs w:val="14"/>
            </w:rPr>
          </w:pPr>
        </w:p>
      </w:tc>
      <w:tc>
        <w:tcPr>
          <w:tcW w:w="4502" w:type="dxa"/>
          <w:vMerge/>
          <w:tcBorders>
            <w:left w:val="single" w:sz="4" w:space="0" w:color="auto"/>
          </w:tcBorders>
        </w:tcPr>
        <w:p w:rsidR="00A93EB9" w:rsidRPr="00E065E0" w:rsidRDefault="00A93EB9" w:rsidP="0053269A">
          <w:pPr>
            <w:spacing w:after="0" w:line="240" w:lineRule="auto"/>
            <w:contextualSpacing/>
            <w:jc w:val="both"/>
            <w:rPr>
              <w:rFonts w:ascii="Arial" w:eastAsia="Calibri" w:hAnsi="Arial" w:cs="Times New Roman"/>
              <w:sz w:val="14"/>
              <w:szCs w:val="14"/>
            </w:rPr>
          </w:pPr>
        </w:p>
      </w:tc>
      <w:tc>
        <w:tcPr>
          <w:tcW w:w="2444" w:type="dxa"/>
          <w:vAlign w:val="center"/>
        </w:tcPr>
        <w:p w:rsidR="00A93EB9" w:rsidRPr="00E065E0" w:rsidRDefault="00A93EB9" w:rsidP="0053269A">
          <w:pPr>
            <w:spacing w:after="0" w:line="240" w:lineRule="auto"/>
            <w:ind w:left="-70" w:right="-70"/>
            <w:contextualSpacing/>
            <w:jc w:val="center"/>
            <w:rPr>
              <w:rFonts w:ascii="Arial" w:eastAsia="Calibri" w:hAnsi="Arial" w:cs="Times New Roman"/>
              <w:sz w:val="18"/>
              <w:szCs w:val="18"/>
              <w:lang w:val="en-US"/>
            </w:rPr>
          </w:pPr>
        </w:p>
      </w:tc>
    </w:tr>
  </w:tbl>
  <w:p w:rsidR="00A93EB9" w:rsidRDefault="00A93E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E3E"/>
    <w:multiLevelType w:val="hybridMultilevel"/>
    <w:tmpl w:val="64D831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1B66"/>
    <w:multiLevelType w:val="hybridMultilevel"/>
    <w:tmpl w:val="3A7646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A2D"/>
    <w:multiLevelType w:val="hybridMultilevel"/>
    <w:tmpl w:val="84EE34AC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802A1"/>
    <w:multiLevelType w:val="hybridMultilevel"/>
    <w:tmpl w:val="F3A6D7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4591"/>
    <w:multiLevelType w:val="hybridMultilevel"/>
    <w:tmpl w:val="DA56BE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54FA"/>
    <w:multiLevelType w:val="hybridMultilevel"/>
    <w:tmpl w:val="1A72C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A0E80"/>
    <w:multiLevelType w:val="hybridMultilevel"/>
    <w:tmpl w:val="0D1671A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772A0"/>
    <w:multiLevelType w:val="hybridMultilevel"/>
    <w:tmpl w:val="DE40C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2B66"/>
    <w:multiLevelType w:val="hybridMultilevel"/>
    <w:tmpl w:val="4344D2F2"/>
    <w:lvl w:ilvl="0" w:tplc="3F700B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747FD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5692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090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9C34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D273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CE2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A42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8896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33F87"/>
    <w:multiLevelType w:val="hybridMultilevel"/>
    <w:tmpl w:val="AA46F47E"/>
    <w:lvl w:ilvl="0" w:tplc="200A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10" w15:restartNumberingAfterBreak="0">
    <w:nsid w:val="23E12FD6"/>
    <w:multiLevelType w:val="hybridMultilevel"/>
    <w:tmpl w:val="25E877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F587C"/>
    <w:multiLevelType w:val="hybridMultilevel"/>
    <w:tmpl w:val="369A06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F35B7"/>
    <w:multiLevelType w:val="hybridMultilevel"/>
    <w:tmpl w:val="39CCC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16A5F"/>
    <w:multiLevelType w:val="hybridMultilevel"/>
    <w:tmpl w:val="684E018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02C22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F27BE"/>
    <w:multiLevelType w:val="hybridMultilevel"/>
    <w:tmpl w:val="FC2CCAF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B0E2F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052E7"/>
    <w:multiLevelType w:val="hybridMultilevel"/>
    <w:tmpl w:val="6158C0A6"/>
    <w:lvl w:ilvl="0" w:tplc="43E61A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643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E6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E9B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AF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A63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0C7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843E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84D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101B4"/>
    <w:multiLevelType w:val="hybridMultilevel"/>
    <w:tmpl w:val="4B2A0BD4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752A5"/>
    <w:multiLevelType w:val="hybridMultilevel"/>
    <w:tmpl w:val="7C8A5CCC"/>
    <w:lvl w:ilvl="0" w:tplc="94308D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305F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845B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E97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9C3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2BA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E1C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E65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6AA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C1B76"/>
    <w:multiLevelType w:val="hybridMultilevel"/>
    <w:tmpl w:val="D58294A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64C8C"/>
    <w:multiLevelType w:val="hybridMultilevel"/>
    <w:tmpl w:val="F7E49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C6A50"/>
    <w:multiLevelType w:val="hybridMultilevel"/>
    <w:tmpl w:val="F8F4456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733A2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90153"/>
    <w:multiLevelType w:val="hybridMultilevel"/>
    <w:tmpl w:val="5CC08C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D59D9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56397"/>
    <w:multiLevelType w:val="hybridMultilevel"/>
    <w:tmpl w:val="8A22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13273"/>
    <w:multiLevelType w:val="hybridMultilevel"/>
    <w:tmpl w:val="856AB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12808"/>
    <w:multiLevelType w:val="hybridMultilevel"/>
    <w:tmpl w:val="62C8F6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E485E"/>
    <w:multiLevelType w:val="hybridMultilevel"/>
    <w:tmpl w:val="6F2C5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A036D"/>
    <w:multiLevelType w:val="hybridMultilevel"/>
    <w:tmpl w:val="C2DCF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30"/>
  </w:num>
  <w:num w:numId="5">
    <w:abstractNumId w:val="11"/>
  </w:num>
  <w:num w:numId="6">
    <w:abstractNumId w:val="24"/>
  </w:num>
  <w:num w:numId="7">
    <w:abstractNumId w:val="12"/>
  </w:num>
  <w:num w:numId="8">
    <w:abstractNumId w:val="2"/>
  </w:num>
  <w:num w:numId="9">
    <w:abstractNumId w:val="18"/>
  </w:num>
  <w:num w:numId="10">
    <w:abstractNumId w:val="28"/>
  </w:num>
  <w:num w:numId="11">
    <w:abstractNumId w:val="4"/>
  </w:num>
  <w:num w:numId="12">
    <w:abstractNumId w:val="29"/>
  </w:num>
  <w:num w:numId="13">
    <w:abstractNumId w:val="0"/>
  </w:num>
  <w:num w:numId="14">
    <w:abstractNumId w:val="21"/>
  </w:num>
  <w:num w:numId="15">
    <w:abstractNumId w:val="10"/>
  </w:num>
  <w:num w:numId="16">
    <w:abstractNumId w:val="27"/>
  </w:num>
  <w:num w:numId="17">
    <w:abstractNumId w:val="1"/>
  </w:num>
  <w:num w:numId="18">
    <w:abstractNumId w:val="7"/>
  </w:num>
  <w:num w:numId="19">
    <w:abstractNumId w:val="20"/>
  </w:num>
  <w:num w:numId="20">
    <w:abstractNumId w:val="6"/>
  </w:num>
  <w:num w:numId="21">
    <w:abstractNumId w:val="5"/>
  </w:num>
  <w:num w:numId="22">
    <w:abstractNumId w:val="22"/>
  </w:num>
  <w:num w:numId="23">
    <w:abstractNumId w:val="3"/>
  </w:num>
  <w:num w:numId="24">
    <w:abstractNumId w:val="16"/>
  </w:num>
  <w:num w:numId="25">
    <w:abstractNumId w:val="15"/>
  </w:num>
  <w:num w:numId="26">
    <w:abstractNumId w:val="13"/>
  </w:num>
  <w:num w:numId="27">
    <w:abstractNumId w:val="14"/>
  </w:num>
  <w:num w:numId="28">
    <w:abstractNumId w:val="25"/>
  </w:num>
  <w:num w:numId="29">
    <w:abstractNumId w:val="26"/>
  </w:num>
  <w:num w:numId="30">
    <w:abstractNumId w:val="23"/>
  </w:num>
  <w:num w:numId="31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25"/>
    <w:rsid w:val="00013938"/>
    <w:rsid w:val="000141A1"/>
    <w:rsid w:val="00023CAF"/>
    <w:rsid w:val="00043F49"/>
    <w:rsid w:val="000846C2"/>
    <w:rsid w:val="000A6DE0"/>
    <w:rsid w:val="000B565D"/>
    <w:rsid w:val="000D08E6"/>
    <w:rsid w:val="000E1C88"/>
    <w:rsid w:val="00107DBB"/>
    <w:rsid w:val="00120C9D"/>
    <w:rsid w:val="00147A74"/>
    <w:rsid w:val="00147BF7"/>
    <w:rsid w:val="00173E29"/>
    <w:rsid w:val="0019326F"/>
    <w:rsid w:val="00193B4E"/>
    <w:rsid w:val="00217528"/>
    <w:rsid w:val="002177DC"/>
    <w:rsid w:val="002656AC"/>
    <w:rsid w:val="00271ADC"/>
    <w:rsid w:val="00271BDD"/>
    <w:rsid w:val="002B0A47"/>
    <w:rsid w:val="002E621A"/>
    <w:rsid w:val="003015BF"/>
    <w:rsid w:val="00310E1A"/>
    <w:rsid w:val="00323A99"/>
    <w:rsid w:val="003A2030"/>
    <w:rsid w:val="003E2447"/>
    <w:rsid w:val="003E41F3"/>
    <w:rsid w:val="003E5AD3"/>
    <w:rsid w:val="003F207C"/>
    <w:rsid w:val="004234B5"/>
    <w:rsid w:val="00425D05"/>
    <w:rsid w:val="004439B3"/>
    <w:rsid w:val="00490677"/>
    <w:rsid w:val="00491739"/>
    <w:rsid w:val="004A7465"/>
    <w:rsid w:val="004B292C"/>
    <w:rsid w:val="004E58BB"/>
    <w:rsid w:val="0053269A"/>
    <w:rsid w:val="00536294"/>
    <w:rsid w:val="00545620"/>
    <w:rsid w:val="005653E1"/>
    <w:rsid w:val="00587FCB"/>
    <w:rsid w:val="005E057F"/>
    <w:rsid w:val="005F19DE"/>
    <w:rsid w:val="00620CF8"/>
    <w:rsid w:val="00640CD3"/>
    <w:rsid w:val="00667DC8"/>
    <w:rsid w:val="006722C4"/>
    <w:rsid w:val="006761E6"/>
    <w:rsid w:val="006B7E9B"/>
    <w:rsid w:val="006D0629"/>
    <w:rsid w:val="006D3995"/>
    <w:rsid w:val="00712180"/>
    <w:rsid w:val="00723249"/>
    <w:rsid w:val="00752671"/>
    <w:rsid w:val="007705F9"/>
    <w:rsid w:val="00790AC9"/>
    <w:rsid w:val="007A5EF2"/>
    <w:rsid w:val="007D020A"/>
    <w:rsid w:val="007D5766"/>
    <w:rsid w:val="007F2756"/>
    <w:rsid w:val="008902F8"/>
    <w:rsid w:val="008B0FD0"/>
    <w:rsid w:val="008C3F23"/>
    <w:rsid w:val="008F5DDC"/>
    <w:rsid w:val="00911B43"/>
    <w:rsid w:val="00917D2B"/>
    <w:rsid w:val="00955E61"/>
    <w:rsid w:val="00984BFA"/>
    <w:rsid w:val="009B4EF1"/>
    <w:rsid w:val="009E45EE"/>
    <w:rsid w:val="009F60BB"/>
    <w:rsid w:val="00A04525"/>
    <w:rsid w:val="00A1680B"/>
    <w:rsid w:val="00A32797"/>
    <w:rsid w:val="00A33DD9"/>
    <w:rsid w:val="00A76BA0"/>
    <w:rsid w:val="00A93EB9"/>
    <w:rsid w:val="00B0682E"/>
    <w:rsid w:val="00B47395"/>
    <w:rsid w:val="00BF14B6"/>
    <w:rsid w:val="00BF5783"/>
    <w:rsid w:val="00D00F8C"/>
    <w:rsid w:val="00D57E29"/>
    <w:rsid w:val="00D90648"/>
    <w:rsid w:val="00D9323A"/>
    <w:rsid w:val="00E042A3"/>
    <w:rsid w:val="00E615A9"/>
    <w:rsid w:val="00E8740C"/>
    <w:rsid w:val="00EC31AB"/>
    <w:rsid w:val="00EF7F95"/>
    <w:rsid w:val="00F37EFD"/>
    <w:rsid w:val="00F419EC"/>
    <w:rsid w:val="00F60409"/>
    <w:rsid w:val="00F72F13"/>
    <w:rsid w:val="00F8295E"/>
    <w:rsid w:val="00FA4893"/>
    <w:rsid w:val="00FA5723"/>
    <w:rsid w:val="00FD345E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DBF1"/>
  <w15:chartTrackingRefBased/>
  <w15:docId w15:val="{2CD47551-7B24-4815-961F-A80D2803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F2756"/>
    <w:pPr>
      <w:keepNext/>
      <w:overflowPunct w:val="0"/>
      <w:autoSpaceDE w:val="0"/>
      <w:autoSpaceDN w:val="0"/>
      <w:adjustRightInd w:val="0"/>
      <w:spacing w:after="120" w:line="360" w:lineRule="auto"/>
      <w:jc w:val="both"/>
      <w:outlineLvl w:val="0"/>
    </w:pPr>
    <w:rPr>
      <w:rFonts w:ascii="Arial" w:eastAsia="Times New Roman" w:hAnsi="Arial" w:cs="Times New Roman"/>
      <w:b/>
      <w:smallCaps/>
      <w:sz w:val="28"/>
      <w:szCs w:val="20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1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C31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D932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1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E1A"/>
  </w:style>
  <w:style w:type="paragraph" w:styleId="Piedepgina">
    <w:name w:val="footer"/>
    <w:basedOn w:val="Normal"/>
    <w:link w:val="PiedepginaCar"/>
    <w:uiPriority w:val="99"/>
    <w:unhideWhenUsed/>
    <w:rsid w:val="0031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E1A"/>
  </w:style>
  <w:style w:type="character" w:customStyle="1" w:styleId="x1720066784size">
    <w:name w:val="x_1720066784size"/>
    <w:basedOn w:val="Fuentedeprrafopredeter"/>
    <w:rsid w:val="0053269A"/>
  </w:style>
  <w:style w:type="paragraph" w:customStyle="1" w:styleId="x1720066784x-1305886579x-1350868908x-1071444379x-344542258x1708871799x-1189929010msolistparagraph">
    <w:name w:val="x_1720066784x-1305886579x-1350868908x-1071444379x-344542258x1708871799x-1189929010msolistparagraph"/>
    <w:basedOn w:val="Normal"/>
    <w:rsid w:val="00532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Ttulo1Car">
    <w:name w:val="Título 1 Car"/>
    <w:basedOn w:val="Fuentedeprrafopredeter"/>
    <w:link w:val="Ttulo1"/>
    <w:rsid w:val="007F2756"/>
    <w:rPr>
      <w:rFonts w:ascii="Arial" w:eastAsia="Times New Roman" w:hAnsi="Arial" w:cs="Times New Roman"/>
      <w:b/>
      <w:smallCaps/>
      <w:sz w:val="28"/>
      <w:szCs w:val="20"/>
      <w:lang w:val="es-VE" w:eastAsia="es-ES"/>
    </w:rPr>
  </w:style>
  <w:style w:type="table" w:styleId="Tablaconcuadrcula">
    <w:name w:val="Table Grid"/>
    <w:basedOn w:val="Tablanormal"/>
    <w:uiPriority w:val="59"/>
    <w:rsid w:val="007F27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8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jesus.sifontes</dc:creator>
  <cp:keywords/>
  <dc:description/>
  <cp:lastModifiedBy>Francisco Vasquez</cp:lastModifiedBy>
  <cp:revision>8</cp:revision>
  <dcterms:created xsi:type="dcterms:W3CDTF">2020-07-11T19:53:00Z</dcterms:created>
  <dcterms:modified xsi:type="dcterms:W3CDTF">2020-07-27T13:48:00Z</dcterms:modified>
</cp:coreProperties>
</file>