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Java中的Exception</w:t>
      </w:r>
    </w:p>
    <w:p>
      <w:pPr>
        <w:pStyle w:val="2"/>
        <w:rPr>
          <w:rFonts w:hint="eastAsia"/>
          <w:b/>
          <w:bCs/>
          <w:sz w:val="48"/>
          <w:szCs w:val="48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48"/>
          <w:szCs w:val="48"/>
          <w:lang w:val="en-US" w:eastAsia="zh-CN"/>
        </w:rPr>
        <w:t>1异常相关概述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什么是异常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异常就是Java程序在运行过程中出现的错误。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前面接触过的</w:t>
      </w:r>
      <w:r>
        <w:rPr>
          <w:rFonts w:hint="eastAsia"/>
          <w:b/>
          <w:bCs/>
          <w:color w:val="FF0000"/>
          <w:lang w:val="en-US" w:eastAsia="zh-CN"/>
        </w:rPr>
        <w:t>空指针，数组越界，类型转换错误异常</w:t>
      </w:r>
      <w:r>
        <w:rPr>
          <w:rFonts w:hint="eastAsia"/>
          <w:lang w:val="en-US" w:eastAsia="zh-CN"/>
        </w:rPr>
        <w:t>等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Throwable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Throwable 类是 Java 语言中所有错误或异常的超类。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只有当对象是此类（或其子类之一）的实例时，才能通过 JVM 或者 throw 语句抛出。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1.3异常的继承体系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6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-Throwable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-Error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-Exception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-RuntimeException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2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762375" cy="1683385"/>
                  <wp:effectExtent l="9525" t="9525" r="12700" b="2159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531" cy="168384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JVM默认是如何处理异常的?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jvm有一个默认的异常处理机制,就将该异常的名称、异常的信息、异常出现的位置打印在了控制台上,同时程序停止运行。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873500" cy="7493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3500" cy="749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3675" cy="613410"/>
                  <wp:effectExtent l="0" t="0" r="9525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613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Java处理异常的两种方式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Java虚拟机处理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自己处理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为什么会有异常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因为你不知道未来会怎么样，</w:t>
      </w:r>
      <w:r>
        <w:rPr>
          <w:rFonts w:hint="eastAsia"/>
          <w:color w:val="FF0000"/>
          <w:lang w:val="en-US" w:eastAsia="zh-CN"/>
        </w:rPr>
        <w:t>需要做个准备</w:t>
      </w:r>
      <w:r>
        <w:rPr>
          <w:rFonts w:hint="eastAsia"/>
          <w:lang w:val="en-US" w:eastAsia="zh-CN"/>
        </w:rPr>
        <w:t>（写代码也是，你需要对一些未知的东西做下处理），比如你去旅游，不知道会下雨还是出大太阳，你需要准备雨伞和帽子.如果下雨，我有雨伞可用，如果出大太阳，可以用帽子，也有可能天气刚刚好，雨伞和帽子都用不着，这叫白带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回顾几个常见异常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547235" cy="1743075"/>
                  <wp:effectExtent l="0" t="0" r="1206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235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try-catch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自己处理异常的两种方试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try…catch…finally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throws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try-catch异常处理方式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3816350" cy="908050"/>
                  <wp:effectExtent l="0" t="0" r="6350" b="6350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6350" cy="908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203700" cy="1803400"/>
                  <wp:effectExtent l="0" t="0" r="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3700" cy="180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try-catch-catch 多个catch处理方式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int[] arr = {1,2,3};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System.out.println(arr[4]);//ArrayIndexOutOfBoundsException数组越界异常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int a = 10 / 0;//ArithmeticException：算术异常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System.out.println(a);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int[] arr1 = null;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System.out.println(arr1[0]);//NullPointerException空指针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 catch (ArrayIndexOutOfBoundsException e)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System.out.println("数组越界异常...");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 catch (ArithmeticException e){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System.out.println("算术异常...");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 catch(NullPointerException e){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System.out.println("空指针异常...");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try-catch-catch 多个异常-另一种写法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把多个异常放在一个catch中，用|或符号连接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int[] arr = {1,2,3};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System.out.println(arr[4]);//ArrayIndexOutOfBoundsException数组越界异常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int a = 10 / 0;//ArithmeticException：算术异常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System.out.println(a);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//catch (ArrayIndexOutOfBoundsException | ArithmeticException | NullPointerException e)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 catch (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ArrayIndexOutOfBoundsException  | ArithmeticException e</w:t>
            </w:r>
            <w:r>
              <w:rPr>
                <w:rFonts w:hint="eastAsia"/>
                <w:vertAlign w:val="baseline"/>
                <w:lang w:val="en-US" w:eastAsia="zh-CN"/>
              </w:rPr>
              <w:t>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System.out.println(e.getClass());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System.out.println("数组越界异常或者算法异常...");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多个异常处理的一个注意事项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catch中父类的Exception只能放在最后面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catch一个原则，先由子类处理异常，子类不能处理异常，再由父类处理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//1.有可能出现数组越界异常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int[] arr = {1,2,3};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System.out.println(arr[1]);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//2.算术异常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int a = 10 / 2;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//3.空指针异常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int[] arr1 = null;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//NullPointerException np;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System.out.println(arr1[0]);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}catch (ArrayIndexOutOfBoundsException e)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System.out.println("数组越界异常");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 catch (ArithmeticException e)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System.out.println("算术异常");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} catch (Exception e)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System.out.println("其它异常");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}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"编译时异常"和"运行时异常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Java中的异常被分为两大类："编译时异常"和"运行时异常"。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编译时异常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  <w:color w:val="FF0000"/>
          <w:lang w:val="en-US" w:eastAsia="zh-CN"/>
        </w:rPr>
        <w:t>运行时异常</w:t>
      </w:r>
      <w:r>
        <w:rPr>
          <w:rFonts w:hint="eastAsia"/>
          <w:lang w:val="en-US" w:eastAsia="zh-CN"/>
        </w:rPr>
        <w:t>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&gt;所有的RuntimeException类及其子类被称为运行时异常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&gt;其他的异常就是编译时异常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编译时异常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Java程序必须显示处理，否则程序就会发生错误，无法通过编译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770" cy="1521460"/>
                  <wp:effectExtent l="0" t="0" r="11430" b="2540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1521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2405" cy="1008380"/>
                  <wp:effectExtent l="0" t="0" r="10795" b="7620"/>
                  <wp:docPr id="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1008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运行时异常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无需显示处理，也可以像编译时异常一样处理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比如算术异常，数组越界,空指针都是运行时异常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200650" cy="1111250"/>
                  <wp:effectExtent l="0" t="0" r="6350" b="6350"/>
                  <wp:docPr id="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1111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Throwable有几个常用的方法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Exception是一个继承Throwable的子类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getMessage():获取异常信息，返回字符串。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toString():获取异常类名和异常信息，返回字符串。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printStackTrace():打印异常类名和异常信息，以及异常出现在程序中的位置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135" cy="2700020"/>
                  <wp:effectExtent l="0" t="0" r="12065" b="5080"/>
                  <wp:docPr id="1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2700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throws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throws方式处理异常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实现方式：</w:t>
      </w:r>
    </w:p>
    <w:p>
      <w:pPr>
        <w:numPr>
          <w:ilvl w:val="0"/>
          <w:numId w:val="7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定义方法时，在方法名后面添加throws 异常类名，相当于问题暴露出来让调用者去处理</w:t>
      </w:r>
    </w:p>
    <w:p>
      <w:pPr>
        <w:numPr>
          <w:ilvl w:val="0"/>
          <w:numId w:val="7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方法内部要写个throw 异常对象，来抛出一个异常对象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Person.java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Person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private int age;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void setAge(int age)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throws Exception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//年龄要1~150岁内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if(age &gt;= 1 &amp;&amp; age &lt;=150){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this.age = age;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}else{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//System.out.println("你是来自火星");</w:t>
            </w:r>
          </w:p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throw new Exception("你是来自火星");//告诉外界异常的类型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void say(){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System.out.println("我今年"+ age);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3675" cy="2595880"/>
                  <wp:effectExtent l="0" t="0" r="9525" b="7620"/>
                  <wp:docPr id="11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2595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throws和throw的区别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用在方法声明后面，跟的是异常类名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可以跟多个异常类名，用逗号隔开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它表示抛出异常，由该方法的调用者来处理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用在方法体内，跟的是异常对象名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只能抛出一个异常对象名，表示抛出异常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finally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try-catch-finally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finally的特点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finally的语句体一般情况下一定会执行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特殊情况：在执行到finally之前jvm退出了(比如System.exit(0))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finally的作用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用于释放资源，在IO流操作和数据库操作中会见到</w:t>
      </w:r>
    </w:p>
    <w:tbl>
      <w:tblPr>
        <w:tblStyle w:val="7"/>
        <w:tblW w:w="82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0" w:hRule="atLeast"/>
        </w:trPr>
        <w:tc>
          <w:tcPr>
            <w:tcW w:w="829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207000" cy="1809750"/>
                  <wp:effectExtent l="0" t="0" r="0" b="6350"/>
                  <wp:docPr id="12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000" cy="180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面试题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final,finally和finalize的区别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final可以修饰类,不能被继承;修饰方法,不能被重写;修饰变量,只能赋值一次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finally是try语句中的一个语句体,不能单独使用,用来释放资源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finalize是一个方法,当垃圾回收器确定不存在对该对象的更多引用时，由对象的垃圾回收器调用此方法。【当对象从内存中消失会调用这个方法】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catch中关于return的面试题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如果catch里面有return语句，请问finally的代码还会执行吗?如果会，请问是在return前还是return后?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答：会执行，finally的代码在return之前执行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7"/>
        <w:tblW w:w="6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457700" cy="4597400"/>
                  <wp:effectExtent l="0" t="0" r="0" b="0"/>
                  <wp:docPr id="13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459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自定义异常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5.1案例：自定义年龄异常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自定义异常的步骤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</w:rPr>
              <w:t xml:space="preserve"> * 自定义异常的步骤：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</w:rPr>
              <w:t xml:space="preserve"> * 1.写一个类(AgeException)继承Exception，这种是编译时异常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</w:rPr>
              <w:t xml:space="preserve"> * 2.在子类异常AgeException提供一个带字符串参数的构造方法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</w:rPr>
              <w:t xml:space="preserve">public AgeException(String </w:t>
            </w:r>
            <w:r>
              <w:rPr>
                <w:rFonts w:hint="eastAsia" w:ascii="Consolas" w:hAnsi="Consolas" w:eastAsia="Consolas"/>
                <w:color w:val="3F5FBF"/>
                <w:sz w:val="24"/>
                <w:u w:val="single"/>
              </w:rPr>
              <w:t>msg</w:t>
            </w:r>
            <w:r>
              <w:rPr>
                <w:rFonts w:hint="eastAsia" w:ascii="Consolas" w:hAnsi="Consolas" w:eastAsia="Consolas"/>
                <w:color w:val="3F5FBF"/>
                <w:sz w:val="24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</w:rPr>
              <w:t>super(</w:t>
            </w:r>
            <w:r>
              <w:rPr>
                <w:rFonts w:hint="eastAsia" w:ascii="Consolas" w:hAnsi="Consolas" w:eastAsia="Consolas"/>
                <w:color w:val="3F5FBF"/>
                <w:sz w:val="24"/>
                <w:u w:val="single"/>
              </w:rPr>
              <w:t>msg</w:t>
            </w:r>
            <w:r>
              <w:rPr>
                <w:rFonts w:hint="eastAsia" w:ascii="Consolas" w:hAnsi="Consolas" w:eastAsia="Consolas"/>
                <w:color w:val="3F5FBF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</w:rPr>
              <w:t xml:space="preserve">   3.自定义异常时，也可以继承RuntimeException,这种是运行时异常</w:t>
            </w:r>
            <w:r>
              <w:rPr>
                <w:rFonts w:hint="eastAsia" w:ascii="Consolas" w:hAnsi="Consolas" w:eastAsia="Consolas"/>
                <w:color w:val="3F5FBF"/>
                <w:sz w:val="24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</w:rPr>
              <w:t xml:space="preserve"> */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AgeException.class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854450" cy="2730500"/>
                  <wp:effectExtent l="0" t="0" r="6350" b="0"/>
                  <wp:docPr id="14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4450" cy="273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Person.class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271770" cy="3211195"/>
                  <wp:effectExtent l="0" t="0" r="11430" b="1905"/>
                  <wp:docPr id="15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3211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5.2自定义异常注意事项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</w:rPr>
              <w:t>1.子类重写父类方法时，子类的方法必须抛出相同的父类异常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</w:rPr>
              <w:t>2.如果被重写的方法没有异常抛出,那么子类的方法最好不要抛出异常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</w:rPr>
              <w:t>3.如果子类方法内有异常发生,那么子类只能try,不能throws*/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hint="eastAsia" w:ascii="Consolas" w:hAnsi="Consolas" w:eastAsia="Consolas"/>
                <w:color w:val="3F7F5F"/>
                <w:sz w:val="24"/>
              </w:rPr>
            </w:pPr>
            <w:r>
              <w:drawing>
                <wp:inline distT="0" distB="0" distL="114300" distR="114300">
                  <wp:extent cx="5269230" cy="3155315"/>
                  <wp:effectExtent l="0" t="0" r="1270" b="6985"/>
                  <wp:docPr id="16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3155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5.3工作中如何使用异常处理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1.原则:如果自己能处理的问题，就用try-catch, 如果自己不能解决的问题，就throws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2.try-catch和throws的区别: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后续程序需要继续运行就用try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后续程序不需要继续运行就throws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3.如果JDK没有提供对应的异常，需要自定义异常。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895600" cy="1822450"/>
                  <wp:effectExtent l="0" t="0" r="0" b="6350"/>
                  <wp:docPr id="17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182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400550" cy="2495550"/>
                  <wp:effectExtent l="0" t="0" r="6350" b="6350"/>
                  <wp:docPr id="18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2495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案例：自定义一个登录异常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注意事项：</w:t>
      </w:r>
      <w:r>
        <w:rPr>
          <w:rFonts w:hint="eastAsia"/>
          <w:color w:val="FF0000"/>
        </w:rPr>
        <w:t>什么时候方法后面不需要写throws</w:t>
      </w:r>
      <w:r>
        <w:rPr>
          <w:rFonts w:hint="eastAsia"/>
          <w:color w:val="FF0000"/>
          <w:lang w:eastAsia="zh-CN"/>
        </w:rPr>
        <w:t>？</w:t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方法内throw的异常对象如果是一个运行时异常，方法后面就不会写throws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629150" cy="1308100"/>
                  <wp:effectExtent l="0" t="0" r="6350" b="0"/>
                  <wp:docPr id="19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30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143500" cy="4457700"/>
                  <wp:effectExtent l="0" t="0" r="0" b="0"/>
                  <wp:docPr id="20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0" cy="445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 案例：自定义一个非法字符异常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067300" cy="1454150"/>
                  <wp:effectExtent l="0" t="0" r="0" b="6350"/>
                  <wp:docPr id="21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300" cy="145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865" cy="4537710"/>
                  <wp:effectExtent l="0" t="0" r="635" b="8890"/>
                  <wp:docPr id="22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4537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38057"/>
    <w:multiLevelType w:val="multilevel"/>
    <w:tmpl w:val="5A938057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5A938076"/>
    <w:multiLevelType w:val="singleLevel"/>
    <w:tmpl w:val="5A93807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A9380EC"/>
    <w:multiLevelType w:val="singleLevel"/>
    <w:tmpl w:val="5A9380E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A9381F3"/>
    <w:multiLevelType w:val="singleLevel"/>
    <w:tmpl w:val="5A9381F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A93853B"/>
    <w:multiLevelType w:val="singleLevel"/>
    <w:tmpl w:val="5A93853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A9386CB"/>
    <w:multiLevelType w:val="singleLevel"/>
    <w:tmpl w:val="5A9386C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A93D412"/>
    <w:multiLevelType w:val="singleLevel"/>
    <w:tmpl w:val="5A93D4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93D6F2"/>
    <w:multiLevelType w:val="singleLevel"/>
    <w:tmpl w:val="5A93D6F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B836D6"/>
    <w:rsid w:val="03783D55"/>
    <w:rsid w:val="04111DFE"/>
    <w:rsid w:val="06EA019F"/>
    <w:rsid w:val="08272542"/>
    <w:rsid w:val="09383B2F"/>
    <w:rsid w:val="094565F0"/>
    <w:rsid w:val="0CAB1399"/>
    <w:rsid w:val="0CF556CA"/>
    <w:rsid w:val="0D886D94"/>
    <w:rsid w:val="0DDE17A0"/>
    <w:rsid w:val="0EB32CDE"/>
    <w:rsid w:val="0F2C73B5"/>
    <w:rsid w:val="0FE73364"/>
    <w:rsid w:val="119E59BA"/>
    <w:rsid w:val="16C7056B"/>
    <w:rsid w:val="176D7D0B"/>
    <w:rsid w:val="17A11E9D"/>
    <w:rsid w:val="1858390F"/>
    <w:rsid w:val="190B6A3B"/>
    <w:rsid w:val="1913405F"/>
    <w:rsid w:val="1AD37A7A"/>
    <w:rsid w:val="1B001A77"/>
    <w:rsid w:val="1C271D7E"/>
    <w:rsid w:val="1C4C716D"/>
    <w:rsid w:val="1F0F0741"/>
    <w:rsid w:val="210372F6"/>
    <w:rsid w:val="22440038"/>
    <w:rsid w:val="24AE7A01"/>
    <w:rsid w:val="25407C6A"/>
    <w:rsid w:val="27280FCC"/>
    <w:rsid w:val="282100B1"/>
    <w:rsid w:val="29341E3B"/>
    <w:rsid w:val="29342C6A"/>
    <w:rsid w:val="293A68EC"/>
    <w:rsid w:val="29584C14"/>
    <w:rsid w:val="299B2E51"/>
    <w:rsid w:val="29CA31D2"/>
    <w:rsid w:val="2B15473D"/>
    <w:rsid w:val="2D0B04A0"/>
    <w:rsid w:val="2D8C0EA5"/>
    <w:rsid w:val="2DB7056D"/>
    <w:rsid w:val="2E3D4D9E"/>
    <w:rsid w:val="2E7374CD"/>
    <w:rsid w:val="2F3421E3"/>
    <w:rsid w:val="300D6736"/>
    <w:rsid w:val="30D00BAB"/>
    <w:rsid w:val="30F835FC"/>
    <w:rsid w:val="31470C01"/>
    <w:rsid w:val="31917919"/>
    <w:rsid w:val="31A341EB"/>
    <w:rsid w:val="33941D11"/>
    <w:rsid w:val="33CF0A45"/>
    <w:rsid w:val="34526485"/>
    <w:rsid w:val="34F43E8B"/>
    <w:rsid w:val="38AA02E4"/>
    <w:rsid w:val="3B9B0C8C"/>
    <w:rsid w:val="40BB3B40"/>
    <w:rsid w:val="455E04BD"/>
    <w:rsid w:val="46311DAA"/>
    <w:rsid w:val="481A0911"/>
    <w:rsid w:val="48872917"/>
    <w:rsid w:val="496D322A"/>
    <w:rsid w:val="4B177D20"/>
    <w:rsid w:val="4B6470E4"/>
    <w:rsid w:val="4BA25C2A"/>
    <w:rsid w:val="4C644EB0"/>
    <w:rsid w:val="4CA53C26"/>
    <w:rsid w:val="4CEB2799"/>
    <w:rsid w:val="4E3F6305"/>
    <w:rsid w:val="4F297F7F"/>
    <w:rsid w:val="4FB66411"/>
    <w:rsid w:val="50173099"/>
    <w:rsid w:val="50726DC2"/>
    <w:rsid w:val="535B4D07"/>
    <w:rsid w:val="55167F15"/>
    <w:rsid w:val="55A96303"/>
    <w:rsid w:val="55B24020"/>
    <w:rsid w:val="56AA639A"/>
    <w:rsid w:val="56C17BE8"/>
    <w:rsid w:val="57A11019"/>
    <w:rsid w:val="5B3D42B7"/>
    <w:rsid w:val="5E1A06DB"/>
    <w:rsid w:val="602E0BB9"/>
    <w:rsid w:val="620470DA"/>
    <w:rsid w:val="62386464"/>
    <w:rsid w:val="63741537"/>
    <w:rsid w:val="658A23B9"/>
    <w:rsid w:val="669F010A"/>
    <w:rsid w:val="66F3234B"/>
    <w:rsid w:val="695A0A98"/>
    <w:rsid w:val="696959F8"/>
    <w:rsid w:val="69A8044C"/>
    <w:rsid w:val="6AAF661D"/>
    <w:rsid w:val="6B4217E4"/>
    <w:rsid w:val="6BDC68C7"/>
    <w:rsid w:val="6DFE51AA"/>
    <w:rsid w:val="709D4D6B"/>
    <w:rsid w:val="725B7062"/>
    <w:rsid w:val="73811DB8"/>
    <w:rsid w:val="74906D71"/>
    <w:rsid w:val="771D59DE"/>
    <w:rsid w:val="77B108CA"/>
    <w:rsid w:val="7C8B55AB"/>
    <w:rsid w:val="7E072BD6"/>
    <w:rsid w:val="7E132DEE"/>
    <w:rsid w:val="7F1C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image" Target="media/image1.tiff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10301</dc:creator>
  <cp:lastModifiedBy>gyf</cp:lastModifiedBy>
  <dcterms:modified xsi:type="dcterms:W3CDTF">2018-02-26T11:14:42Z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