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JDBC:java database connectivity SUN公司提供的一套操作数据库的</w:t>
      </w:r>
      <w:r>
        <w:rPr>
          <w:rFonts w:hint="eastAsia"/>
          <w:b/>
          <w:bCs/>
          <w:color w:val="FF0000"/>
          <w:lang w:val="en-US" w:eastAsia="zh-CN"/>
        </w:rPr>
        <w:t>标准规范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JDBC与数据库驱动的关系：接口与实现的关系。</w:t>
      </w:r>
    </w:p>
    <w:tbl>
      <w:tblPr>
        <w:tblStyle w:val="8"/>
        <w:tblW w:w="4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1" w:hRule="atLeast"/>
        </w:trPr>
        <w:tc>
          <w:tcPr>
            <w:tcW w:w="4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72105" cy="2854325"/>
                  <wp:effectExtent l="0" t="0" r="10795" b="317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5" cy="285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  <w:r>
        <w:rPr>
          <w:rFonts w:hint="eastAsia"/>
          <w:b/>
          <w:bCs/>
          <w:color w:val="FF0000"/>
          <w:lang w:val="en-US" w:eastAsia="zh-CN"/>
        </w:rPr>
        <w:t>四个核心对象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DriverManager:用于注册驱动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表示与数据库创建的连接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Statement: 操作数据库sql语句的对象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ResultSet: 结果集或一张虚拟表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JDBC规范(接口)在哪里：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java.sql.*;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javax.sql.*;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数据库厂商提供的</w:t>
      </w:r>
      <w:r>
        <w:rPr>
          <w:rFonts w:hint="eastAsia"/>
          <w:color w:val="FF0000"/>
          <w:lang w:val="en-US" w:eastAsia="zh-CN"/>
        </w:rPr>
        <w:t>驱动</w:t>
      </w:r>
      <w:r>
        <w:rPr>
          <w:rFonts w:hint="eastAsia"/>
          <w:lang w:val="en-US" w:eastAsia="zh-CN"/>
        </w:rPr>
        <w:t>：jar文件</w:t>
      </w:r>
    </w:p>
    <w:p>
      <w:r>
        <w:drawing>
          <wp:inline distT="0" distB="0" distL="114300" distR="114300">
            <wp:extent cx="3009900" cy="297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案例:JDBC程序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实现查询数据库中的数据显示在java的控制台中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第一步：初始化数据库数据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test1;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test1;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user(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id int primary key auto_increment,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name varchar(40),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password varchar(40),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email varchar(60),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birthday 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)character set utf8 collate utf8_general_ci;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into user(name,password,email,birthday)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values('zhangsan','123456','zs@sina.com','1980-12-04');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insert into user(name,password,email,birthday)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values('lisi','123456','lisi@sina.com','1981-12-04');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user(name,password,email,birthday)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values('wangwu','123456','wangwu@sina.com','1979-12-04');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73575" cy="914400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第二步：创建项目写JDBC代码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先导入MySQL数据驱动</w:t>
      </w:r>
    </w:p>
    <w:tbl>
      <w:tblPr>
        <w:tblStyle w:val="8"/>
        <w:tblW w:w="4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29840" cy="1219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6" w:type="dxa"/>
          </w:tcPr>
          <w:p>
            <w:r>
              <w:drawing>
                <wp:inline distT="0" distB="0" distL="114300" distR="114300">
                  <wp:extent cx="2807970" cy="1263650"/>
                  <wp:effectExtent l="0" t="0" r="11430" b="635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70" cy="126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874010"/>
                  <wp:effectExtent l="0" t="0" r="63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87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实现JDBC操作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1、注册驱动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2、创建连接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3、得到执行sql语句的Statement对象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4、执行sql语句，并返回结果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5、处理结果</w:t>
            </w:r>
          </w:p>
          <w:p>
            <w:r>
              <w:rPr>
                <w:rFonts w:hint="eastAsia"/>
                <w:lang w:val="en-US" w:eastAsia="zh-CN"/>
              </w:rPr>
              <w:t>6关闭资源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2145665"/>
                  <wp:effectExtent l="0" t="0" r="190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145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JDBC常用的类和接口详解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java.sql.Drivermanager类 : 注册驱动和创建连接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a、注册驱动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DriverManager.registerDriver(new com.mysql.jdbc.Driver());</w:t>
      </w:r>
      <w:r>
        <w:rPr>
          <w:rFonts w:hint="eastAsia"/>
          <w:b/>
          <w:bCs/>
          <w:color w:val="FF0000"/>
          <w:lang w:val="en-US" w:eastAsia="zh-CN"/>
        </w:rPr>
        <w:t>不建议使用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原因有2个：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导致驱动被注册2次，静态代码块里又注册了一次。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212975"/>
                  <wp:effectExtent l="0" t="0" r="1905" b="1206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1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强烈依赖数据库的驱动jar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解决办法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Class.forName("com.mysql.jdbc.Driver");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b.与数据库建立连接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查看API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867535"/>
                  <wp:effectExtent l="0" t="0" r="1270" b="698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86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第一种方试：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static Connection getConnection(String url, String user, String password)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试图建立到给定数据库 URL 的连接。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getConnection("jdbc:mysql://localhost:3306/test1", "root", "123456");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URL:SUN公司与数据库厂商之间的一种协议。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jdbc:mysql://localhost:3306/day06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协议 子协议  IP :端口号 数据库名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mysql: jdbc:mysql://localhost:3306/test1 </w:t>
            </w:r>
            <w:r>
              <w:rPr>
                <w:rFonts w:hint="eastAsia"/>
                <w:b w:val="0"/>
                <w:bCs w:val="0"/>
                <w:shd w:val="clear" w:fill="FF0000"/>
                <w:vertAlign w:val="baseline"/>
                <w:lang w:val="en-US" w:eastAsia="zh-CN"/>
              </w:rPr>
              <w:t>或者 jdbc:mysql:///test1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（默认本机连接）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第二种方式：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Properties info = new Properties();//要参考数据库文档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info.setProperty("user", "root");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info.setProperty("password","root");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getConnection(String url, Properties info) 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第二种方式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b w:val="0"/>
                <w:bCs w:val="0"/>
                <w:sz w:val="2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1"/>
                <w:vertAlign w:val="baseline"/>
                <w:lang w:val="en-US" w:eastAsia="zh-CN"/>
              </w:rPr>
              <w:t xml:space="preserve">getConnection(String url)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1"/>
                <w:vertAlign w:val="baseline"/>
                <w:lang w:val="en-US" w:eastAsia="zh-CN"/>
              </w:rPr>
              <w:t>DriverManager.getConnection("jdbc:mysql://localhost:3306/test1?user=root&amp;password=123456");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Connection接口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接口的实现在数据库驱动中。所有与数据库交互都是基于连接对象的。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Statement接口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操作sql语句，并返回相应结果的对象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接口的实现在数据库驱动中。用于执行静态 SQL 语句并返回它所生成结果的对象。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ResultSet  executeQuery(String sql) 根据查询语句返回结果集。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只能执行select语句。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int executeUpdate(String sql) 根据执行的DML（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insert update delete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）语句，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返回受影响的行数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boolean execute(String sql)  此方法可以执行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任意sql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语句。返回boolean值，表示是否返回ResultSet结果集。仅当执行select语句，且有返回结果时返回true, 其它语句都返回false;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ResultSet接口: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结果集（客户端存表数据的对象）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封装结果集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提供一个游标，默认游标指向结果集第一行之前。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调用一次next()，游标向下移动一行。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提供一些get方法。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</w:p>
    <w:p>
      <w:pPr>
        <w:pStyle w:val="4"/>
        <w:rPr>
          <w:rFonts w:hint="eastAsia"/>
          <w:b/>
          <w:bCs/>
          <w:szCs w:val="20"/>
          <w:lang w:val="en-US" w:eastAsia="zh-CN"/>
        </w:rPr>
      </w:pPr>
      <w:r>
        <w:rPr>
          <w:rFonts w:hint="eastAsia"/>
          <w:lang w:val="en-US" w:eastAsia="zh-CN"/>
        </w:rPr>
        <w:t>封装数据的方法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Object getObject(int columnIndex); 根据序号取值，索引从1开始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Object getObject(String ColomnName); 根据</w:t>
      </w:r>
      <w:r>
        <w:rPr>
          <w:rFonts w:hint="eastAsia"/>
          <w:b w:val="0"/>
          <w:bCs w:val="0"/>
          <w:sz w:val="18"/>
          <w:szCs w:val="20"/>
          <w:shd w:val="clear" w:fill="FFFFFF" w:themeFill="background1"/>
          <w:lang w:val="en-US" w:eastAsia="zh-CN"/>
        </w:rPr>
        <w:t>列名取值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18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67300" cy="1174750"/>
                  <wp:effectExtent l="0" t="0" r="0" b="635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117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java的数据类型与数据库中的类型的关系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byte          tityint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short         smallint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int          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long          bigint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float         float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double        double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 xml:space="preserve">String        char varchar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Date         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boolean next()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将光标从当前位置向下移动一行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int getInt(int colIndex)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以int形式获取ResultSet结果集当前行指定列号值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int getInt(String colLabel)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以int形式获取ResultSet结果集当前行指定列名值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float getFloat(int colIndex)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以float形式获取ResultSet结果集当前行指定列号值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float getFloat(String colLabel)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以float形式获取ResultSet结果集当前行指定列名值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String getString(int colIndex)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以String 形式获取ResultSet结果集当前行指定列号值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String getString(String colLabel)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以String形式获取ResultSet结果集当前行指定列名值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 xml:space="preserve">Date getDate(int columnIndex);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Date getDate(String columnName);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void close()</w:t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20"/>
          <w:lang w:val="en-US" w:eastAsia="zh-CN"/>
        </w:rPr>
        <w:t>关闭ResultSet 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可移动游标的方法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 xml:space="preserve">boolean next()  将光标从当前位置向前移一行。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 xml:space="preserve">boolean previous() 将光标移动到此 ResultSet 对象的上一行。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>boolean absolute(int row) 参数是当前行的索引，从1开始 根据行的索引定位移动的指定索引行。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 xml:space="preserve">void afterLast()  将光标移动到末尾，正好位于最后一行之后。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  <w:r>
        <w:rPr>
          <w:rFonts w:hint="eastAsia"/>
          <w:b w:val="0"/>
          <w:bCs w:val="0"/>
          <w:sz w:val="18"/>
          <w:szCs w:val="20"/>
          <w:lang w:val="en-US" w:eastAsia="zh-CN"/>
        </w:rPr>
        <w:t xml:space="preserve">void beforeFirst()  将光标移动到开头，正好位于第一行之前。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释放资源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资源有限，要正确关闭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Demo04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//1、注册驱动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0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0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//使用了这个类就加载了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//2、创建连接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0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0"/>
              </w:rPr>
              <w:t>"jdbc:mysql://localhost/test1?user=root&amp;password=123456"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//3、得到执行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语句的Statement对象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0"/>
              </w:rPr>
              <w:t>"select * from user;"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//4、执行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语句，并返回结果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.executeQuery(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//5、处理结果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.getObject(1));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.getObject(2));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.getObject(3));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.getObject(4));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.getObject(5));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0"/>
              </w:rPr>
              <w:t>"======================"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: handle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>//6关闭资源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0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JDBC的CURD操作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 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U:Update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D:Delete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抽取工具类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封装的思想</w:t>
      </w:r>
      <w:bookmarkStart w:id="0" w:name="_GoBack"/>
      <w:bookmarkEnd w:id="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675" cy="2246630"/>
                  <wp:effectExtent l="0" t="0" r="14605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246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8595" cy="3917315"/>
                  <wp:effectExtent l="0" t="0" r="4445" b="1460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91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3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//预处理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DBUtils.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3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.prepareStatement(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"INSERT INTO user VALUES(?,?,?,?,?)"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.setInt(1, 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"tony"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.setString(3,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"333"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.setString(4,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"tony@163.com"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//stmt.setString(5, "2015-09-11");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.setDate(5,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java.sql.Date(System.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3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"影响的行数："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3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DBUtils.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3"/>
              </w:rPr>
              <w:t>closeAll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3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//预处理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DBUtils.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3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.prepareStatement(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"UPDATE user SET password = ? , email = ? WHERE id = ?"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>//设置参数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"lily@qq.com"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.setInt(3, 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3"/>
              </w:rPr>
              <w:t>"影响的行数："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3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3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DBUtils.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3"/>
              </w:rPr>
              <w:t>closeAll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3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test</w:t>
            </w:r>
            <w:r>
              <w:rPr>
                <w:rFonts w:hint="eastAsia" w:ascii="Consolas" w:hAnsi="Consolas"/>
                <w:color w:val="000000"/>
                <w:sz w:val="18"/>
                <w:szCs w:val="15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//预处理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DBUtils.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5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.prepareStatement(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5"/>
              </w:rPr>
              <w:t>"delete from user  WHERE id =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.setInt(1, 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5"/>
              </w:rPr>
              <w:t>"影响的行数："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5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DBUtils.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5"/>
              </w:rPr>
              <w:t>closeAll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test4(){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//预处理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DBUtils.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5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.executeQuery(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5"/>
              </w:rPr>
              <w:t>"select * from user;"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ArrayList&lt;User&gt;();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//5、处理结果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.getInt(1));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.getString(2));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.setPassword(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.getString(3));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.setEmail(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.getString(4));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//java.sql.Date继承java.util.Date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.setDate(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.getDate(5));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>//打印集合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5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5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DBUtils.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5"/>
              </w:rPr>
              <w:t>closeAll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5"/>
              </w:rPr>
              <w:t>stmt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用户登录案例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4137025"/>
                  <wp:effectExtent l="0" t="0" r="3810" b="825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13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6055" cy="3768725"/>
                  <wp:effectExtent l="0" t="0" r="6985" b="1079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76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SQL注入问题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3307715"/>
                  <wp:effectExtent l="0" t="0" r="0" b="1460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30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155950"/>
                  <wp:effectExtent l="0" t="0" r="5715" b="1397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5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preparedStatement：预编译对象</w:t>
      </w:r>
      <w:r>
        <w:rPr>
          <w:rFonts w:hint="eastAsia"/>
          <w:lang w:val="en-US" w:eastAsia="zh-CN"/>
        </w:rPr>
        <w:t>， 是Statement对象的子类。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性能要高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会把sql语句先编译，解决SQL注入问题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A55E"/>
    <w:multiLevelType w:val="singleLevel"/>
    <w:tmpl w:val="5A0FA5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57445"/>
    <w:rsid w:val="00C74A37"/>
    <w:rsid w:val="01643947"/>
    <w:rsid w:val="03534FCC"/>
    <w:rsid w:val="03CB6FB1"/>
    <w:rsid w:val="05B12B16"/>
    <w:rsid w:val="06392749"/>
    <w:rsid w:val="075D4CF8"/>
    <w:rsid w:val="09065C09"/>
    <w:rsid w:val="098F6925"/>
    <w:rsid w:val="0E3B221B"/>
    <w:rsid w:val="0EC112A2"/>
    <w:rsid w:val="124C6ACD"/>
    <w:rsid w:val="17E71182"/>
    <w:rsid w:val="1B572E4D"/>
    <w:rsid w:val="1BE846A8"/>
    <w:rsid w:val="1DCE1A69"/>
    <w:rsid w:val="244D1429"/>
    <w:rsid w:val="251A2666"/>
    <w:rsid w:val="275F6F8B"/>
    <w:rsid w:val="30063598"/>
    <w:rsid w:val="30E14C5A"/>
    <w:rsid w:val="33E36847"/>
    <w:rsid w:val="35AC1E0B"/>
    <w:rsid w:val="35E40ED6"/>
    <w:rsid w:val="3A8B5A0C"/>
    <w:rsid w:val="3AB2354A"/>
    <w:rsid w:val="3C1C2017"/>
    <w:rsid w:val="41472C60"/>
    <w:rsid w:val="418812B6"/>
    <w:rsid w:val="42221FCF"/>
    <w:rsid w:val="46170C48"/>
    <w:rsid w:val="485C58EC"/>
    <w:rsid w:val="4A933C0B"/>
    <w:rsid w:val="4CB51D4E"/>
    <w:rsid w:val="50DD6EF8"/>
    <w:rsid w:val="53B837B4"/>
    <w:rsid w:val="54DC4F23"/>
    <w:rsid w:val="57046C99"/>
    <w:rsid w:val="57374155"/>
    <w:rsid w:val="58B957E6"/>
    <w:rsid w:val="5A216A2A"/>
    <w:rsid w:val="5C494EE3"/>
    <w:rsid w:val="5C5D2F47"/>
    <w:rsid w:val="5CE450BC"/>
    <w:rsid w:val="60D85BFD"/>
    <w:rsid w:val="6135692C"/>
    <w:rsid w:val="63285C66"/>
    <w:rsid w:val="63C14C45"/>
    <w:rsid w:val="64270CF8"/>
    <w:rsid w:val="661835C7"/>
    <w:rsid w:val="66970FBC"/>
    <w:rsid w:val="681E4139"/>
    <w:rsid w:val="681E71E1"/>
    <w:rsid w:val="6820422E"/>
    <w:rsid w:val="6B7D2BEA"/>
    <w:rsid w:val="6B9D76BA"/>
    <w:rsid w:val="6DF4617E"/>
    <w:rsid w:val="6FBA0E40"/>
    <w:rsid w:val="70A348EE"/>
    <w:rsid w:val="725610FC"/>
    <w:rsid w:val="738952D8"/>
    <w:rsid w:val="741671A0"/>
    <w:rsid w:val="74252AF0"/>
    <w:rsid w:val="74397D50"/>
    <w:rsid w:val="747D357C"/>
    <w:rsid w:val="74DE6AA0"/>
    <w:rsid w:val="76DA36DF"/>
    <w:rsid w:val="79157C5E"/>
    <w:rsid w:val="7C8A28FF"/>
    <w:rsid w:val="7DF42427"/>
    <w:rsid w:val="7EA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guoyongfeng</dc:creator>
  <cp:lastModifiedBy>gyf</cp:lastModifiedBy>
  <dcterms:modified xsi:type="dcterms:W3CDTF">2018-03-16T01:24:50Z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