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bibs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pkgs</w:t>
      </w:r>
    </w:p>
    <w:p>
      <w:pPr>
        <w:pStyle w:val="Author"/>
      </w:pPr>
      <w:r>
        <w:t xml:space="preserve">liujian</w:t>
      </w:r>
    </w:p>
    <w:p>
      <w:pPr>
        <w:pStyle w:val="Date"/>
      </w:pPr>
      <w:r>
        <w:t xml:space="preserve">13/02/2020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compact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rPr>
          <w:b/>
        </w:rPr>
        <w:t xml:space="preserve">R version 3.6.2 (2019-12-12)</w:t>
      </w:r>
    </w:p>
    <w:p>
      <w:pPr>
        <w:pStyle w:val="BodyText"/>
      </w:pPr>
      <w:r>
        <w:rPr>
          <w:b/>
        </w:rPr>
        <w:t xml:space="preserve">Platform:</w:t>
      </w:r>
      <w:r>
        <w:t xml:space="preserve"> </w:t>
      </w:r>
      <w:r>
        <w:t xml:space="preserve">x86_64-w64-mingw32/x64 (64-bit)</w:t>
      </w:r>
    </w:p>
    <w:p>
      <w:pPr>
        <w:pStyle w:val="BodyText"/>
      </w:pPr>
      <w:r>
        <w:rPr>
          <w:b/>
        </w:rPr>
        <w:t xml:space="preserve">locale:</w:t>
      </w:r>
      <w:r>
        <w:t xml:space="preserve"> </w:t>
      </w:r>
      <w:r>
        <w:rPr>
          <w:i/>
        </w:rPr>
        <w:t xml:space="preserve">LC_COLLATE=English_New Zealand.1252</w:t>
      </w:r>
      <w:r>
        <w:t xml:space="preserve">,</w:t>
      </w:r>
      <w:r>
        <w:t xml:space="preserve"> </w:t>
      </w:r>
      <w:r>
        <w:rPr>
          <w:i/>
        </w:rPr>
        <w:t xml:space="preserve">LC_CTYPE=English_New Zealand.1252</w:t>
      </w:r>
      <w:r>
        <w:t xml:space="preserve">,</w:t>
      </w:r>
      <w:r>
        <w:t xml:space="preserve"> </w:t>
      </w:r>
      <w:r>
        <w:rPr>
          <w:i/>
        </w:rPr>
        <w:t xml:space="preserve">LC_MONETARY=English_New Zealand.1252</w:t>
      </w:r>
      <w:r>
        <w:t xml:space="preserve">,</w:t>
      </w:r>
      <w:r>
        <w:t xml:space="preserve"> </w:t>
      </w:r>
      <w:r>
        <w:rPr>
          <w:i/>
        </w:rPr>
        <w:t xml:space="preserve">LC_NUMERIC=C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LC_TIME=English_New Zealand.1252</w:t>
      </w:r>
    </w:p>
    <w:p>
      <w:pPr>
        <w:pStyle w:val="BodyText"/>
      </w:pPr>
      <w:r>
        <w:rPr>
          <w:b/>
        </w:rPr>
        <w:t xml:space="preserve">attached base packages:</w:t>
      </w:r>
    </w:p>
    <w:p>
      <w:pPr>
        <w:pStyle w:val="Compact"/>
        <w:numPr>
          <w:numId w:val="1001"/>
          <w:ilvl w:val="0"/>
        </w:numPr>
      </w:pPr>
      <w:r>
        <w:t xml:space="preserve">stats</w:t>
      </w:r>
    </w:p>
    <w:p>
      <w:pPr>
        <w:pStyle w:val="Compact"/>
        <w:numPr>
          <w:numId w:val="1001"/>
          <w:ilvl w:val="0"/>
        </w:numPr>
      </w:pPr>
      <w:r>
        <w:t xml:space="preserve">graphics</w:t>
      </w:r>
    </w:p>
    <w:p>
      <w:pPr>
        <w:pStyle w:val="Compact"/>
        <w:numPr>
          <w:numId w:val="1001"/>
          <w:ilvl w:val="0"/>
        </w:numPr>
      </w:pPr>
      <w:r>
        <w:t xml:space="preserve">grDevices</w:t>
      </w:r>
    </w:p>
    <w:p>
      <w:pPr>
        <w:pStyle w:val="Compact"/>
        <w:numPr>
          <w:numId w:val="1001"/>
          <w:ilvl w:val="0"/>
        </w:numPr>
      </w:pPr>
      <w:r>
        <w:t xml:space="preserve">utils</w:t>
      </w:r>
    </w:p>
    <w:p>
      <w:pPr>
        <w:pStyle w:val="Compact"/>
        <w:numPr>
          <w:numId w:val="1001"/>
          <w:ilvl w:val="0"/>
        </w:numPr>
      </w:pPr>
      <w:r>
        <w:t xml:space="preserve">datasets</w:t>
      </w:r>
    </w:p>
    <w:p>
      <w:pPr>
        <w:pStyle w:val="Compact"/>
        <w:numPr>
          <w:numId w:val="1001"/>
          <w:ilvl w:val="0"/>
        </w:numPr>
      </w:pPr>
      <w:r>
        <w:t xml:space="preserve">methods</w:t>
      </w:r>
    </w:p>
    <w:p>
      <w:pPr>
        <w:pStyle w:val="Compact"/>
        <w:numPr>
          <w:numId w:val="1001"/>
          <w:ilvl w:val="0"/>
        </w:numPr>
      </w:pPr>
      <w:r>
        <w:t xml:space="preserve">base</w:t>
      </w:r>
    </w:p>
    <w:p>
      <w:pPr>
        <w:pStyle w:val="FirstParagraph"/>
      </w:pPr>
      <w:r>
        <w:rPr>
          <w:b/>
        </w:rPr>
        <w:t xml:space="preserve">other attached packages:</w:t>
      </w:r>
    </w:p>
    <w:p>
      <w:pPr>
        <w:pStyle w:val="Compact"/>
        <w:numPr>
          <w:numId w:val="1002"/>
          <w:ilvl w:val="0"/>
        </w:numPr>
      </w:pPr>
      <w:r>
        <w:t xml:space="preserve">testthat(v.2.3.1)</w:t>
      </w:r>
    </w:p>
    <w:p>
      <w:pPr>
        <w:pStyle w:val="Compact"/>
        <w:numPr>
          <w:numId w:val="1002"/>
          <w:ilvl w:val="0"/>
        </w:numPr>
      </w:pPr>
      <w:r>
        <w:t xml:space="preserve">devtools(v.2.2.1)</w:t>
      </w:r>
    </w:p>
    <w:p>
      <w:pPr>
        <w:pStyle w:val="Compact"/>
        <w:numPr>
          <w:numId w:val="1002"/>
          <w:ilvl w:val="0"/>
        </w:numPr>
      </w:pPr>
      <w:r>
        <w:t xml:space="preserve">usethis(v.1.5.1)</w:t>
      </w:r>
    </w:p>
    <w:p>
      <w:pPr>
        <w:pStyle w:val="Compact"/>
        <w:numPr>
          <w:numId w:val="1002"/>
          <w:ilvl w:val="0"/>
        </w:numPr>
      </w:pPr>
      <w:r>
        <w:t xml:space="preserve">shinyjs(v.1.1)</w:t>
      </w:r>
    </w:p>
    <w:p>
      <w:pPr>
        <w:pStyle w:val="Compact"/>
        <w:numPr>
          <w:numId w:val="1002"/>
          <w:ilvl w:val="0"/>
        </w:numPr>
      </w:pPr>
      <w:r>
        <w:t xml:space="preserve">shiny(v.1.4.0)</w:t>
      </w:r>
    </w:p>
    <w:p>
      <w:pPr>
        <w:pStyle w:val="Compact"/>
        <w:numPr>
          <w:numId w:val="1002"/>
          <w:ilvl w:val="0"/>
        </w:numPr>
      </w:pPr>
      <w:r>
        <w:t xml:space="preserve">pander(v.0.6.3)</w:t>
      </w:r>
    </w:p>
    <w:p>
      <w:pPr>
        <w:pStyle w:val="Compact"/>
        <w:numPr>
          <w:numId w:val="1002"/>
          <w:ilvl w:val="0"/>
        </w:numPr>
      </w:pPr>
      <w:r>
        <w:t xml:space="preserve">knitr(v.1.27)</w:t>
      </w:r>
    </w:p>
    <w:p>
      <w:pPr>
        <w:pStyle w:val="Compact"/>
        <w:numPr>
          <w:numId w:val="1002"/>
          <w:ilvl w:val="0"/>
        </w:numPr>
      </w:pPr>
      <w:r>
        <w:t xml:space="preserve">checkpoint(v.0.4.8)</w:t>
      </w:r>
    </w:p>
    <w:p>
      <w:pPr>
        <w:pStyle w:val="Compact"/>
        <w:numPr>
          <w:numId w:val="1002"/>
          <w:ilvl w:val="0"/>
        </w:numPr>
      </w:pPr>
      <w:r>
        <w:t xml:space="preserve">openxlsx(v.4.1.4)</w:t>
      </w:r>
    </w:p>
    <w:p>
      <w:pPr>
        <w:pStyle w:val="Compact"/>
        <w:numPr>
          <w:numId w:val="1002"/>
          <w:ilvl w:val="0"/>
        </w:numPr>
      </w:pPr>
      <w:r>
        <w:t xml:space="preserve">viridis(v.0.5.1)</w:t>
      </w:r>
    </w:p>
    <w:p>
      <w:pPr>
        <w:pStyle w:val="Compact"/>
        <w:numPr>
          <w:numId w:val="1002"/>
          <w:ilvl w:val="0"/>
        </w:numPr>
      </w:pPr>
      <w:r>
        <w:t xml:space="preserve">viridisLite(v.0.3.0)</w:t>
      </w:r>
    </w:p>
    <w:p>
      <w:pPr>
        <w:pStyle w:val="Compact"/>
        <w:numPr>
          <w:numId w:val="1002"/>
          <w:ilvl w:val="0"/>
        </w:numPr>
      </w:pPr>
      <w:r>
        <w:t xml:space="preserve">reticulate(v.1.14)</w:t>
      </w:r>
    </w:p>
    <w:p>
      <w:pPr>
        <w:pStyle w:val="Compact"/>
        <w:numPr>
          <w:numId w:val="1002"/>
          <w:ilvl w:val="0"/>
        </w:numPr>
      </w:pPr>
      <w:r>
        <w:t xml:space="preserve">inspectdf(v.0.0.7)</w:t>
      </w:r>
    </w:p>
    <w:p>
      <w:pPr>
        <w:pStyle w:val="Compact"/>
        <w:numPr>
          <w:numId w:val="1002"/>
          <w:ilvl w:val="0"/>
        </w:numPr>
      </w:pPr>
      <w:r>
        <w:t xml:space="preserve">RPostgreSQL(v.0.6-2)</w:t>
      </w:r>
    </w:p>
    <w:p>
      <w:pPr>
        <w:pStyle w:val="Compact"/>
        <w:numPr>
          <w:numId w:val="1002"/>
          <w:ilvl w:val="0"/>
        </w:numPr>
      </w:pPr>
      <w:r>
        <w:t xml:space="preserve">RSQLite(v.2.2.0)</w:t>
      </w:r>
    </w:p>
    <w:p>
      <w:pPr>
        <w:pStyle w:val="Compact"/>
        <w:numPr>
          <w:numId w:val="1002"/>
          <w:ilvl w:val="0"/>
        </w:numPr>
      </w:pPr>
      <w:r>
        <w:t xml:space="preserve">DBI(v.1.1.0)</w:t>
      </w:r>
    </w:p>
    <w:p>
      <w:pPr>
        <w:pStyle w:val="Compact"/>
        <w:numPr>
          <w:numId w:val="1002"/>
          <w:ilvl w:val="0"/>
        </w:numPr>
      </w:pPr>
      <w:r>
        <w:t xml:space="preserve">lubridate(v.1.7.4)</w:t>
      </w:r>
    </w:p>
    <w:p>
      <w:pPr>
        <w:pStyle w:val="Compact"/>
        <w:numPr>
          <w:numId w:val="1002"/>
          <w:ilvl w:val="0"/>
        </w:numPr>
      </w:pPr>
      <w:r>
        <w:t xml:space="preserve">forcats(v.0.4.0)</w:t>
      </w:r>
    </w:p>
    <w:p>
      <w:pPr>
        <w:pStyle w:val="Compact"/>
        <w:numPr>
          <w:numId w:val="1002"/>
          <w:ilvl w:val="0"/>
        </w:numPr>
      </w:pPr>
      <w:r>
        <w:t xml:space="preserve">stringr(v.1.4.0)</w:t>
      </w:r>
    </w:p>
    <w:p>
      <w:pPr>
        <w:pStyle w:val="Compact"/>
        <w:numPr>
          <w:numId w:val="1002"/>
          <w:ilvl w:val="0"/>
        </w:numPr>
      </w:pPr>
      <w:r>
        <w:t xml:space="preserve">dplyr(v.0.8.4)</w:t>
      </w:r>
    </w:p>
    <w:p>
      <w:pPr>
        <w:pStyle w:val="Compact"/>
        <w:numPr>
          <w:numId w:val="1002"/>
          <w:ilvl w:val="0"/>
        </w:numPr>
      </w:pPr>
      <w:r>
        <w:t xml:space="preserve">purrr(v.0.3.3)</w:t>
      </w:r>
    </w:p>
    <w:p>
      <w:pPr>
        <w:pStyle w:val="Compact"/>
        <w:numPr>
          <w:numId w:val="1002"/>
          <w:ilvl w:val="0"/>
        </w:numPr>
      </w:pPr>
      <w:r>
        <w:t xml:space="preserve">readr(v.1.3.1)</w:t>
      </w:r>
    </w:p>
    <w:p>
      <w:pPr>
        <w:pStyle w:val="Compact"/>
        <w:numPr>
          <w:numId w:val="1002"/>
          <w:ilvl w:val="0"/>
        </w:numPr>
      </w:pPr>
      <w:r>
        <w:t xml:space="preserve">tidyr(v.1.0.2)</w:t>
      </w:r>
    </w:p>
    <w:p>
      <w:pPr>
        <w:pStyle w:val="Compact"/>
        <w:numPr>
          <w:numId w:val="1002"/>
          <w:ilvl w:val="0"/>
        </w:numPr>
      </w:pPr>
      <w:r>
        <w:t xml:space="preserve">tibble(v.2.1.3)</w:t>
      </w:r>
    </w:p>
    <w:p>
      <w:pPr>
        <w:pStyle w:val="Compact"/>
        <w:numPr>
          <w:numId w:val="1002"/>
          <w:ilvl w:val="0"/>
        </w:numPr>
      </w:pPr>
      <w:r>
        <w:t xml:space="preserve">ggplot2(v.3.2.1)</w:t>
      </w:r>
    </w:p>
    <w:p>
      <w:pPr>
        <w:pStyle w:val="Compact"/>
        <w:numPr>
          <w:numId w:val="1002"/>
          <w:ilvl w:val="0"/>
        </w:numPr>
      </w:pPr>
      <w:r>
        <w:t xml:space="preserve">tidyverse(v.1.3.0)</w:t>
      </w:r>
    </w:p>
    <w:p>
      <w:pPr>
        <w:pStyle w:val="Compact"/>
        <w:numPr>
          <w:numId w:val="1002"/>
          <w:ilvl w:val="0"/>
        </w:numPr>
      </w:pPr>
      <w:r>
        <w:t xml:space="preserve">readxl(v.1.3.1)</w:t>
      </w:r>
    </w:p>
    <w:p>
      <w:pPr>
        <w:pStyle w:val="Compact"/>
        <w:numPr>
          <w:numId w:val="1002"/>
          <w:ilvl w:val="0"/>
        </w:numPr>
      </w:pPr>
      <w:r>
        <w:t xml:space="preserve">data.table(v.1.12.8)</w:t>
      </w:r>
    </w:p>
    <w:p>
      <w:pPr>
        <w:pStyle w:val="FirstParagraph"/>
      </w:pPr>
      <w:r>
        <w:rPr>
          <w:b/>
        </w:rPr>
        <w:t xml:space="preserve">loaded via a namespace (and not attached):</w:t>
      </w:r>
    </w:p>
    <w:p>
      <w:pPr>
        <w:pStyle w:val="Compact"/>
        <w:numPr>
          <w:numId w:val="1003"/>
          <w:ilvl w:val="0"/>
        </w:numPr>
      </w:pPr>
      <w:r>
        <w:t xml:space="preserve">nlme(v.3.1-143)</w:t>
      </w:r>
    </w:p>
    <w:p>
      <w:pPr>
        <w:pStyle w:val="Compact"/>
        <w:numPr>
          <w:numId w:val="1003"/>
          <w:ilvl w:val="0"/>
        </w:numPr>
      </w:pPr>
      <w:r>
        <w:t xml:space="preserve">fs(v.1.3.1)</w:t>
      </w:r>
    </w:p>
    <w:p>
      <w:pPr>
        <w:pStyle w:val="Compact"/>
        <w:numPr>
          <w:numId w:val="1003"/>
          <w:ilvl w:val="0"/>
        </w:numPr>
      </w:pPr>
      <w:r>
        <w:t xml:space="preserve">bit64(v.0.9-7)</w:t>
      </w:r>
    </w:p>
    <w:p>
      <w:pPr>
        <w:pStyle w:val="Compact"/>
        <w:numPr>
          <w:numId w:val="1003"/>
          <w:ilvl w:val="0"/>
        </w:numPr>
      </w:pPr>
      <w:r>
        <w:t xml:space="preserve">progress(v.1.2.2)</w:t>
      </w:r>
    </w:p>
    <w:p>
      <w:pPr>
        <w:pStyle w:val="Compact"/>
        <w:numPr>
          <w:numId w:val="1003"/>
          <w:ilvl w:val="0"/>
        </w:numPr>
      </w:pPr>
      <w:r>
        <w:t xml:space="preserve">httr(v.1.4.1)</w:t>
      </w:r>
    </w:p>
    <w:p>
      <w:pPr>
        <w:pStyle w:val="Compact"/>
        <w:numPr>
          <w:numId w:val="1003"/>
          <w:ilvl w:val="0"/>
        </w:numPr>
      </w:pPr>
      <w:r>
        <w:t xml:space="preserve">rprojroot(v.1.3-2)</w:t>
      </w:r>
    </w:p>
    <w:p>
      <w:pPr>
        <w:pStyle w:val="Compact"/>
        <w:numPr>
          <w:numId w:val="1003"/>
          <w:ilvl w:val="0"/>
        </w:numPr>
      </w:pPr>
      <w:r>
        <w:t xml:space="preserve">tools(v.3.6.2)</w:t>
      </w:r>
    </w:p>
    <w:p>
      <w:pPr>
        <w:pStyle w:val="Compact"/>
        <w:numPr>
          <w:numId w:val="1003"/>
          <w:ilvl w:val="0"/>
        </w:numPr>
      </w:pPr>
      <w:r>
        <w:t xml:space="preserve">backports(v.1.1.5)</w:t>
      </w:r>
    </w:p>
    <w:p>
      <w:pPr>
        <w:pStyle w:val="Compact"/>
        <w:numPr>
          <w:numId w:val="1003"/>
          <w:ilvl w:val="0"/>
        </w:numPr>
      </w:pPr>
      <w:r>
        <w:t xml:space="preserve">R6(v.2.4.1)</w:t>
      </w:r>
    </w:p>
    <w:p>
      <w:pPr>
        <w:pStyle w:val="Compact"/>
        <w:numPr>
          <w:numId w:val="1003"/>
          <w:ilvl w:val="0"/>
        </w:numPr>
      </w:pPr>
      <w:r>
        <w:t xml:space="preserve">lazyeval(v.0.2.2)</w:t>
      </w:r>
    </w:p>
    <w:p>
      <w:pPr>
        <w:pStyle w:val="Compact"/>
        <w:numPr>
          <w:numId w:val="1003"/>
          <w:ilvl w:val="0"/>
        </w:numPr>
      </w:pPr>
      <w:r>
        <w:t xml:space="preserve">colorspace(v.1.4-1)</w:t>
      </w:r>
    </w:p>
    <w:p>
      <w:pPr>
        <w:pStyle w:val="Compact"/>
        <w:numPr>
          <w:numId w:val="1003"/>
          <w:ilvl w:val="0"/>
        </w:numPr>
      </w:pPr>
      <w:r>
        <w:t xml:space="preserve">withr(v.2.1.2)</w:t>
      </w:r>
    </w:p>
    <w:p>
      <w:pPr>
        <w:pStyle w:val="Compact"/>
        <w:numPr>
          <w:numId w:val="1003"/>
          <w:ilvl w:val="0"/>
        </w:numPr>
      </w:pPr>
      <w:r>
        <w:t xml:space="preserve">processx(v.3.4.1)</w:t>
      </w:r>
    </w:p>
    <w:p>
      <w:pPr>
        <w:pStyle w:val="Compact"/>
        <w:numPr>
          <w:numId w:val="1003"/>
          <w:ilvl w:val="0"/>
        </w:numPr>
      </w:pPr>
      <w:r>
        <w:t xml:space="preserve">tidyselect(v.1.0.0)</w:t>
      </w:r>
    </w:p>
    <w:p>
      <w:pPr>
        <w:pStyle w:val="Compact"/>
        <w:numPr>
          <w:numId w:val="1003"/>
          <w:ilvl w:val="0"/>
        </w:numPr>
      </w:pPr>
      <w:r>
        <w:t xml:space="preserve">gridExtra(v.2.3)</w:t>
      </w:r>
    </w:p>
    <w:p>
      <w:pPr>
        <w:pStyle w:val="Compact"/>
        <w:numPr>
          <w:numId w:val="1003"/>
          <w:ilvl w:val="0"/>
        </w:numPr>
      </w:pPr>
      <w:r>
        <w:t xml:space="preserve">prettyunits(v.1.1.1)</w:t>
      </w:r>
    </w:p>
    <w:p>
      <w:pPr>
        <w:pStyle w:val="Compact"/>
        <w:numPr>
          <w:numId w:val="1003"/>
          <w:ilvl w:val="0"/>
        </w:numPr>
      </w:pPr>
      <w:r>
        <w:t xml:space="preserve">bit(v.1.1-15.1)</w:t>
      </w:r>
    </w:p>
    <w:p>
      <w:pPr>
        <w:pStyle w:val="Compact"/>
        <w:numPr>
          <w:numId w:val="1003"/>
          <w:ilvl w:val="0"/>
        </w:numPr>
      </w:pPr>
      <w:r>
        <w:t xml:space="preserve">compiler(v.3.6.2)</w:t>
      </w:r>
    </w:p>
    <w:p>
      <w:pPr>
        <w:pStyle w:val="Compact"/>
        <w:numPr>
          <w:numId w:val="1003"/>
          <w:ilvl w:val="0"/>
        </w:numPr>
      </w:pPr>
      <w:r>
        <w:t xml:space="preserve">cli(v.2.0.1)</w:t>
      </w:r>
    </w:p>
    <w:p>
      <w:pPr>
        <w:pStyle w:val="Compact"/>
        <w:numPr>
          <w:numId w:val="1003"/>
          <w:ilvl w:val="0"/>
        </w:numPr>
      </w:pPr>
      <w:r>
        <w:t xml:space="preserve">rvest(v.0.3.5)</w:t>
      </w:r>
    </w:p>
    <w:p>
      <w:pPr>
        <w:pStyle w:val="Compact"/>
        <w:numPr>
          <w:numId w:val="1003"/>
          <w:ilvl w:val="0"/>
        </w:numPr>
      </w:pPr>
      <w:r>
        <w:t xml:space="preserve">xml2(v.1.2.2)</w:t>
      </w:r>
    </w:p>
    <w:p>
      <w:pPr>
        <w:pStyle w:val="Compact"/>
        <w:numPr>
          <w:numId w:val="1003"/>
          <w:ilvl w:val="0"/>
        </w:numPr>
      </w:pPr>
      <w:r>
        <w:t xml:space="preserve">desc(v.1.2.0)</w:t>
      </w:r>
    </w:p>
    <w:p>
      <w:pPr>
        <w:pStyle w:val="Compact"/>
        <w:numPr>
          <w:numId w:val="1003"/>
          <w:ilvl w:val="0"/>
        </w:numPr>
      </w:pPr>
      <w:r>
        <w:t xml:space="preserve">scales(v.1.1.0)</w:t>
      </w:r>
    </w:p>
    <w:p>
      <w:pPr>
        <w:pStyle w:val="Compact"/>
        <w:numPr>
          <w:numId w:val="1003"/>
          <w:ilvl w:val="0"/>
        </w:numPr>
      </w:pPr>
      <w:r>
        <w:t xml:space="preserve">callr(v.3.4.1)</w:t>
      </w:r>
    </w:p>
    <w:p>
      <w:pPr>
        <w:pStyle w:val="Compact"/>
        <w:numPr>
          <w:numId w:val="1003"/>
          <w:ilvl w:val="0"/>
        </w:numPr>
      </w:pPr>
      <w:r>
        <w:t xml:space="preserve">digest(v.0.6.23)</w:t>
      </w:r>
    </w:p>
    <w:p>
      <w:pPr>
        <w:pStyle w:val="Compact"/>
        <w:numPr>
          <w:numId w:val="1003"/>
          <w:ilvl w:val="0"/>
        </w:numPr>
      </w:pPr>
      <w:r>
        <w:t xml:space="preserve">rmarkdown(v.2.1)</w:t>
      </w:r>
    </w:p>
    <w:p>
      <w:pPr>
        <w:pStyle w:val="Compact"/>
        <w:numPr>
          <w:numId w:val="1003"/>
          <w:ilvl w:val="0"/>
        </w:numPr>
      </w:pPr>
      <w:r>
        <w:t xml:space="preserve">pkgconfig(v.2.0.3)</w:t>
      </w:r>
    </w:p>
    <w:p>
      <w:pPr>
        <w:pStyle w:val="Compact"/>
        <w:numPr>
          <w:numId w:val="1003"/>
          <w:ilvl w:val="0"/>
        </w:numPr>
      </w:pPr>
      <w:r>
        <w:t xml:space="preserve">htmltools(v.0.4.0)</w:t>
      </w:r>
    </w:p>
    <w:p>
      <w:pPr>
        <w:pStyle w:val="Compact"/>
        <w:numPr>
          <w:numId w:val="1003"/>
          <w:ilvl w:val="0"/>
        </w:numPr>
      </w:pPr>
      <w:r>
        <w:t xml:space="preserve">sessioninfo(v.1.1.1)</w:t>
      </w:r>
    </w:p>
    <w:p>
      <w:pPr>
        <w:pStyle w:val="Compact"/>
        <w:numPr>
          <w:numId w:val="1003"/>
          <w:ilvl w:val="0"/>
        </w:numPr>
      </w:pPr>
      <w:r>
        <w:t xml:space="preserve">dbplyr(v.1.4.2)</w:t>
      </w:r>
    </w:p>
    <w:p>
      <w:pPr>
        <w:pStyle w:val="Compact"/>
        <w:numPr>
          <w:numId w:val="1003"/>
          <w:ilvl w:val="0"/>
        </w:numPr>
      </w:pPr>
      <w:r>
        <w:t xml:space="preserve">fastmap(v.1.0.1)</w:t>
      </w:r>
    </w:p>
    <w:p>
      <w:pPr>
        <w:pStyle w:val="Compact"/>
        <w:numPr>
          <w:numId w:val="1003"/>
          <w:ilvl w:val="0"/>
        </w:numPr>
      </w:pPr>
      <w:r>
        <w:t xml:space="preserve">rlang(v.0.4.4)</w:t>
      </w:r>
    </w:p>
    <w:p>
      <w:pPr>
        <w:pStyle w:val="Compact"/>
        <w:numPr>
          <w:numId w:val="1003"/>
          <w:ilvl w:val="0"/>
        </w:numPr>
      </w:pPr>
      <w:r>
        <w:t xml:space="preserve">rstudioapi(v.0.10)</w:t>
      </w:r>
    </w:p>
    <w:p>
      <w:pPr>
        <w:pStyle w:val="Compact"/>
        <w:numPr>
          <w:numId w:val="1003"/>
          <w:ilvl w:val="0"/>
        </w:numPr>
      </w:pPr>
      <w:r>
        <w:t xml:space="preserve">generics(v.0.0.2)</w:t>
      </w:r>
    </w:p>
    <w:p>
      <w:pPr>
        <w:pStyle w:val="Compact"/>
        <w:numPr>
          <w:numId w:val="1003"/>
          <w:ilvl w:val="0"/>
        </w:numPr>
      </w:pPr>
      <w:r>
        <w:t xml:space="preserve">jsonlite(v.1.6.1)</w:t>
      </w:r>
    </w:p>
    <w:p>
      <w:pPr>
        <w:pStyle w:val="Compact"/>
        <w:numPr>
          <w:numId w:val="1003"/>
          <w:ilvl w:val="0"/>
        </w:numPr>
      </w:pPr>
      <w:r>
        <w:t xml:space="preserve">zip(v.2.0.4)</w:t>
      </w:r>
    </w:p>
    <w:p>
      <w:pPr>
        <w:pStyle w:val="Compact"/>
        <w:numPr>
          <w:numId w:val="1003"/>
          <w:ilvl w:val="0"/>
        </w:numPr>
      </w:pPr>
      <w:r>
        <w:t xml:space="preserve">magrittr(v.1.5)</w:t>
      </w:r>
    </w:p>
    <w:p>
      <w:pPr>
        <w:pStyle w:val="Compact"/>
        <w:numPr>
          <w:numId w:val="1003"/>
          <w:ilvl w:val="0"/>
        </w:numPr>
      </w:pPr>
      <w:r>
        <w:t xml:space="preserve">Rcpp(v.1.0.3)</w:t>
      </w:r>
    </w:p>
    <w:p>
      <w:pPr>
        <w:pStyle w:val="Compact"/>
        <w:numPr>
          <w:numId w:val="1003"/>
          <w:ilvl w:val="0"/>
        </w:numPr>
      </w:pPr>
      <w:r>
        <w:t xml:space="preserve">munsell(v.0.5.0)</w:t>
      </w:r>
    </w:p>
    <w:p>
      <w:pPr>
        <w:pStyle w:val="Compact"/>
        <w:numPr>
          <w:numId w:val="1003"/>
          <w:ilvl w:val="0"/>
        </w:numPr>
      </w:pPr>
      <w:r>
        <w:t xml:space="preserve">fansi(v.0.4.1)</w:t>
      </w:r>
    </w:p>
    <w:p>
      <w:pPr>
        <w:pStyle w:val="Compact"/>
        <w:numPr>
          <w:numId w:val="1003"/>
          <w:ilvl w:val="0"/>
        </w:numPr>
      </w:pPr>
      <w:r>
        <w:t xml:space="preserve">ggfittext(v.0.8.1)</w:t>
      </w:r>
    </w:p>
    <w:p>
      <w:pPr>
        <w:pStyle w:val="Compact"/>
        <w:numPr>
          <w:numId w:val="1003"/>
          <w:ilvl w:val="0"/>
        </w:numPr>
      </w:pPr>
      <w:r>
        <w:t xml:space="preserve">lifecycle(v.0.1.0)</w:t>
      </w:r>
    </w:p>
    <w:p>
      <w:pPr>
        <w:pStyle w:val="Compact"/>
        <w:numPr>
          <w:numId w:val="1003"/>
          <w:ilvl w:val="0"/>
        </w:numPr>
      </w:pPr>
      <w:r>
        <w:t xml:space="preserve">stringi(v.1.4.5)</w:t>
      </w:r>
    </w:p>
    <w:p>
      <w:pPr>
        <w:pStyle w:val="Compact"/>
        <w:numPr>
          <w:numId w:val="1003"/>
          <w:ilvl w:val="0"/>
        </w:numPr>
      </w:pPr>
      <w:r>
        <w:t xml:space="preserve">yaml(v.2.2.1)</w:t>
      </w:r>
    </w:p>
    <w:p>
      <w:pPr>
        <w:pStyle w:val="Compact"/>
        <w:numPr>
          <w:numId w:val="1003"/>
          <w:ilvl w:val="0"/>
        </w:numPr>
      </w:pPr>
      <w:r>
        <w:t xml:space="preserve">pkgbuild(v.1.0.6)</w:t>
      </w:r>
    </w:p>
    <w:p>
      <w:pPr>
        <w:pStyle w:val="Compact"/>
        <w:numPr>
          <w:numId w:val="1003"/>
          <w:ilvl w:val="0"/>
        </w:numPr>
      </w:pPr>
      <w:r>
        <w:t xml:space="preserve">grid(v.3.6.2)</w:t>
      </w:r>
    </w:p>
    <w:p>
      <w:pPr>
        <w:pStyle w:val="Compact"/>
        <w:numPr>
          <w:numId w:val="1003"/>
          <w:ilvl w:val="0"/>
        </w:numPr>
      </w:pPr>
      <w:r>
        <w:t xml:space="preserve">blob(v.1.2.1)</w:t>
      </w:r>
    </w:p>
    <w:p>
      <w:pPr>
        <w:pStyle w:val="Compact"/>
        <w:numPr>
          <w:numId w:val="1003"/>
          <w:ilvl w:val="0"/>
        </w:numPr>
      </w:pPr>
      <w:r>
        <w:t xml:space="preserve">promises(v.1.1.0)</w:t>
      </w:r>
    </w:p>
    <w:p>
      <w:pPr>
        <w:pStyle w:val="Compact"/>
        <w:numPr>
          <w:numId w:val="1003"/>
          <w:ilvl w:val="0"/>
        </w:numPr>
      </w:pPr>
      <w:r>
        <w:t xml:space="preserve">crayon(v.1.3.4)</w:t>
      </w:r>
    </w:p>
    <w:p>
      <w:pPr>
        <w:pStyle w:val="Compact"/>
        <w:numPr>
          <w:numId w:val="1003"/>
          <w:ilvl w:val="0"/>
        </w:numPr>
      </w:pPr>
      <w:r>
        <w:t xml:space="preserve">lattice(v.0.20-38)</w:t>
      </w:r>
    </w:p>
    <w:p>
      <w:pPr>
        <w:pStyle w:val="Compact"/>
        <w:numPr>
          <w:numId w:val="1003"/>
          <w:ilvl w:val="0"/>
        </w:numPr>
      </w:pPr>
      <w:r>
        <w:t xml:space="preserve">haven(v.2.2.0)</w:t>
      </w:r>
    </w:p>
    <w:p>
      <w:pPr>
        <w:pStyle w:val="Compact"/>
        <w:numPr>
          <w:numId w:val="1003"/>
          <w:ilvl w:val="0"/>
        </w:numPr>
      </w:pPr>
      <w:r>
        <w:t xml:space="preserve">hms(v.0.5.3)</w:t>
      </w:r>
    </w:p>
    <w:p>
      <w:pPr>
        <w:pStyle w:val="Compact"/>
        <w:numPr>
          <w:numId w:val="1003"/>
          <w:ilvl w:val="0"/>
        </w:numPr>
      </w:pPr>
      <w:r>
        <w:t xml:space="preserve">ps(v.1.3.0)</w:t>
      </w:r>
    </w:p>
    <w:p>
      <w:pPr>
        <w:pStyle w:val="Compact"/>
        <w:numPr>
          <w:numId w:val="1003"/>
          <w:ilvl w:val="0"/>
        </w:numPr>
      </w:pPr>
      <w:r>
        <w:t xml:space="preserve">pillar(v.1.4.3)</w:t>
      </w:r>
    </w:p>
    <w:p>
      <w:pPr>
        <w:pStyle w:val="Compact"/>
        <w:numPr>
          <w:numId w:val="1003"/>
          <w:ilvl w:val="0"/>
        </w:numPr>
      </w:pPr>
      <w:r>
        <w:t xml:space="preserve">pkgload(v.1.0.2)</w:t>
      </w:r>
    </w:p>
    <w:p>
      <w:pPr>
        <w:pStyle w:val="Compact"/>
        <w:numPr>
          <w:numId w:val="1003"/>
          <w:ilvl w:val="0"/>
        </w:numPr>
      </w:pPr>
      <w:r>
        <w:t xml:space="preserve">reprex(v.0.3.0)</w:t>
      </w:r>
    </w:p>
    <w:p>
      <w:pPr>
        <w:pStyle w:val="Compact"/>
        <w:numPr>
          <w:numId w:val="1003"/>
          <w:ilvl w:val="0"/>
        </w:numPr>
      </w:pPr>
      <w:r>
        <w:t xml:space="preserve">glue(v.1.3.1)</w:t>
      </w:r>
    </w:p>
    <w:p>
      <w:pPr>
        <w:pStyle w:val="Compact"/>
        <w:numPr>
          <w:numId w:val="1003"/>
          <w:ilvl w:val="0"/>
        </w:numPr>
      </w:pPr>
      <w:r>
        <w:t xml:space="preserve">evaluate(v.0.14)</w:t>
      </w:r>
    </w:p>
    <w:p>
      <w:pPr>
        <w:pStyle w:val="Compact"/>
        <w:numPr>
          <w:numId w:val="1003"/>
          <w:ilvl w:val="0"/>
        </w:numPr>
      </w:pPr>
      <w:r>
        <w:t xml:space="preserve">remotes(v.2.1.0)</w:t>
      </w:r>
    </w:p>
    <w:p>
      <w:pPr>
        <w:pStyle w:val="Compact"/>
        <w:numPr>
          <w:numId w:val="1003"/>
          <w:ilvl w:val="0"/>
        </w:numPr>
      </w:pPr>
      <w:r>
        <w:t xml:space="preserve">modelr(v.0.1.5)</w:t>
      </w:r>
    </w:p>
    <w:p>
      <w:pPr>
        <w:pStyle w:val="Compact"/>
        <w:numPr>
          <w:numId w:val="1003"/>
          <w:ilvl w:val="0"/>
        </w:numPr>
      </w:pPr>
      <w:r>
        <w:t xml:space="preserve">vctrs(v.0.2.2)</w:t>
      </w:r>
    </w:p>
    <w:p>
      <w:pPr>
        <w:pStyle w:val="Compact"/>
        <w:numPr>
          <w:numId w:val="1003"/>
          <w:ilvl w:val="0"/>
        </w:numPr>
      </w:pPr>
      <w:r>
        <w:t xml:space="preserve">httpuv(v.1.5.2)</w:t>
      </w:r>
    </w:p>
    <w:p>
      <w:pPr>
        <w:pStyle w:val="Compact"/>
        <w:numPr>
          <w:numId w:val="1003"/>
          <w:ilvl w:val="0"/>
        </w:numPr>
      </w:pPr>
      <w:r>
        <w:t xml:space="preserve">cellranger(v.1.1.0)</w:t>
      </w:r>
    </w:p>
    <w:p>
      <w:pPr>
        <w:pStyle w:val="Compact"/>
        <w:numPr>
          <w:numId w:val="1003"/>
          <w:ilvl w:val="0"/>
        </w:numPr>
      </w:pPr>
      <w:r>
        <w:t xml:space="preserve">gtable(v.0.3.0)</w:t>
      </w:r>
    </w:p>
    <w:p>
      <w:pPr>
        <w:pStyle w:val="Compact"/>
        <w:numPr>
          <w:numId w:val="1003"/>
          <w:ilvl w:val="0"/>
        </w:numPr>
      </w:pPr>
      <w:r>
        <w:t xml:space="preserve">assertthat(v.0.2.1)</w:t>
      </w:r>
    </w:p>
    <w:p>
      <w:pPr>
        <w:pStyle w:val="Compact"/>
        <w:numPr>
          <w:numId w:val="1003"/>
          <w:ilvl w:val="0"/>
        </w:numPr>
      </w:pPr>
      <w:r>
        <w:t xml:space="preserve">xfun(v.0.12)</w:t>
      </w:r>
    </w:p>
    <w:p>
      <w:pPr>
        <w:pStyle w:val="Compact"/>
        <w:numPr>
          <w:numId w:val="1003"/>
          <w:ilvl w:val="0"/>
        </w:numPr>
      </w:pPr>
      <w:r>
        <w:t xml:space="preserve">mime(v.0.8)</w:t>
      </w:r>
    </w:p>
    <w:p>
      <w:pPr>
        <w:pStyle w:val="Compact"/>
        <w:numPr>
          <w:numId w:val="1003"/>
          <w:ilvl w:val="0"/>
        </w:numPr>
      </w:pPr>
      <w:r>
        <w:t xml:space="preserve">xtable(v.1.8-4)</w:t>
      </w:r>
    </w:p>
    <w:p>
      <w:pPr>
        <w:pStyle w:val="Compact"/>
        <w:numPr>
          <w:numId w:val="1003"/>
          <w:ilvl w:val="0"/>
        </w:numPr>
      </w:pPr>
      <w:r>
        <w:t xml:space="preserve">broom(v.0.5.4)</w:t>
      </w:r>
    </w:p>
    <w:p>
      <w:pPr>
        <w:pStyle w:val="Compact"/>
        <w:numPr>
          <w:numId w:val="1003"/>
          <w:ilvl w:val="0"/>
        </w:numPr>
      </w:pPr>
      <w:r>
        <w:t xml:space="preserve">later(v.1.0.0)</w:t>
      </w:r>
    </w:p>
    <w:p>
      <w:pPr>
        <w:pStyle w:val="Compact"/>
        <w:numPr>
          <w:numId w:val="1003"/>
          <w:ilvl w:val="0"/>
        </w:numPr>
      </w:pPr>
      <w:r>
        <w:t xml:space="preserve">memoise(v.1.1.0)</w:t>
      </w:r>
    </w:p>
    <w:p>
      <w:pPr>
        <w:pStyle w:val="Compact"/>
        <w:numPr>
          <w:numId w:val="1003"/>
          <w:ilvl w:val="0"/>
        </w:numPr>
      </w:pPr>
      <w:r>
        <w:t xml:space="preserve">ellipsis(v.0.3.0)</w:t>
      </w:r>
    </w:p>
    <w:p>
      <w:pPr>
        <w:pStyle w:val="FirstParagraph"/>
      </w:pPr>
      <w:r>
        <w:t xml:space="preserve">(R Core Team 2019)</w:t>
      </w:r>
      <w:r>
        <w:t xml:space="preserve"> </w:t>
      </w:r>
      <w:r>
        <w:t xml:space="preserve">(Ooi, de Vries, and Microsoft 2020)</w:t>
      </w:r>
      <w:r>
        <w:t xml:space="preserve"> </w:t>
      </w:r>
      <w:r>
        <w:t xml:space="preserve">(Dowle and Srinivasan 2019)</w:t>
      </w:r>
      <w:r>
        <w:t xml:space="preserve"> </w:t>
      </w:r>
      <w:r>
        <w:t xml:space="preserve">(R Special Interest Group on Databases (R-SIG-DB), Wickham, and Müller 2019)</w:t>
      </w:r>
      <w:r>
        <w:t xml:space="preserve"> </w:t>
      </w:r>
      <w:r>
        <w:t xml:space="preserve">(Wickham et al. 2020)</w:t>
      </w:r>
      <w:r>
        <w:t xml:space="preserve"> </w:t>
      </w:r>
      <w:r>
        <w:t xml:space="preserve">(Wickham 2019)</w:t>
      </w:r>
    </w:p>
    <w:bookmarkStart w:id="32" w:name="refs"/>
    <w:bookmarkStart w:id="21" w:name="ref-R-data.table"/>
    <w:p>
      <w:pPr>
        <w:pStyle w:val="Bibliography"/>
      </w:pPr>
      <w:r>
        <w:t xml:space="preserve">Dowle, Matt, and Arun Srinivasan. 2019.</w:t>
      </w:r>
      <w:r>
        <w:t xml:space="preserve"> </w:t>
      </w:r>
      <w:r>
        <w:rPr>
          <w:i/>
        </w:rPr>
        <w:t xml:space="preserve">Data.table: Extension of ‘Data.frame‘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https://CRAN.R-project.org/package=data.table</w:t>
        </w:r>
      </w:hyperlink>
      <w:r>
        <w:t xml:space="preserve">.</w:t>
      </w:r>
    </w:p>
    <w:bookmarkEnd w:id="21"/>
    <w:bookmarkStart w:id="23" w:name="ref-R-checkpoint"/>
    <w:p>
      <w:pPr>
        <w:pStyle w:val="Bibliography"/>
      </w:pPr>
      <w:r>
        <w:t xml:space="preserve">Ooi, Hong, Andrie de Vries, and Microsoft. 2020.</w:t>
      </w:r>
      <w:r>
        <w:t xml:space="preserve"> </w:t>
      </w:r>
      <w:r>
        <w:rPr>
          <w:i/>
        </w:rPr>
        <w:t xml:space="preserve">Checkpoint: Install Packages from Snapshots on the Checkpoint Server for Reproducibility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https://CRAN.R-project.org/package=checkpoint</w:t>
        </w:r>
      </w:hyperlink>
      <w:r>
        <w:t xml:space="preserve">.</w:t>
      </w:r>
    </w:p>
    <w:bookmarkEnd w:id="23"/>
    <w:bookmarkStart w:id="25" w:name="ref-R-bas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5"/>
    <w:bookmarkStart w:id="27" w:name="ref-R-DBI"/>
    <w:p>
      <w:pPr>
        <w:pStyle w:val="Bibliography"/>
      </w:pPr>
      <w:r>
        <w:t xml:space="preserve">R Special Interest Group on Databases (R-SIG-DB), Hadley Wickham, and Kirill Müller. 2019.</w:t>
      </w:r>
      <w:r>
        <w:t xml:space="preserve"> </w:t>
      </w:r>
      <w:r>
        <w:rPr>
          <w:i/>
        </w:rPr>
        <w:t xml:space="preserve">DBI: R Database Interface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https://CRAN.R-project.org/package=DBI</w:t>
        </w:r>
      </w:hyperlink>
      <w:r>
        <w:t xml:space="preserve">.</w:t>
      </w:r>
    </w:p>
    <w:bookmarkEnd w:id="27"/>
    <w:bookmarkStart w:id="29" w:name="ref-R-forcats"/>
    <w:p>
      <w:pPr>
        <w:pStyle w:val="Bibliography"/>
      </w:pPr>
      <w:r>
        <w:t xml:space="preserve">Wickham, Hadley. 2019.</w:t>
      </w:r>
      <w:r>
        <w:t xml:space="preserve"> </w:t>
      </w:r>
      <w:r>
        <w:rPr>
          <w:i/>
        </w:rPr>
        <w:t xml:space="preserve">Forcats: Tools for Working with Categorical Variables (Factors)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https://CRAN.R-project.org/package=forcats</w:t>
        </w:r>
      </w:hyperlink>
      <w:r>
        <w:t xml:space="preserve">.</w:t>
      </w:r>
    </w:p>
    <w:bookmarkEnd w:id="29"/>
    <w:bookmarkStart w:id="31" w:name="ref-R-dplyr"/>
    <w:p>
      <w:pPr>
        <w:pStyle w:val="Bibliography"/>
      </w:pPr>
      <w:r>
        <w:t xml:space="preserve">Wickham, Hadley, Romain François, Lionel Henry, and Kirill Müller. 2020.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RAN.R-project.org/package=DBI" TargetMode="External" /><Relationship Type="http://schemas.openxmlformats.org/officeDocument/2006/relationships/hyperlink" Id="rId22" Target="https://CRAN.R-project.org/package=checkpoint" TargetMode="External" /><Relationship Type="http://schemas.openxmlformats.org/officeDocument/2006/relationships/hyperlink" Id="rId20" Target="https://CRAN.R-project.org/package=data.table" TargetMode="External" /><Relationship Type="http://schemas.openxmlformats.org/officeDocument/2006/relationships/hyperlink" Id="rId30" Target="https://CRAN.R-project.org/package=dplyr" TargetMode="External" /><Relationship Type="http://schemas.openxmlformats.org/officeDocument/2006/relationships/hyperlink" Id="rId28" Target="https://CRAN.R-project.org/package=forcats" TargetMode="External" /><Relationship Type="http://schemas.openxmlformats.org/officeDocument/2006/relationships/hyperlink" Id="rId2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RAN.R-project.org/package=DBI" TargetMode="External" /><Relationship Type="http://schemas.openxmlformats.org/officeDocument/2006/relationships/hyperlink" Id="rId22" Target="https://CRAN.R-project.org/package=checkpoint" TargetMode="External" /><Relationship Type="http://schemas.openxmlformats.org/officeDocument/2006/relationships/hyperlink" Id="rId20" Target="https://CRAN.R-project.org/package=data.table" TargetMode="External" /><Relationship Type="http://schemas.openxmlformats.org/officeDocument/2006/relationships/hyperlink" Id="rId30" Target="https://CRAN.R-project.org/package=dplyr" TargetMode="External" /><Relationship Type="http://schemas.openxmlformats.org/officeDocument/2006/relationships/hyperlink" Id="rId28" Target="https://CRAN.R-project.org/package=forcats" TargetMode="External" /><Relationship Type="http://schemas.openxmlformats.org/officeDocument/2006/relationships/hyperlink" Id="rId2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bibs of R pkgs</dc:title>
  <dc:creator>liujian</dc:creator>
  <cp:keywords/>
  <dcterms:created xsi:type="dcterms:W3CDTF">2020-02-13T03:19:21Z</dcterms:created>
  <dcterms:modified xsi:type="dcterms:W3CDTF">2020-02-13T03:19:21Z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r_pkgs.bib</vt:lpwstr>
  </property>
  <property fmtid="{D5CDD505-2E9C-101B-9397-08002B2CF9AE}" pid="3" name="date">
    <vt:lpwstr>13/02/2020</vt:lpwstr>
  </property>
  <property fmtid="{D5CDD505-2E9C-101B-9397-08002B2CF9AE}" pid="4" name="output">
    <vt:lpwstr/>
  </property>
</Properties>
</file>