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FRtablestyle1"/>
        <w:tblW w:w="0" w:type="auto"/>
        <w:tblLook w:val="0620" w:firstRow="1" w:lastRow="0" w:firstColumn="0" w:lastColumn="0" w:noHBand="1" w:noVBand="1"/>
      </w:tblPr>
      <w:tblGrid>
        <w:gridCol w:w="4457"/>
        <w:gridCol w:w="4594"/>
      </w:tblGrid>
      <w:tr w:rsidR="004E4332" w:rsidRPr="00012331" w14:paraId="738614A3" w14:textId="77777777" w:rsidTr="004537EA">
        <w:trPr>
          <w:cnfStyle w:val="100000000000" w:firstRow="1" w:lastRow="0" w:firstColumn="0" w:lastColumn="0" w:oddVBand="0" w:evenVBand="0" w:oddHBand="0" w:evenHBand="0" w:firstRowFirstColumn="0" w:firstRowLastColumn="0" w:lastRowFirstColumn="0" w:lastRowLastColumn="0"/>
          <w:tblHeader/>
        </w:trPr>
        <w:tc>
          <w:tcPr>
            <w:tcW w:w="4400" w:type="dxa"/>
          </w:tcPr>
          <w:p w14:paraId="707FBDF6" w14:textId="77777777" w:rsidR="004E4332" w:rsidRPr="00012331" w:rsidRDefault="00F11BB6" w:rsidP="00D67123">
            <w:pPr>
              <w:spacing w:before="120" w:after="120"/>
            </w:pPr>
            <w:r>
              <w:t>DATA SCIENCE</w:t>
            </w:r>
          </w:p>
        </w:tc>
        <w:tc>
          <w:tcPr>
            <w:tcW w:w="4651" w:type="dxa"/>
          </w:tcPr>
          <w:p w14:paraId="4DDCE113" w14:textId="77777777" w:rsidR="004E4332" w:rsidRPr="00012331" w:rsidRDefault="00F11BB6" w:rsidP="00A2525B">
            <w:pPr>
              <w:spacing w:before="120" w:after="120"/>
              <w:jc w:val="right"/>
            </w:pPr>
            <w:r>
              <w:t>LINLEY JESSON</w:t>
            </w:r>
          </w:p>
          <w:p w14:paraId="383316E5" w14:textId="4516C62E" w:rsidR="004E4332" w:rsidRPr="00012331" w:rsidRDefault="004E4332" w:rsidP="002B7874">
            <w:pPr>
              <w:spacing w:before="120" w:after="120"/>
              <w:jc w:val="right"/>
            </w:pPr>
            <w:r w:rsidRPr="00012331">
              <w:t xml:space="preserve"> </w:t>
            </w:r>
          </w:p>
        </w:tc>
      </w:tr>
      <w:tr w:rsidR="004E4332" w:rsidRPr="0059183F" w14:paraId="7E244A8B" w14:textId="77777777" w:rsidTr="004537EA">
        <w:trPr>
          <w:trHeight w:val="8776"/>
        </w:trPr>
        <w:tc>
          <w:tcPr>
            <w:tcW w:w="9051" w:type="dxa"/>
            <w:gridSpan w:val="2"/>
            <w:shd w:val="clear" w:color="auto" w:fill="auto"/>
          </w:tcPr>
          <w:p w14:paraId="2B80E836" w14:textId="13F20B7D" w:rsidR="004E4332" w:rsidRPr="0059183F" w:rsidRDefault="004E4332" w:rsidP="00C0488E">
            <w:pPr>
              <w:pStyle w:val="Heading3"/>
              <w:outlineLvl w:val="2"/>
            </w:pPr>
            <w:r w:rsidRPr="0059183F">
              <w:t xml:space="preserve">Outcome </w:t>
            </w:r>
          </w:p>
          <w:p w14:paraId="231D5D43" w14:textId="77777777" w:rsidR="004E4332" w:rsidRPr="0059183F" w:rsidRDefault="00E5673F" w:rsidP="00C0488E">
            <w:r>
              <w:t>More sustainable and profitable systems</w:t>
            </w:r>
          </w:p>
          <w:p w14:paraId="76F6B9C4" w14:textId="77777777" w:rsidR="004E4332" w:rsidRPr="0059183F" w:rsidRDefault="004E4332" w:rsidP="00C0488E">
            <w:pPr>
              <w:pStyle w:val="Heading3"/>
              <w:outlineLvl w:val="2"/>
            </w:pPr>
            <w:r w:rsidRPr="0059183F">
              <w:t>Impact Indicators</w:t>
            </w:r>
          </w:p>
          <w:p w14:paraId="5C419392" w14:textId="77777777" w:rsidR="00B07BF2" w:rsidRPr="00B07BF2" w:rsidRDefault="00B07BF2" w:rsidP="000C5863">
            <w:pPr>
              <w:pStyle w:val="Style3"/>
              <w:rPr>
                <w:lang w:bidi="en-US"/>
              </w:rPr>
            </w:pPr>
            <w:r w:rsidRPr="00B07BF2">
              <w:rPr>
                <w:lang w:bidi="en-US"/>
              </w:rPr>
              <w:t>Maintained and/or increased crop volumes, value and profitability</w:t>
            </w:r>
          </w:p>
          <w:p w14:paraId="5938D03A" w14:textId="77777777" w:rsidR="00B07BF2" w:rsidRPr="00B07BF2" w:rsidRDefault="00B07BF2" w:rsidP="000C5863">
            <w:pPr>
              <w:pStyle w:val="Style3"/>
              <w:rPr>
                <w:lang w:bidi="en-US"/>
              </w:rPr>
            </w:pPr>
            <w:r w:rsidRPr="00B07BF2">
              <w:rPr>
                <w:lang w:bidi="en-US"/>
              </w:rPr>
              <w:t>New Zealand’s productive environments sustained or enhanced, generating products with verifiable reduced footprints to maintain and/or increase market access</w:t>
            </w:r>
          </w:p>
          <w:p w14:paraId="43B4A6A2" w14:textId="77777777" w:rsidR="00B07BF2" w:rsidRPr="00B07BF2" w:rsidRDefault="00B07BF2" w:rsidP="00B07BF2">
            <w:pPr>
              <w:pStyle w:val="Heading3"/>
              <w:outlineLvl w:val="2"/>
              <w:rPr>
                <w:lang w:bidi="en-US"/>
              </w:rPr>
            </w:pPr>
            <w:r w:rsidRPr="00B07BF2">
              <w:rPr>
                <w:lang w:bidi="en-US"/>
              </w:rPr>
              <w:t xml:space="preserve">Science Targets </w:t>
            </w:r>
          </w:p>
          <w:p w14:paraId="6C4457B7" w14:textId="77777777" w:rsidR="00B07BF2" w:rsidRPr="00B07BF2" w:rsidRDefault="00B07BF2" w:rsidP="000C5863">
            <w:pPr>
              <w:pStyle w:val="Style3"/>
              <w:rPr>
                <w:lang w:bidi="en-US"/>
              </w:rPr>
            </w:pPr>
            <w:r w:rsidRPr="00B07BF2">
              <w:rPr>
                <w:lang w:bidi="en-US"/>
              </w:rPr>
              <w:t>Whole systems modeling and prediction platform.</w:t>
            </w:r>
          </w:p>
          <w:p w14:paraId="470A12C0" w14:textId="77777777" w:rsidR="00B07BF2" w:rsidRPr="00B07BF2" w:rsidRDefault="00B07BF2" w:rsidP="000C5863">
            <w:pPr>
              <w:pStyle w:val="Style3"/>
              <w:rPr>
                <w:lang w:bidi="en-US"/>
              </w:rPr>
            </w:pPr>
            <w:r w:rsidRPr="00B07BF2">
              <w:rPr>
                <w:lang w:bidi="en-US"/>
              </w:rPr>
              <w:t>Tools developed for eco-verification, footprinting and traceability (water, carbon, greenhouse gases, soil, biodiversity, pesticides, social equity).</w:t>
            </w:r>
          </w:p>
          <w:p w14:paraId="3516F4A3" w14:textId="77777777" w:rsidR="00B07BF2" w:rsidRPr="00B07BF2" w:rsidRDefault="00B07BF2" w:rsidP="000C5863">
            <w:pPr>
              <w:pStyle w:val="Style3"/>
              <w:rPr>
                <w:lang w:bidi="en-US"/>
              </w:rPr>
            </w:pPr>
            <w:r w:rsidRPr="00B07BF2">
              <w:rPr>
                <w:lang w:bidi="en-US"/>
              </w:rPr>
              <w:t>Improved production technologies and cultivars based on scaled up knowledge from molecular, physiological, soil, water and environmental science, integrated with system science.</w:t>
            </w:r>
          </w:p>
          <w:p w14:paraId="0F12E242" w14:textId="77777777" w:rsidR="004E4332" w:rsidRPr="0059183F" w:rsidRDefault="004E4332" w:rsidP="00C0488E">
            <w:pPr>
              <w:pStyle w:val="Heading3"/>
              <w:outlineLvl w:val="2"/>
            </w:pPr>
            <w:r w:rsidRPr="0059183F">
              <w:t xml:space="preserve">Impact Highlight </w:t>
            </w:r>
          </w:p>
          <w:p w14:paraId="3C8438B7" w14:textId="77777777" w:rsidR="00C0147B" w:rsidRDefault="00C0147B" w:rsidP="00C0147B">
            <w:pPr>
              <w:pStyle w:val="CommentText"/>
            </w:pPr>
            <w:r>
              <w:t>We are investigating natural language processing techniques for extracting relationships from unstructured data. For example, analysing comments from sensory tests on kiwifruit cultivars to reveal underlying linkages between crop genotypes (e.g. Gold3) and their associated sensory terms (e.g. bitter, grainy, sweet, berry-like). This involves parsing the textual data into the form of a triple-store (subject-predicate-object), producing a constrained graph network, and then clustering the nodes in the network.</w:t>
            </w:r>
          </w:p>
          <w:p w14:paraId="087B0673" w14:textId="6BED4545" w:rsidR="00AD0455" w:rsidRDefault="00C0147B" w:rsidP="00C0488E">
            <w:r w:rsidRPr="0F13F6B1">
              <w:rPr>
                <w:rFonts w:eastAsia="Arial" w:cs="Arial"/>
              </w:rPr>
              <w:t xml:space="preserve">Although this research is preliminary, initial prototypes </w:t>
            </w:r>
            <w:r>
              <w:rPr>
                <w:rFonts w:eastAsia="Arial" w:cs="Arial"/>
              </w:rPr>
              <w:t>are</w:t>
            </w:r>
            <w:r w:rsidRPr="0F13F6B1">
              <w:rPr>
                <w:rFonts w:eastAsia="Arial" w:cs="Arial"/>
              </w:rPr>
              <w:t xml:space="preserve"> promising</w:t>
            </w:r>
            <w:r>
              <w:rPr>
                <w:rFonts w:eastAsia="Arial" w:cs="Arial"/>
              </w:rPr>
              <w:t>; an example from the 2019 Stage II Gold Kiwifruit testing is shown</w:t>
            </w:r>
            <w:r w:rsidRPr="0F13F6B1">
              <w:rPr>
                <w:rFonts w:eastAsia="Arial" w:cs="Arial"/>
              </w:rPr>
              <w:t>. Coupled with interactive visualisation platforms, this research will provid</w:t>
            </w:r>
            <w:r>
              <w:rPr>
                <w:rFonts w:eastAsia="Arial" w:cs="Arial"/>
              </w:rPr>
              <w:t>e</w:t>
            </w:r>
            <w:r w:rsidRPr="0F13F6B1">
              <w:rPr>
                <w:rFonts w:eastAsia="Arial" w:cs="Arial"/>
              </w:rPr>
              <w:t xml:space="preserve"> industry partners l</w:t>
            </w:r>
            <w:r>
              <w:rPr>
                <w:rFonts w:eastAsia="Arial" w:cs="Arial"/>
              </w:rPr>
              <w:t>ike Zespri</w:t>
            </w:r>
            <w:r w:rsidRPr="0F13F6B1">
              <w:rPr>
                <w:rFonts w:eastAsia="Arial" w:cs="Arial"/>
              </w:rPr>
              <w:t xml:space="preserve"> with new and insightful knowledge about their sensory data. Further, it sets the foundations for includ</w:t>
            </w:r>
            <w:r>
              <w:rPr>
                <w:rFonts w:eastAsia="Arial" w:cs="Arial"/>
              </w:rPr>
              <w:t>ing</w:t>
            </w:r>
            <w:r w:rsidRPr="0F13F6B1">
              <w:rPr>
                <w:rFonts w:eastAsia="Arial" w:cs="Arial"/>
              </w:rPr>
              <w:t xml:space="preserve"> additional metadata, such as the chemical composition of a fruit or the genetic hierarchies between pedigrees. The hope is to connect various data types </w:t>
            </w:r>
            <w:r>
              <w:rPr>
                <w:rFonts w:eastAsia="Arial" w:cs="Arial"/>
              </w:rPr>
              <w:t xml:space="preserve">to </w:t>
            </w:r>
            <w:r w:rsidRPr="0F13F6B1">
              <w:rPr>
                <w:rFonts w:eastAsia="Arial" w:cs="Arial"/>
              </w:rPr>
              <w:t>obtain a deeper understanding of Plant &amp; Food Research’s crops.</w:t>
            </w:r>
          </w:p>
          <w:p w14:paraId="3F10A3E1" w14:textId="77777777" w:rsidR="00AD0455" w:rsidRDefault="00AD0455" w:rsidP="00C0488E"/>
          <w:p w14:paraId="7C6BB88A" w14:textId="77777777" w:rsidR="00AD0455" w:rsidRDefault="00AD0455" w:rsidP="00C0488E"/>
          <w:p w14:paraId="4B93831D" w14:textId="77777777" w:rsidR="00AD0455" w:rsidRDefault="00AD0455" w:rsidP="00C0488E"/>
          <w:p w14:paraId="7519C879" w14:textId="6C5E0DAC" w:rsidR="00AD0455" w:rsidRDefault="00AD0455" w:rsidP="00C0488E">
            <w:r>
              <w:rPr>
                <w:noProof/>
                <w:lang w:val="en-NZ" w:eastAsia="en-NZ"/>
              </w:rPr>
              <w:lastRenderedPageBreak/>
              <mc:AlternateContent>
                <mc:Choice Requires="wps">
                  <w:drawing>
                    <wp:anchor distT="0" distB="0" distL="114300" distR="114300" simplePos="0" relativeHeight="251658241" behindDoc="1" locked="0" layoutInCell="1" allowOverlap="1" wp14:anchorId="28CF60D1" wp14:editId="5EF77180">
                      <wp:simplePos x="0" y="0"/>
                      <wp:positionH relativeFrom="column">
                        <wp:posOffset>-63608</wp:posOffset>
                      </wp:positionH>
                      <wp:positionV relativeFrom="paragraph">
                        <wp:posOffset>7278238</wp:posOffset>
                      </wp:positionV>
                      <wp:extent cx="576262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a:effectLst/>
                            </wps:spPr>
                            <wps:txbx>
                              <w:txbxContent>
                                <w:p w14:paraId="1B7BA346" w14:textId="585EBCEC" w:rsidR="00C0488E" w:rsidRPr="00AD0455" w:rsidRDefault="00C0488E" w:rsidP="00AD0455">
                                  <w:pPr>
                                    <w:pStyle w:val="Caption"/>
                                    <w:rPr>
                                      <w:noProof/>
                                      <w:color w:val="auto"/>
                                      <w:sz w:val="20"/>
                                      <w:szCs w:val="20"/>
                                    </w:rPr>
                                  </w:pPr>
                                  <w:r w:rsidRPr="00AD0455">
                                    <w:rPr>
                                      <w:color w:val="auto"/>
                                    </w:rPr>
                                    <w:t xml:space="preserve">Figure </w:t>
                                  </w:r>
                                  <w:r w:rsidRPr="00AD0455">
                                    <w:rPr>
                                      <w:color w:val="auto"/>
                                    </w:rPr>
                                    <w:fldChar w:fldCharType="begin"/>
                                  </w:r>
                                  <w:r w:rsidRPr="00AD0455">
                                    <w:rPr>
                                      <w:color w:val="auto"/>
                                    </w:rPr>
                                    <w:instrText xml:space="preserve"> SEQ Figure \* ARABIC </w:instrText>
                                  </w:r>
                                  <w:r w:rsidRPr="00AD0455">
                                    <w:rPr>
                                      <w:color w:val="auto"/>
                                    </w:rPr>
                                    <w:fldChar w:fldCharType="separate"/>
                                  </w:r>
                                  <w:r>
                                    <w:rPr>
                                      <w:noProof/>
                                      <w:color w:val="auto"/>
                                    </w:rPr>
                                    <w:t>1</w:t>
                                  </w:r>
                                  <w:r w:rsidRPr="00AD0455">
                                    <w:rPr>
                                      <w:color w:val="auto"/>
                                    </w:rPr>
                                    <w:fldChar w:fldCharType="end"/>
                                  </w:r>
                                  <w:r w:rsidRPr="00AD0455">
                                    <w:rPr>
                                      <w:color w:val="auto"/>
                                    </w:rPr>
                                    <w:t>: Example directed acyclic graph of sensory concepts.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CF60D1" id="_x0000_t202" coordsize="21600,21600" o:spt="202" path="m,l,21600r21600,l21600,xe">
                      <v:stroke joinstyle="miter"/>
                      <v:path gradientshapeok="t" o:connecttype="rect"/>
                    </v:shapetype>
                    <v:shape id="Text Box 4" o:spid="_x0000_s1026" type="#_x0000_t202" style="position:absolute;margin-left:-5pt;margin-top:573.1pt;width:453.75pt;height:.05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" stroked="f">
                      <v:textbox style="mso-fit-shape-to-text:t" inset="0,0,0,0">
                        <w:txbxContent>
                          <w:p w14:paraId="1B7BA346" w14:textId="585EBCEC" w:rsidR="00C0488E" w:rsidRPr="00AD0455" w:rsidRDefault="00C0488E" w:rsidP="00AD0455">
                            <w:pPr>
                              <w:pStyle w:val="Caption"/>
                              <w:rPr>
                                <w:noProof/>
                                <w:color w:val="auto"/>
                                <w:sz w:val="20"/>
                                <w:szCs w:val="20"/>
                              </w:rPr>
                            </w:pPr>
                            <w:r w:rsidRPr="00AD0455">
                              <w:rPr>
                                <w:color w:val="auto"/>
                              </w:rPr>
                              <w:t xml:space="preserve">Figure </w:t>
                            </w:r>
                            <w:r w:rsidRPr="00AD0455">
                              <w:rPr>
                                <w:color w:val="auto"/>
                              </w:rPr>
                              <w:fldChar w:fldCharType="begin"/>
                            </w:r>
                            <w:r w:rsidRPr="00AD0455">
                              <w:rPr>
                                <w:color w:val="auto"/>
                              </w:rPr>
                              <w:instrText xml:space="preserve"> SEQ Figure \* ARABIC </w:instrText>
                            </w:r>
                            <w:r w:rsidRPr="00AD0455">
                              <w:rPr>
                                <w:color w:val="auto"/>
                              </w:rPr>
                              <w:fldChar w:fldCharType="separate"/>
                            </w:r>
                            <w:r>
                              <w:rPr>
                                <w:noProof/>
                                <w:color w:val="auto"/>
                              </w:rPr>
                              <w:t>1</w:t>
                            </w:r>
                            <w:r w:rsidRPr="00AD0455">
                              <w:rPr>
                                <w:color w:val="auto"/>
                              </w:rPr>
                              <w:fldChar w:fldCharType="end"/>
                            </w:r>
                            <w:r w:rsidRPr="00AD0455">
                              <w:rPr>
                                <w:color w:val="auto"/>
                              </w:rPr>
                              <w:t>: Example directed acyclic graph of sensory concepts.</w:t>
                            </w:r>
                          </w:p>
                        </w:txbxContent>
                      </v:textbox>
                      <w10:wrap type="tight"/>
                    </v:shape>
                  </w:pict>
                </mc:Fallback>
              </mc:AlternateContent>
            </w:r>
          </w:p>
          <w:p w14:paraId="792CBB18" w14:textId="4B7897A2" w:rsidR="00AD0455" w:rsidRDefault="00AD0455" w:rsidP="00C0488E">
            <w:r>
              <w:rPr>
                <w:noProof/>
                <w:lang w:val="en-NZ" w:eastAsia="en-NZ"/>
              </w:rPr>
              <w:drawing>
                <wp:anchor distT="0" distB="0" distL="114300" distR="114300" simplePos="0" relativeHeight="251658240" behindDoc="1" locked="0" layoutInCell="1" allowOverlap="1" wp14:anchorId="1C119518" wp14:editId="0B8FA368">
                  <wp:simplePos x="0" y="0"/>
                  <wp:positionH relativeFrom="column">
                    <wp:posOffset>-64075</wp:posOffset>
                  </wp:positionH>
                  <wp:positionV relativeFrom="paragraph">
                    <wp:posOffset>1929</wp:posOffset>
                  </wp:positionV>
                  <wp:extent cx="5762625" cy="6961505"/>
                  <wp:effectExtent l="0" t="0" r="9525" b="0"/>
                  <wp:wrapTight wrapText="bothSides">
                    <wp:wrapPolygon edited="0">
                      <wp:start x="0" y="0"/>
                      <wp:lineTo x="0" y="21515"/>
                      <wp:lineTo x="21564" y="21515"/>
                      <wp:lineTo x="21564" y="0"/>
                      <wp:lineTo x="0" y="0"/>
                    </wp:wrapPolygon>
                  </wp:wrapTight>
                  <wp:docPr id="1" name="Picture 1" descr="C:\Users\CFLBWL\AppData\Local\Microsoft\Windows\INetCache\Content.Word\d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FLBWL\AppData\Local\Microsoft\Windows\INetCache\Content.Word\dag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696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E84191" w14:textId="5CADF4EB" w:rsidR="00AD0455" w:rsidRDefault="00AD0455" w:rsidP="00C0488E">
            <w:r>
              <w:rPr>
                <w:noProof/>
                <w:lang w:val="en-NZ" w:eastAsia="en-NZ"/>
              </w:rPr>
              <w:lastRenderedPageBreak/>
              <mc:AlternateContent>
                <mc:Choice Requires="wps">
                  <w:drawing>
                    <wp:anchor distT="0" distB="0" distL="114300" distR="114300" simplePos="0" relativeHeight="251658243" behindDoc="1" locked="0" layoutInCell="1" allowOverlap="1" wp14:anchorId="6170C1B8" wp14:editId="61322B24">
                      <wp:simplePos x="0" y="0"/>
                      <wp:positionH relativeFrom="column">
                        <wp:posOffset>-63524</wp:posOffset>
                      </wp:positionH>
                      <wp:positionV relativeFrom="paragraph">
                        <wp:posOffset>5272046</wp:posOffset>
                      </wp:positionV>
                      <wp:extent cx="871029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8710295" cy="635"/>
                              </a:xfrm>
                              <a:prstGeom prst="rect">
                                <a:avLst/>
                              </a:prstGeom>
                              <a:solidFill>
                                <a:prstClr val="white"/>
                              </a:solidFill>
                              <a:ln>
                                <a:noFill/>
                              </a:ln>
                              <a:effectLst/>
                            </wps:spPr>
                            <wps:txbx>
                              <w:txbxContent>
                                <w:p w14:paraId="399865E4" w14:textId="635AD344" w:rsidR="00C0488E" w:rsidRPr="00AD0455" w:rsidRDefault="00C0488E" w:rsidP="00AD0455">
                                  <w:pPr>
                                    <w:pStyle w:val="Caption"/>
                                    <w:rPr>
                                      <w:noProof/>
                                      <w:color w:val="auto"/>
                                      <w:sz w:val="20"/>
                                      <w:szCs w:val="20"/>
                                    </w:rPr>
                                  </w:pPr>
                                  <w:r w:rsidRPr="00AD0455">
                                    <w:rPr>
                                      <w:color w:val="auto"/>
                                    </w:rPr>
                                    <w:t xml:space="preserve">Figure </w:t>
                                  </w:r>
                                  <w:r w:rsidRPr="00AD0455">
                                    <w:rPr>
                                      <w:color w:val="auto"/>
                                    </w:rPr>
                                    <w:fldChar w:fldCharType="begin"/>
                                  </w:r>
                                  <w:r w:rsidRPr="00AD0455">
                                    <w:rPr>
                                      <w:color w:val="auto"/>
                                    </w:rPr>
                                    <w:instrText xml:space="preserve"> SEQ Figure \* ARABIC </w:instrText>
                                  </w:r>
                                  <w:r w:rsidRPr="00AD0455">
                                    <w:rPr>
                                      <w:color w:val="auto"/>
                                    </w:rPr>
                                    <w:fldChar w:fldCharType="separate"/>
                                  </w:r>
                                  <w:r w:rsidRPr="00AD0455">
                                    <w:rPr>
                                      <w:noProof/>
                                      <w:color w:val="auto"/>
                                    </w:rPr>
                                    <w:t>2</w:t>
                                  </w:r>
                                  <w:r w:rsidRPr="00AD0455">
                                    <w:rPr>
                                      <w:color w:val="auto"/>
                                    </w:rPr>
                                    <w:fldChar w:fldCharType="end"/>
                                  </w:r>
                                  <w:r w:rsidRPr="00AD0455">
                                    <w:rPr>
                                      <w:color w:val="auto"/>
                                    </w:rPr>
                                    <w:t>: Example directed acyclic graph of sensory concepts (zoomed).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0C1B8" id="Text Box 5" o:spid="_x0000_s1027" type="#_x0000_t202" style="position:absolute;margin-left:-5pt;margin-top:415.1pt;width:685.85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" stroked="f">
                      <v:textbox style="mso-fit-shape-to-text:t" inset="0,0,0,0">
                        <w:txbxContent>
                          <w:p w14:paraId="399865E4" w14:textId="635AD344" w:rsidR="00C0488E" w:rsidRPr="00AD0455" w:rsidRDefault="00C0488E" w:rsidP="00AD0455">
                            <w:pPr>
                              <w:pStyle w:val="Caption"/>
                              <w:rPr>
                                <w:noProof/>
                                <w:color w:val="auto"/>
                                <w:sz w:val="20"/>
                                <w:szCs w:val="20"/>
                              </w:rPr>
                            </w:pPr>
                            <w:r w:rsidRPr="00AD0455">
                              <w:rPr>
                                <w:color w:val="auto"/>
                              </w:rPr>
                              <w:t xml:space="preserve">Figure </w:t>
                            </w:r>
                            <w:r w:rsidRPr="00AD0455">
                              <w:rPr>
                                <w:color w:val="auto"/>
                              </w:rPr>
                              <w:fldChar w:fldCharType="begin"/>
                            </w:r>
                            <w:r w:rsidRPr="00AD0455">
                              <w:rPr>
                                <w:color w:val="auto"/>
                              </w:rPr>
                              <w:instrText xml:space="preserve"> SEQ Figure \* ARABIC </w:instrText>
                            </w:r>
                            <w:r w:rsidRPr="00AD0455">
                              <w:rPr>
                                <w:color w:val="auto"/>
                              </w:rPr>
                              <w:fldChar w:fldCharType="separate"/>
                            </w:r>
                            <w:r w:rsidRPr="00AD0455">
                              <w:rPr>
                                <w:noProof/>
                                <w:color w:val="auto"/>
                              </w:rPr>
                              <w:t>2</w:t>
                            </w:r>
                            <w:r w:rsidRPr="00AD0455">
                              <w:rPr>
                                <w:color w:val="auto"/>
                              </w:rPr>
                              <w:fldChar w:fldCharType="end"/>
                            </w:r>
                            <w:r w:rsidRPr="00AD0455">
                              <w:rPr>
                                <w:color w:val="auto"/>
                              </w:rPr>
                              <w:t>: Example directed acyclic graph of sensory concepts (zoomed).</w:t>
                            </w:r>
                          </w:p>
                        </w:txbxContent>
                      </v:textbox>
                      <w10:wrap type="tight"/>
                    </v:shape>
                  </w:pict>
                </mc:Fallback>
              </mc:AlternateContent>
            </w:r>
            <w:r w:rsidRPr="00AD0455">
              <w:rPr>
                <w:noProof/>
                <w:lang w:val="en-NZ" w:eastAsia="en-NZ"/>
              </w:rPr>
              <w:drawing>
                <wp:anchor distT="0" distB="0" distL="114300" distR="114300" simplePos="0" relativeHeight="251658242" behindDoc="1" locked="0" layoutInCell="1" allowOverlap="1" wp14:anchorId="3AE5D96D" wp14:editId="6AA284B1">
                  <wp:simplePos x="0" y="0"/>
                  <wp:positionH relativeFrom="column">
                    <wp:posOffset>-64075</wp:posOffset>
                  </wp:positionH>
                  <wp:positionV relativeFrom="paragraph">
                    <wp:posOffset>3271</wp:posOffset>
                  </wp:positionV>
                  <wp:extent cx="8710920" cy="5206680"/>
                  <wp:effectExtent l="0" t="0" r="0" b="0"/>
                  <wp:wrapTight wrapText="bothSides">
                    <wp:wrapPolygon edited="0">
                      <wp:start x="0" y="0"/>
                      <wp:lineTo x="0" y="21497"/>
                      <wp:lineTo x="21542" y="21497"/>
                      <wp:lineTo x="21542" y="0"/>
                      <wp:lineTo x="0" y="0"/>
                    </wp:wrapPolygon>
                  </wp:wrapTight>
                  <wp:docPr id="2" name="Picture 2" descr="C:\Users\CFLBWL\Desktop\da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FLBWL\Desktop\da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10920" cy="5206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EC1D45" w14:textId="1EAA4006" w:rsidR="004E4332" w:rsidRDefault="004E4332" w:rsidP="00C0488E">
            <w:pPr>
              <w:pStyle w:val="Heading3"/>
              <w:outlineLvl w:val="2"/>
            </w:pPr>
            <w:r>
              <w:t>Outputs</w:t>
            </w:r>
          </w:p>
          <w:p w14:paraId="3F31053E" w14:textId="61078E74" w:rsidR="004E4332" w:rsidRPr="0059183F" w:rsidRDefault="004E4332" w:rsidP="00C0488E">
            <w:pPr>
              <w:pStyle w:val="Heading4"/>
              <w:outlineLvl w:val="3"/>
            </w:pPr>
            <w:r w:rsidRPr="0059183F">
              <w:t xml:space="preserve">Peer-reviewed Publications </w:t>
            </w:r>
          </w:p>
          <w:p w14:paraId="0635EF29" w14:textId="79A0410E" w:rsidR="004B50D2" w:rsidRDefault="00680703" w:rsidP="002B7874">
            <w:pPr>
              <w:pStyle w:val="Style3"/>
            </w:pPr>
            <w:r w:rsidRPr="00680703">
              <w:t>Mathew L, Burritt DJ, McLachlan A, Pathirana R (2019) Combined pre-treatments enhance antioxidant metabolism and improve survival of cryopreserved kiwifruit shoot tips. Plant Cell, Tissue and Organ Culture 138(1): 193-205.</w:t>
            </w:r>
          </w:p>
          <w:p w14:paraId="3F450E0D" w14:textId="06A15B18" w:rsidR="004B50D2" w:rsidRPr="004B50D2" w:rsidRDefault="004B50D2" w:rsidP="004B50D2">
            <w:pPr>
              <w:pStyle w:val="Style3"/>
              <w:rPr>
                <w:color w:val="777777"/>
                <w:sz w:val="21"/>
                <w:szCs w:val="21"/>
                <w:lang w:val="en-NZ" w:eastAsia="en-NZ"/>
              </w:rPr>
            </w:pPr>
            <w:r w:rsidRPr="00320FFA">
              <w:rPr>
                <w:rStyle w:val="Strong"/>
                <w:rFonts w:cs="Arial"/>
                <w:b w:val="0"/>
                <w:bCs w:val="0"/>
              </w:rPr>
              <w:t xml:space="preserve">Julie Dalziel, Jason Peters, Kelly Dunstan, Catherine McKenzie, </w:t>
            </w:r>
            <w:r>
              <w:rPr>
                <w:rStyle w:val="Strong"/>
                <w:rFonts w:cs="Arial"/>
                <w:b w:val="0"/>
                <w:bCs w:val="0"/>
              </w:rPr>
              <w:t xml:space="preserve">Nick Spencer, Neill Haggarty, Nicole Roy. Alteration in propagating colonic contractions by dairy proteins in isolated rat large intestine.  Journal of Dairy Science September 2019, </w:t>
            </w:r>
            <w:hyperlink r:id="rId14" w:history="1">
              <w:r w:rsidRPr="005E4073">
                <w:rPr>
                  <w:rStyle w:val="Hyperlink"/>
                  <w:rFonts w:cs="Arial"/>
                </w:rPr>
                <w:t>DOI:</w:t>
              </w:r>
              <w:r w:rsidRPr="005E4073">
                <w:rPr>
                  <w:rStyle w:val="Hyperlink"/>
                  <w:rFonts w:cs="Arial"/>
                  <w:sz w:val="21"/>
                  <w:szCs w:val="21"/>
                </w:rPr>
                <w:t xml:space="preserve"> </w:t>
              </w:r>
              <w:r w:rsidRPr="005E4073">
                <w:rPr>
                  <w:rStyle w:val="Hyperlink"/>
                  <w:rFonts w:cs="Arial"/>
                  <w:lang w:val="en-NZ" w:eastAsia="en-NZ"/>
                </w:rPr>
                <w:t>10.3168/jds.2019-16790</w:t>
              </w:r>
            </w:hyperlink>
          </w:p>
          <w:p w14:paraId="59258060" w14:textId="5738E63B" w:rsidR="00E54C21" w:rsidRDefault="00E54C21" w:rsidP="000C5863">
            <w:pPr>
              <w:pStyle w:val="Style3"/>
            </w:pPr>
            <w:r w:rsidRPr="00E54C21">
              <w:lastRenderedPageBreak/>
              <w:t>Jaeger SR</w:t>
            </w:r>
            <w:r>
              <w:t>, Roigard</w:t>
            </w:r>
            <w:r w:rsidRPr="00E54C21">
              <w:t xml:space="preserve"> CM</w:t>
            </w:r>
            <w:r>
              <w:t>, Le Blond</w:t>
            </w:r>
            <w:r w:rsidRPr="00E54C21">
              <w:t xml:space="preserve"> M, Hedderley DI, </w:t>
            </w:r>
            <w:r>
              <w:t xml:space="preserve">Giacalone D (2019) </w:t>
            </w:r>
            <w:r w:rsidRPr="00E54C21">
              <w:t>Perceived situational appropriateness for foods and beverages: consumer segmentation and relationship with stated liking.</w:t>
            </w:r>
            <w:r>
              <w:t xml:space="preserve"> </w:t>
            </w:r>
            <w:r w:rsidRPr="00E54C21">
              <w:t>Food Quality and Preference, 78, 103701.</w:t>
            </w:r>
          </w:p>
          <w:p w14:paraId="4F7EA939" w14:textId="725D569D" w:rsidR="00E54C21" w:rsidRDefault="00E54C21" w:rsidP="000C5863">
            <w:pPr>
              <w:pStyle w:val="Style3"/>
            </w:pPr>
            <w:r w:rsidRPr="00E54C21">
              <w:t>Motoi L, Morgenstern MP, Paredes D, Wilson AJ, Hedderley DI, Wade C, Tartaglia JM, Green C</w:t>
            </w:r>
            <w:r>
              <w:t xml:space="preserve"> (2019) </w:t>
            </w:r>
            <w:r w:rsidRPr="00E54C21">
              <w:t>The effect of flavour modulators on chewing gum flavour duration</w:t>
            </w:r>
            <w:r>
              <w:t xml:space="preserve">. </w:t>
            </w:r>
            <w:r w:rsidRPr="00E54C21">
              <w:t xml:space="preserve">International Journal of Food </w:t>
            </w:r>
            <w:r>
              <w:t xml:space="preserve">Science and Technology, 2019, </w:t>
            </w:r>
            <w:hyperlink r:id="rId15" w:history="1">
              <w:r w:rsidR="00A9638F" w:rsidRPr="00993C27">
                <w:rPr>
                  <w:rStyle w:val="Hyperlink"/>
                </w:rPr>
                <w:t>https://doi.org/10.1111/ijfs.14248</w:t>
              </w:r>
            </w:hyperlink>
          </w:p>
          <w:p w14:paraId="6793C92C" w14:textId="0514CA41" w:rsidR="00A9638F" w:rsidRDefault="00A9638F" w:rsidP="000C5863">
            <w:pPr>
              <w:pStyle w:val="Style3"/>
            </w:pPr>
            <w:r w:rsidRPr="00A9638F">
              <w:t xml:space="preserve">Ran, W., Guerin-Laguette, A., Lan-Lan, H., Xiang-Hua, W., Butler, R., Yun, W. &amp; Fu-Qiang, Y. 2019. Mycorrhizal syntheses between </w:t>
            </w:r>
            <w:r w:rsidRPr="00A9638F">
              <w:rPr>
                <w:i/>
              </w:rPr>
              <w:t>Lactarius</w:t>
            </w:r>
            <w:r w:rsidRPr="00A9638F">
              <w:t xml:space="preserve"> spp. section </w:t>
            </w:r>
            <w:r w:rsidRPr="00A9638F">
              <w:rPr>
                <w:i/>
              </w:rPr>
              <w:t>Deliciosi</w:t>
            </w:r>
            <w:r w:rsidRPr="00A9638F">
              <w:t xml:space="preserve"> and </w:t>
            </w:r>
            <w:r w:rsidRPr="00A9638F">
              <w:rPr>
                <w:i/>
              </w:rPr>
              <w:t>Pinus</w:t>
            </w:r>
            <w:r w:rsidRPr="00A9638F">
              <w:t xml:space="preserve"> spp. and interaction with grazing insects in Yunnan, China. Canadian Journal of Forest Research 49(6), 616-627.</w:t>
            </w:r>
            <w:r>
              <w:t xml:space="preserve"> </w:t>
            </w:r>
            <w:hyperlink r:id="rId16" w:history="1">
              <w:r w:rsidRPr="00993C27">
                <w:rPr>
                  <w:rStyle w:val="Hyperlink"/>
                </w:rPr>
                <w:t>https://doi.org/10.1139/cjfr-2018-0198</w:t>
              </w:r>
            </w:hyperlink>
          </w:p>
          <w:p w14:paraId="272F04E5" w14:textId="3D0A49BA" w:rsidR="00A9638F" w:rsidRDefault="00A9638F" w:rsidP="000C5863">
            <w:pPr>
              <w:pStyle w:val="Style3"/>
            </w:pPr>
            <w:r w:rsidRPr="00A9638F">
              <w:t>Sullivan, N.J., Butler, R.C., Salehi, L., Twidle, A.M., Baker, G. &amp; Suckling, D.M. 2019. Deployment of the sex pheromone of Pseudococcus calceolariae (Hemiptera: Pseudococcidae) as a potential new tool for mass trapping in citrus in South Australia. New Zealand Entomologist, 13.</w:t>
            </w:r>
            <w:r>
              <w:t xml:space="preserve"> </w:t>
            </w:r>
            <w:r w:rsidRPr="00A9638F">
              <w:t>DOI: 10.1080/00779962.2019.1596503</w:t>
            </w:r>
          </w:p>
          <w:p w14:paraId="30A62CF3" w14:textId="3CECFCED" w:rsidR="000C5863" w:rsidRDefault="002D346F" w:rsidP="002D346F">
            <w:pPr>
              <w:pStyle w:val="Style3"/>
            </w:pPr>
            <w:r w:rsidRPr="002D346F">
              <w:t>Walter, M., Manktelow, D., Campbell, R.E., Turner, L., Voster, L., Patrick, E., Butler, R.C. &amp; Northcott, G. 2019. How much captan is required for wound protection of Neonectria ditissima conidium infections in apple? New Zealand Plant Protection 72, 95-102.</w:t>
            </w:r>
          </w:p>
          <w:p w14:paraId="711A2735" w14:textId="5443D421" w:rsidR="001A69E4" w:rsidRDefault="001A69E4" w:rsidP="001A69E4">
            <w:pPr>
              <w:pStyle w:val="Style3"/>
            </w:pPr>
            <w:r w:rsidRPr="001A69E4">
              <w:t>Harker, F. R., Feng, J., Johnston, J. W., Gamble, J., Alavi, M., Hall, M., &amp; Chheang, S. L. (2019). Influence of postharvest water loss on apple quality: The use of a sensory panel to verify destructive and non-destructive instrumental measurements of texture. Postharvest Biology and Technology, 148, 32-37.</w:t>
            </w:r>
          </w:p>
          <w:p w14:paraId="646D6836" w14:textId="77849BF4" w:rsidR="001A69E4" w:rsidRPr="002B7874" w:rsidRDefault="001A69E4" w:rsidP="001A69E4">
            <w:pPr>
              <w:pStyle w:val="Style3"/>
            </w:pPr>
            <w:r>
              <w:rPr>
                <w:rFonts w:cs="Arial"/>
                <w:color w:val="222222"/>
                <w:shd w:val="clear" w:color="auto" w:fill="FFFFFF"/>
              </w:rPr>
              <w:t>Balaei, B., Wilkinson, S., Potangaroa, R., Adamson, C., &amp; Alavi-Shoshtari, M. (2019). Social factors affecting water supply resilience to disasters. </w:t>
            </w:r>
            <w:r>
              <w:rPr>
                <w:rFonts w:cs="Arial"/>
                <w:i/>
                <w:iCs/>
                <w:color w:val="222222"/>
                <w:shd w:val="clear" w:color="auto" w:fill="FFFFFF"/>
              </w:rPr>
              <w:t>International Journal of Disaster Risk Reduction</w:t>
            </w:r>
            <w:r>
              <w:rPr>
                <w:rFonts w:cs="Arial"/>
                <w:color w:val="222222"/>
                <w:shd w:val="clear" w:color="auto" w:fill="FFFFFF"/>
              </w:rPr>
              <w:t>, </w:t>
            </w:r>
            <w:r>
              <w:rPr>
                <w:rFonts w:cs="Arial"/>
                <w:i/>
                <w:iCs/>
                <w:color w:val="222222"/>
                <w:shd w:val="clear" w:color="auto" w:fill="FFFFFF"/>
              </w:rPr>
              <w:t>37</w:t>
            </w:r>
            <w:r>
              <w:rPr>
                <w:rFonts w:cs="Arial"/>
                <w:color w:val="222222"/>
                <w:shd w:val="clear" w:color="auto" w:fill="FFFFFF"/>
              </w:rPr>
              <w:t>, 101187.</w:t>
            </w:r>
          </w:p>
          <w:p w14:paraId="092F52B5" w14:textId="5F0ACC42" w:rsidR="001A69E4" w:rsidRDefault="001A69E4" w:rsidP="001A69E4">
            <w:pPr>
              <w:pStyle w:val="Style3"/>
            </w:pPr>
            <w:r>
              <w:rPr>
                <w:color w:val="222222"/>
              </w:rPr>
              <w:t xml:space="preserve">de Jong, H., Reglinski, T., Elmer, P. A., Wurms, K., Vanneste, J. L., Guo, L. F., &amp; Alavi, M. (2019). Integrated Use of Aureobasidium pullulans Strain CG163 and Acibenzolar-S-Methyl for Management of Bacterial Canker in Kiwifruit. </w:t>
            </w:r>
            <w:r>
              <w:rPr>
                <w:i/>
                <w:iCs/>
                <w:color w:val="222222"/>
              </w:rPr>
              <w:t>Plants</w:t>
            </w:r>
            <w:r>
              <w:rPr>
                <w:color w:val="222222"/>
              </w:rPr>
              <w:t xml:space="preserve">, </w:t>
            </w:r>
            <w:r>
              <w:rPr>
                <w:i/>
                <w:iCs/>
                <w:color w:val="222222"/>
              </w:rPr>
              <w:t>8</w:t>
            </w:r>
            <w:r>
              <w:rPr>
                <w:color w:val="222222"/>
              </w:rPr>
              <w:t>(8), 287.</w:t>
            </w:r>
          </w:p>
          <w:p w14:paraId="628DE58F" w14:textId="2DA50222" w:rsidR="001E5937" w:rsidRPr="002B7874" w:rsidRDefault="001E5937" w:rsidP="000C5863">
            <w:pPr>
              <w:pStyle w:val="Style3"/>
            </w:pPr>
            <w:r>
              <w:rPr>
                <w:rFonts w:cs="Arial"/>
                <w:color w:val="222222"/>
                <w:shd w:val="clear" w:color="auto" w:fill="FFFFFF"/>
              </w:rPr>
              <w:t>Cook, Denham, Karen Middlemiss, Peter Jaksons, William Davison, and Alistair Jerrett. "Validation of fish length estimations from a high frequency multi-beam sonar (ARIS) and its utilisation as a field-based measurement technique." </w:t>
            </w:r>
            <w:r>
              <w:rPr>
                <w:rFonts w:cs="Arial"/>
                <w:i/>
                <w:iCs/>
                <w:color w:val="222222"/>
                <w:shd w:val="clear" w:color="auto" w:fill="FFFFFF"/>
              </w:rPr>
              <w:t>Fisheries Research</w:t>
            </w:r>
            <w:r>
              <w:rPr>
                <w:rFonts w:cs="Arial"/>
                <w:color w:val="222222"/>
                <w:shd w:val="clear" w:color="auto" w:fill="FFFFFF"/>
              </w:rPr>
              <w:t> 218 (2019): 59-68.</w:t>
            </w:r>
          </w:p>
          <w:p w14:paraId="157B136D" w14:textId="2CCA961D" w:rsidR="001E5937" w:rsidRPr="00E62858" w:rsidRDefault="001E5937" w:rsidP="000C5863">
            <w:pPr>
              <w:pStyle w:val="Style3"/>
            </w:pPr>
            <w:r>
              <w:rPr>
                <w:rFonts w:cs="Arial"/>
                <w:color w:val="222222"/>
                <w:shd w:val="clear" w:color="auto" w:fill="FFFFFF"/>
              </w:rPr>
              <w:t>Ashton, D.T., Hilario, E., Jaksons, P., Ritchie, P.A. and Wellenreuther, M., 2019. Genetic diversity and heritability of economically important traits in captive Australasian snapper (Chrysophrys auratus). </w:t>
            </w:r>
            <w:r>
              <w:rPr>
                <w:rFonts w:cs="Arial"/>
                <w:i/>
                <w:iCs/>
                <w:color w:val="222222"/>
                <w:shd w:val="clear" w:color="auto" w:fill="FFFFFF"/>
              </w:rPr>
              <w:t>Aquaculture</w:t>
            </w:r>
            <w:r>
              <w:rPr>
                <w:rFonts w:cs="Arial"/>
                <w:color w:val="222222"/>
                <w:shd w:val="clear" w:color="auto" w:fill="FFFFFF"/>
              </w:rPr>
              <w:t>, </w:t>
            </w:r>
            <w:r>
              <w:rPr>
                <w:rFonts w:cs="Arial"/>
                <w:i/>
                <w:iCs/>
                <w:color w:val="222222"/>
                <w:shd w:val="clear" w:color="auto" w:fill="FFFFFF"/>
              </w:rPr>
              <w:t>505</w:t>
            </w:r>
            <w:r>
              <w:rPr>
                <w:rFonts w:cs="Arial"/>
                <w:color w:val="222222"/>
                <w:shd w:val="clear" w:color="auto" w:fill="FFFFFF"/>
              </w:rPr>
              <w:t>, pp.190-198.</w:t>
            </w:r>
          </w:p>
          <w:p w14:paraId="4895306D" w14:textId="0E7EA92A" w:rsidR="004537EA" w:rsidRDefault="004537EA" w:rsidP="000C5863">
            <w:pPr>
              <w:pStyle w:val="Style3"/>
            </w:pPr>
            <w:r>
              <w:rPr>
                <w:rFonts w:cs="Arial"/>
                <w:color w:val="222222"/>
                <w:shd w:val="clear" w:color="auto" w:fill="FFFFFF"/>
              </w:rPr>
              <w:t>Reglinski, T., J. T. Taylor, G. L. Northcott, A. Ah Chee, M. Spiers, and M. Wohlers. "Growth environment and seedling age affect constitutive and inducible defence in radiata pine." </w:t>
            </w:r>
            <w:r>
              <w:rPr>
                <w:rFonts w:cs="Arial"/>
                <w:i/>
                <w:iCs/>
                <w:color w:val="222222"/>
                <w:shd w:val="clear" w:color="auto" w:fill="FFFFFF"/>
              </w:rPr>
              <w:t>Plant Pathology</w:t>
            </w:r>
            <w:r>
              <w:rPr>
                <w:rFonts w:cs="Arial"/>
                <w:color w:val="222222"/>
                <w:shd w:val="clear" w:color="auto" w:fill="FFFFFF"/>
              </w:rPr>
              <w:t> 68, no. 8 (2019): 1481-1492.</w:t>
            </w:r>
          </w:p>
          <w:p w14:paraId="551F6C12" w14:textId="77777777" w:rsidR="004E4332" w:rsidRPr="0059183F" w:rsidRDefault="004E4332" w:rsidP="00C0488E">
            <w:pPr>
              <w:pStyle w:val="Heading4"/>
              <w:outlineLvl w:val="3"/>
            </w:pPr>
            <w:r w:rsidRPr="0059183F">
              <w:t xml:space="preserve">Client Reports </w:t>
            </w:r>
          </w:p>
          <w:p w14:paraId="4DDBB80A" w14:textId="77777777" w:rsidR="004B50D2" w:rsidRPr="007C1C13" w:rsidRDefault="004B50D2" w:rsidP="004B50D2">
            <w:pPr>
              <w:pStyle w:val="Style3"/>
            </w:pPr>
            <w:r w:rsidRPr="007C1C13">
              <w:rPr>
                <w:lang w:val="en-NZ"/>
              </w:rPr>
              <w:lastRenderedPageBreak/>
              <w:t>Allan A, Espley R, Thrimawithana A, Guo L, Plunkett B . May 2019. Biolumic Transcriptomics. A Plant &amp; Food Research report prepared for: Biolumic Limited. Milestone No. 78636. Contract No. 35844. Job code: P/170088/01. SPTS No. 17934.</w:t>
            </w:r>
          </w:p>
          <w:p w14:paraId="54F1B016" w14:textId="35B3F23F" w:rsidR="004537EA" w:rsidRPr="002B7874" w:rsidRDefault="004537EA" w:rsidP="004537EA">
            <w:pPr>
              <w:pStyle w:val="Style3"/>
              <w:rPr>
                <w:color w:val="000000"/>
              </w:rPr>
            </w:pPr>
            <w:r w:rsidRPr="004537EA">
              <w:rPr>
                <w:color w:val="000000"/>
              </w:rPr>
              <w:t>Baylis E, Hunter D, O’Donnell K, Ha B, Seymour S, Jin D, Roigard C, Pidakala P, Le Blond M, Lo K, Richards K, Ryan G, Wohlers M, Gannabathula S, Ansorge J, Boldingh H, Pereira T, White A. October 2019. Kiwiberry maturity, storage and sensory interactions. A Plant Food Research report prepared for: Zespri Group Limited. Milestone No. NK1915-30-F. Contract No. 36640. Job code: P/262033/02. SPTS No. 18783.</w:t>
            </w:r>
          </w:p>
          <w:p w14:paraId="416F44F8" w14:textId="77777777" w:rsidR="00DA2CF6" w:rsidRDefault="00DA2CF6" w:rsidP="00DA2CF6">
            <w:pPr>
              <w:pStyle w:val="Style3"/>
              <w:rPr>
                <w:color w:val="000000"/>
              </w:rPr>
            </w:pPr>
            <w:r w:rsidRPr="00E446B0">
              <w:t>Butler R, McLachlan A, McKenzie C, Hedderley D. July 2019. Quality data for quality science: first year report. A Plant Food Research report prepared for: Plant Food Research: internal report. Milestone No. 78958 - First Year Report. Contract No. NA. Job code: P/400444/34. SPTS No. 18274</w:t>
            </w:r>
            <w:r w:rsidRPr="00E446B0">
              <w:rPr>
                <w:color w:val="000000"/>
              </w:rPr>
              <w:t>. June</w:t>
            </w:r>
            <w:r>
              <w:rPr>
                <w:color w:val="000000"/>
              </w:rPr>
              <w:t xml:space="preserve"> 2019.</w:t>
            </w:r>
          </w:p>
          <w:p w14:paraId="013047E1" w14:textId="77777777" w:rsidR="004B50D2" w:rsidRPr="007C1C13" w:rsidRDefault="004B50D2" w:rsidP="004B50D2">
            <w:pPr>
              <w:pStyle w:val="Style3"/>
            </w:pPr>
            <w:r w:rsidRPr="007C1C13">
              <w:rPr>
                <w:lang w:val="en-NZ"/>
              </w:rPr>
              <w:t>Colhoun K, Page-Weir N, Baldassarre C, Bellve A, Attfield B, Santos K, Hawthorne A, Redpath S, Jamieson L, Guo L. June 2019. Extending the use of Vapormate to disinfest export apricots. A Plant &amp; Food Research report prepared for: Summerfruit New Zealand. Milestone No. 79444. Contract No. 36168. Job code: P/336068/01. SPTS No. 18011.</w:t>
            </w:r>
          </w:p>
          <w:p w14:paraId="344239F6" w14:textId="77777777" w:rsidR="004B50D2" w:rsidRPr="007F7D08" w:rsidRDefault="004B50D2" w:rsidP="004B50D2">
            <w:pPr>
              <w:pStyle w:val="Style3"/>
            </w:pPr>
            <w:r w:rsidRPr="007C1C13">
              <w:rPr>
                <w:lang w:val="en-NZ"/>
              </w:rPr>
              <w:t>Chhagan A, Guo L, Page NEM. June 2019. A laboratory bioassay to test the efficacy of various insecticides against guava moth. A Plant &amp; Food Research report prepared for: New Zealand Feijoa Growers Association. Milestone No. 72023. Contract No. 34691. Job code: P/331067/01. SPTS No. 18112.</w:t>
            </w:r>
          </w:p>
          <w:p w14:paraId="4DBC7FE1" w14:textId="77777777" w:rsidR="004B50D2" w:rsidRDefault="004B50D2" w:rsidP="004B50D2">
            <w:pPr>
              <w:pStyle w:val="Style3"/>
            </w:pPr>
            <w:r w:rsidRPr="00E54C21">
              <w:t>Eady S, Wallace A, Butts C, Hedderley D, Bentley-Hewitt K</w:t>
            </w:r>
            <w:r>
              <w:t xml:space="preserve"> (2019) </w:t>
            </w:r>
            <w:r w:rsidRPr="00E54C21">
              <w:t>The effect of consuming Zespri® SunGold Kiwifruit (Actinidia var. chinensis 'Zesy002') with skin on immune function and gastrointestinal health</w:t>
            </w:r>
            <w:r>
              <w:t xml:space="preserve">. </w:t>
            </w:r>
            <w:r w:rsidRPr="00E54C21">
              <w:t>PFR Internal Report</w:t>
            </w:r>
            <w:r>
              <w:t xml:space="preserve"> </w:t>
            </w:r>
            <w:r w:rsidRPr="00E54C21">
              <w:t>for KRIP</w:t>
            </w:r>
            <w:r>
              <w:t xml:space="preserve">: SPTS </w:t>
            </w:r>
            <w:r w:rsidRPr="00E54C21">
              <w:t>18026</w:t>
            </w:r>
            <w:r>
              <w:t>.</w:t>
            </w:r>
          </w:p>
          <w:p w14:paraId="44997499" w14:textId="77777777" w:rsidR="00DA2CF6" w:rsidRDefault="00DA2CF6" w:rsidP="00DA2CF6">
            <w:pPr>
              <w:pStyle w:val="Style3"/>
            </w:pPr>
            <w:r>
              <w:t>Grose C, Raw V, Sorensen I, Stuart L, Yang L, Yvon M, Mundy D, Woolley R, McLachlan A (2019) Annual VE Wines SSIF Project Report. A report prepared for Wine Leadership Team. Plant &amp; Food Research Client Report: SPTS 18473.</w:t>
            </w:r>
          </w:p>
          <w:p w14:paraId="4E1AFB9B" w14:textId="77777777" w:rsidR="00DA2CF6" w:rsidRDefault="00DA2CF6" w:rsidP="00DA2CF6">
            <w:pPr>
              <w:pStyle w:val="Style3"/>
            </w:pPr>
            <w:r w:rsidRPr="006A4008">
              <w:t>Grose C, Sherman E, Oberholster A, Yu-Te Tseng, Yang L, Stuart L, McLachlan A, Yvon M (2019) UC Davis collaboration to determine factors that affect colour in Pinot noir wines when grapes are harvested at lower than target berry soluble solids content. A report prepared for New Zealand Winegrowers. Plant &amp; Food Research Client Report: SPTS 18764.</w:t>
            </w:r>
          </w:p>
          <w:p w14:paraId="7C3343F8" w14:textId="77777777" w:rsidR="00DA2CF6" w:rsidRPr="0059183F" w:rsidRDefault="00DA2CF6" w:rsidP="00DA2CF6">
            <w:pPr>
              <w:pStyle w:val="Style3"/>
            </w:pPr>
            <w:r w:rsidRPr="00F572B7">
              <w:t>Grose C, Stuart L, Yang L, Yvon M, McLachlan A (2019) Influence of preferment must treatments on Pinot noir wine composition in early harvest wines. A report prepared for New Zealand Winegrowers. Plant &amp; Food Research Client Report: SPTS 18754.</w:t>
            </w:r>
          </w:p>
          <w:p w14:paraId="2C2C5EB7" w14:textId="34EB15AA" w:rsidR="004537EA" w:rsidRDefault="004537EA" w:rsidP="004537EA">
            <w:pPr>
              <w:pStyle w:val="Style3"/>
            </w:pPr>
            <w:r>
              <w:t>Hill G, Chooi K, Lewis K, Wohlers M, Wood P, Whitty M. July 2019. Hyperspectral spray analysis — Annual Report 2019. A Plant Food Research report prepared for: Strategic Science Investment Fund. Milestone No. 78824. Contract No. 34541. Job code: P/422111/01. SPTS No. 18313.</w:t>
            </w:r>
          </w:p>
          <w:p w14:paraId="2AF77BED" w14:textId="3D3A5DA2" w:rsidR="004537EA" w:rsidRDefault="004537EA" w:rsidP="004537EA">
            <w:pPr>
              <w:pStyle w:val="Style3"/>
            </w:pPr>
            <w:r w:rsidRPr="004537EA">
              <w:t>Hunter D, Baylis E, Jin D, Roigard C, Lo K, Ryan G, White A, Wohlers M. September 2019. Consumer evaluation of ‘Wilkins’ green kiwifruit. A report prepared for: Zespri Group Limited. Contract No. 37134. Milestone No. 82267.Job code: P/262070/01. SPTS No. 18535.</w:t>
            </w:r>
          </w:p>
          <w:p w14:paraId="39AAFAAB" w14:textId="4751EC15" w:rsidR="004537EA" w:rsidRDefault="004537EA" w:rsidP="00DA2CF6">
            <w:pPr>
              <w:pStyle w:val="Style3"/>
            </w:pPr>
            <w:r>
              <w:lastRenderedPageBreak/>
              <w:t>Hunter DC, White A, Baylis E, Cho J, O’Donnell K, Magni C, Krone K, Chow M, Jeffery P, Christianson J, de Lapparent C, Phillips K, Wallace S, Billing D, Wohlers M, Richards K, Gannabathula S, Pahl M, Harker FR. August 2019. FP1996 Shifting SunGold volume earlier – season 2: Consumer evaluation of fruit to inform a KiwiStart specific Minimum Taste Standard. A Plant Food Research report prepared for: Zespri Group Limited. Milestone No. 82008. Contract No. 36972. Job code: P/262067/01. SPTS No. 18376.</w:t>
            </w:r>
          </w:p>
          <w:p w14:paraId="6EA69006" w14:textId="6F5F38C7" w:rsidR="00DA2CF6" w:rsidRDefault="00DA2CF6" w:rsidP="00DA2CF6">
            <w:pPr>
              <w:pStyle w:val="Style3"/>
            </w:pPr>
            <w:r>
              <w:t>Johnston JW, Billing D, Brummell D, Burdon J, Byrne J, Chen R, Cho J, Feng R, Friend A, Fullerton C, Gannabathula S, Ha B, Hallett I, Joyce N, Laing W, Langdon-Arms S, Lloyd H, McGlone A, McKenzie M, McLachlan A, Mitchell J, Ninan A, O’Donnell K, Punter M. (2019) Supply chains for premium kiwifruit 2018-19. A report prepared for Plant &amp; Food Research. SPTS 18514.</w:t>
            </w:r>
          </w:p>
          <w:p w14:paraId="445EB12B" w14:textId="67A6375B" w:rsidR="00DA2CF6" w:rsidRPr="00DA2CF6" w:rsidRDefault="00DA2CF6" w:rsidP="00DA2CF6">
            <w:pPr>
              <w:pStyle w:val="Style3"/>
              <w:rPr>
                <w:color w:val="000000"/>
              </w:rPr>
            </w:pPr>
            <w:r w:rsidRPr="00EE32D8">
              <w:rPr>
                <w:color w:val="000000"/>
              </w:rPr>
              <w:t xml:space="preserve">Kramer-Walter K, Snelgar P, McKenzie C. KiwiStart growth curves update 2019. </w:t>
            </w:r>
            <w:r w:rsidRPr="00EE32D8">
              <w:t>A Plant Food Research report prepared for: Zespri Group Limited. Milestone No. 82183. Contract No. 37136. Job code: P/415085/01. SPTS No. 18385</w:t>
            </w:r>
            <w:r w:rsidRPr="00EE32D8">
              <w:rPr>
                <w:color w:val="000000"/>
              </w:rPr>
              <w:t xml:space="preserve"> August 2019</w:t>
            </w:r>
            <w:r>
              <w:rPr>
                <w:color w:val="000000"/>
              </w:rPr>
              <w:t>.</w:t>
            </w:r>
          </w:p>
          <w:p w14:paraId="36098257" w14:textId="77777777" w:rsidR="004B50D2" w:rsidRDefault="004B50D2" w:rsidP="004B50D2">
            <w:pPr>
              <w:pStyle w:val="Style3"/>
            </w:pPr>
            <w:r w:rsidRPr="005906FF">
              <w:t>Martin D, Trought M, Neal S, McLachlan A (2019) Within vine variability in bunch number and size. A report prepared for Lincoln Agritech Limited. Plant &amp; Food Research Client Report: SPTS 18125.</w:t>
            </w:r>
          </w:p>
          <w:p w14:paraId="16745590" w14:textId="4400940E" w:rsidR="00DA2CF6" w:rsidRPr="00DA2CF6" w:rsidRDefault="00DA2CF6" w:rsidP="00DA2CF6">
            <w:pPr>
              <w:pStyle w:val="Style3"/>
              <w:rPr>
                <w:color w:val="000000"/>
              </w:rPr>
            </w:pPr>
            <w:r w:rsidRPr="00643B16">
              <w:t>Mauchline N, Dent S, Dobson S, Puketapu A, Stirling J, McKenzie C. July 2019. Efficacy of Proclaim® Opti against brownheaded leafroller on avocados. A Plant Food Research report prepared for: Syngenta Crop Protection Limited. Milestone No. 81232. Contract No. 36734. Job code: P/334061/01. SPTS No. 18272</w:t>
            </w:r>
            <w:r w:rsidRPr="00EC5963">
              <w:rPr>
                <w:color w:val="000000"/>
              </w:rPr>
              <w:t>. July 2019</w:t>
            </w:r>
          </w:p>
          <w:p w14:paraId="13FA0F3E" w14:textId="77777777" w:rsidR="004B50D2" w:rsidRPr="00CE4BCD" w:rsidRDefault="004B50D2" w:rsidP="004B50D2">
            <w:pPr>
              <w:pStyle w:val="Style3"/>
              <w:rPr>
                <w:color w:val="000000"/>
              </w:rPr>
            </w:pPr>
            <w:r w:rsidRPr="00B15CE0">
              <w:t>McKenna C, Dobson S, Rogers P, Herrick J, McKenzie C. July 2019. CP19012: Safe oil use in summer on Gold3 kiwifruit crops. A Plant and Food Research report prepared for: Zespri Group Limited. Milestone No. 80299. Contract No. 36660. Job code: P/310012/01. SPTS No. 18269</w:t>
            </w:r>
            <w:r>
              <w:rPr>
                <w:color w:val="000000"/>
              </w:rPr>
              <w:t>. July 2019</w:t>
            </w:r>
          </w:p>
          <w:p w14:paraId="6776E8E5" w14:textId="4BF9892C" w:rsidR="004B50D2" w:rsidRDefault="004B50D2" w:rsidP="004B50D2">
            <w:pPr>
              <w:pStyle w:val="Style3"/>
            </w:pPr>
            <w:r w:rsidRPr="00B55C12">
              <w:t>McKenzie M, Chen R, Martin H, Hedderley D</w:t>
            </w:r>
            <w:r>
              <w:t xml:space="preserve"> (2019) </w:t>
            </w:r>
            <w:r w:rsidRPr="00B55C12">
              <w:t>HN1937: The effect of postharvest storage and dry matter on the content of health-beneficial compounds in Actinidia chinensis var. deliciosa Hayward in 2018–2019.</w:t>
            </w:r>
            <w:r>
              <w:t xml:space="preserve"> </w:t>
            </w:r>
            <w:r w:rsidRPr="00B55C12">
              <w:t>A report prepared for: Zespri. Plant Food Research SPTS 18111.</w:t>
            </w:r>
          </w:p>
          <w:p w14:paraId="45E39B9D" w14:textId="77777777" w:rsidR="00DA2CF6" w:rsidRDefault="00DA2CF6" w:rsidP="00DA2CF6">
            <w:pPr>
              <w:pStyle w:val="Style3"/>
              <w:rPr>
                <w:color w:val="000000"/>
              </w:rPr>
            </w:pPr>
            <w:r w:rsidRPr="00427A53">
              <w:t>Perie E, Barnett A, Mangin V, Bird J, Astill M, Haisman N, Jesson L, Thorp G, McKenzie C. August 2019. RT20006: Kiwifruit Rootstock Stage 2 evaluation — 2018–2019 season. A Plant Food Research report prepared for: Zespri Group Limited. Milestone No. 81649 - RT20006-30-D. Contract No. 36866. Job code: P/415206/01. SPTS No. 18474</w:t>
            </w:r>
            <w:r>
              <w:rPr>
                <w:color w:val="000000"/>
              </w:rPr>
              <w:t>. August 2019.</w:t>
            </w:r>
          </w:p>
          <w:p w14:paraId="7B4C0176" w14:textId="0CF57BA4" w:rsidR="004B50D2" w:rsidRDefault="004B50D2" w:rsidP="004B50D2">
            <w:pPr>
              <w:pStyle w:val="Style3"/>
            </w:pPr>
            <w:r w:rsidRPr="00E54C21">
              <w:t>Pineau B, Roigard CM, Jin D, Hunter D, Phelps T, Hedderley D, Jaeger SR</w:t>
            </w:r>
            <w:r>
              <w:t xml:space="preserve"> (2019) </w:t>
            </w:r>
            <w:r w:rsidRPr="00E54C21">
              <w:t>New Zealand Pinot noir wine consumers' quality assessment of commercial New Zealand Pinot noir wines in blind tasting conditions</w:t>
            </w:r>
            <w:r>
              <w:t xml:space="preserve">. </w:t>
            </w:r>
            <w:r w:rsidRPr="00680703">
              <w:t>A report prepared for New Zealand Winegrowers Research Centre Inc.. Plant &amp; Food Research Client Report: SPTS</w:t>
            </w:r>
            <w:r>
              <w:t xml:space="preserve"> 18089.</w:t>
            </w:r>
          </w:p>
          <w:p w14:paraId="3ADCDD55" w14:textId="77777777" w:rsidR="004B50D2" w:rsidRPr="002E6110" w:rsidRDefault="004B50D2" w:rsidP="004B50D2">
            <w:pPr>
              <w:pStyle w:val="Style3"/>
              <w:rPr>
                <w:lang w:val="en-NZ"/>
              </w:rPr>
            </w:pPr>
            <w:r w:rsidRPr="00D82467">
              <w:t xml:space="preserve">Richardson A, Kramer-Walter K, Blattmann P, Kashuba P, Kramer M, Ellingham D, Snelgar P, McKenzie C. HiCane alternative ‘Budup’. A Plant Food Research report prepared for: Zespri </w:t>
            </w:r>
            <w:r w:rsidRPr="00D82467">
              <w:lastRenderedPageBreak/>
              <w:t>Group Limited.</w:t>
            </w:r>
            <w:r>
              <w:t xml:space="preserve"> Milestone No. 79021. Contract No. 36130. Job code: P/417959/01. SPTS No. 17933. June 2019</w:t>
            </w:r>
          </w:p>
          <w:p w14:paraId="49541CAC" w14:textId="5480E2C2" w:rsidR="004B50D2" w:rsidRPr="004B50D2" w:rsidRDefault="004B50D2" w:rsidP="004B50D2">
            <w:pPr>
              <w:pStyle w:val="Style3"/>
              <w:rPr>
                <w:lang w:val="en-NZ"/>
              </w:rPr>
            </w:pPr>
            <w:r>
              <w:t>Seal A, Muschamp B, Popowski E, Lowe R, Gea L, Hoeata K, Paterson T, Wood M, Murphy S, Nath A, Cheng C-H, Sutton P, Saei A, Krebs A, Waiariki T, McCallum J, Bogers S, Pepperell D, Hernandez-Grijota G, Anderson L, Blackmore A, Sekhon J, Taufa N, McKenzie C. June 2019. NS1901 Stage 1—Crossing, germination and seedling screening. A Plant and Food Research report prepared for: Zespri Group Limited. Milestone No. 81048. Contract No. 35521. Job code: P/166181/01. SPTS No. 17874.</w:t>
            </w:r>
          </w:p>
          <w:p w14:paraId="33D9733A" w14:textId="515E1D4E" w:rsidR="004B50D2" w:rsidRPr="00FE5726" w:rsidRDefault="004B50D2" w:rsidP="004B50D2">
            <w:pPr>
              <w:pStyle w:val="Style3"/>
            </w:pPr>
            <w:r w:rsidRPr="00FE5726">
              <w:t>Vereijssen J, Watkins L</w:t>
            </w:r>
            <w:r>
              <w:t>,</w:t>
            </w:r>
            <w:r w:rsidRPr="00FE5726">
              <w:t xml:space="preserve"> Butler R </w:t>
            </w:r>
            <w:r>
              <w:t>(</w:t>
            </w:r>
            <w:r w:rsidRPr="00FE5726">
              <w:t>2019</w:t>
            </w:r>
            <w:r>
              <w:t>)</w:t>
            </w:r>
            <w:r w:rsidRPr="00FE5726">
              <w:t xml:space="preserve"> Assessment of Actigard® on the effect of Candidatus Liberibacter solanacearum in potato. </w:t>
            </w:r>
            <w:r>
              <w:t xml:space="preserve">A report prepared for </w:t>
            </w:r>
            <w:r w:rsidRPr="00FE5726">
              <w:t>Syngenta Crop Protection Limited</w:t>
            </w:r>
            <w:r>
              <w:t xml:space="preserve">. </w:t>
            </w:r>
            <w:r w:rsidRPr="00FE5726">
              <w:t>Plant &amp; Food Research Client Report</w:t>
            </w:r>
            <w:r>
              <w:t>:</w:t>
            </w:r>
            <w:r w:rsidRPr="00FE5726">
              <w:t xml:space="preserve"> SPTS 17981. 22 p</w:t>
            </w:r>
          </w:p>
          <w:p w14:paraId="386570B3" w14:textId="618DD04D" w:rsidR="004B50D2" w:rsidRDefault="004B50D2" w:rsidP="004B50D2">
            <w:pPr>
              <w:pStyle w:val="Style3"/>
            </w:pPr>
            <w:r w:rsidRPr="00FE5726">
              <w:t>Vereijssen J, Watkins L, Kean A, Butler</w:t>
            </w:r>
            <w:r>
              <w:t xml:space="preserve"> R,</w:t>
            </w:r>
            <w:r w:rsidRPr="00FE5726">
              <w:t xml:space="preserve"> </w:t>
            </w:r>
            <w:r>
              <w:t>Blyth</w:t>
            </w:r>
            <w:r w:rsidRPr="00FE5726">
              <w:t xml:space="preserve"> R </w:t>
            </w:r>
            <w:r>
              <w:t>(</w:t>
            </w:r>
            <w:r w:rsidRPr="00FE5726">
              <w:t>2019</w:t>
            </w:r>
            <w:r>
              <w:t>)</w:t>
            </w:r>
            <w:r w:rsidRPr="00FE5726">
              <w:t xml:space="preserve"> Testing future proof and reduced insecticide programmes to reduce zebra chip disease in potato. </w:t>
            </w:r>
            <w:r>
              <w:t xml:space="preserve">A report prepared for </w:t>
            </w:r>
            <w:r w:rsidRPr="00FE5726">
              <w:t>Potatoes NZ Incorporated</w:t>
            </w:r>
            <w:r>
              <w:t xml:space="preserve">. </w:t>
            </w:r>
            <w:r w:rsidRPr="00FE5726">
              <w:t>Plant &amp;</w:t>
            </w:r>
            <w:r>
              <w:t xml:space="preserve"> Food Research Client Report: </w:t>
            </w:r>
            <w:r w:rsidRPr="00FE5726">
              <w:t>SPTS 18037. 29 p</w:t>
            </w:r>
          </w:p>
          <w:p w14:paraId="38BBC23C" w14:textId="77777777" w:rsidR="004B50D2" w:rsidRDefault="004B50D2" w:rsidP="004B50D2">
            <w:pPr>
              <w:pStyle w:val="Style3"/>
            </w:pPr>
            <w:r w:rsidRPr="007305EF">
              <w:t xml:space="preserve">Woolley R, McLachlan A, Mundy D (2019) Evaluation of VitiSeal™ as a grape wound protection against </w:t>
            </w:r>
            <w:r w:rsidRPr="007305EF">
              <w:rPr>
                <w:i/>
              </w:rPr>
              <w:t>Eutypa lata</w:t>
            </w:r>
            <w:r w:rsidRPr="007305EF">
              <w:t xml:space="preserve"> spores 2019. A report prepared for Arysta LifeScience Limited. Plant &amp; Food Research Client Report: SPTS 18044.</w:t>
            </w:r>
            <w:r w:rsidRPr="003F1042">
              <w:t xml:space="preserve"> </w:t>
            </w:r>
          </w:p>
          <w:p w14:paraId="09C634F4" w14:textId="2C9A2C60" w:rsidR="004B50D2" w:rsidRDefault="004B50D2" w:rsidP="004B50D2">
            <w:pPr>
              <w:pStyle w:val="Style3"/>
            </w:pPr>
            <w:r w:rsidRPr="003F1042">
              <w:t>Wood P, Agnew R, Fisher BM, Neal S, McLachlan A (2019) Grape PM – models, life cycle and genetics. A report prepared for Wine Leadership Team. Plant &amp; Food Research Client Report: SPTS 18234.</w:t>
            </w:r>
          </w:p>
          <w:p w14:paraId="14DF3E1D" w14:textId="43E92F84" w:rsidR="00680703" w:rsidRDefault="00680703">
            <w:pPr>
              <w:pStyle w:val="Style3"/>
            </w:pPr>
            <w:r w:rsidRPr="00680703">
              <w:t>Wurms K, Agnew R, Ah Chee A, Neal S, Vorster L, Campbell R, Turner L, McLachlan A, Walter M (2019) Biofungicides for powdery mildew control. A report prepared for New Zealand Winegrowers Research Centre Inc.. Plant &amp; Food Research Client Report: SPTS 18101.</w:t>
            </w:r>
          </w:p>
          <w:p w14:paraId="3C4AED5F" w14:textId="1E9298ED" w:rsidR="001A69E4" w:rsidRDefault="00FA480D" w:rsidP="00FA480D">
            <w:pPr>
              <w:pStyle w:val="Style3"/>
            </w:pPr>
            <w:r w:rsidRPr="00922EC8">
              <w:t>Vanneste J, Hong T, Cornish D, Yu J, Schipper M, Hedderley D, Alavi M, Oldham J, Esposito A, Jones D</w:t>
            </w:r>
            <w:r>
              <w:t xml:space="preserve"> (2019) </w:t>
            </w:r>
            <w:r w:rsidRPr="002B7874">
              <w:t>Copper resistance in Pseudomonas syringae pv. Actinidiae. A report prepared for Zespri Group Limited. Plant &amp; Food Research Client Report: SPTS 18636</w:t>
            </w:r>
          </w:p>
          <w:p w14:paraId="7A9D768B" w14:textId="77777777" w:rsidR="002B7874" w:rsidRPr="003C0843" w:rsidRDefault="002B7874" w:rsidP="002B7874">
            <w:pPr>
              <w:pStyle w:val="Heading4"/>
              <w:outlineLvl w:val="3"/>
            </w:pPr>
            <w:r>
              <w:t>Software</w:t>
            </w:r>
          </w:p>
          <w:p w14:paraId="09F182A4" w14:textId="3DE86EB9" w:rsidR="002B7874" w:rsidRPr="002471C8" w:rsidRDefault="002B7874" w:rsidP="002B7874">
            <w:r>
              <w:t xml:space="preserve">R-package: </w:t>
            </w:r>
            <w:r>
              <w:t xml:space="preserve">Jaksons, R. </w:t>
            </w:r>
            <w:r>
              <w:t>PFRgeospatial: A package for ge</w:t>
            </w:r>
            <w:r>
              <w:t>ospatial helper funtions useful</w:t>
            </w:r>
            <w:r>
              <w:t xml:space="preserve"> for research at PFR.</w:t>
            </w:r>
            <w:r>
              <w:t xml:space="preserve"> PFR internal application.</w:t>
            </w:r>
            <w:bookmarkStart w:id="0" w:name="_GoBack"/>
            <w:bookmarkEnd w:id="0"/>
          </w:p>
          <w:p w14:paraId="52F866F5" w14:textId="77777777" w:rsidR="002B7874" w:rsidRDefault="002B7874" w:rsidP="002B7874">
            <w:pPr>
              <w:pStyle w:val="Style3"/>
              <w:numPr>
                <w:ilvl w:val="0"/>
                <w:numId w:val="0"/>
              </w:numPr>
              <w:ind w:left="360" w:hanging="360"/>
            </w:pPr>
          </w:p>
          <w:p w14:paraId="554B5699" w14:textId="77777777" w:rsidR="004E4332" w:rsidRDefault="004E4332" w:rsidP="00C0488E">
            <w:pPr>
              <w:pStyle w:val="Heading4"/>
              <w:outlineLvl w:val="3"/>
            </w:pPr>
            <w:r w:rsidRPr="00476672">
              <w:t>Invitations to participate on Editorial Boards</w:t>
            </w:r>
          </w:p>
          <w:p w14:paraId="56E56387" w14:textId="370B3F06" w:rsidR="00F1307D" w:rsidRPr="00F1307D" w:rsidRDefault="00F1307D" w:rsidP="00F1307D">
            <w:r>
              <w:t xml:space="preserve">Ruth Butler has been appointed as a statistical advisor/ editor to the </w:t>
            </w:r>
            <w:r w:rsidRPr="00F1307D">
              <w:t>Phytopathologia Mediterranea</w:t>
            </w:r>
            <w:r>
              <w:t xml:space="preserve"> journal.</w:t>
            </w:r>
          </w:p>
          <w:p w14:paraId="11710B3E" w14:textId="77777777" w:rsidR="004E4332" w:rsidRDefault="004E4332" w:rsidP="00C0488E">
            <w:pPr>
              <w:pStyle w:val="Heading4"/>
              <w:outlineLvl w:val="3"/>
            </w:pPr>
            <w:r w:rsidRPr="0059183F">
              <w:t>Invitations to present Keynote Addresses at Significant International or National Conferences or Meetings</w:t>
            </w:r>
          </w:p>
          <w:p w14:paraId="0A256729" w14:textId="77777777" w:rsidR="004E4332" w:rsidRPr="00E00756" w:rsidRDefault="004E4332" w:rsidP="00C0488E">
            <w:pPr>
              <w:pStyle w:val="Heading5"/>
              <w:outlineLvl w:val="4"/>
              <w:rPr>
                <w:lang w:val="en-NZ"/>
              </w:rPr>
            </w:pPr>
            <w:r w:rsidRPr="00E00756">
              <w:rPr>
                <w:lang w:val="en-NZ"/>
              </w:rPr>
              <w:lastRenderedPageBreak/>
              <w:t>National Invitatio</w:t>
            </w:r>
            <w:r>
              <w:rPr>
                <w:lang w:val="en-NZ"/>
              </w:rPr>
              <w:t>ns to present Keynote Addresses</w:t>
            </w:r>
          </w:p>
          <w:p w14:paraId="5DBD2704" w14:textId="77777777" w:rsidR="002B7874" w:rsidRDefault="002B7874" w:rsidP="000C5863">
            <w:pPr>
              <w:pStyle w:val="Style3"/>
            </w:pPr>
            <w:r>
              <w:t>Linley Jesson has been invited to give a keynote address at the New Zealand Government Data Summit</w:t>
            </w:r>
          </w:p>
          <w:p w14:paraId="1F8D4CE9" w14:textId="77777777" w:rsidR="002B7874" w:rsidRDefault="002B7874" w:rsidP="008221FB">
            <w:pPr>
              <w:pStyle w:val="Style3"/>
            </w:pPr>
            <w:r>
              <w:t>Peter Jaksons has been invited to give a keynote address at MobileTech 2020</w:t>
            </w:r>
          </w:p>
          <w:p w14:paraId="30CD6E57" w14:textId="77777777" w:rsidR="004E4332" w:rsidRDefault="004E4332" w:rsidP="00C0488E">
            <w:pPr>
              <w:pStyle w:val="Heading5"/>
              <w:outlineLvl w:val="4"/>
              <w:rPr>
                <w:lang w:val="en-NZ"/>
              </w:rPr>
            </w:pPr>
            <w:r w:rsidRPr="00E00756">
              <w:rPr>
                <w:lang w:val="en-NZ"/>
              </w:rPr>
              <w:t xml:space="preserve">International </w:t>
            </w:r>
            <w:r>
              <w:rPr>
                <w:lang w:val="en-NZ"/>
              </w:rPr>
              <w:t>Presentations</w:t>
            </w:r>
          </w:p>
          <w:p w14:paraId="4080E9F5" w14:textId="0914EF1E" w:rsidR="000779EF" w:rsidRPr="000779EF" w:rsidRDefault="000779EF" w:rsidP="00C0488E">
            <w:pPr>
              <w:pStyle w:val="Style3"/>
              <w:rPr>
                <w:lang w:val="en-NZ"/>
              </w:rPr>
            </w:pPr>
            <w:r w:rsidRPr="000779EF">
              <w:t xml:space="preserve">Kalamorz, F., S. Addison, </w:t>
            </w:r>
            <w:r>
              <w:t>R. Butler, R. Frampton</w:t>
            </w:r>
            <w:r w:rsidRPr="000779EF">
              <w:t>. (2019). High Resolution Analysis of the Temporal and Spatial Localisation of Candidatus Liberibacter in Infected Potato Plants. German Botanical Society conference, Rostock, Germany</w:t>
            </w:r>
            <w:r w:rsidRPr="000779EF">
              <w:rPr>
                <w:lang w:val="en-NZ"/>
              </w:rPr>
              <w:t>.</w:t>
            </w:r>
          </w:p>
          <w:p w14:paraId="100C498E" w14:textId="77777777" w:rsidR="00383FBE" w:rsidRPr="00FD4A20" w:rsidRDefault="00383FBE" w:rsidP="00383FBE">
            <w:pPr>
              <w:pStyle w:val="Style3"/>
              <w:rPr>
                <w:lang w:val="en-NZ"/>
              </w:rPr>
            </w:pPr>
            <w:r>
              <w:rPr>
                <w:lang w:val="en-NZ"/>
              </w:rPr>
              <w:t xml:space="preserve">Woods C, Jesson L, Laurenson M (2019). </w:t>
            </w:r>
            <w:r w:rsidRPr="00383FBE">
              <w:rPr>
                <w:lang w:val="en-NZ"/>
              </w:rPr>
              <w:t>Establishment of team-based Data Stewards in a large NZ research institute</w:t>
            </w:r>
            <w:r>
              <w:rPr>
                <w:lang w:val="en-NZ"/>
              </w:rPr>
              <w:t>. eResearch Australisia 2019, 21-25 October 2019, Brisbane, Australia.</w:t>
            </w:r>
          </w:p>
          <w:p w14:paraId="578E88F3" w14:textId="77777777" w:rsidR="004E4332" w:rsidRPr="0059183F" w:rsidRDefault="004E4332" w:rsidP="00C0488E">
            <w:pPr>
              <w:pStyle w:val="Heading4"/>
              <w:outlineLvl w:val="3"/>
            </w:pPr>
            <w:r w:rsidRPr="0059183F">
              <w:t xml:space="preserve">Capability Developed </w:t>
            </w:r>
          </w:p>
          <w:p w14:paraId="7BE17929" w14:textId="2DBDF3DA" w:rsidR="002B7874" w:rsidRDefault="002B7874" w:rsidP="000C5863">
            <w:pPr>
              <w:pStyle w:val="Style3"/>
            </w:pPr>
            <w:r>
              <w:t>Heather Jenksins has started as a new Statistical Scientist November 2019.</w:t>
            </w:r>
          </w:p>
          <w:p w14:paraId="30A4BF89" w14:textId="6A4D27F5" w:rsidR="004E4332" w:rsidRPr="0059183F" w:rsidRDefault="002B7874" w:rsidP="000C5863">
            <w:pPr>
              <w:pStyle w:val="Style3"/>
            </w:pPr>
            <w:r>
              <w:t>Rodelyn Jaksons has started as new Statistical Scientist August 2019</w:t>
            </w:r>
          </w:p>
          <w:p w14:paraId="32B723DF" w14:textId="77777777" w:rsidR="004E4332" w:rsidRPr="0059183F" w:rsidRDefault="004E4332" w:rsidP="002B7874"/>
        </w:tc>
      </w:tr>
    </w:tbl>
    <w:p w14:paraId="0335B884" w14:textId="4C516571" w:rsidR="001E5937" w:rsidRPr="002471C8" w:rsidRDefault="001E5937" w:rsidP="002B7874">
      <w:pPr>
        <w:pStyle w:val="Heading4"/>
      </w:pPr>
    </w:p>
    <w:sectPr w:rsidR="001E5937" w:rsidRPr="002471C8" w:rsidSect="003830C2">
      <w:headerReference w:type="default" r:id="rId17"/>
      <w:footerReference w:type="default" r:id="rId18"/>
      <w:footerReference w:type="first" r:id="rId19"/>
      <w:pgSz w:w="11907" w:h="16840" w:code="9"/>
      <w:pgMar w:top="1701" w:right="1418" w:bottom="1134" w:left="1418"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59B45" w14:textId="77777777" w:rsidR="00C0488E" w:rsidRDefault="00C0488E" w:rsidP="00057C35">
      <w:pPr>
        <w:spacing w:after="0" w:line="240" w:lineRule="auto"/>
      </w:pPr>
      <w:r>
        <w:separator/>
      </w:r>
    </w:p>
    <w:p w14:paraId="56228839" w14:textId="77777777" w:rsidR="00C0488E" w:rsidRDefault="00C0488E"/>
  </w:endnote>
  <w:endnote w:type="continuationSeparator" w:id="0">
    <w:p w14:paraId="35F92BE5" w14:textId="77777777" w:rsidR="00C0488E" w:rsidRDefault="00C0488E" w:rsidP="00057C35">
      <w:pPr>
        <w:spacing w:after="0" w:line="240" w:lineRule="auto"/>
      </w:pPr>
      <w:r>
        <w:continuationSeparator/>
      </w:r>
    </w:p>
    <w:p w14:paraId="3315C1A4" w14:textId="77777777" w:rsidR="00C0488E" w:rsidRDefault="00C0488E"/>
  </w:endnote>
  <w:endnote w:type="continuationNotice" w:id="1">
    <w:p w14:paraId="1D08D43A" w14:textId="77777777" w:rsidR="00D7671A" w:rsidRDefault="00D767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D3B27" w14:textId="77777777" w:rsidR="00C0488E" w:rsidRPr="00A63C1F" w:rsidRDefault="00C0488E" w:rsidP="005B340D">
    <w:pPr>
      <w:tabs>
        <w:tab w:val="right" w:pos="9064"/>
        <w:tab w:val="right" w:pos="14034"/>
      </w:tabs>
      <w:rPr>
        <w:i/>
        <w:iCs/>
        <w:sz w:val="16"/>
        <w:szCs w:val="16"/>
      </w:rPr>
    </w:pPr>
    <w:r w:rsidRPr="00052D56">
      <w:rPr>
        <w:i/>
        <w:iCs/>
        <w:sz w:val="16"/>
        <w:szCs w:val="16"/>
      </w:rPr>
      <w:t xml:space="preserve">Board Meeting – </w:t>
    </w:r>
    <w:r>
      <w:rPr>
        <w:i/>
        <w:iCs/>
        <w:sz w:val="16"/>
        <w:szCs w:val="16"/>
      </w:rPr>
      <w:t>Monthly Report</w:t>
    </w:r>
    <w:r w:rsidRPr="00052D56">
      <w:rPr>
        <w:i/>
        <w:iCs/>
        <w:sz w:val="16"/>
        <w:szCs w:val="16"/>
      </w:rPr>
      <w:t xml:space="preserve"> – (</w:t>
    </w:r>
    <w:r>
      <w:rPr>
        <w:i/>
        <w:iCs/>
        <w:sz w:val="16"/>
        <w:szCs w:val="16"/>
      </w:rPr>
      <w:t>XX</w:t>
    </w:r>
    <w:r w:rsidRPr="003830C2">
      <w:rPr>
        <w:i/>
        <w:iCs/>
        <w:sz w:val="16"/>
        <w:szCs w:val="16"/>
      </w:rPr>
      <w:t>/</w:t>
    </w:r>
    <w:r>
      <w:rPr>
        <w:i/>
        <w:iCs/>
        <w:sz w:val="16"/>
        <w:szCs w:val="16"/>
      </w:rPr>
      <w:t>MTH</w:t>
    </w:r>
    <w:r w:rsidRPr="003830C2">
      <w:rPr>
        <w:i/>
        <w:iCs/>
        <w:sz w:val="16"/>
        <w:szCs w:val="16"/>
      </w:rPr>
      <w:t>/</w:t>
    </w:r>
    <w:r w:rsidRPr="00052D56">
      <w:rPr>
        <w:i/>
        <w:iCs/>
        <w:sz w:val="16"/>
        <w:szCs w:val="16"/>
      </w:rPr>
      <w:t>BOARD/</w:t>
    </w:r>
    <w:r w:rsidRPr="00A130FE">
      <w:rPr>
        <w:i/>
        <w:iCs/>
        <w:sz w:val="16"/>
        <w:szCs w:val="16"/>
        <w:highlight w:val="yellow"/>
      </w:rPr>
      <w:t>XXX</w:t>
    </w:r>
    <w:r w:rsidRPr="00052D56">
      <w:rPr>
        <w:i/>
        <w:iCs/>
        <w:sz w:val="16"/>
        <w:szCs w:val="16"/>
      </w:rPr>
      <w:t>)</w:t>
    </w:r>
    <w:r>
      <w:rPr>
        <w:i/>
        <w:iCs/>
        <w:sz w:val="16"/>
        <w:szCs w:val="16"/>
      </w:rPr>
      <w:tab/>
    </w:r>
    <w:r w:rsidRPr="00506B55">
      <w:rPr>
        <w:i/>
        <w:iCs/>
        <w:sz w:val="16"/>
        <w:szCs w:val="16"/>
      </w:rPr>
      <w:fldChar w:fldCharType="begin"/>
    </w:r>
    <w:r w:rsidRPr="00506B55">
      <w:rPr>
        <w:i/>
        <w:iCs/>
        <w:sz w:val="16"/>
        <w:szCs w:val="16"/>
      </w:rPr>
      <w:instrText xml:space="preserve"> PAGE   \* MERGEFORMAT </w:instrText>
    </w:r>
    <w:r w:rsidRPr="00506B55">
      <w:rPr>
        <w:i/>
        <w:iCs/>
        <w:sz w:val="16"/>
        <w:szCs w:val="16"/>
      </w:rPr>
      <w:fldChar w:fldCharType="separate"/>
    </w:r>
    <w:r w:rsidR="002B7874">
      <w:rPr>
        <w:i/>
        <w:iCs/>
        <w:noProof/>
        <w:sz w:val="16"/>
        <w:szCs w:val="16"/>
      </w:rPr>
      <w:t>7</w:t>
    </w:r>
    <w:r w:rsidRPr="00506B55">
      <w:rPr>
        <w:i/>
        <w:iCs/>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7F8D8" w14:textId="77777777" w:rsidR="00C0488E" w:rsidRPr="008D529D" w:rsidRDefault="00C0488E" w:rsidP="0075392D">
    <w:pPr>
      <w:tabs>
        <w:tab w:val="right" w:pos="14317"/>
      </w:tabs>
      <w:rPr>
        <w:i/>
        <w:iCs/>
      </w:rPr>
    </w:pPr>
  </w:p>
  <w:p w14:paraId="3430E0EA" w14:textId="77777777" w:rsidR="00C0488E" w:rsidRPr="00A130FE" w:rsidRDefault="00C0488E" w:rsidP="0075392D">
    <w:pPr>
      <w:tabs>
        <w:tab w:val="right" w:pos="8505"/>
        <w:tab w:val="right" w:pos="14317"/>
      </w:tabs>
      <w:rPr>
        <w:i/>
        <w:iCs/>
        <w:sz w:val="16"/>
        <w:szCs w:val="16"/>
      </w:rPr>
    </w:pPr>
    <w:r w:rsidRPr="00052D56">
      <w:rPr>
        <w:i/>
        <w:iCs/>
        <w:sz w:val="16"/>
        <w:szCs w:val="16"/>
      </w:rPr>
      <w:t xml:space="preserve">Board Meeting – </w:t>
    </w:r>
    <w:r>
      <w:rPr>
        <w:i/>
        <w:iCs/>
        <w:sz w:val="16"/>
        <w:szCs w:val="16"/>
      </w:rPr>
      <w:t>Monthly Report</w:t>
    </w:r>
    <w:r w:rsidRPr="00052D56">
      <w:rPr>
        <w:i/>
        <w:iCs/>
        <w:sz w:val="16"/>
        <w:szCs w:val="16"/>
      </w:rPr>
      <w:t xml:space="preserve"> – (13/</w:t>
    </w:r>
    <w:r w:rsidRPr="00A130FE">
      <w:rPr>
        <w:i/>
        <w:iCs/>
        <w:sz w:val="16"/>
        <w:szCs w:val="16"/>
        <w:highlight w:val="yellow"/>
      </w:rPr>
      <w:t>JAN</w:t>
    </w:r>
    <w:r w:rsidRPr="00052D56">
      <w:rPr>
        <w:i/>
        <w:iCs/>
        <w:sz w:val="16"/>
        <w:szCs w:val="16"/>
      </w:rPr>
      <w:t>/BOARD/</w:t>
    </w:r>
    <w:r w:rsidRPr="00A130FE">
      <w:rPr>
        <w:i/>
        <w:iCs/>
        <w:sz w:val="16"/>
        <w:szCs w:val="16"/>
        <w:highlight w:val="yellow"/>
      </w:rPr>
      <w:t>XXX</w:t>
    </w:r>
    <w:r w:rsidRPr="00052D56">
      <w:rPr>
        <w:i/>
        <w:iCs/>
        <w:sz w:val="16"/>
        <w:szCs w:val="16"/>
      </w:rPr>
      <w:t>)</w:t>
    </w:r>
    <w:r>
      <w:rPr>
        <w:i/>
        <w:iCs/>
        <w:sz w:val="16"/>
        <w:szCs w:val="16"/>
      </w:rPr>
      <w:tab/>
    </w:r>
    <w:r w:rsidRPr="00052D56">
      <w:rPr>
        <w:i/>
        <w:iCs/>
        <w:sz w:val="16"/>
        <w:szCs w:val="16"/>
      </w:rPr>
      <w:fldChar w:fldCharType="begin"/>
    </w:r>
    <w:r w:rsidRPr="00052D56">
      <w:rPr>
        <w:i/>
        <w:iCs/>
        <w:sz w:val="16"/>
        <w:szCs w:val="16"/>
      </w:rPr>
      <w:instrText xml:space="preserve"> PAGE   \* MERGEFORMAT </w:instrText>
    </w:r>
    <w:r w:rsidRPr="00052D56">
      <w:rPr>
        <w:i/>
        <w:iCs/>
        <w:sz w:val="16"/>
        <w:szCs w:val="16"/>
      </w:rPr>
      <w:fldChar w:fldCharType="separate"/>
    </w:r>
    <w:r>
      <w:rPr>
        <w:i/>
        <w:iCs/>
        <w:noProof/>
        <w:sz w:val="16"/>
        <w:szCs w:val="16"/>
      </w:rPr>
      <w:t>4</w:t>
    </w:r>
    <w:r w:rsidRPr="00052D56">
      <w:rPr>
        <w:i/>
        <w:iC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4191C8" w14:textId="77777777" w:rsidR="00C0488E" w:rsidRDefault="00C0488E" w:rsidP="00057C35">
      <w:pPr>
        <w:spacing w:after="0" w:line="240" w:lineRule="auto"/>
      </w:pPr>
      <w:r>
        <w:separator/>
      </w:r>
    </w:p>
    <w:p w14:paraId="2B828D5C" w14:textId="77777777" w:rsidR="00C0488E" w:rsidRDefault="00C0488E"/>
  </w:footnote>
  <w:footnote w:type="continuationSeparator" w:id="0">
    <w:p w14:paraId="230EF05D" w14:textId="77777777" w:rsidR="00C0488E" w:rsidRDefault="00C0488E" w:rsidP="00057C35">
      <w:pPr>
        <w:spacing w:after="0" w:line="240" w:lineRule="auto"/>
      </w:pPr>
      <w:r>
        <w:continuationSeparator/>
      </w:r>
    </w:p>
    <w:p w14:paraId="0F27E698" w14:textId="77777777" w:rsidR="00C0488E" w:rsidRDefault="00C0488E"/>
  </w:footnote>
  <w:footnote w:type="continuationNotice" w:id="1">
    <w:p w14:paraId="7F30222C" w14:textId="77777777" w:rsidR="00D7671A" w:rsidRDefault="00D7671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B9173" w14:textId="77777777" w:rsidR="00C0488E" w:rsidRPr="00997444" w:rsidRDefault="00F606C6" w:rsidP="00A63C1F">
    <w:pPr>
      <w:jc w:val="right"/>
    </w:pPr>
    <w:r>
      <w:rPr>
        <w:noProof/>
        <w:lang w:val="en-NZ" w:eastAsia="en-NZ"/>
      </w:rPr>
      <w:drawing>
        <wp:anchor distT="0" distB="0" distL="114300" distR="114300" simplePos="0" relativeHeight="251667456" behindDoc="1" locked="0" layoutInCell="1" allowOverlap="0" wp14:anchorId="738614A3" wp14:editId="07777777">
          <wp:simplePos x="0" y="0"/>
          <wp:positionH relativeFrom="page">
            <wp:align>right</wp:align>
          </wp:positionH>
          <wp:positionV relativeFrom="page">
            <wp:align>top</wp:align>
          </wp:positionV>
          <wp:extent cx="7556500" cy="1371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Corporate board report header2.pdf"/>
                  <pic:cNvPicPr/>
                </pic:nvPicPr>
                <pic:blipFill>
                  <a:blip r:embed="rId1">
                    <a:extLst>
                      <a:ext uri="{28A0092B-C50C-407E-A947-70E740481C1C}">
                        <a14:useLocalDpi xmlns:a14="http://schemas.microsoft.com/office/drawing/2010/main" val="0"/>
                      </a:ext>
                    </a:extLst>
                  </a:blip>
                  <a:stretch>
                    <a:fillRect/>
                  </a:stretch>
                </pic:blipFill>
                <pic:spPr>
                  <a:xfrm>
                    <a:off x="0" y="0"/>
                    <a:ext cx="7556500" cy="1371600"/>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91F"/>
    <w:multiLevelType w:val="hybridMultilevel"/>
    <w:tmpl w:val="0324B588"/>
    <w:lvl w:ilvl="0" w:tplc="67C0BB88">
      <w:start w:val="1"/>
      <w:numFmt w:val="decimal"/>
      <w:pStyle w:val="Style1"/>
      <w:lvlText w:val="%1."/>
      <w:lvlJc w:val="left"/>
      <w:pPr>
        <w:ind w:left="1060" w:hanging="360"/>
      </w:pPr>
    </w:lvl>
    <w:lvl w:ilvl="1" w:tplc="14090019" w:tentative="1">
      <w:start w:val="1"/>
      <w:numFmt w:val="lowerLetter"/>
      <w:lvlText w:val="%2."/>
      <w:lvlJc w:val="left"/>
      <w:pPr>
        <w:ind w:left="1780" w:hanging="360"/>
      </w:pPr>
    </w:lvl>
    <w:lvl w:ilvl="2" w:tplc="1409001B" w:tentative="1">
      <w:start w:val="1"/>
      <w:numFmt w:val="lowerRoman"/>
      <w:lvlText w:val="%3."/>
      <w:lvlJc w:val="right"/>
      <w:pPr>
        <w:ind w:left="2500" w:hanging="180"/>
      </w:pPr>
    </w:lvl>
    <w:lvl w:ilvl="3" w:tplc="1409000F" w:tentative="1">
      <w:start w:val="1"/>
      <w:numFmt w:val="decimal"/>
      <w:lvlText w:val="%4."/>
      <w:lvlJc w:val="left"/>
      <w:pPr>
        <w:ind w:left="3220" w:hanging="360"/>
      </w:pPr>
    </w:lvl>
    <w:lvl w:ilvl="4" w:tplc="14090019" w:tentative="1">
      <w:start w:val="1"/>
      <w:numFmt w:val="lowerLetter"/>
      <w:lvlText w:val="%5."/>
      <w:lvlJc w:val="left"/>
      <w:pPr>
        <w:ind w:left="3940" w:hanging="360"/>
      </w:pPr>
    </w:lvl>
    <w:lvl w:ilvl="5" w:tplc="1409001B" w:tentative="1">
      <w:start w:val="1"/>
      <w:numFmt w:val="lowerRoman"/>
      <w:lvlText w:val="%6."/>
      <w:lvlJc w:val="right"/>
      <w:pPr>
        <w:ind w:left="4660" w:hanging="180"/>
      </w:pPr>
    </w:lvl>
    <w:lvl w:ilvl="6" w:tplc="1409000F" w:tentative="1">
      <w:start w:val="1"/>
      <w:numFmt w:val="decimal"/>
      <w:lvlText w:val="%7."/>
      <w:lvlJc w:val="left"/>
      <w:pPr>
        <w:ind w:left="5380" w:hanging="360"/>
      </w:pPr>
    </w:lvl>
    <w:lvl w:ilvl="7" w:tplc="14090019" w:tentative="1">
      <w:start w:val="1"/>
      <w:numFmt w:val="lowerLetter"/>
      <w:lvlText w:val="%8."/>
      <w:lvlJc w:val="left"/>
      <w:pPr>
        <w:ind w:left="6100" w:hanging="360"/>
      </w:pPr>
    </w:lvl>
    <w:lvl w:ilvl="8" w:tplc="1409001B" w:tentative="1">
      <w:start w:val="1"/>
      <w:numFmt w:val="lowerRoman"/>
      <w:lvlText w:val="%9."/>
      <w:lvlJc w:val="right"/>
      <w:pPr>
        <w:ind w:left="6820" w:hanging="180"/>
      </w:pPr>
    </w:lvl>
  </w:abstractNum>
  <w:abstractNum w:abstractNumId="1" w15:restartNumberingAfterBreak="0">
    <w:nsid w:val="10EA10E2"/>
    <w:multiLevelType w:val="multilevel"/>
    <w:tmpl w:val="A422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02118"/>
    <w:multiLevelType w:val="hybridMultilevel"/>
    <w:tmpl w:val="A9C203E0"/>
    <w:lvl w:ilvl="0" w:tplc="EF90F7DA">
      <w:start w:val="1"/>
      <w:numFmt w:val="bullet"/>
      <w:pStyle w:val="Style3"/>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2D8875B3"/>
    <w:multiLevelType w:val="hybridMultilevel"/>
    <w:tmpl w:val="6CF69EDE"/>
    <w:lvl w:ilvl="0" w:tplc="B5BC8FC8">
      <w:start w:val="1"/>
      <w:numFmt w:val="lowerRoman"/>
      <w:pStyle w:val="Listparawithnumberslevel3"/>
      <w:lvlText w:val="%1."/>
      <w:lvlJc w:val="righ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4" w15:restartNumberingAfterBreak="0">
    <w:nsid w:val="4A555856"/>
    <w:multiLevelType w:val="hybridMultilevel"/>
    <w:tmpl w:val="9648C1CA"/>
    <w:lvl w:ilvl="0" w:tplc="1EF02CF8">
      <w:start w:val="1"/>
      <w:numFmt w:val="bullet"/>
      <w:pStyle w:val="ListParaw-Spaces"/>
      <w:lvlText w:val=""/>
      <w:lvlJc w:val="left"/>
      <w:pPr>
        <w:ind w:left="1060" w:hanging="360"/>
      </w:pPr>
      <w:rPr>
        <w:rFonts w:ascii="Symbol" w:hAnsi="Symbol" w:hint="default"/>
      </w:rPr>
    </w:lvl>
    <w:lvl w:ilvl="1" w:tplc="14090003" w:tentative="1">
      <w:start w:val="1"/>
      <w:numFmt w:val="bullet"/>
      <w:lvlText w:val="o"/>
      <w:lvlJc w:val="left"/>
      <w:pPr>
        <w:ind w:left="1780" w:hanging="360"/>
      </w:pPr>
      <w:rPr>
        <w:rFonts w:ascii="Courier New" w:hAnsi="Courier New" w:cs="Courier New" w:hint="default"/>
      </w:rPr>
    </w:lvl>
    <w:lvl w:ilvl="2" w:tplc="14090005" w:tentative="1">
      <w:start w:val="1"/>
      <w:numFmt w:val="bullet"/>
      <w:lvlText w:val=""/>
      <w:lvlJc w:val="left"/>
      <w:pPr>
        <w:ind w:left="2500" w:hanging="360"/>
      </w:pPr>
      <w:rPr>
        <w:rFonts w:ascii="Wingdings" w:hAnsi="Wingdings" w:hint="default"/>
      </w:rPr>
    </w:lvl>
    <w:lvl w:ilvl="3" w:tplc="14090001" w:tentative="1">
      <w:start w:val="1"/>
      <w:numFmt w:val="bullet"/>
      <w:lvlText w:val=""/>
      <w:lvlJc w:val="left"/>
      <w:pPr>
        <w:ind w:left="3220" w:hanging="360"/>
      </w:pPr>
      <w:rPr>
        <w:rFonts w:ascii="Symbol" w:hAnsi="Symbol" w:hint="default"/>
      </w:rPr>
    </w:lvl>
    <w:lvl w:ilvl="4" w:tplc="14090003" w:tentative="1">
      <w:start w:val="1"/>
      <w:numFmt w:val="bullet"/>
      <w:lvlText w:val="o"/>
      <w:lvlJc w:val="left"/>
      <w:pPr>
        <w:ind w:left="3940" w:hanging="360"/>
      </w:pPr>
      <w:rPr>
        <w:rFonts w:ascii="Courier New" w:hAnsi="Courier New" w:cs="Courier New" w:hint="default"/>
      </w:rPr>
    </w:lvl>
    <w:lvl w:ilvl="5" w:tplc="14090005" w:tentative="1">
      <w:start w:val="1"/>
      <w:numFmt w:val="bullet"/>
      <w:lvlText w:val=""/>
      <w:lvlJc w:val="left"/>
      <w:pPr>
        <w:ind w:left="4660" w:hanging="360"/>
      </w:pPr>
      <w:rPr>
        <w:rFonts w:ascii="Wingdings" w:hAnsi="Wingdings" w:hint="default"/>
      </w:rPr>
    </w:lvl>
    <w:lvl w:ilvl="6" w:tplc="14090001" w:tentative="1">
      <w:start w:val="1"/>
      <w:numFmt w:val="bullet"/>
      <w:lvlText w:val=""/>
      <w:lvlJc w:val="left"/>
      <w:pPr>
        <w:ind w:left="5380" w:hanging="360"/>
      </w:pPr>
      <w:rPr>
        <w:rFonts w:ascii="Symbol" w:hAnsi="Symbol" w:hint="default"/>
      </w:rPr>
    </w:lvl>
    <w:lvl w:ilvl="7" w:tplc="14090003" w:tentative="1">
      <w:start w:val="1"/>
      <w:numFmt w:val="bullet"/>
      <w:lvlText w:val="o"/>
      <w:lvlJc w:val="left"/>
      <w:pPr>
        <w:ind w:left="6100" w:hanging="360"/>
      </w:pPr>
      <w:rPr>
        <w:rFonts w:ascii="Courier New" w:hAnsi="Courier New" w:cs="Courier New" w:hint="default"/>
      </w:rPr>
    </w:lvl>
    <w:lvl w:ilvl="8" w:tplc="14090005" w:tentative="1">
      <w:start w:val="1"/>
      <w:numFmt w:val="bullet"/>
      <w:lvlText w:val=""/>
      <w:lvlJc w:val="left"/>
      <w:pPr>
        <w:ind w:left="6820" w:hanging="360"/>
      </w:pPr>
      <w:rPr>
        <w:rFonts w:ascii="Wingdings" w:hAnsi="Wingdings" w:hint="default"/>
      </w:rPr>
    </w:lvl>
  </w:abstractNum>
  <w:abstractNum w:abstractNumId="5" w15:restartNumberingAfterBreak="0">
    <w:nsid w:val="50CB31F2"/>
    <w:multiLevelType w:val="hybridMultilevel"/>
    <w:tmpl w:val="E40A1518"/>
    <w:lvl w:ilvl="0" w:tplc="8C424D0E">
      <w:start w:val="1"/>
      <w:numFmt w:val="lowerLetter"/>
      <w:pStyle w:val="Listparawithnumberslevel2"/>
      <w:lvlText w:val="%1."/>
      <w:lvlJc w:val="left"/>
      <w:pPr>
        <w:ind w:left="1080" w:hanging="360"/>
      </w:pPr>
    </w:lvl>
    <w:lvl w:ilvl="1" w:tplc="14090019">
      <w:start w:val="1"/>
      <w:numFmt w:val="lowerLetter"/>
      <w:lvlText w:val="%2."/>
      <w:lvlJc w:val="left"/>
      <w:pPr>
        <w:ind w:left="1017" w:hanging="360"/>
      </w:pPr>
    </w:lvl>
    <w:lvl w:ilvl="2" w:tplc="1409001B" w:tentative="1">
      <w:start w:val="1"/>
      <w:numFmt w:val="lowerRoman"/>
      <w:lvlText w:val="%3."/>
      <w:lvlJc w:val="right"/>
      <w:pPr>
        <w:ind w:left="1737" w:hanging="180"/>
      </w:pPr>
    </w:lvl>
    <w:lvl w:ilvl="3" w:tplc="1409000F" w:tentative="1">
      <w:start w:val="1"/>
      <w:numFmt w:val="decimal"/>
      <w:lvlText w:val="%4."/>
      <w:lvlJc w:val="left"/>
      <w:pPr>
        <w:ind w:left="2457" w:hanging="360"/>
      </w:pPr>
    </w:lvl>
    <w:lvl w:ilvl="4" w:tplc="14090019" w:tentative="1">
      <w:start w:val="1"/>
      <w:numFmt w:val="lowerLetter"/>
      <w:lvlText w:val="%5."/>
      <w:lvlJc w:val="left"/>
      <w:pPr>
        <w:ind w:left="3177" w:hanging="360"/>
      </w:pPr>
    </w:lvl>
    <w:lvl w:ilvl="5" w:tplc="1409001B" w:tentative="1">
      <w:start w:val="1"/>
      <w:numFmt w:val="lowerRoman"/>
      <w:lvlText w:val="%6."/>
      <w:lvlJc w:val="right"/>
      <w:pPr>
        <w:ind w:left="3897" w:hanging="180"/>
      </w:pPr>
    </w:lvl>
    <w:lvl w:ilvl="6" w:tplc="1409000F" w:tentative="1">
      <w:start w:val="1"/>
      <w:numFmt w:val="decimal"/>
      <w:lvlText w:val="%7."/>
      <w:lvlJc w:val="left"/>
      <w:pPr>
        <w:ind w:left="4617" w:hanging="360"/>
      </w:pPr>
    </w:lvl>
    <w:lvl w:ilvl="7" w:tplc="14090019" w:tentative="1">
      <w:start w:val="1"/>
      <w:numFmt w:val="lowerLetter"/>
      <w:lvlText w:val="%8."/>
      <w:lvlJc w:val="left"/>
      <w:pPr>
        <w:ind w:left="5337" w:hanging="360"/>
      </w:pPr>
    </w:lvl>
    <w:lvl w:ilvl="8" w:tplc="1409001B" w:tentative="1">
      <w:start w:val="1"/>
      <w:numFmt w:val="lowerRoman"/>
      <w:lvlText w:val="%9."/>
      <w:lvlJc w:val="right"/>
      <w:pPr>
        <w:ind w:left="6057" w:hanging="180"/>
      </w:pPr>
    </w:lvl>
  </w:abstractNum>
  <w:abstractNum w:abstractNumId="6" w15:restartNumberingAfterBreak="0">
    <w:nsid w:val="5BF20D82"/>
    <w:multiLevelType w:val="hybridMultilevel"/>
    <w:tmpl w:val="868E79E2"/>
    <w:lvl w:ilvl="0" w:tplc="04C8ACA4">
      <w:start w:val="1"/>
      <w:numFmt w:val="decimal"/>
      <w:lvlText w:val="%1."/>
      <w:lvlJc w:val="left"/>
      <w:pPr>
        <w:ind w:left="720" w:hanging="360"/>
      </w:pPr>
      <w:rPr>
        <w:rFonts w:hint="default"/>
        <w:b w:val="0"/>
        <w:sz w:val="18"/>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8247968"/>
    <w:multiLevelType w:val="hybridMultilevel"/>
    <w:tmpl w:val="98428862"/>
    <w:lvl w:ilvl="0" w:tplc="AC4C7306">
      <w:start w:val="1"/>
      <w:numFmt w:val="bullet"/>
      <w:pStyle w:val="ListParaforCOORepor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73635B80"/>
    <w:multiLevelType w:val="hybridMultilevel"/>
    <w:tmpl w:val="264A5CE4"/>
    <w:lvl w:ilvl="0" w:tplc="F81018DE">
      <w:start w:val="1"/>
      <w:numFmt w:val="decimal"/>
      <w:pStyle w:val="ListParawithNumbers"/>
      <w:lvlText w:val="%1."/>
      <w:lvlJc w:val="left"/>
      <w:pPr>
        <w:ind w:left="700" w:hanging="360"/>
      </w:pPr>
    </w:lvl>
    <w:lvl w:ilvl="1" w:tplc="14090019">
      <w:start w:val="1"/>
      <w:numFmt w:val="lowerLetter"/>
      <w:lvlText w:val="%2."/>
      <w:lvlJc w:val="left"/>
      <w:pPr>
        <w:ind w:left="1420" w:hanging="360"/>
      </w:pPr>
    </w:lvl>
    <w:lvl w:ilvl="2" w:tplc="1409001B">
      <w:start w:val="1"/>
      <w:numFmt w:val="lowerRoman"/>
      <w:lvlText w:val="%3."/>
      <w:lvlJc w:val="right"/>
      <w:pPr>
        <w:ind w:left="2140" w:hanging="180"/>
      </w:pPr>
    </w:lvl>
    <w:lvl w:ilvl="3" w:tplc="1409000F" w:tentative="1">
      <w:start w:val="1"/>
      <w:numFmt w:val="decimal"/>
      <w:lvlText w:val="%4."/>
      <w:lvlJc w:val="left"/>
      <w:pPr>
        <w:ind w:left="2860" w:hanging="360"/>
      </w:pPr>
    </w:lvl>
    <w:lvl w:ilvl="4" w:tplc="14090019" w:tentative="1">
      <w:start w:val="1"/>
      <w:numFmt w:val="lowerLetter"/>
      <w:lvlText w:val="%5."/>
      <w:lvlJc w:val="left"/>
      <w:pPr>
        <w:ind w:left="3580" w:hanging="360"/>
      </w:pPr>
    </w:lvl>
    <w:lvl w:ilvl="5" w:tplc="1409001B" w:tentative="1">
      <w:start w:val="1"/>
      <w:numFmt w:val="lowerRoman"/>
      <w:lvlText w:val="%6."/>
      <w:lvlJc w:val="right"/>
      <w:pPr>
        <w:ind w:left="4300" w:hanging="180"/>
      </w:pPr>
    </w:lvl>
    <w:lvl w:ilvl="6" w:tplc="1409000F" w:tentative="1">
      <w:start w:val="1"/>
      <w:numFmt w:val="decimal"/>
      <w:lvlText w:val="%7."/>
      <w:lvlJc w:val="left"/>
      <w:pPr>
        <w:ind w:left="5020" w:hanging="360"/>
      </w:pPr>
    </w:lvl>
    <w:lvl w:ilvl="7" w:tplc="14090019" w:tentative="1">
      <w:start w:val="1"/>
      <w:numFmt w:val="lowerLetter"/>
      <w:lvlText w:val="%8."/>
      <w:lvlJc w:val="left"/>
      <w:pPr>
        <w:ind w:left="5740" w:hanging="360"/>
      </w:pPr>
    </w:lvl>
    <w:lvl w:ilvl="8" w:tplc="1409001B" w:tentative="1">
      <w:start w:val="1"/>
      <w:numFmt w:val="lowerRoman"/>
      <w:lvlText w:val="%9."/>
      <w:lvlJc w:val="right"/>
      <w:pPr>
        <w:ind w:left="6460" w:hanging="180"/>
      </w:pPr>
    </w:lvl>
  </w:abstractNum>
  <w:abstractNum w:abstractNumId="9" w15:restartNumberingAfterBreak="0">
    <w:nsid w:val="7BFC5767"/>
    <w:multiLevelType w:val="hybridMultilevel"/>
    <w:tmpl w:val="4B2C64D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C8541AA"/>
    <w:multiLevelType w:val="multilevel"/>
    <w:tmpl w:val="5B2CFAEC"/>
    <w:lvl w:ilvl="0">
      <w:start w:val="1"/>
      <w:numFmt w:val="bullet"/>
      <w:pStyle w:val="ListParagraph"/>
      <w:lvlText w:val=""/>
      <w:lvlJc w:val="left"/>
      <w:pPr>
        <w:tabs>
          <w:tab w:val="num" w:pos="680"/>
        </w:tabs>
        <w:ind w:left="680" w:hanging="340"/>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2041"/>
        </w:tabs>
        <w:ind w:left="2041" w:hanging="340"/>
      </w:pPr>
      <w:rPr>
        <w:rFonts w:ascii="Symbol" w:hAnsi="Symbol" w:hint="default"/>
      </w:rPr>
    </w:lvl>
    <w:lvl w:ilvl="3">
      <w:start w:val="1"/>
      <w:numFmt w:val="bullet"/>
      <w:lvlText w:val=""/>
      <w:lvlJc w:val="left"/>
      <w:pPr>
        <w:tabs>
          <w:tab w:val="num" w:pos="2722"/>
        </w:tabs>
        <w:ind w:left="2722" w:hanging="341"/>
      </w:pPr>
      <w:rPr>
        <w:rFonts w:ascii="Symbol" w:hAnsi="Symbol" w:hint="default"/>
      </w:rPr>
    </w:lvl>
    <w:lvl w:ilvl="4">
      <w:start w:val="1"/>
      <w:numFmt w:val="bullet"/>
      <w:lvlText w:val=""/>
      <w:lvlJc w:val="left"/>
      <w:pPr>
        <w:tabs>
          <w:tab w:val="num" w:pos="3402"/>
        </w:tabs>
        <w:ind w:left="3402" w:hanging="340"/>
      </w:pPr>
      <w:rPr>
        <w:rFonts w:ascii="Symbol" w:hAnsi="Symbol" w:hint="default"/>
      </w:rPr>
    </w:lvl>
    <w:lvl w:ilvl="5">
      <w:start w:val="1"/>
      <w:numFmt w:val="bullet"/>
      <w:lvlText w:val=""/>
      <w:lvlJc w:val="left"/>
      <w:pPr>
        <w:tabs>
          <w:tab w:val="num" w:pos="4082"/>
        </w:tabs>
        <w:ind w:left="4082" w:hanging="340"/>
      </w:pPr>
      <w:rPr>
        <w:rFonts w:ascii="Symbol" w:hAnsi="Symbol" w:hint="default"/>
      </w:rPr>
    </w:lvl>
    <w:lvl w:ilvl="6">
      <w:start w:val="1"/>
      <w:numFmt w:val="bullet"/>
      <w:lvlText w:val=""/>
      <w:lvlJc w:val="left"/>
      <w:pPr>
        <w:tabs>
          <w:tab w:val="num" w:pos="4763"/>
        </w:tabs>
        <w:ind w:left="4763" w:hanging="340"/>
      </w:pPr>
      <w:rPr>
        <w:rFonts w:ascii="Symbol" w:hAnsi="Symbol" w:hint="default"/>
      </w:rPr>
    </w:lvl>
    <w:lvl w:ilvl="7">
      <w:start w:val="1"/>
      <w:numFmt w:val="bullet"/>
      <w:lvlText w:val=""/>
      <w:lvlJc w:val="left"/>
      <w:pPr>
        <w:tabs>
          <w:tab w:val="num" w:pos="5443"/>
        </w:tabs>
        <w:ind w:left="5443" w:hanging="340"/>
      </w:pPr>
      <w:rPr>
        <w:rFonts w:ascii="Symbol" w:hAnsi="Symbol" w:hint="default"/>
      </w:rPr>
    </w:lvl>
    <w:lvl w:ilvl="8">
      <w:start w:val="1"/>
      <w:numFmt w:val="bullet"/>
      <w:lvlText w:val=""/>
      <w:lvlJc w:val="left"/>
      <w:pPr>
        <w:tabs>
          <w:tab w:val="num" w:pos="6124"/>
        </w:tabs>
        <w:ind w:left="6124" w:hanging="341"/>
      </w:pPr>
      <w:rPr>
        <w:rFonts w:ascii="Symbol" w:hAnsi="Symbol" w:hint="default"/>
      </w:rPr>
    </w:lvl>
  </w:abstractNum>
  <w:num w:numId="1">
    <w:abstractNumId w:val="0"/>
  </w:num>
  <w:num w:numId="2">
    <w:abstractNumId w:val="4"/>
  </w:num>
  <w:num w:numId="3">
    <w:abstractNumId w:val="2"/>
  </w:num>
  <w:num w:numId="4">
    <w:abstractNumId w:val="10"/>
  </w:num>
  <w:num w:numId="5">
    <w:abstractNumId w:val="7"/>
  </w:num>
  <w:num w:numId="6">
    <w:abstractNumId w:val="8"/>
  </w:num>
  <w:num w:numId="7">
    <w:abstractNumId w:val="5"/>
  </w:num>
  <w:num w:numId="8">
    <w:abstractNumId w:val="3"/>
  </w:num>
  <w:num w:numId="9">
    <w:abstractNumId w:val="2"/>
  </w:num>
  <w:num w:numId="10">
    <w:abstractNumId w:val="6"/>
  </w:num>
  <w:num w:numId="11">
    <w:abstractNumId w:val="9"/>
  </w:num>
  <w:num w:numId="1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00"/>
  <w:displayHorizontalDrawingGridEvery w:val="2"/>
  <w:doNotShadeFormData/>
  <w:characterSpacingControl w:val="doNotCompress"/>
  <w:hdrShapeDefaults>
    <o:shapedefaults v:ext="edit" spidmax="4915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92A"/>
    <w:rsid w:val="00000F41"/>
    <w:rsid w:val="0000135A"/>
    <w:rsid w:val="00001889"/>
    <w:rsid w:val="00003FB5"/>
    <w:rsid w:val="00004310"/>
    <w:rsid w:val="0001304C"/>
    <w:rsid w:val="000158B5"/>
    <w:rsid w:val="000243BF"/>
    <w:rsid w:val="00036338"/>
    <w:rsid w:val="00037514"/>
    <w:rsid w:val="000557EA"/>
    <w:rsid w:val="00057C35"/>
    <w:rsid w:val="000603E6"/>
    <w:rsid w:val="000630D2"/>
    <w:rsid w:val="00066085"/>
    <w:rsid w:val="00071FDF"/>
    <w:rsid w:val="00076BE2"/>
    <w:rsid w:val="000779EF"/>
    <w:rsid w:val="000913CB"/>
    <w:rsid w:val="000977F8"/>
    <w:rsid w:val="000A5EB5"/>
    <w:rsid w:val="000A6459"/>
    <w:rsid w:val="000C2BCC"/>
    <w:rsid w:val="000C3169"/>
    <w:rsid w:val="000C57FB"/>
    <w:rsid w:val="000C5863"/>
    <w:rsid w:val="000D0D72"/>
    <w:rsid w:val="000D7A9E"/>
    <w:rsid w:val="000F732D"/>
    <w:rsid w:val="001006B2"/>
    <w:rsid w:val="0010129A"/>
    <w:rsid w:val="001049C0"/>
    <w:rsid w:val="00106762"/>
    <w:rsid w:val="00114454"/>
    <w:rsid w:val="00114FC5"/>
    <w:rsid w:val="001227B8"/>
    <w:rsid w:val="00124498"/>
    <w:rsid w:val="00140465"/>
    <w:rsid w:val="00142A7F"/>
    <w:rsid w:val="0014327B"/>
    <w:rsid w:val="00152AB9"/>
    <w:rsid w:val="001549D5"/>
    <w:rsid w:val="00162E22"/>
    <w:rsid w:val="00164693"/>
    <w:rsid w:val="00166F38"/>
    <w:rsid w:val="001714E4"/>
    <w:rsid w:val="00172DEA"/>
    <w:rsid w:val="0018089F"/>
    <w:rsid w:val="001830A7"/>
    <w:rsid w:val="00186FCB"/>
    <w:rsid w:val="001A69E4"/>
    <w:rsid w:val="001A71FD"/>
    <w:rsid w:val="001C2DE9"/>
    <w:rsid w:val="001C57B7"/>
    <w:rsid w:val="001D1CB8"/>
    <w:rsid w:val="001D6423"/>
    <w:rsid w:val="001E2B55"/>
    <w:rsid w:val="001E4AAD"/>
    <w:rsid w:val="001E5937"/>
    <w:rsid w:val="001F219B"/>
    <w:rsid w:val="001F51D0"/>
    <w:rsid w:val="00202DFC"/>
    <w:rsid w:val="00223355"/>
    <w:rsid w:val="002240FA"/>
    <w:rsid w:val="0022707F"/>
    <w:rsid w:val="002330D5"/>
    <w:rsid w:val="00234A34"/>
    <w:rsid w:val="00237999"/>
    <w:rsid w:val="0024075E"/>
    <w:rsid w:val="00241BCB"/>
    <w:rsid w:val="00245128"/>
    <w:rsid w:val="0024670F"/>
    <w:rsid w:val="00246A1A"/>
    <w:rsid w:val="002471C8"/>
    <w:rsid w:val="00247572"/>
    <w:rsid w:val="002561F7"/>
    <w:rsid w:val="0025627C"/>
    <w:rsid w:val="00260BE7"/>
    <w:rsid w:val="002667F6"/>
    <w:rsid w:val="00280325"/>
    <w:rsid w:val="00284FDD"/>
    <w:rsid w:val="0029513A"/>
    <w:rsid w:val="002953FC"/>
    <w:rsid w:val="002B5192"/>
    <w:rsid w:val="002B7874"/>
    <w:rsid w:val="002D346F"/>
    <w:rsid w:val="002E2504"/>
    <w:rsid w:val="002F46BE"/>
    <w:rsid w:val="003017AC"/>
    <w:rsid w:val="00301C8E"/>
    <w:rsid w:val="003119D9"/>
    <w:rsid w:val="00312B07"/>
    <w:rsid w:val="003168EA"/>
    <w:rsid w:val="00335C3E"/>
    <w:rsid w:val="00337037"/>
    <w:rsid w:val="00337E4A"/>
    <w:rsid w:val="003426A9"/>
    <w:rsid w:val="0034348F"/>
    <w:rsid w:val="003478E8"/>
    <w:rsid w:val="00370663"/>
    <w:rsid w:val="00371D21"/>
    <w:rsid w:val="00374F0D"/>
    <w:rsid w:val="003830C2"/>
    <w:rsid w:val="00383FBE"/>
    <w:rsid w:val="003A29AE"/>
    <w:rsid w:val="003A41F9"/>
    <w:rsid w:val="003B3763"/>
    <w:rsid w:val="003B58B4"/>
    <w:rsid w:val="003C30E9"/>
    <w:rsid w:val="003C3886"/>
    <w:rsid w:val="003C47E4"/>
    <w:rsid w:val="003E3ACE"/>
    <w:rsid w:val="003F1042"/>
    <w:rsid w:val="003F6662"/>
    <w:rsid w:val="0040229A"/>
    <w:rsid w:val="00407523"/>
    <w:rsid w:val="00410053"/>
    <w:rsid w:val="00411EEE"/>
    <w:rsid w:val="00414AC5"/>
    <w:rsid w:val="00415C35"/>
    <w:rsid w:val="004405AA"/>
    <w:rsid w:val="004430EA"/>
    <w:rsid w:val="0044526B"/>
    <w:rsid w:val="00445CD1"/>
    <w:rsid w:val="00453459"/>
    <w:rsid w:val="004537EA"/>
    <w:rsid w:val="0045519E"/>
    <w:rsid w:val="0047184E"/>
    <w:rsid w:val="004818AE"/>
    <w:rsid w:val="00483D3C"/>
    <w:rsid w:val="0048792A"/>
    <w:rsid w:val="004929C5"/>
    <w:rsid w:val="004A0358"/>
    <w:rsid w:val="004A3DA4"/>
    <w:rsid w:val="004A5946"/>
    <w:rsid w:val="004A5F0D"/>
    <w:rsid w:val="004B50D2"/>
    <w:rsid w:val="004D266D"/>
    <w:rsid w:val="004E009C"/>
    <w:rsid w:val="004E2830"/>
    <w:rsid w:val="004E4332"/>
    <w:rsid w:val="004F7AF4"/>
    <w:rsid w:val="005045B0"/>
    <w:rsid w:val="00505496"/>
    <w:rsid w:val="00506B55"/>
    <w:rsid w:val="0051199D"/>
    <w:rsid w:val="00520CC2"/>
    <w:rsid w:val="00527B3D"/>
    <w:rsid w:val="00531EF3"/>
    <w:rsid w:val="00533C03"/>
    <w:rsid w:val="00547A76"/>
    <w:rsid w:val="005516FE"/>
    <w:rsid w:val="00551BDA"/>
    <w:rsid w:val="00555059"/>
    <w:rsid w:val="00555E4C"/>
    <w:rsid w:val="00556AC1"/>
    <w:rsid w:val="00571BB8"/>
    <w:rsid w:val="00575F5C"/>
    <w:rsid w:val="005906FF"/>
    <w:rsid w:val="005A463D"/>
    <w:rsid w:val="005A56B2"/>
    <w:rsid w:val="005B3098"/>
    <w:rsid w:val="005B340D"/>
    <w:rsid w:val="005B5CF1"/>
    <w:rsid w:val="005B6B1D"/>
    <w:rsid w:val="005C63D6"/>
    <w:rsid w:val="005D2347"/>
    <w:rsid w:val="005D72DC"/>
    <w:rsid w:val="005E106E"/>
    <w:rsid w:val="005E33C8"/>
    <w:rsid w:val="005E4E2B"/>
    <w:rsid w:val="005F0FE7"/>
    <w:rsid w:val="006149E3"/>
    <w:rsid w:val="0061727A"/>
    <w:rsid w:val="006326F6"/>
    <w:rsid w:val="006442A4"/>
    <w:rsid w:val="0065104F"/>
    <w:rsid w:val="00656BB8"/>
    <w:rsid w:val="00671C9F"/>
    <w:rsid w:val="00674C31"/>
    <w:rsid w:val="00677A0B"/>
    <w:rsid w:val="00680703"/>
    <w:rsid w:val="00684137"/>
    <w:rsid w:val="00685B67"/>
    <w:rsid w:val="00687F8D"/>
    <w:rsid w:val="006A35EB"/>
    <w:rsid w:val="006A4008"/>
    <w:rsid w:val="006A79AC"/>
    <w:rsid w:val="006B48D9"/>
    <w:rsid w:val="006B73BD"/>
    <w:rsid w:val="006D1F2C"/>
    <w:rsid w:val="006D320E"/>
    <w:rsid w:val="006D4FC4"/>
    <w:rsid w:val="006D5E7E"/>
    <w:rsid w:val="006D7500"/>
    <w:rsid w:val="006E3DCF"/>
    <w:rsid w:val="006E47BF"/>
    <w:rsid w:val="006E6A2F"/>
    <w:rsid w:val="006F1E08"/>
    <w:rsid w:val="006F5E4D"/>
    <w:rsid w:val="006F657E"/>
    <w:rsid w:val="007112AA"/>
    <w:rsid w:val="00715754"/>
    <w:rsid w:val="00715FE9"/>
    <w:rsid w:val="00725A19"/>
    <w:rsid w:val="007305EF"/>
    <w:rsid w:val="00733C99"/>
    <w:rsid w:val="00740F1C"/>
    <w:rsid w:val="0075392D"/>
    <w:rsid w:val="007603A8"/>
    <w:rsid w:val="00760931"/>
    <w:rsid w:val="007651CA"/>
    <w:rsid w:val="007659CE"/>
    <w:rsid w:val="00767B81"/>
    <w:rsid w:val="007828AB"/>
    <w:rsid w:val="007875C1"/>
    <w:rsid w:val="007A284A"/>
    <w:rsid w:val="007A3BFD"/>
    <w:rsid w:val="007B6238"/>
    <w:rsid w:val="007C1C13"/>
    <w:rsid w:val="007D14CF"/>
    <w:rsid w:val="007D1D96"/>
    <w:rsid w:val="007D747A"/>
    <w:rsid w:val="007F0DAD"/>
    <w:rsid w:val="007F11D0"/>
    <w:rsid w:val="007F3A91"/>
    <w:rsid w:val="007F7D08"/>
    <w:rsid w:val="00807183"/>
    <w:rsid w:val="008175E0"/>
    <w:rsid w:val="0082780D"/>
    <w:rsid w:val="00827D25"/>
    <w:rsid w:val="00833A9F"/>
    <w:rsid w:val="008422A0"/>
    <w:rsid w:val="008476DB"/>
    <w:rsid w:val="00866DC8"/>
    <w:rsid w:val="00866DD0"/>
    <w:rsid w:val="00867650"/>
    <w:rsid w:val="00873C18"/>
    <w:rsid w:val="00877578"/>
    <w:rsid w:val="00881E2C"/>
    <w:rsid w:val="008870F5"/>
    <w:rsid w:val="00895413"/>
    <w:rsid w:val="008964AE"/>
    <w:rsid w:val="008A49BF"/>
    <w:rsid w:val="008A4D41"/>
    <w:rsid w:val="008A6DC4"/>
    <w:rsid w:val="008B5C6B"/>
    <w:rsid w:val="008C57B3"/>
    <w:rsid w:val="008D053C"/>
    <w:rsid w:val="008D1194"/>
    <w:rsid w:val="008D1EFC"/>
    <w:rsid w:val="008E374E"/>
    <w:rsid w:val="008E3760"/>
    <w:rsid w:val="00907FC1"/>
    <w:rsid w:val="00922B0A"/>
    <w:rsid w:val="00925851"/>
    <w:rsid w:val="00925DD3"/>
    <w:rsid w:val="00934DF4"/>
    <w:rsid w:val="00935038"/>
    <w:rsid w:val="0094052D"/>
    <w:rsid w:val="00940DEA"/>
    <w:rsid w:val="009452C9"/>
    <w:rsid w:val="00946AC2"/>
    <w:rsid w:val="0096110A"/>
    <w:rsid w:val="009626C0"/>
    <w:rsid w:val="00963857"/>
    <w:rsid w:val="0096596A"/>
    <w:rsid w:val="009724CA"/>
    <w:rsid w:val="00973AD7"/>
    <w:rsid w:val="00975AFD"/>
    <w:rsid w:val="00975B40"/>
    <w:rsid w:val="00977C4B"/>
    <w:rsid w:val="009970AA"/>
    <w:rsid w:val="00997444"/>
    <w:rsid w:val="009A271B"/>
    <w:rsid w:val="009A2FBE"/>
    <w:rsid w:val="009B150C"/>
    <w:rsid w:val="009B79BA"/>
    <w:rsid w:val="009C21AB"/>
    <w:rsid w:val="009C2EE5"/>
    <w:rsid w:val="009C40B2"/>
    <w:rsid w:val="009C5DB1"/>
    <w:rsid w:val="009E2281"/>
    <w:rsid w:val="009E2426"/>
    <w:rsid w:val="009E4069"/>
    <w:rsid w:val="009F0873"/>
    <w:rsid w:val="009F7B08"/>
    <w:rsid w:val="00A039FE"/>
    <w:rsid w:val="00A0480A"/>
    <w:rsid w:val="00A130FE"/>
    <w:rsid w:val="00A152EF"/>
    <w:rsid w:val="00A17832"/>
    <w:rsid w:val="00A219AA"/>
    <w:rsid w:val="00A2525B"/>
    <w:rsid w:val="00A32C74"/>
    <w:rsid w:val="00A344A7"/>
    <w:rsid w:val="00A53998"/>
    <w:rsid w:val="00A55C2B"/>
    <w:rsid w:val="00A57606"/>
    <w:rsid w:val="00A57A41"/>
    <w:rsid w:val="00A63C1F"/>
    <w:rsid w:val="00A730BB"/>
    <w:rsid w:val="00A9638F"/>
    <w:rsid w:val="00AA43A4"/>
    <w:rsid w:val="00AA633A"/>
    <w:rsid w:val="00AB031D"/>
    <w:rsid w:val="00AB7CCA"/>
    <w:rsid w:val="00AC1BFF"/>
    <w:rsid w:val="00AC724C"/>
    <w:rsid w:val="00AC7E2C"/>
    <w:rsid w:val="00AD0455"/>
    <w:rsid w:val="00AD0EFD"/>
    <w:rsid w:val="00AD4EEC"/>
    <w:rsid w:val="00AD77DB"/>
    <w:rsid w:val="00AE0DD5"/>
    <w:rsid w:val="00AE1058"/>
    <w:rsid w:val="00AE519F"/>
    <w:rsid w:val="00B048EF"/>
    <w:rsid w:val="00B06A76"/>
    <w:rsid w:val="00B0705E"/>
    <w:rsid w:val="00B07BF2"/>
    <w:rsid w:val="00B21EA8"/>
    <w:rsid w:val="00B249BD"/>
    <w:rsid w:val="00B2586D"/>
    <w:rsid w:val="00B33E8A"/>
    <w:rsid w:val="00B40DCC"/>
    <w:rsid w:val="00B42BA0"/>
    <w:rsid w:val="00B46A2A"/>
    <w:rsid w:val="00B4715D"/>
    <w:rsid w:val="00B55C12"/>
    <w:rsid w:val="00B55C23"/>
    <w:rsid w:val="00B611C0"/>
    <w:rsid w:val="00B61ED6"/>
    <w:rsid w:val="00B62E1A"/>
    <w:rsid w:val="00B82801"/>
    <w:rsid w:val="00B843E9"/>
    <w:rsid w:val="00B92FBE"/>
    <w:rsid w:val="00B950EA"/>
    <w:rsid w:val="00B97162"/>
    <w:rsid w:val="00BA2778"/>
    <w:rsid w:val="00BA49F3"/>
    <w:rsid w:val="00BC0672"/>
    <w:rsid w:val="00BC12DC"/>
    <w:rsid w:val="00BE0BA5"/>
    <w:rsid w:val="00BE2D2E"/>
    <w:rsid w:val="00BF056C"/>
    <w:rsid w:val="00BF66B2"/>
    <w:rsid w:val="00C0147B"/>
    <w:rsid w:val="00C035C3"/>
    <w:rsid w:val="00C0488E"/>
    <w:rsid w:val="00C26E74"/>
    <w:rsid w:val="00C34670"/>
    <w:rsid w:val="00C5356B"/>
    <w:rsid w:val="00C60572"/>
    <w:rsid w:val="00C627F8"/>
    <w:rsid w:val="00C75DF0"/>
    <w:rsid w:val="00C86C84"/>
    <w:rsid w:val="00C901E3"/>
    <w:rsid w:val="00CB1D76"/>
    <w:rsid w:val="00CB7377"/>
    <w:rsid w:val="00CC0E1A"/>
    <w:rsid w:val="00CC306D"/>
    <w:rsid w:val="00CD1BAE"/>
    <w:rsid w:val="00CD3652"/>
    <w:rsid w:val="00CD4279"/>
    <w:rsid w:val="00CE5417"/>
    <w:rsid w:val="00CE77A9"/>
    <w:rsid w:val="00CE7BCB"/>
    <w:rsid w:val="00CF1F7B"/>
    <w:rsid w:val="00CF5D41"/>
    <w:rsid w:val="00D00FCB"/>
    <w:rsid w:val="00D034D4"/>
    <w:rsid w:val="00D12497"/>
    <w:rsid w:val="00D23D90"/>
    <w:rsid w:val="00D25EFB"/>
    <w:rsid w:val="00D400CA"/>
    <w:rsid w:val="00D457FD"/>
    <w:rsid w:val="00D46D01"/>
    <w:rsid w:val="00D54989"/>
    <w:rsid w:val="00D56140"/>
    <w:rsid w:val="00D607CF"/>
    <w:rsid w:val="00D611B4"/>
    <w:rsid w:val="00D611B7"/>
    <w:rsid w:val="00D62B11"/>
    <w:rsid w:val="00D67123"/>
    <w:rsid w:val="00D674B1"/>
    <w:rsid w:val="00D7671A"/>
    <w:rsid w:val="00D805B1"/>
    <w:rsid w:val="00D852AD"/>
    <w:rsid w:val="00DA2CF6"/>
    <w:rsid w:val="00DC18CC"/>
    <w:rsid w:val="00DC4430"/>
    <w:rsid w:val="00DC5018"/>
    <w:rsid w:val="00DE65CE"/>
    <w:rsid w:val="00DF221D"/>
    <w:rsid w:val="00E022DE"/>
    <w:rsid w:val="00E02EDD"/>
    <w:rsid w:val="00E13AB8"/>
    <w:rsid w:val="00E16C21"/>
    <w:rsid w:val="00E24122"/>
    <w:rsid w:val="00E323EA"/>
    <w:rsid w:val="00E43590"/>
    <w:rsid w:val="00E46E21"/>
    <w:rsid w:val="00E52715"/>
    <w:rsid w:val="00E536E7"/>
    <w:rsid w:val="00E54C21"/>
    <w:rsid w:val="00E5673F"/>
    <w:rsid w:val="00E626CF"/>
    <w:rsid w:val="00E62858"/>
    <w:rsid w:val="00E67683"/>
    <w:rsid w:val="00E73D70"/>
    <w:rsid w:val="00E753E5"/>
    <w:rsid w:val="00E763A5"/>
    <w:rsid w:val="00E768F3"/>
    <w:rsid w:val="00E80A36"/>
    <w:rsid w:val="00E83C8A"/>
    <w:rsid w:val="00E855C6"/>
    <w:rsid w:val="00E85C3E"/>
    <w:rsid w:val="00EA030B"/>
    <w:rsid w:val="00EA4360"/>
    <w:rsid w:val="00EB0B37"/>
    <w:rsid w:val="00EB1CA9"/>
    <w:rsid w:val="00EC7A18"/>
    <w:rsid w:val="00ED1126"/>
    <w:rsid w:val="00ED24F2"/>
    <w:rsid w:val="00ED3CF6"/>
    <w:rsid w:val="00ED5C40"/>
    <w:rsid w:val="00EE0DD0"/>
    <w:rsid w:val="00EF0F9B"/>
    <w:rsid w:val="00EF7613"/>
    <w:rsid w:val="00F01266"/>
    <w:rsid w:val="00F0500E"/>
    <w:rsid w:val="00F116A0"/>
    <w:rsid w:val="00F11BB6"/>
    <w:rsid w:val="00F12FB4"/>
    <w:rsid w:val="00F1307D"/>
    <w:rsid w:val="00F14C25"/>
    <w:rsid w:val="00F2150C"/>
    <w:rsid w:val="00F254C2"/>
    <w:rsid w:val="00F27AD3"/>
    <w:rsid w:val="00F31F6C"/>
    <w:rsid w:val="00F36835"/>
    <w:rsid w:val="00F40EC4"/>
    <w:rsid w:val="00F47641"/>
    <w:rsid w:val="00F5125E"/>
    <w:rsid w:val="00F53615"/>
    <w:rsid w:val="00F55BD2"/>
    <w:rsid w:val="00F572B7"/>
    <w:rsid w:val="00F606C6"/>
    <w:rsid w:val="00F662FA"/>
    <w:rsid w:val="00F82531"/>
    <w:rsid w:val="00F964EB"/>
    <w:rsid w:val="00F979CB"/>
    <w:rsid w:val="00FA1BF1"/>
    <w:rsid w:val="00FA480D"/>
    <w:rsid w:val="00FB04E9"/>
    <w:rsid w:val="00FB0CEB"/>
    <w:rsid w:val="00FC2E35"/>
    <w:rsid w:val="00FC2F23"/>
    <w:rsid w:val="00FC5461"/>
    <w:rsid w:val="00FD4A20"/>
    <w:rsid w:val="00FD578F"/>
    <w:rsid w:val="00FD5F7B"/>
    <w:rsid w:val="00FE5726"/>
    <w:rsid w:val="00FE609A"/>
    <w:rsid w:val="00FF626F"/>
    <w:rsid w:val="0B102C3B"/>
    <w:rsid w:val="0F13F6B1"/>
    <w:rsid w:val="1407B36E"/>
    <w:rsid w:val="14A67290"/>
    <w:rsid w:val="1ECDF468"/>
    <w:rsid w:val="43E99A3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9153"/>
    <o:shapelayout v:ext="edit">
      <o:idmap v:ext="edit" data="1"/>
    </o:shapelayout>
  </w:shapeDefaults>
  <w:decimalSymbol w:val="."/>
  <w:listSeparator w:val=","/>
  <w14:docId w14:val="0C81E4E9"/>
  <w15:docId w15:val="{F8EFFF52-EDFF-470A-8971-98352B86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text"/>
    <w:qFormat/>
    <w:rsid w:val="00AD0EFD"/>
    <w:pPr>
      <w:spacing w:before="0"/>
    </w:pPr>
    <w:rPr>
      <w:rFonts w:ascii="Arial" w:hAnsi="Arial"/>
      <w:sz w:val="20"/>
      <w:szCs w:val="20"/>
    </w:rPr>
  </w:style>
  <w:style w:type="paragraph" w:styleId="Heading1">
    <w:name w:val="heading 1"/>
    <w:basedOn w:val="Normal"/>
    <w:next w:val="Normal"/>
    <w:link w:val="Heading1Char"/>
    <w:uiPriority w:val="1"/>
    <w:qFormat/>
    <w:rsid w:val="00F55BD2"/>
    <w:pPr>
      <w:spacing w:before="400"/>
      <w:outlineLvl w:val="0"/>
    </w:pPr>
    <w:rPr>
      <w:bCs/>
      <w:caps/>
      <w:color w:val="73B632"/>
      <w:spacing w:val="15"/>
      <w:sz w:val="32"/>
      <w:szCs w:val="22"/>
    </w:rPr>
  </w:style>
  <w:style w:type="paragraph" w:styleId="Heading2">
    <w:name w:val="heading 2"/>
    <w:basedOn w:val="Normal"/>
    <w:next w:val="Normal"/>
    <w:link w:val="Heading2Char"/>
    <w:uiPriority w:val="1"/>
    <w:qFormat/>
    <w:rsid w:val="00F55BD2"/>
    <w:pPr>
      <w:pBdr>
        <w:top w:val="single" w:sz="24" w:space="0" w:color="73B632"/>
        <w:left w:val="single" w:sz="24" w:space="0" w:color="73B632"/>
        <w:bottom w:val="single" w:sz="24" w:space="0" w:color="73B632"/>
        <w:right w:val="single" w:sz="24" w:space="0" w:color="73B632"/>
      </w:pBdr>
      <w:shd w:val="clear" w:color="auto" w:fill="73B632"/>
      <w:spacing w:before="400"/>
      <w:outlineLvl w:val="1"/>
    </w:pPr>
    <w:rPr>
      <w:rFonts w:ascii="Arial Bold" w:hAnsi="Arial Bold"/>
      <w:bCs/>
      <w:color w:val="FFFFFF" w:themeColor="background1"/>
      <w:spacing w:val="15"/>
      <w:sz w:val="22"/>
      <w:szCs w:val="22"/>
    </w:rPr>
  </w:style>
  <w:style w:type="paragraph" w:styleId="Heading3">
    <w:name w:val="heading 3"/>
    <w:basedOn w:val="Normal"/>
    <w:next w:val="Normal"/>
    <w:link w:val="Heading3Char"/>
    <w:uiPriority w:val="1"/>
    <w:qFormat/>
    <w:rsid w:val="00F55BD2"/>
    <w:pPr>
      <w:pBdr>
        <w:top w:val="dotted" w:sz="8" w:space="2" w:color="73B632"/>
        <w:bottom w:val="dotted" w:sz="8" w:space="1" w:color="73B632"/>
      </w:pBdr>
      <w:spacing w:before="300"/>
      <w:outlineLvl w:val="2"/>
    </w:pPr>
    <w:rPr>
      <w:b/>
      <w:color w:val="73B632"/>
      <w:spacing w:val="15"/>
      <w:sz w:val="22"/>
      <w:szCs w:val="22"/>
    </w:rPr>
  </w:style>
  <w:style w:type="paragraph" w:styleId="Heading4">
    <w:name w:val="heading 4"/>
    <w:basedOn w:val="Normal"/>
    <w:next w:val="Normal"/>
    <w:link w:val="Heading4Char"/>
    <w:uiPriority w:val="1"/>
    <w:qFormat/>
    <w:rsid w:val="00656BB8"/>
    <w:pPr>
      <w:pBdr>
        <w:bottom w:val="dotted" w:sz="8" w:space="1" w:color="79B33E"/>
      </w:pBdr>
      <w:spacing w:before="300" w:after="120"/>
      <w:outlineLvl w:val="3"/>
    </w:pPr>
    <w:rPr>
      <w:b/>
      <w:bCs/>
      <w:color w:val="73B632"/>
      <w:spacing w:val="10"/>
      <w:sz w:val="22"/>
    </w:rPr>
  </w:style>
  <w:style w:type="paragraph" w:styleId="Heading5">
    <w:name w:val="heading 5"/>
    <w:basedOn w:val="Normal"/>
    <w:next w:val="Normal"/>
    <w:link w:val="Heading5Char"/>
    <w:uiPriority w:val="1"/>
    <w:qFormat/>
    <w:rsid w:val="003478E8"/>
    <w:pPr>
      <w:spacing w:before="300" w:after="120"/>
      <w:outlineLvl w:val="4"/>
    </w:pPr>
    <w:rPr>
      <w:rFonts w:ascii="Arial Bold" w:hAnsi="Arial Bold"/>
      <w:bCs/>
      <w:color w:val="73B632"/>
      <w:spacing w:val="10"/>
      <w:sz w:val="22"/>
      <w:szCs w:val="18"/>
    </w:rPr>
  </w:style>
  <w:style w:type="paragraph" w:styleId="Heading6">
    <w:name w:val="heading 6"/>
    <w:basedOn w:val="Normal"/>
    <w:next w:val="Normal"/>
    <w:link w:val="Heading6Char"/>
    <w:uiPriority w:val="1"/>
    <w:qFormat/>
    <w:rsid w:val="003478E8"/>
    <w:pPr>
      <w:spacing w:after="120"/>
      <w:outlineLvl w:val="5"/>
    </w:pPr>
    <w:rPr>
      <w:b/>
      <w:color w:val="79B330"/>
      <w:spacing w:val="10"/>
    </w:rPr>
  </w:style>
  <w:style w:type="paragraph" w:styleId="Heading7">
    <w:name w:val="heading 7"/>
    <w:basedOn w:val="Normal"/>
    <w:next w:val="Normal"/>
    <w:link w:val="Heading7Char"/>
    <w:uiPriority w:val="9"/>
    <w:semiHidden/>
    <w:unhideWhenUsed/>
    <w:qFormat/>
    <w:rsid w:val="00F55BD2"/>
    <w:pPr>
      <w:spacing w:before="300" w:after="0"/>
      <w:outlineLvl w:val="6"/>
    </w:pPr>
    <w:rPr>
      <w:rFonts w:asciiTheme="minorHAnsi" w:hAnsiTheme="minorHAnsi"/>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55BD2"/>
    <w:pPr>
      <w:spacing w:before="300" w:after="0"/>
      <w:outlineLvl w:val="7"/>
    </w:pPr>
    <w:rPr>
      <w:rFonts w:asciiTheme="minorHAnsi" w:hAnsiTheme="minorHAnsi"/>
      <w:caps/>
      <w:spacing w:val="10"/>
      <w:sz w:val="18"/>
      <w:szCs w:val="18"/>
    </w:rPr>
  </w:style>
  <w:style w:type="paragraph" w:styleId="Heading9">
    <w:name w:val="heading 9"/>
    <w:basedOn w:val="Normal"/>
    <w:next w:val="Normal"/>
    <w:link w:val="Heading9Char"/>
    <w:uiPriority w:val="9"/>
    <w:semiHidden/>
    <w:unhideWhenUsed/>
    <w:qFormat/>
    <w:rsid w:val="00F55BD2"/>
    <w:pPr>
      <w:spacing w:before="300" w:after="0"/>
      <w:outlineLvl w:val="8"/>
    </w:pPr>
    <w:rPr>
      <w:rFonts w:asciiTheme="minorHAnsi" w:hAnsiTheme="minorHAnsi"/>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6B2"/>
    <w:rPr>
      <w:rFonts w:ascii="Arial" w:hAnsi="Arial"/>
      <w:bCs/>
      <w:caps/>
      <w:color w:val="73B632"/>
      <w:spacing w:val="15"/>
      <w:sz w:val="32"/>
    </w:rPr>
  </w:style>
  <w:style w:type="character" w:customStyle="1" w:styleId="Heading2Char">
    <w:name w:val="Heading 2 Char"/>
    <w:basedOn w:val="DefaultParagraphFont"/>
    <w:link w:val="Heading2"/>
    <w:uiPriority w:val="1"/>
    <w:rsid w:val="005A56B2"/>
    <w:rPr>
      <w:rFonts w:ascii="Arial Bold" w:hAnsi="Arial Bold"/>
      <w:bCs/>
      <w:color w:val="FFFFFF" w:themeColor="background1"/>
      <w:spacing w:val="15"/>
      <w:shd w:val="clear" w:color="auto" w:fill="73B632"/>
    </w:rPr>
  </w:style>
  <w:style w:type="character" w:customStyle="1" w:styleId="Heading3Char">
    <w:name w:val="Heading 3 Char"/>
    <w:basedOn w:val="DefaultParagraphFont"/>
    <w:link w:val="Heading3"/>
    <w:uiPriority w:val="1"/>
    <w:rsid w:val="005A56B2"/>
    <w:rPr>
      <w:rFonts w:ascii="Arial" w:hAnsi="Arial"/>
      <w:b/>
      <w:color w:val="73B632"/>
      <w:spacing w:val="15"/>
    </w:rPr>
  </w:style>
  <w:style w:type="character" w:customStyle="1" w:styleId="Heading4Char">
    <w:name w:val="Heading 4 Char"/>
    <w:basedOn w:val="DefaultParagraphFont"/>
    <w:link w:val="Heading4"/>
    <w:uiPriority w:val="1"/>
    <w:rsid w:val="005A56B2"/>
    <w:rPr>
      <w:rFonts w:ascii="Arial" w:hAnsi="Arial"/>
      <w:b/>
      <w:bCs/>
      <w:color w:val="73B632"/>
      <w:spacing w:val="10"/>
      <w:szCs w:val="20"/>
    </w:rPr>
  </w:style>
  <w:style w:type="character" w:customStyle="1" w:styleId="Heading5Char">
    <w:name w:val="Heading 5 Char"/>
    <w:basedOn w:val="DefaultParagraphFont"/>
    <w:link w:val="Heading5"/>
    <w:uiPriority w:val="1"/>
    <w:rsid w:val="005A56B2"/>
    <w:rPr>
      <w:rFonts w:ascii="Arial Bold" w:hAnsi="Arial Bold"/>
      <w:bCs/>
      <w:color w:val="73B632"/>
      <w:spacing w:val="10"/>
      <w:szCs w:val="18"/>
    </w:rPr>
  </w:style>
  <w:style w:type="character" w:customStyle="1" w:styleId="Heading6Char">
    <w:name w:val="Heading 6 Char"/>
    <w:basedOn w:val="DefaultParagraphFont"/>
    <w:link w:val="Heading6"/>
    <w:uiPriority w:val="1"/>
    <w:rsid w:val="005A56B2"/>
    <w:rPr>
      <w:rFonts w:ascii="Arial" w:hAnsi="Arial"/>
      <w:b/>
      <w:color w:val="79B330"/>
      <w:spacing w:val="10"/>
      <w:sz w:val="20"/>
      <w:szCs w:val="20"/>
    </w:rPr>
  </w:style>
  <w:style w:type="character" w:customStyle="1" w:styleId="Heading7Char">
    <w:name w:val="Heading 7 Char"/>
    <w:basedOn w:val="DefaultParagraphFont"/>
    <w:link w:val="Heading7"/>
    <w:uiPriority w:val="9"/>
    <w:semiHidden/>
    <w:rsid w:val="00F55BD2"/>
    <w:rPr>
      <w:caps/>
      <w:color w:val="365F91" w:themeColor="accent1" w:themeShade="BF"/>
      <w:spacing w:val="10"/>
    </w:rPr>
  </w:style>
  <w:style w:type="character" w:customStyle="1" w:styleId="Heading8Char">
    <w:name w:val="Heading 8 Char"/>
    <w:basedOn w:val="DefaultParagraphFont"/>
    <w:link w:val="Heading8"/>
    <w:uiPriority w:val="9"/>
    <w:semiHidden/>
    <w:rsid w:val="00F55BD2"/>
    <w:rPr>
      <w:caps/>
      <w:spacing w:val="10"/>
      <w:sz w:val="18"/>
      <w:szCs w:val="18"/>
    </w:rPr>
  </w:style>
  <w:style w:type="character" w:customStyle="1" w:styleId="Heading9Char">
    <w:name w:val="Heading 9 Char"/>
    <w:basedOn w:val="DefaultParagraphFont"/>
    <w:link w:val="Heading9"/>
    <w:uiPriority w:val="9"/>
    <w:semiHidden/>
    <w:rsid w:val="00F55BD2"/>
    <w:rPr>
      <w:i/>
      <w:caps/>
      <w:spacing w:val="10"/>
      <w:sz w:val="18"/>
      <w:szCs w:val="18"/>
    </w:rPr>
  </w:style>
  <w:style w:type="table" w:styleId="TableGrid">
    <w:name w:val="Table Grid"/>
    <w:basedOn w:val="TableNormal"/>
    <w:uiPriority w:val="59"/>
    <w:rsid w:val="00471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3">
    <w:name w:val="Colorful Grid Accent 3"/>
    <w:basedOn w:val="TableNormal"/>
    <w:uiPriority w:val="73"/>
    <w:rsid w:val="001A71F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Title">
    <w:name w:val="Title"/>
    <w:basedOn w:val="Normal"/>
    <w:next w:val="Normal"/>
    <w:link w:val="TitleChar"/>
    <w:uiPriority w:val="11"/>
    <w:qFormat/>
    <w:rsid w:val="00F55BD2"/>
    <w:pPr>
      <w:spacing w:before="720"/>
    </w:pPr>
    <w:rPr>
      <w:caps/>
      <w:color w:val="73B632"/>
      <w:spacing w:val="10"/>
      <w:kern w:val="28"/>
      <w:sz w:val="52"/>
      <w:szCs w:val="52"/>
    </w:rPr>
  </w:style>
  <w:style w:type="character" w:customStyle="1" w:styleId="TitleChar">
    <w:name w:val="Title Char"/>
    <w:basedOn w:val="DefaultParagraphFont"/>
    <w:link w:val="Title"/>
    <w:uiPriority w:val="11"/>
    <w:rsid w:val="00003FB5"/>
    <w:rPr>
      <w:rFonts w:ascii="Arial" w:hAnsi="Arial"/>
      <w:caps/>
      <w:color w:val="73B632"/>
      <w:spacing w:val="10"/>
      <w:kern w:val="28"/>
      <w:sz w:val="52"/>
      <w:szCs w:val="52"/>
    </w:rPr>
  </w:style>
  <w:style w:type="paragraph" w:styleId="NoSpacing">
    <w:name w:val="No Spacing"/>
    <w:basedOn w:val="Normal"/>
    <w:link w:val="NoSpacingChar"/>
    <w:uiPriority w:val="1"/>
    <w:semiHidden/>
    <w:qFormat/>
    <w:rsid w:val="00F55BD2"/>
    <w:pPr>
      <w:spacing w:after="0" w:line="240" w:lineRule="auto"/>
    </w:pPr>
  </w:style>
  <w:style w:type="character" w:customStyle="1" w:styleId="NoSpacingChar">
    <w:name w:val="No Spacing Char"/>
    <w:basedOn w:val="DefaultParagraphFont"/>
    <w:link w:val="NoSpacing"/>
    <w:uiPriority w:val="1"/>
    <w:semiHidden/>
    <w:rsid w:val="00EF7613"/>
    <w:rPr>
      <w:rFonts w:ascii="Arial" w:hAnsi="Arial"/>
      <w:sz w:val="20"/>
      <w:szCs w:val="20"/>
    </w:rPr>
  </w:style>
  <w:style w:type="table" w:styleId="LightShading-Accent3">
    <w:name w:val="Light Shading Accent 3"/>
    <w:basedOn w:val="TableNormal"/>
    <w:uiPriority w:val="60"/>
    <w:rsid w:val="00A32C7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1">
    <w:name w:val="Light Shading1"/>
    <w:basedOn w:val="TableNormal"/>
    <w:uiPriority w:val="60"/>
    <w:rsid w:val="003F666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3">
    <w:name w:val="Light List Accent 3"/>
    <w:basedOn w:val="TableNormal"/>
    <w:uiPriority w:val="61"/>
    <w:rsid w:val="00C75DF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FD5F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5F7B"/>
    <w:rPr>
      <w:rFonts w:ascii="Lucida Grande" w:eastAsia="Times New Roman" w:hAnsi="Lucida Grande" w:cs="Lucida Grande"/>
      <w:sz w:val="18"/>
      <w:szCs w:val="18"/>
      <w:lang w:val="en-NZ" w:bidi="en-US"/>
    </w:rPr>
  </w:style>
  <w:style w:type="table" w:styleId="LightGrid-Accent3">
    <w:name w:val="Light Grid Accent 3"/>
    <w:basedOn w:val="TableNormal"/>
    <w:uiPriority w:val="62"/>
    <w:rsid w:val="003017A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3017A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F662F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DarkList-Accent3">
    <w:name w:val="Dark List Accent 3"/>
    <w:basedOn w:val="TableNormal"/>
    <w:uiPriority w:val="70"/>
    <w:rsid w:val="001A71F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ediumGrid3-Accent3">
    <w:name w:val="Medium Grid 3 Accent 3"/>
    <w:basedOn w:val="TableNormal"/>
    <w:uiPriority w:val="69"/>
    <w:rsid w:val="001A71F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2-Accent3">
    <w:name w:val="Medium Grid 2 Accent 3"/>
    <w:basedOn w:val="TableNormal"/>
    <w:uiPriority w:val="68"/>
    <w:rsid w:val="001A71F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List2-Accent3">
    <w:name w:val="Medium List 2 Accent 3"/>
    <w:basedOn w:val="TableNormal"/>
    <w:uiPriority w:val="66"/>
    <w:rsid w:val="001A71F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PFRtablestyle1">
    <w:name w:val="PFR table style 1"/>
    <w:basedOn w:val="MediumGrid3-Accent3"/>
    <w:uiPriority w:val="99"/>
    <w:rsid w:val="007D1D96"/>
    <w:rPr>
      <w:rFonts w:ascii="Arial" w:hAnsi="Arial"/>
      <w:sz w:val="18"/>
      <w:szCs w:val="18"/>
    </w:r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none" w:sz="0" w:space="0" w:color="auto"/>
        <w:insideV w:val="none" w:sz="0" w:space="0" w:color="auto"/>
      </w:tblBorders>
    </w:tblPr>
    <w:tcPr>
      <w:shd w:val="clear" w:color="auto" w:fill="F3F3F3"/>
      <w:tcMar>
        <w:top w:w="57" w:type="dxa"/>
      </w:tcMar>
    </w:tcPr>
    <w:tblStylePr w:type="firstRow">
      <w:rPr>
        <w:rFonts w:ascii="Arial" w:hAnsi="Arial"/>
        <w:b/>
        <w:bCs/>
        <w:i w:val="0"/>
        <w:iCs w:val="0"/>
        <w:color w:val="FFFFFF" w:themeColor="background1"/>
        <w:sz w:val="20"/>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B632"/>
      </w:tcPr>
    </w:tblStylePr>
    <w:tblStylePr w:type="lastRow">
      <w:rPr>
        <w:b w:val="0"/>
        <w:bCs/>
        <w:i w:val="0"/>
        <w:iCs w:val="0"/>
        <w:color w:val="FFFFFF" w:themeColor="background1"/>
        <w:sz w:val="18"/>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C660"/>
      </w:tcPr>
    </w:tblStylePr>
    <w:tblStylePr w:type="firstCol">
      <w:rPr>
        <w:b w:val="0"/>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C660"/>
      </w:tcPr>
    </w:tblStylePr>
    <w:tblStylePr w:type="lastCol">
      <w:rPr>
        <w:b w:val="0"/>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C660"/>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shd w:val="clear" w:color="auto" w:fill="DFEDC4"/>
      </w:tcPr>
    </w:tblStylePr>
    <w:tblStylePr w:type="band1Horz">
      <w:rPr>
        <w:sz w:val="18"/>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DC4"/>
      </w:tcPr>
    </w:tblStylePr>
    <w:tblStylePr w:type="band2Horz">
      <w:rPr>
        <w:sz w:val="18"/>
      </w:rPr>
    </w:tblStylePr>
  </w:style>
  <w:style w:type="paragraph" w:customStyle="1" w:styleId="table">
    <w:name w:val="table"/>
    <w:basedOn w:val="Normal"/>
    <w:qFormat/>
    <w:rsid w:val="00F55BD2"/>
    <w:pPr>
      <w:spacing w:before="20" w:after="20"/>
    </w:pPr>
    <w:rPr>
      <w:sz w:val="18"/>
      <w:szCs w:val="18"/>
    </w:rPr>
  </w:style>
  <w:style w:type="paragraph" w:styleId="Footer">
    <w:name w:val="footer"/>
    <w:basedOn w:val="Normal"/>
    <w:link w:val="FooterChar"/>
    <w:uiPriority w:val="99"/>
    <w:semiHidden/>
    <w:rsid w:val="00057C3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46A2A"/>
    <w:rPr>
      <w:rFonts w:ascii="Arial" w:hAnsi="Arial"/>
      <w:sz w:val="20"/>
      <w:szCs w:val="20"/>
    </w:rPr>
  </w:style>
  <w:style w:type="character" w:styleId="PageNumber">
    <w:name w:val="page number"/>
    <w:basedOn w:val="DefaultParagraphFont"/>
    <w:uiPriority w:val="99"/>
    <w:semiHidden/>
    <w:unhideWhenUsed/>
    <w:rsid w:val="004A5946"/>
  </w:style>
  <w:style w:type="table" w:styleId="MediumList1-Accent3">
    <w:name w:val="Medium List 1 Accent 3"/>
    <w:basedOn w:val="TableNormal"/>
    <w:uiPriority w:val="65"/>
    <w:rsid w:val="006F657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PFRtablestyle2">
    <w:name w:val="PFR table style 2"/>
    <w:basedOn w:val="LightShading-Accent3"/>
    <w:uiPriority w:val="99"/>
    <w:rsid w:val="0024670F"/>
    <w:rPr>
      <w:rFonts w:ascii="Arial" w:hAnsi="Arial"/>
      <w:color w:val="auto"/>
      <w:sz w:val="18"/>
      <w:szCs w:val="18"/>
    </w:rPr>
    <w:tblPr>
      <w:tblBorders>
        <w:top w:val="single" w:sz="8" w:space="0" w:color="73B632"/>
        <w:bottom w:val="single" w:sz="8" w:space="0" w:color="73B632"/>
      </w:tblBorders>
    </w:tblPr>
    <w:tblStylePr w:type="firstRow">
      <w:pPr>
        <w:spacing w:before="0" w:after="0" w:line="240" w:lineRule="auto"/>
      </w:pPr>
      <w:rPr>
        <w:b/>
        <w:bCs/>
        <w:color w:val="73B632"/>
      </w:rPr>
      <w:tblPr/>
      <w:tcPr>
        <w:tcBorders>
          <w:top w:val="single" w:sz="8" w:space="0" w:color="73B632"/>
          <w:left w:val="nil"/>
          <w:bottom w:val="single" w:sz="8" w:space="0" w:color="73B632"/>
          <w:right w:val="nil"/>
          <w:insideH w:val="nil"/>
          <w:insideV w:val="nil"/>
        </w:tcBorders>
      </w:tcPr>
    </w:tblStylePr>
    <w:tblStylePr w:type="lastRow">
      <w:pPr>
        <w:spacing w:before="0" w:after="0" w:line="240" w:lineRule="auto"/>
      </w:pPr>
      <w:rPr>
        <w:b w:val="0"/>
        <w:bCs/>
      </w:rPr>
      <w:tblPr/>
      <w:tcPr>
        <w:tcBorders>
          <w:top w:val="single" w:sz="8" w:space="0" w:color="73B632"/>
          <w:left w:val="nil"/>
          <w:bottom w:val="single" w:sz="8" w:space="0" w:color="73B63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DC4"/>
      </w:tcPr>
    </w:tblStylePr>
    <w:tblStylePr w:type="band1Horz">
      <w:tblPr/>
      <w:tcPr>
        <w:tcBorders>
          <w:top w:val="nil"/>
          <w:left w:val="nil"/>
          <w:bottom w:val="nil"/>
          <w:right w:val="nil"/>
          <w:insideH w:val="nil"/>
          <w:insideV w:val="nil"/>
          <w:tl2br w:val="nil"/>
          <w:tr2bl w:val="nil"/>
        </w:tcBorders>
        <w:shd w:val="clear" w:color="auto" w:fill="DFEDC4"/>
      </w:tcPr>
    </w:tblStylePr>
  </w:style>
  <w:style w:type="character" w:styleId="SubtleEmphasis">
    <w:name w:val="Subtle Emphasis"/>
    <w:aliases w:val="Notes"/>
    <w:uiPriority w:val="19"/>
    <w:qFormat/>
    <w:rsid w:val="00F55BD2"/>
    <w:rPr>
      <w:i/>
      <w:iCs/>
      <w:color w:val="595959" w:themeColor="text1" w:themeTint="A6"/>
    </w:rPr>
  </w:style>
  <w:style w:type="character" w:styleId="Emphasis">
    <w:name w:val="Emphasis"/>
    <w:uiPriority w:val="1"/>
    <w:qFormat/>
    <w:rsid w:val="00F55BD2"/>
    <w:rPr>
      <w:rFonts w:ascii="Arial" w:hAnsi="Arial"/>
      <w:caps/>
      <w:color w:val="auto"/>
      <w:spacing w:val="5"/>
    </w:rPr>
  </w:style>
  <w:style w:type="character" w:styleId="IntenseEmphasis">
    <w:name w:val="Intense Emphasis"/>
    <w:uiPriority w:val="21"/>
    <w:qFormat/>
    <w:rsid w:val="00F55BD2"/>
    <w:rPr>
      <w:rFonts w:ascii="Arial" w:hAnsi="Arial"/>
      <w:b/>
      <w:bCs/>
      <w:caps/>
      <w:color w:val="404040" w:themeColor="text1" w:themeTint="BF"/>
      <w:spacing w:val="10"/>
    </w:rPr>
  </w:style>
  <w:style w:type="character" w:styleId="Strong">
    <w:name w:val="Strong"/>
    <w:uiPriority w:val="22"/>
    <w:qFormat/>
    <w:rsid w:val="00F55BD2"/>
    <w:rPr>
      <w:rFonts w:ascii="Arial" w:hAnsi="Arial"/>
      <w:b/>
      <w:bCs/>
    </w:rPr>
  </w:style>
  <w:style w:type="paragraph" w:styleId="Quote">
    <w:name w:val="Quote"/>
    <w:basedOn w:val="Normal"/>
    <w:next w:val="Normal"/>
    <w:link w:val="QuoteChar"/>
    <w:uiPriority w:val="29"/>
    <w:qFormat/>
    <w:rsid w:val="00F55BD2"/>
    <w:rPr>
      <w:i/>
      <w:iCs/>
    </w:rPr>
  </w:style>
  <w:style w:type="character" w:customStyle="1" w:styleId="QuoteChar">
    <w:name w:val="Quote Char"/>
    <w:basedOn w:val="DefaultParagraphFont"/>
    <w:link w:val="Quote"/>
    <w:uiPriority w:val="29"/>
    <w:rsid w:val="007A3BFD"/>
    <w:rPr>
      <w:rFonts w:ascii="Arial" w:hAnsi="Arial"/>
      <w:i/>
      <w:iCs/>
      <w:sz w:val="20"/>
      <w:szCs w:val="20"/>
    </w:rPr>
  </w:style>
  <w:style w:type="paragraph" w:styleId="IntenseQuote">
    <w:name w:val="Intense Quote"/>
    <w:basedOn w:val="Normal"/>
    <w:next w:val="Normal"/>
    <w:link w:val="IntenseQuoteChar"/>
    <w:uiPriority w:val="30"/>
    <w:qFormat/>
    <w:rsid w:val="00F55BD2"/>
    <w:pPr>
      <w:pBdr>
        <w:top w:val="single" w:sz="4" w:space="6" w:color="73B632"/>
        <w:bottom w:val="single" w:sz="4" w:space="6" w:color="73B632"/>
      </w:pBdr>
      <w:spacing w:after="0"/>
      <w:ind w:left="1296" w:right="1152"/>
    </w:pPr>
    <w:rPr>
      <w:i/>
      <w:iCs/>
      <w:color w:val="73B632"/>
    </w:rPr>
  </w:style>
  <w:style w:type="character" w:customStyle="1" w:styleId="IntenseQuoteChar">
    <w:name w:val="Intense Quote Char"/>
    <w:basedOn w:val="DefaultParagraphFont"/>
    <w:link w:val="IntenseQuote"/>
    <w:uiPriority w:val="30"/>
    <w:rsid w:val="007A3BFD"/>
    <w:rPr>
      <w:rFonts w:ascii="Arial" w:hAnsi="Arial"/>
      <w:i/>
      <w:iCs/>
      <w:color w:val="73B632"/>
      <w:sz w:val="20"/>
      <w:szCs w:val="20"/>
    </w:rPr>
  </w:style>
  <w:style w:type="character" w:styleId="SubtleReference">
    <w:name w:val="Subtle Reference"/>
    <w:uiPriority w:val="31"/>
    <w:qFormat/>
    <w:rsid w:val="00F55BD2"/>
    <w:rPr>
      <w:rFonts w:ascii="Arial" w:hAnsi="Arial"/>
      <w:b/>
      <w:bCs/>
      <w:color w:val="73B632"/>
    </w:rPr>
  </w:style>
  <w:style w:type="character" w:styleId="IntenseReference">
    <w:name w:val="Intense Reference"/>
    <w:uiPriority w:val="32"/>
    <w:qFormat/>
    <w:rsid w:val="00F55BD2"/>
    <w:rPr>
      <w:rFonts w:ascii="Arial" w:hAnsi="Arial"/>
      <w:b/>
      <w:bCs/>
      <w:i/>
      <w:iCs/>
      <w:caps/>
      <w:color w:val="73B632"/>
    </w:rPr>
  </w:style>
  <w:style w:type="paragraph" w:styleId="Caption">
    <w:name w:val="caption"/>
    <w:basedOn w:val="Normal"/>
    <w:next w:val="Normal"/>
    <w:uiPriority w:val="35"/>
    <w:unhideWhenUsed/>
    <w:qFormat/>
    <w:rsid w:val="00F55BD2"/>
    <w:rPr>
      <w:b/>
      <w:bCs/>
      <w:color w:val="365F91" w:themeColor="accent1" w:themeShade="BF"/>
      <w:sz w:val="16"/>
      <w:szCs w:val="16"/>
    </w:rPr>
  </w:style>
  <w:style w:type="paragraph" w:styleId="Subtitle">
    <w:name w:val="Subtitle"/>
    <w:basedOn w:val="Normal"/>
    <w:next w:val="Normal"/>
    <w:link w:val="SubtitleChar"/>
    <w:uiPriority w:val="3"/>
    <w:semiHidden/>
    <w:qFormat/>
    <w:rsid w:val="00F55BD2"/>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3"/>
    <w:semiHidden/>
    <w:rsid w:val="00EF7613"/>
    <w:rPr>
      <w:rFonts w:ascii="Arial" w:hAnsi="Arial"/>
      <w:caps/>
      <w:color w:val="595959" w:themeColor="text1" w:themeTint="A6"/>
      <w:spacing w:val="10"/>
      <w:sz w:val="20"/>
      <w:szCs w:val="24"/>
    </w:rPr>
  </w:style>
  <w:style w:type="paragraph" w:styleId="ListParagraph">
    <w:name w:val="List Paragraph"/>
    <w:basedOn w:val="Normal"/>
    <w:link w:val="ListParagraphChar"/>
    <w:qFormat/>
    <w:rsid w:val="00F606C6"/>
    <w:pPr>
      <w:numPr>
        <w:numId w:val="4"/>
      </w:numPr>
    </w:pPr>
  </w:style>
  <w:style w:type="character" w:customStyle="1" w:styleId="ListParagraphChar">
    <w:name w:val="List Paragraph Char"/>
    <w:basedOn w:val="DefaultParagraphFont"/>
    <w:link w:val="ListParagraph"/>
    <w:rsid w:val="00F606C6"/>
    <w:rPr>
      <w:rFonts w:ascii="Arial" w:hAnsi="Arial"/>
      <w:sz w:val="20"/>
      <w:szCs w:val="20"/>
    </w:rPr>
  </w:style>
  <w:style w:type="character" w:styleId="BookTitle">
    <w:name w:val="Book Title"/>
    <w:uiPriority w:val="33"/>
    <w:semiHidden/>
    <w:qFormat/>
    <w:rsid w:val="00F55BD2"/>
    <w:rPr>
      <w:rFonts w:ascii="Arial" w:hAnsi="Arial"/>
      <w:b/>
      <w:bCs/>
      <w:i/>
      <w:iCs/>
      <w:spacing w:val="9"/>
    </w:rPr>
  </w:style>
  <w:style w:type="paragraph" w:styleId="TOCHeading">
    <w:name w:val="TOC Heading"/>
    <w:basedOn w:val="Heading1"/>
    <w:next w:val="Normal"/>
    <w:uiPriority w:val="39"/>
    <w:semiHidden/>
    <w:qFormat/>
    <w:rsid w:val="00F55BD2"/>
    <w:pPr>
      <w:outlineLvl w:val="9"/>
    </w:pPr>
    <w:rPr>
      <w:lang w:bidi="en-US"/>
    </w:rPr>
  </w:style>
  <w:style w:type="paragraph" w:styleId="TOC1">
    <w:name w:val="toc 1"/>
    <w:basedOn w:val="Normal"/>
    <w:next w:val="Normal"/>
    <w:autoRedefine/>
    <w:uiPriority w:val="39"/>
    <w:rsid w:val="009B150C"/>
    <w:pPr>
      <w:tabs>
        <w:tab w:val="right" w:leader="dot" w:pos="9072"/>
      </w:tabs>
      <w:spacing w:before="120" w:after="0"/>
    </w:pPr>
    <w:rPr>
      <w:b/>
      <w:szCs w:val="24"/>
    </w:rPr>
  </w:style>
  <w:style w:type="paragraph" w:styleId="TOC2">
    <w:name w:val="toc 2"/>
    <w:basedOn w:val="Normal"/>
    <w:next w:val="Normal"/>
    <w:autoRedefine/>
    <w:uiPriority w:val="39"/>
    <w:rsid w:val="009B150C"/>
    <w:pPr>
      <w:tabs>
        <w:tab w:val="right" w:leader="dot" w:pos="9072"/>
      </w:tabs>
      <w:spacing w:after="0"/>
      <w:ind w:left="200"/>
    </w:pPr>
    <w:rPr>
      <w:sz w:val="18"/>
      <w:szCs w:val="22"/>
    </w:rPr>
  </w:style>
  <w:style w:type="paragraph" w:customStyle="1" w:styleId="Dateetc">
    <w:name w:val="Date etc"/>
    <w:basedOn w:val="Normal"/>
    <w:autoRedefine/>
    <w:semiHidden/>
    <w:qFormat/>
    <w:rsid w:val="00F55BD2"/>
    <w:pPr>
      <w:tabs>
        <w:tab w:val="left" w:pos="1701"/>
      </w:tabs>
      <w:spacing w:after="120"/>
    </w:pPr>
    <w:rPr>
      <w:sz w:val="22"/>
      <w:szCs w:val="22"/>
    </w:rPr>
  </w:style>
  <w:style w:type="paragraph" w:customStyle="1" w:styleId="ListParaw-Spaces">
    <w:name w:val="List Para w/- Spaces"/>
    <w:basedOn w:val="ListParagraph"/>
    <w:link w:val="ListParaw-SpacesChar"/>
    <w:semiHidden/>
    <w:rsid w:val="005B6B1D"/>
    <w:pPr>
      <w:numPr>
        <w:numId w:val="2"/>
      </w:numPr>
      <w:ind w:left="1054" w:hanging="357"/>
    </w:pPr>
  </w:style>
  <w:style w:type="character" w:customStyle="1" w:styleId="ListParaw-SpacesChar">
    <w:name w:val="List Para w/- Spaces Char"/>
    <w:basedOn w:val="ListParagraphChar"/>
    <w:link w:val="ListParaw-Spaces"/>
    <w:semiHidden/>
    <w:rsid w:val="00EF7613"/>
    <w:rPr>
      <w:rFonts w:ascii="Arial" w:hAnsi="Arial"/>
      <w:sz w:val="20"/>
      <w:szCs w:val="20"/>
    </w:rPr>
  </w:style>
  <w:style w:type="paragraph" w:customStyle="1" w:styleId="Style1">
    <w:name w:val="Style1"/>
    <w:basedOn w:val="ListParaw-Spaces"/>
    <w:link w:val="Style1Char"/>
    <w:semiHidden/>
    <w:rsid w:val="007603A8"/>
    <w:pPr>
      <w:numPr>
        <w:numId w:val="1"/>
      </w:numPr>
    </w:pPr>
  </w:style>
  <w:style w:type="character" w:customStyle="1" w:styleId="Style1Char">
    <w:name w:val="Style1 Char"/>
    <w:basedOn w:val="ListParaw-SpacesChar"/>
    <w:link w:val="Style1"/>
    <w:semiHidden/>
    <w:rsid w:val="00EF7613"/>
    <w:rPr>
      <w:rFonts w:ascii="Arial" w:hAnsi="Arial"/>
      <w:sz w:val="20"/>
      <w:szCs w:val="20"/>
    </w:rPr>
  </w:style>
  <w:style w:type="paragraph" w:customStyle="1" w:styleId="Style2">
    <w:name w:val="Style2"/>
    <w:basedOn w:val="ListParagraph"/>
    <w:link w:val="Style2Char"/>
    <w:semiHidden/>
    <w:rsid w:val="00F116A0"/>
    <w:pPr>
      <w:numPr>
        <w:numId w:val="0"/>
      </w:numPr>
    </w:pPr>
  </w:style>
  <w:style w:type="character" w:customStyle="1" w:styleId="Style2Char">
    <w:name w:val="Style2 Char"/>
    <w:basedOn w:val="ListParagraphChar"/>
    <w:link w:val="Style2"/>
    <w:semiHidden/>
    <w:rsid w:val="00EF7613"/>
    <w:rPr>
      <w:rFonts w:ascii="Arial" w:hAnsi="Arial"/>
      <w:sz w:val="20"/>
      <w:szCs w:val="20"/>
    </w:rPr>
  </w:style>
  <w:style w:type="paragraph" w:customStyle="1" w:styleId="ListParawithSpaces">
    <w:name w:val="List Para with Spaces"/>
    <w:basedOn w:val="ListParagraph"/>
    <w:link w:val="ListParawithSpacesChar"/>
    <w:semiHidden/>
    <w:rsid w:val="00F55BD2"/>
    <w:pPr>
      <w:numPr>
        <w:numId w:val="0"/>
      </w:numPr>
    </w:pPr>
  </w:style>
  <w:style w:type="character" w:customStyle="1" w:styleId="ListParawithSpacesChar">
    <w:name w:val="List Para with Spaces Char"/>
    <w:basedOn w:val="ListParagraphChar"/>
    <w:link w:val="ListParawithSpaces"/>
    <w:semiHidden/>
    <w:rsid w:val="00B46A2A"/>
    <w:rPr>
      <w:rFonts w:ascii="Arial" w:hAnsi="Arial"/>
      <w:sz w:val="20"/>
      <w:szCs w:val="20"/>
    </w:rPr>
  </w:style>
  <w:style w:type="paragraph" w:customStyle="1" w:styleId="ListParawithNumbers">
    <w:name w:val="List Para with Numbers"/>
    <w:basedOn w:val="ListParagraph"/>
    <w:link w:val="ListParawithNumbersChar"/>
    <w:qFormat/>
    <w:rsid w:val="004E009C"/>
    <w:pPr>
      <w:numPr>
        <w:numId w:val="6"/>
      </w:numPr>
      <w:ind w:left="709"/>
    </w:pPr>
  </w:style>
  <w:style w:type="character" w:customStyle="1" w:styleId="ListParawithNumbersChar">
    <w:name w:val="List Para with Numbers Char"/>
    <w:basedOn w:val="ListParagraphChar"/>
    <w:link w:val="ListParawithNumbers"/>
    <w:rsid w:val="004E009C"/>
    <w:rPr>
      <w:rFonts w:ascii="Arial" w:hAnsi="Arial"/>
      <w:sz w:val="20"/>
      <w:szCs w:val="20"/>
    </w:rPr>
  </w:style>
  <w:style w:type="paragraph" w:customStyle="1" w:styleId="ListParaforCOOReport">
    <w:name w:val="List Para for COO Report"/>
    <w:basedOn w:val="ListParagraph"/>
    <w:link w:val="ListParaforCOOReportChar"/>
    <w:semiHidden/>
    <w:rsid w:val="00F55BD2"/>
    <w:pPr>
      <w:numPr>
        <w:numId w:val="5"/>
      </w:numPr>
    </w:pPr>
  </w:style>
  <w:style w:type="character" w:customStyle="1" w:styleId="ListParaforCOOReportChar">
    <w:name w:val="List Para for COO Report Char"/>
    <w:basedOn w:val="ListParagraphChar"/>
    <w:link w:val="ListParaforCOOReport"/>
    <w:semiHidden/>
    <w:rsid w:val="00EF7613"/>
    <w:rPr>
      <w:rFonts w:ascii="Arial" w:hAnsi="Arial"/>
      <w:sz w:val="20"/>
      <w:szCs w:val="20"/>
    </w:rPr>
  </w:style>
  <w:style w:type="paragraph" w:customStyle="1" w:styleId="Style3">
    <w:name w:val="Style3"/>
    <w:basedOn w:val="ListParagraph"/>
    <w:link w:val="Style3Char"/>
    <w:semiHidden/>
    <w:rsid w:val="0094052D"/>
    <w:pPr>
      <w:numPr>
        <w:numId w:val="3"/>
      </w:numPr>
    </w:pPr>
  </w:style>
  <w:style w:type="character" w:customStyle="1" w:styleId="Style3Char">
    <w:name w:val="Style3 Char"/>
    <w:basedOn w:val="ListParagraphChar"/>
    <w:link w:val="Style3"/>
    <w:semiHidden/>
    <w:rsid w:val="00EF7613"/>
    <w:rPr>
      <w:rFonts w:ascii="Arial" w:hAnsi="Arial"/>
      <w:sz w:val="20"/>
      <w:szCs w:val="20"/>
    </w:rPr>
  </w:style>
  <w:style w:type="paragraph" w:customStyle="1" w:styleId="ListPara-COOReportonly">
    <w:name w:val="List Para - COO Report only"/>
    <w:basedOn w:val="Style3"/>
    <w:link w:val="ListPara-COOReportonlyChar"/>
    <w:uiPriority w:val="99"/>
    <w:qFormat/>
    <w:rsid w:val="006E47BF"/>
    <w:pPr>
      <w:contextualSpacing/>
    </w:pPr>
  </w:style>
  <w:style w:type="character" w:customStyle="1" w:styleId="ListPara-COOReportonlyChar">
    <w:name w:val="List Para - COO Report only Char"/>
    <w:basedOn w:val="Style3Char"/>
    <w:link w:val="ListPara-COOReportonly"/>
    <w:uiPriority w:val="99"/>
    <w:rsid w:val="006E47BF"/>
    <w:rPr>
      <w:rFonts w:ascii="Arial" w:hAnsi="Arial"/>
      <w:sz w:val="20"/>
      <w:szCs w:val="20"/>
    </w:rPr>
  </w:style>
  <w:style w:type="paragraph" w:styleId="Header">
    <w:name w:val="header"/>
    <w:basedOn w:val="Normal"/>
    <w:link w:val="HeaderChar"/>
    <w:unhideWhenUsed/>
    <w:rsid w:val="005B340D"/>
    <w:pPr>
      <w:tabs>
        <w:tab w:val="center" w:pos="4513"/>
        <w:tab w:val="right" w:pos="9026"/>
      </w:tabs>
      <w:spacing w:after="0" w:line="240" w:lineRule="auto"/>
    </w:pPr>
  </w:style>
  <w:style w:type="character" w:customStyle="1" w:styleId="HeaderChar">
    <w:name w:val="Header Char"/>
    <w:basedOn w:val="DefaultParagraphFont"/>
    <w:link w:val="Header"/>
    <w:rsid w:val="005B340D"/>
    <w:rPr>
      <w:rFonts w:ascii="Arial" w:hAnsi="Arial"/>
      <w:sz w:val="20"/>
      <w:szCs w:val="20"/>
    </w:rPr>
  </w:style>
  <w:style w:type="paragraph" w:customStyle="1" w:styleId="Listparawithnumberslevel2">
    <w:name w:val="List para with numbers level 2"/>
    <w:basedOn w:val="ListParawithNumbers"/>
    <w:next w:val="Listparawithnumberslevel3"/>
    <w:semiHidden/>
    <w:rsid w:val="00124498"/>
    <w:pPr>
      <w:numPr>
        <w:numId w:val="7"/>
      </w:numPr>
    </w:pPr>
  </w:style>
  <w:style w:type="paragraph" w:customStyle="1" w:styleId="Listparawithnumberslevel3">
    <w:name w:val="List para with numbers level 3"/>
    <w:basedOn w:val="Listparawithnumberslevel2"/>
    <w:next w:val="ListParawithNumbers"/>
    <w:semiHidden/>
    <w:rsid w:val="009970AA"/>
    <w:pPr>
      <w:numPr>
        <w:numId w:val="8"/>
      </w:numPr>
    </w:pPr>
  </w:style>
  <w:style w:type="paragraph" w:customStyle="1" w:styleId="Default">
    <w:name w:val="Default"/>
    <w:rsid w:val="00004310"/>
    <w:pPr>
      <w:autoSpaceDE w:val="0"/>
      <w:autoSpaceDN w:val="0"/>
      <w:adjustRightInd w:val="0"/>
      <w:spacing w:before="0" w:after="0" w:line="240" w:lineRule="auto"/>
    </w:pPr>
    <w:rPr>
      <w:rFonts w:ascii="Arial" w:hAnsi="Arial" w:cs="Arial"/>
      <w:color w:val="000000"/>
      <w:sz w:val="24"/>
      <w:szCs w:val="24"/>
      <w:lang w:val="en-NZ"/>
    </w:rPr>
  </w:style>
  <w:style w:type="character" w:styleId="Hyperlink">
    <w:name w:val="Hyperlink"/>
    <w:basedOn w:val="DefaultParagraphFont"/>
    <w:uiPriority w:val="99"/>
    <w:unhideWhenUsed/>
    <w:rsid w:val="00A9638F"/>
    <w:rPr>
      <w:color w:val="0000FF" w:themeColor="hyperlink"/>
      <w:u w:val="single"/>
    </w:rPr>
  </w:style>
  <w:style w:type="paragraph" w:styleId="NormalWeb">
    <w:name w:val="Normal (Web)"/>
    <w:basedOn w:val="Normal"/>
    <w:uiPriority w:val="99"/>
    <w:semiHidden/>
    <w:unhideWhenUsed/>
    <w:rsid w:val="00ED5C40"/>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styleId="CommentReference">
    <w:name w:val="annotation reference"/>
    <w:basedOn w:val="DefaultParagraphFont"/>
    <w:uiPriority w:val="99"/>
    <w:semiHidden/>
    <w:unhideWhenUsed/>
    <w:rsid w:val="003119D9"/>
    <w:rPr>
      <w:sz w:val="16"/>
      <w:szCs w:val="16"/>
    </w:rPr>
  </w:style>
  <w:style w:type="paragraph" w:styleId="CommentText">
    <w:name w:val="annotation text"/>
    <w:basedOn w:val="Normal"/>
    <w:link w:val="CommentTextChar"/>
    <w:uiPriority w:val="99"/>
    <w:semiHidden/>
    <w:unhideWhenUsed/>
    <w:rsid w:val="003119D9"/>
    <w:pPr>
      <w:spacing w:line="240" w:lineRule="auto"/>
    </w:pPr>
  </w:style>
  <w:style w:type="character" w:customStyle="1" w:styleId="CommentTextChar">
    <w:name w:val="Comment Text Char"/>
    <w:basedOn w:val="DefaultParagraphFont"/>
    <w:link w:val="CommentText"/>
    <w:uiPriority w:val="99"/>
    <w:semiHidden/>
    <w:rsid w:val="003119D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119D9"/>
    <w:rPr>
      <w:b/>
      <w:bCs/>
    </w:rPr>
  </w:style>
  <w:style w:type="character" w:customStyle="1" w:styleId="CommentSubjectChar">
    <w:name w:val="Comment Subject Char"/>
    <w:basedOn w:val="CommentTextChar"/>
    <w:link w:val="CommentSubject"/>
    <w:uiPriority w:val="99"/>
    <w:semiHidden/>
    <w:rsid w:val="003119D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09195">
      <w:bodyDiv w:val="1"/>
      <w:marLeft w:val="0"/>
      <w:marRight w:val="0"/>
      <w:marTop w:val="0"/>
      <w:marBottom w:val="0"/>
      <w:divBdr>
        <w:top w:val="none" w:sz="0" w:space="0" w:color="auto"/>
        <w:left w:val="none" w:sz="0" w:space="0" w:color="auto"/>
        <w:bottom w:val="none" w:sz="0" w:space="0" w:color="auto"/>
        <w:right w:val="none" w:sz="0" w:space="0" w:color="auto"/>
      </w:divBdr>
    </w:div>
    <w:div w:id="780998641">
      <w:bodyDiv w:val="1"/>
      <w:marLeft w:val="0"/>
      <w:marRight w:val="0"/>
      <w:marTop w:val="0"/>
      <w:marBottom w:val="0"/>
      <w:divBdr>
        <w:top w:val="none" w:sz="0" w:space="0" w:color="auto"/>
        <w:left w:val="none" w:sz="0" w:space="0" w:color="auto"/>
        <w:bottom w:val="none" w:sz="0" w:space="0" w:color="auto"/>
        <w:right w:val="none" w:sz="0" w:space="0" w:color="auto"/>
      </w:divBdr>
    </w:div>
    <w:div w:id="1519470188">
      <w:bodyDiv w:val="1"/>
      <w:marLeft w:val="0"/>
      <w:marRight w:val="0"/>
      <w:marTop w:val="0"/>
      <w:marBottom w:val="0"/>
      <w:divBdr>
        <w:top w:val="none" w:sz="0" w:space="0" w:color="auto"/>
        <w:left w:val="none" w:sz="0" w:space="0" w:color="auto"/>
        <w:bottom w:val="none" w:sz="0" w:space="0" w:color="auto"/>
        <w:right w:val="none" w:sz="0" w:space="0" w:color="auto"/>
      </w:divBdr>
    </w:div>
    <w:div w:id="1649171226">
      <w:bodyDiv w:val="1"/>
      <w:marLeft w:val="0"/>
      <w:marRight w:val="0"/>
      <w:marTop w:val="0"/>
      <w:marBottom w:val="0"/>
      <w:divBdr>
        <w:top w:val="none" w:sz="0" w:space="0" w:color="auto"/>
        <w:left w:val="none" w:sz="0" w:space="0" w:color="auto"/>
        <w:bottom w:val="none" w:sz="0" w:space="0" w:color="auto"/>
        <w:right w:val="none" w:sz="0" w:space="0" w:color="auto"/>
      </w:divBdr>
    </w:div>
    <w:div w:id="18482084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139/cjfr-2018-019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1111/ijfs.14248"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DOI:%2010.3168/jds.2019-1679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anagement Report" ma:contentTypeID="0x0101007A9E73D2CE4B824B95B137B81129B6760200604166DC2FB18F41A792C3F398D67686" ma:contentTypeVersion="9" ma:contentTypeDescription="Reports with an intended audience of PFR management." ma:contentTypeScope="" ma:versionID="b05e9888b28aa8ac78f62fcd4e54d0a8">
  <xsd:schema xmlns:xsd="http://www.w3.org/2001/XMLSchema" xmlns:xs="http://www.w3.org/2001/XMLSchema" xmlns:p="http://schemas.microsoft.com/office/2006/metadata/properties" xmlns:ns2="8e4dc625-a080-46dd-a669-0042841ac301" targetNamespace="http://schemas.microsoft.com/office/2006/metadata/properties" ma:root="true" ma:fieldsID="941058520107e4d927302efeb567faa7" ns2:_="">
    <xsd:import namespace="8e4dc625-a080-46dd-a669-0042841ac301"/>
    <xsd:element name="properties">
      <xsd:complexType>
        <xsd:sequence>
          <xsd:element name="documentManagement">
            <xsd:complexType>
              <xsd:all>
                <xsd:element ref="ns2:PFR_Author"/>
                <xsd:element ref="ns2:Document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dc625-a080-46dd-a669-0042841ac301" elementFormDefault="qualified">
    <xsd:import namespace="http://schemas.microsoft.com/office/2006/documentManagement/types"/>
    <xsd:import namespace="http://schemas.microsoft.com/office/infopath/2007/PartnerControls"/>
    <xsd:element name="PFR_Author" ma:index="8" ma:displayName="PFR Author" ma:description="Author or Owner of the item within PFR." ma:internalName="PFR_Autho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ument_Status" ma:index="9" nillable="true" ma:displayName="Document Status" ma:format="RadioButtons" ma:internalName="Document_Status">
      <xsd:simpleType>
        <xsd:restriction base="dms:Choice">
          <xsd:enumeration value="Draft"/>
          <xsd:enumeration value="Fin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851a8733-41a3-4250-a9ab-11819fdc6ee0" ContentTypeId="0x0101007A9E73D2CE4B824B95B137B81129B67602" PreviousValue="false"/>
</file>

<file path=customXml/item4.xml><?xml version="1.0" encoding="utf-8"?>
<p:properties xmlns:p="http://schemas.microsoft.com/office/2006/metadata/properties" xmlns:xsi="http://www.w3.org/2001/XMLSchema-instance">
  <documentManagement>
    <PFR_Author xmlns="8e4dc625-a080-46dd-a669-0042841ac301">
      <UserInfo>
        <DisplayName>Linley Jesson</DisplayName>
        <AccountId>5968</AccountId>
        <AccountType/>
      </UserInfo>
    </PFR_Author>
    <Document_Status xmlns="8e4dc625-a080-46dd-a669-0042841ac301">Draft</Document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0BEBD-98FA-4264-8981-C821E3C6C0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dc625-a080-46dd-a669-0042841ac3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A392E6-304A-42ED-8BC1-BB909A7FC0B5}">
  <ds:schemaRefs>
    <ds:schemaRef ds:uri="http://schemas.microsoft.com/sharepoint/v3/contenttype/forms"/>
  </ds:schemaRefs>
</ds:datastoreItem>
</file>

<file path=customXml/itemProps3.xml><?xml version="1.0" encoding="utf-8"?>
<ds:datastoreItem xmlns:ds="http://schemas.openxmlformats.org/officeDocument/2006/customXml" ds:itemID="{500289DF-0A1B-4C0B-AEEB-42BA8DF90F7B}">
  <ds:schemaRefs>
    <ds:schemaRef ds:uri="Microsoft.SharePoint.Taxonomy.ContentTypeSync"/>
  </ds:schemaRefs>
</ds:datastoreItem>
</file>

<file path=customXml/itemProps4.xml><?xml version="1.0" encoding="utf-8"?>
<ds:datastoreItem xmlns:ds="http://schemas.openxmlformats.org/officeDocument/2006/customXml" ds:itemID="{7ED1646A-FC8E-42E9-9043-4449C8E6C2E9}">
  <ds:schemaRefs>
    <ds:schemaRef ds:uri="http://purl.org/dc/elements/1.1/"/>
    <ds:schemaRef ds:uri="http://schemas.microsoft.com/office/2006/metadata/properties"/>
    <ds:schemaRef ds:uri="8e4dc625-a080-46dd-a669-0042841ac301"/>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www.w3.org/XML/1998/namespace"/>
    <ds:schemaRef ds:uri="http://purl.org/dc/dcmitype/"/>
  </ds:schemaRefs>
</ds:datastoreItem>
</file>

<file path=customXml/itemProps5.xml><?xml version="1.0" encoding="utf-8"?>
<ds:datastoreItem xmlns:ds="http://schemas.openxmlformats.org/officeDocument/2006/customXml" ds:itemID="{8FEB5A66-8902-4217-919A-FDBF5B804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8</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Data Science Group outputs, Oct 2019</vt:lpstr>
    </vt:vector>
  </TitlesOfParts>
  <Company>Plant &amp; Food Research Limited</Company>
  <LinksUpToDate>false</LinksUpToDate>
  <CharactersWithSpaces>14844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Group outputs, Oct 2019</dc:title>
  <dc:creator>JD</dc:creator>
  <cp:lastModifiedBy>Linley Jesson</cp:lastModifiedBy>
  <cp:revision>48</cp:revision>
  <cp:lastPrinted>2014-01-31T02:59:00Z</cp:lastPrinted>
  <dcterms:created xsi:type="dcterms:W3CDTF">2017-11-29T00:18:00Z</dcterms:created>
  <dcterms:modified xsi:type="dcterms:W3CDTF">2019-11-07T19:47:00Z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0x0101007A9E73D2CE4B824B95B137B81129B6760200604166DC2FB18F41A792C3F398D67686</vt:lpwstr>
  </property>
  <property fmtid="{D5CDD505-2E9C-101B-9397-08002B2CF9AE}" pid="3" name="DocumentGroup">
    <vt:lpwstr>BoardReport</vt:lpwstr>
  </property>
</Properties>
</file>