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FRtablestyle1"/>
        <w:tblW w:w="0" w:type="auto"/>
        <w:tblLook w:val="0620" w:firstRow="1" w:lastRow="0" w:firstColumn="0" w:lastColumn="0" w:noHBand="1" w:noVBand="1"/>
      </w:tblPr>
      <w:tblGrid>
        <w:gridCol w:w="4529"/>
        <w:gridCol w:w="4522"/>
      </w:tblGrid>
      <w:tr w:rsidR="004E4332" w:rsidRPr="00012331" w14:paraId="738614A3" w14:textId="77777777" w:rsidTr="00816680">
        <w:trPr>
          <w:cnfStyle w:val="100000000000" w:firstRow="1" w:lastRow="0" w:firstColumn="0" w:lastColumn="0" w:oddVBand="0" w:evenVBand="0" w:oddHBand="0" w:evenHBand="0" w:firstRowFirstColumn="0" w:firstRowLastColumn="0" w:lastRowFirstColumn="0" w:lastRowLastColumn="0"/>
          <w:tblHeader/>
        </w:trPr>
        <w:tc>
          <w:tcPr>
            <w:tcW w:w="4640" w:type="dxa"/>
          </w:tcPr>
          <w:p w14:paraId="707FBDF6" w14:textId="77777777" w:rsidR="004E4332" w:rsidRPr="00012331" w:rsidRDefault="00F11BB6" w:rsidP="00D67123">
            <w:pPr>
              <w:spacing w:before="120" w:after="120"/>
            </w:pPr>
            <w:r>
              <w:t>DATA SCIENCE</w:t>
            </w:r>
          </w:p>
        </w:tc>
        <w:tc>
          <w:tcPr>
            <w:tcW w:w="4640" w:type="dxa"/>
          </w:tcPr>
          <w:p w14:paraId="383316E5" w14:textId="0C6B7A41" w:rsidR="004E4332" w:rsidRPr="00012331" w:rsidRDefault="00F11BB6" w:rsidP="000867CF">
            <w:pPr>
              <w:spacing w:before="120" w:after="120"/>
              <w:jc w:val="right"/>
            </w:pPr>
            <w:r>
              <w:t>LINLEY JESSON</w:t>
            </w:r>
          </w:p>
        </w:tc>
      </w:tr>
      <w:tr w:rsidR="004E4332" w:rsidRPr="0059183F" w14:paraId="7E244A8B" w14:textId="77777777" w:rsidTr="00816680">
        <w:trPr>
          <w:trHeight w:val="8776"/>
        </w:trPr>
        <w:tc>
          <w:tcPr>
            <w:tcW w:w="9280" w:type="dxa"/>
            <w:gridSpan w:val="2"/>
            <w:shd w:val="clear" w:color="auto" w:fill="auto"/>
          </w:tcPr>
          <w:p w14:paraId="2B80E836" w14:textId="3B1ED66D" w:rsidR="004E4332" w:rsidRPr="0059183F" w:rsidRDefault="004E4332" w:rsidP="00921796">
            <w:pPr>
              <w:pStyle w:val="Heading3"/>
              <w:outlineLvl w:val="2"/>
            </w:pPr>
            <w:r w:rsidRPr="0059183F">
              <w:t xml:space="preserve">Outcome </w:t>
            </w:r>
          </w:p>
          <w:p w14:paraId="231D5D43" w14:textId="651C0A6A" w:rsidR="004E4332" w:rsidRPr="0059183F" w:rsidRDefault="00E5673F" w:rsidP="00921796">
            <w:r>
              <w:t>More sustainable and profitable systems</w:t>
            </w:r>
            <w:r w:rsidR="000867CF">
              <w:t>.</w:t>
            </w:r>
          </w:p>
          <w:p w14:paraId="76F6B9C4" w14:textId="77777777" w:rsidR="004E4332" w:rsidRPr="0059183F" w:rsidRDefault="004E4332" w:rsidP="00921796">
            <w:pPr>
              <w:pStyle w:val="Heading3"/>
              <w:outlineLvl w:val="2"/>
            </w:pPr>
            <w:r w:rsidRPr="0059183F">
              <w:t>Impact Indicators</w:t>
            </w:r>
          </w:p>
          <w:p w14:paraId="5C419392" w14:textId="77777777" w:rsidR="00B07BF2" w:rsidRPr="00B07BF2" w:rsidRDefault="00B07BF2" w:rsidP="00B07BF2">
            <w:pPr>
              <w:pStyle w:val="ListPara-COOReportonly"/>
              <w:rPr>
                <w:lang w:bidi="en-US"/>
              </w:rPr>
            </w:pPr>
            <w:r w:rsidRPr="00B07BF2">
              <w:rPr>
                <w:lang w:bidi="en-US"/>
              </w:rPr>
              <w:t>Maintained and/or increased crop volumes, value and profitability</w:t>
            </w:r>
          </w:p>
          <w:p w14:paraId="5938D03A" w14:textId="123DBA2D" w:rsidR="00B07BF2" w:rsidRPr="00B07BF2" w:rsidRDefault="00B07BF2" w:rsidP="00B07BF2">
            <w:pPr>
              <w:pStyle w:val="ListPara-COOReportonly"/>
              <w:rPr>
                <w:lang w:bidi="en-US"/>
              </w:rPr>
            </w:pPr>
            <w:r w:rsidRPr="00B07BF2">
              <w:rPr>
                <w:lang w:bidi="en-US"/>
              </w:rPr>
              <w:t>New Zealand’s productive environments sustained or enhanced, generating products with verifiable reduced footprints to maintain and/or increase market access</w:t>
            </w:r>
            <w:r w:rsidR="000867CF">
              <w:rPr>
                <w:lang w:bidi="en-US"/>
              </w:rPr>
              <w:t>.</w:t>
            </w:r>
          </w:p>
          <w:p w14:paraId="43B4A6A2" w14:textId="77777777" w:rsidR="00B07BF2" w:rsidRPr="00B07BF2" w:rsidRDefault="00B07BF2" w:rsidP="00B07BF2">
            <w:pPr>
              <w:pStyle w:val="Heading3"/>
              <w:outlineLvl w:val="2"/>
              <w:rPr>
                <w:lang w:bidi="en-US"/>
              </w:rPr>
            </w:pPr>
            <w:r w:rsidRPr="00B07BF2">
              <w:rPr>
                <w:lang w:bidi="en-US"/>
              </w:rPr>
              <w:t xml:space="preserve">Science Targets </w:t>
            </w:r>
          </w:p>
          <w:p w14:paraId="6C4457B7" w14:textId="4947BAEB" w:rsidR="00B07BF2" w:rsidRPr="00B07BF2" w:rsidRDefault="00B07BF2" w:rsidP="00B07BF2">
            <w:pPr>
              <w:pStyle w:val="ListPara-COOReportonly"/>
              <w:rPr>
                <w:lang w:bidi="en-US"/>
              </w:rPr>
            </w:pPr>
            <w:r w:rsidRPr="00B07BF2">
              <w:rPr>
                <w:lang w:bidi="en-US"/>
              </w:rPr>
              <w:t>Whole systems m</w:t>
            </w:r>
            <w:r w:rsidR="000867CF">
              <w:rPr>
                <w:lang w:bidi="en-US"/>
              </w:rPr>
              <w:t>odeling and prediction platform</w:t>
            </w:r>
          </w:p>
          <w:p w14:paraId="470A12C0" w14:textId="64EA3B4D" w:rsidR="00B07BF2" w:rsidRPr="00B07BF2" w:rsidRDefault="00B07BF2" w:rsidP="00B07BF2">
            <w:pPr>
              <w:pStyle w:val="ListPara-COOReportonly"/>
              <w:rPr>
                <w:lang w:bidi="en-US"/>
              </w:rPr>
            </w:pPr>
            <w:r w:rsidRPr="00B07BF2">
              <w:rPr>
                <w:lang w:bidi="en-US"/>
              </w:rPr>
              <w:t>Tools developed for eco-verification, footprinting and traceability (water, carbon, greenhouse gases, soil, biodivers</w:t>
            </w:r>
            <w:r w:rsidR="000867CF">
              <w:rPr>
                <w:lang w:bidi="en-US"/>
              </w:rPr>
              <w:t>ity, pesticides, social equity)</w:t>
            </w:r>
          </w:p>
          <w:p w14:paraId="3516F4A3" w14:textId="77777777" w:rsidR="00B07BF2" w:rsidRPr="00B07BF2" w:rsidRDefault="00B07BF2" w:rsidP="00B07BF2">
            <w:pPr>
              <w:pStyle w:val="ListPara-COOReportonly"/>
              <w:rPr>
                <w:lang w:bidi="en-US"/>
              </w:rPr>
            </w:pPr>
            <w:r w:rsidRPr="00B07BF2">
              <w:rPr>
                <w:lang w:bidi="en-US"/>
              </w:rPr>
              <w:t>Improved production technologies and cultivars based on scaled up knowledge from molecular, physiological, soil, water and environmental science, integrated with system science.</w:t>
            </w:r>
          </w:p>
          <w:p w14:paraId="0F12E242" w14:textId="77777777" w:rsidR="004E4332" w:rsidRPr="0059183F" w:rsidRDefault="004E4332" w:rsidP="00921796">
            <w:pPr>
              <w:pStyle w:val="Heading3"/>
              <w:outlineLvl w:val="2"/>
            </w:pPr>
            <w:r w:rsidRPr="0059183F">
              <w:t xml:space="preserve"> Impact Highlight </w:t>
            </w:r>
          </w:p>
          <w:p w14:paraId="1300D2E7" w14:textId="25416BA8" w:rsidR="00333A55" w:rsidRDefault="00832912" w:rsidP="00832912">
            <w:pPr>
              <w:rPr>
                <w:rFonts w:cs="Arial"/>
                <w:iCs/>
              </w:rPr>
            </w:pPr>
            <w:r>
              <w:rPr>
                <w:iCs/>
              </w:rPr>
              <w:t>T</w:t>
            </w:r>
            <w:r w:rsidRPr="00832912">
              <w:rPr>
                <w:rFonts w:cs="Arial"/>
                <w:iCs/>
              </w:rPr>
              <w:t>he Science Data Facilitation Project is a collaborative project b</w:t>
            </w:r>
            <w:r>
              <w:rPr>
                <w:rFonts w:cs="Arial"/>
                <w:iCs/>
              </w:rPr>
              <w:t xml:space="preserve">etween Data Science and IKS aimed at promoting the best management of research data and ensuring data is </w:t>
            </w:r>
            <w:r>
              <w:rPr>
                <w:rFonts w:cs="Arial"/>
                <w:i/>
                <w:iCs/>
              </w:rPr>
              <w:t xml:space="preserve">Findable, Accessable, Interoperable </w:t>
            </w:r>
            <w:r>
              <w:rPr>
                <w:rFonts w:cs="Arial"/>
                <w:iCs/>
              </w:rPr>
              <w:t xml:space="preserve">and </w:t>
            </w:r>
            <w:r w:rsidR="00A46325">
              <w:rPr>
                <w:rFonts w:cs="Arial"/>
                <w:i/>
                <w:iCs/>
              </w:rPr>
              <w:t xml:space="preserve">Reusable. </w:t>
            </w:r>
            <w:r w:rsidR="00363990">
              <w:rPr>
                <w:rFonts w:cs="Arial"/>
                <w:iCs/>
              </w:rPr>
              <w:t>D</w:t>
            </w:r>
            <w:r w:rsidR="0047572B">
              <w:rPr>
                <w:rFonts w:cs="Arial"/>
                <w:iCs/>
              </w:rPr>
              <w:t>ata Science member</w:t>
            </w:r>
            <w:r w:rsidR="00363990">
              <w:rPr>
                <w:rFonts w:cs="Arial"/>
                <w:iCs/>
              </w:rPr>
              <w:t xml:space="preserve"> Carmel Woods </w:t>
            </w:r>
            <w:r w:rsidR="0047572B">
              <w:rPr>
                <w:rFonts w:cs="Arial"/>
                <w:iCs/>
              </w:rPr>
              <w:t>is</w:t>
            </w:r>
            <w:r w:rsidR="00363990">
              <w:rPr>
                <w:rFonts w:cs="Arial"/>
                <w:iCs/>
              </w:rPr>
              <w:t xml:space="preserve"> working with the Science</w:t>
            </w:r>
            <w:r w:rsidR="007507D5">
              <w:rPr>
                <w:rFonts w:cs="Arial"/>
                <w:iCs/>
              </w:rPr>
              <w:t xml:space="preserve"> Data</w:t>
            </w:r>
            <w:r w:rsidR="00363990">
              <w:rPr>
                <w:rFonts w:cs="Arial"/>
                <w:iCs/>
              </w:rPr>
              <w:t xml:space="preserve"> Facilitator Melanie Burns to identify </w:t>
            </w:r>
            <w:r w:rsidRPr="00832912">
              <w:rPr>
                <w:rFonts w:cs="Arial"/>
                <w:iCs/>
              </w:rPr>
              <w:t>and train one staff member from each science team across the organisation in the role of Data Steward. The</w:t>
            </w:r>
            <w:r w:rsidR="00E843CB">
              <w:rPr>
                <w:rFonts w:cs="Arial"/>
                <w:iCs/>
              </w:rPr>
              <w:t>se</w:t>
            </w:r>
            <w:r w:rsidRPr="00832912">
              <w:rPr>
                <w:rFonts w:cs="Arial"/>
                <w:iCs/>
              </w:rPr>
              <w:t xml:space="preserve"> Data Steward</w:t>
            </w:r>
            <w:r w:rsidR="00E843CB">
              <w:rPr>
                <w:rFonts w:cs="Arial"/>
                <w:iCs/>
              </w:rPr>
              <w:t>s</w:t>
            </w:r>
            <w:r w:rsidRPr="00832912">
              <w:rPr>
                <w:rFonts w:cs="Arial"/>
                <w:iCs/>
              </w:rPr>
              <w:t xml:space="preserve"> work with their team</w:t>
            </w:r>
            <w:r w:rsidR="00E843CB">
              <w:rPr>
                <w:rFonts w:cs="Arial"/>
                <w:iCs/>
              </w:rPr>
              <w:t>s</w:t>
            </w:r>
            <w:r w:rsidRPr="00832912">
              <w:rPr>
                <w:rFonts w:cs="Arial"/>
                <w:iCs/>
              </w:rPr>
              <w:t xml:space="preserve"> to identify areas for improvement in data management practices, support the team to make this happen</w:t>
            </w:r>
            <w:r w:rsidR="007E36AC">
              <w:rPr>
                <w:rFonts w:cs="Arial"/>
                <w:iCs/>
              </w:rPr>
              <w:t>,</w:t>
            </w:r>
            <w:r w:rsidRPr="00832912">
              <w:rPr>
                <w:rFonts w:cs="Arial"/>
                <w:iCs/>
              </w:rPr>
              <w:t xml:space="preserve"> and keep the momentum going. </w:t>
            </w:r>
            <w:r w:rsidR="007E36AC">
              <w:rPr>
                <w:rFonts w:cs="Arial"/>
                <w:iCs/>
              </w:rPr>
              <w:t>Currently t</w:t>
            </w:r>
            <w:r w:rsidRPr="00832912">
              <w:rPr>
                <w:rFonts w:cs="Arial"/>
                <w:iCs/>
              </w:rPr>
              <w:t xml:space="preserve">here are 49 teams (out of 77, 64%) with a Data Steward and 35 (45%) have been trained. </w:t>
            </w:r>
          </w:p>
          <w:p w14:paraId="22DF40A9" w14:textId="38E97AA8" w:rsidR="00832912" w:rsidRPr="00832912" w:rsidRDefault="00832912" w:rsidP="00832912">
            <w:pPr>
              <w:rPr>
                <w:rFonts w:cs="Arial"/>
                <w:iCs/>
              </w:rPr>
            </w:pPr>
            <w:r w:rsidRPr="00832912">
              <w:rPr>
                <w:rFonts w:cs="Arial"/>
                <w:iCs/>
              </w:rPr>
              <w:t xml:space="preserve">The </w:t>
            </w:r>
            <w:r w:rsidR="00333A55">
              <w:rPr>
                <w:rFonts w:cs="Arial"/>
                <w:iCs/>
              </w:rPr>
              <w:t xml:space="preserve">Science Data Facilitation </w:t>
            </w:r>
            <w:r w:rsidRPr="00832912">
              <w:rPr>
                <w:rFonts w:cs="Arial"/>
                <w:iCs/>
              </w:rPr>
              <w:t>project is also collating the types of data that scientists are working with across the organisation, identifying individuals that want to be involved in discussions around good practice, and determining the best method to have these discussions and agree on good practice. The discussions have commenced with two data types (Genome Assembly and RNA Sequence) and documentation is almost complete. We will then seek feedback on the process and look at ways to improve the process when we select the next data type.</w:t>
            </w:r>
            <w:r w:rsidR="00392708">
              <w:rPr>
                <w:rFonts w:cs="Arial"/>
                <w:iCs/>
              </w:rPr>
              <w:t xml:space="preserve"> This project is well on task to improve the culture of science data management within Plant and Food Research.</w:t>
            </w:r>
          </w:p>
          <w:p w14:paraId="25EC1D45" w14:textId="77777777" w:rsidR="004E4332" w:rsidRDefault="004E4332" w:rsidP="00921796">
            <w:pPr>
              <w:pStyle w:val="Heading3"/>
              <w:outlineLvl w:val="2"/>
            </w:pPr>
            <w:r>
              <w:t>Outputs</w:t>
            </w:r>
          </w:p>
          <w:p w14:paraId="3F31053E" w14:textId="3C704E37" w:rsidR="004E4332" w:rsidRPr="0059183F" w:rsidRDefault="004E4332" w:rsidP="00921796">
            <w:pPr>
              <w:pStyle w:val="Heading4"/>
              <w:outlineLvl w:val="3"/>
            </w:pPr>
            <w:r w:rsidRPr="0059183F">
              <w:t>Pee</w:t>
            </w:r>
            <w:r w:rsidR="000867CF">
              <w:t>r-R</w:t>
            </w:r>
            <w:r w:rsidRPr="0059183F">
              <w:t xml:space="preserve">eviewed Publications </w:t>
            </w:r>
          </w:p>
          <w:p w14:paraId="78EA0832" w14:textId="77777777" w:rsidR="00A9501C" w:rsidRPr="00144E52" w:rsidRDefault="00A9501C" w:rsidP="00A9501C">
            <w:pPr>
              <w:pStyle w:val="ListPara-COOReportonly"/>
            </w:pPr>
            <w:r w:rsidRPr="00D20D34">
              <w:t xml:space="preserve">Cardello, Armand V., Sok L. Chheang, Duncan I. Hedderley, Lindy F. Guo, Denise C. Hunter, and Sara R. Jaeger. "Toward a New Scale to Measure Consumers’“Need for Uniqueness” in Foods and Beverages: The 31-item FBNFU Scale." </w:t>
            </w:r>
            <w:r w:rsidRPr="00D20D34">
              <w:rPr>
                <w:i/>
              </w:rPr>
              <w:t xml:space="preserve">Food Quality and Preference </w:t>
            </w:r>
            <w:r w:rsidRPr="00D20D34">
              <w:t>(2018).</w:t>
            </w:r>
          </w:p>
          <w:p w14:paraId="12EF65AB" w14:textId="77777777" w:rsidR="00A9501C" w:rsidRPr="00AA6800" w:rsidRDefault="00A9501C" w:rsidP="00A9501C">
            <w:pPr>
              <w:pStyle w:val="ListPara-COOReportonly"/>
            </w:pPr>
            <w:r>
              <w:rPr>
                <w:rFonts w:cs="Arial"/>
              </w:rPr>
              <w:t xml:space="preserve">Clayton WA, Albert NW, Thrimawithana AH, McGhie TK, Deroles SC, Schwinn KE, Warren BA, McLachlan ARG, Bowman JL, Jordan BR, Davies KM. 2018. UVR8-mediated induction of </w:t>
            </w:r>
            <w:r>
              <w:rPr>
                <w:rFonts w:cs="Arial"/>
              </w:rPr>
              <w:lastRenderedPageBreak/>
              <w:t xml:space="preserve">flavonoid biosynthesis for UVB tolerance is conserved between the liverwort Marchantia polymorpha and flowering plants. </w:t>
            </w:r>
            <w:r w:rsidRPr="00144E52">
              <w:rPr>
                <w:rFonts w:cs="Arial"/>
                <w:i/>
              </w:rPr>
              <w:t>The Plant Journal</w:t>
            </w:r>
            <w:r>
              <w:rPr>
                <w:rFonts w:cs="Arial"/>
              </w:rPr>
              <w:t xml:space="preserve"> 96: 503-517.</w:t>
            </w:r>
          </w:p>
          <w:p w14:paraId="48102C04" w14:textId="50051C06" w:rsidR="00AA6800" w:rsidRPr="00AA6800" w:rsidRDefault="00AA6800" w:rsidP="00AA6800">
            <w:pPr>
              <w:pStyle w:val="ListPara-COOReportonly"/>
            </w:pPr>
            <w:r>
              <w:rPr>
                <w:rFonts w:cs="Arial"/>
                <w:color w:val="222222"/>
                <w:shd w:val="clear" w:color="auto" w:fill="FFFFFF"/>
              </w:rPr>
              <w:t>Chagné, D., Ryan, J., Saeed, M., Van Stijn, T., Brauning, R., Clarke, S., Jacobs, J., Wilcox, P., Boursault, E., Jaksons, P. and Jones, D., 2018. A high density linkage map and quantitative trait loci for tree growth for New Zealand mānuka (Leptospermum scoparium L.). </w:t>
            </w:r>
            <w:r>
              <w:rPr>
                <w:rFonts w:cs="Arial"/>
                <w:i/>
                <w:iCs/>
                <w:color w:val="222222"/>
                <w:shd w:val="clear" w:color="auto" w:fill="FFFFFF"/>
              </w:rPr>
              <w:t>New Zealand Journal of Crop and Horticultural Science</w:t>
            </w:r>
            <w:r>
              <w:rPr>
                <w:rFonts w:cs="Arial"/>
                <w:color w:val="222222"/>
                <w:shd w:val="clear" w:color="auto" w:fill="FFFFFF"/>
              </w:rPr>
              <w:t>, pp.1-12.</w:t>
            </w:r>
          </w:p>
          <w:p w14:paraId="4F371EDA" w14:textId="5D9D3FBF" w:rsidR="00AA6800" w:rsidRPr="00A9501C" w:rsidRDefault="00AA6800" w:rsidP="00AA6800">
            <w:pPr>
              <w:pStyle w:val="ListPara-COOReportonly"/>
            </w:pPr>
            <w:r>
              <w:rPr>
                <w:rFonts w:cs="Arial"/>
                <w:color w:val="222222"/>
                <w:shd w:val="clear" w:color="auto" w:fill="FFFFFF"/>
              </w:rPr>
              <w:t>Harker, F.R., Feng, J., Johnston, J.W., Gamble, J., Alavi, M., Hall, M. and Chheang, S.L., 2018, Influence of postharvest water loss on apple quality: The use of a sensory panel to verify destructive and non-destructive instrumental measurements of texture. Postharvest Biology and Technology, 148(32-37)</w:t>
            </w:r>
          </w:p>
          <w:p w14:paraId="51137046" w14:textId="051C0593" w:rsidR="00965AA2" w:rsidRPr="00323182" w:rsidRDefault="00965AA2" w:rsidP="00A9501C">
            <w:pPr>
              <w:pStyle w:val="ListPara-COOReportonly"/>
              <w:rPr>
                <w:rStyle w:val="Hyperlink"/>
                <w:color w:val="auto"/>
                <w:u w:val="none"/>
              </w:rPr>
            </w:pPr>
            <w:r>
              <w:t xml:space="preserve">Lo PM, Walker JTS, Hedderley DI, Cole LM 2018. </w:t>
            </w:r>
            <w:r w:rsidRPr="00965AA2">
              <w:t>Reduction in leafroller (Lepidoptera: Tortricidae) abundance in orchards and vineyards 1976-2016, in Hawke's Bay, New Zealand</w:t>
            </w:r>
            <w:r>
              <w:t xml:space="preserve">. </w:t>
            </w:r>
            <w:r w:rsidRPr="00144E52">
              <w:rPr>
                <w:i/>
              </w:rPr>
              <w:t>Agricultural and Forest Entomology</w:t>
            </w:r>
            <w:r w:rsidR="00144E52">
              <w:t>,</w:t>
            </w:r>
            <w:r>
              <w:t xml:space="preserve"> </w:t>
            </w:r>
            <w:r w:rsidR="00323182" w:rsidRPr="00323182">
              <w:rPr>
                <w:rStyle w:val="Hyperlink"/>
                <w:color w:val="auto"/>
                <w:u w:val="none"/>
              </w:rPr>
              <w:t>DOI:</w:t>
            </w:r>
            <w:r w:rsidR="006C304C" w:rsidRPr="00323182">
              <w:rPr>
                <w:rStyle w:val="Hyperlink"/>
                <w:color w:val="auto"/>
                <w:u w:val="none"/>
              </w:rPr>
              <w:t>10.1111/afe.12283</w:t>
            </w:r>
          </w:p>
          <w:p w14:paraId="733AEE79" w14:textId="750A4251" w:rsidR="00323182" w:rsidRDefault="00323182" w:rsidP="00323182">
            <w:pPr>
              <w:pStyle w:val="ListPara-COOReportonly"/>
            </w:pPr>
            <w:r>
              <w:t>Lo PM, Walker JTS, Wearing CH, Hedderley DI 2018. F</w:t>
            </w:r>
            <w:r w:rsidRPr="00323182">
              <w:t>actors responsi</w:t>
            </w:r>
            <w:r w:rsidR="0047572B">
              <w:t>ble for changes in leafroller (L</w:t>
            </w:r>
            <w:r w:rsidRPr="00323182">
              <w:t xml:space="preserve">epidoptera: </w:t>
            </w:r>
            <w:r w:rsidR="0047572B">
              <w:t>T</w:t>
            </w:r>
            <w:r w:rsidRPr="00323182">
              <w:t xml:space="preserve">ortricidae) species composition on orchards and vineyards 1974–2015, in </w:t>
            </w:r>
            <w:r>
              <w:t>H</w:t>
            </w:r>
            <w:r w:rsidRPr="00323182">
              <w:t xml:space="preserve">awke’s </w:t>
            </w:r>
            <w:r>
              <w:t>B</w:t>
            </w:r>
            <w:r w:rsidRPr="00323182">
              <w:t xml:space="preserve">ay, </w:t>
            </w:r>
            <w:r>
              <w:t>N</w:t>
            </w:r>
            <w:r w:rsidRPr="00323182">
              <w:t xml:space="preserve">ew </w:t>
            </w:r>
            <w:r>
              <w:t>Z</w:t>
            </w:r>
            <w:r w:rsidRPr="00323182">
              <w:t>ealand</w:t>
            </w:r>
            <w:r>
              <w:t xml:space="preserve">. </w:t>
            </w:r>
            <w:r w:rsidRPr="00144E52">
              <w:rPr>
                <w:i/>
              </w:rPr>
              <w:t>Journal of Economic Entomology</w:t>
            </w:r>
            <w:r>
              <w:t>, DOI:</w:t>
            </w:r>
            <w:r w:rsidRPr="00323182">
              <w:t>10.1093/jee/toy281</w:t>
            </w:r>
          </w:p>
          <w:p w14:paraId="4D06A9F3" w14:textId="63944EC8" w:rsidR="006C304C" w:rsidRDefault="006C304C" w:rsidP="006B4A08">
            <w:pPr>
              <w:pStyle w:val="ListPara-COOReportonly"/>
            </w:pPr>
            <w:r w:rsidRPr="006C304C">
              <w:t>Teulon DAJ, Davidson MM, Nielsen M, Butler R, Bosch D, Riudavets J</w:t>
            </w:r>
            <w:r w:rsidR="00144E52">
              <w:t>,</w:t>
            </w:r>
            <w:r w:rsidRPr="006C304C">
              <w:t xml:space="preserve"> Castañé C. 2018. Short Communication: Efficacy of a non-pheromone semiochemical for trapping of western flower thrips in the presence of competing plant volatiles in a nectarine orchard. </w:t>
            </w:r>
            <w:r w:rsidRPr="00144E52">
              <w:rPr>
                <w:i/>
              </w:rPr>
              <w:t>Spanish Journal of Agricultural Research</w:t>
            </w:r>
            <w:r w:rsidRPr="006C304C">
              <w:t xml:space="preserve"> 16(3), 6</w:t>
            </w:r>
            <w:r w:rsidR="006B4A08">
              <w:t>p</w:t>
            </w:r>
            <w:r w:rsidRPr="006C304C">
              <w:t>.</w:t>
            </w:r>
            <w:r w:rsidR="006B4A08">
              <w:t xml:space="preserve"> DOI: </w:t>
            </w:r>
            <w:r w:rsidR="006B4A08" w:rsidRPr="006B4A08">
              <w:t>10.5424/sjar/2018163-13060</w:t>
            </w:r>
          </w:p>
          <w:p w14:paraId="4389A76F" w14:textId="255DAA67" w:rsidR="006B4A08" w:rsidRDefault="006B4A08" w:rsidP="006B4A08">
            <w:pPr>
              <w:pStyle w:val="ListPara-COOReportonly"/>
            </w:pPr>
            <w:r w:rsidRPr="006B4A08">
              <w:t>Yu X, Kong HY, Meiyalaghan V, Casonato S, Chng S, Jones EE, Butler RC, Pickering R</w:t>
            </w:r>
            <w:r w:rsidR="00144E52">
              <w:t xml:space="preserve">, </w:t>
            </w:r>
            <w:r w:rsidRPr="006B4A08">
              <w:t xml:space="preserve"> Johnston PA. 2018. Genetic mapping of a barley leaf rust resistance gene </w:t>
            </w:r>
            <w:r w:rsidRPr="006B4A08">
              <w:rPr>
                <w:i/>
              </w:rPr>
              <w:t>Rph26</w:t>
            </w:r>
            <w:r w:rsidRPr="006B4A08">
              <w:t xml:space="preserve"> introgressed from Hordeum bulbosum. </w:t>
            </w:r>
            <w:r w:rsidRPr="006B4A08">
              <w:rPr>
                <w:i/>
              </w:rPr>
              <w:t>Theoretical and Applied Genetics</w:t>
            </w:r>
            <w:r w:rsidRPr="006B4A08">
              <w:t>, 14</w:t>
            </w:r>
            <w:r>
              <w:t xml:space="preserve">p, DOI: </w:t>
            </w:r>
            <w:r w:rsidRPr="006B4A08">
              <w:t>10.1007/s00122-018-3173-8.</w:t>
            </w:r>
          </w:p>
          <w:p w14:paraId="05A6E13E" w14:textId="77777777" w:rsidR="00AA6800" w:rsidRDefault="00AA6800" w:rsidP="00AA6800">
            <w:pPr>
              <w:pStyle w:val="ListPara-COOReportonly"/>
              <w:numPr>
                <w:ilvl w:val="0"/>
                <w:numId w:val="0"/>
              </w:numPr>
              <w:ind w:left="360"/>
            </w:pPr>
          </w:p>
          <w:p w14:paraId="3DBDEC10" w14:textId="342B8E4D" w:rsidR="00144E52" w:rsidRPr="006C304C" w:rsidRDefault="00144E52" w:rsidP="00A9501C">
            <w:pPr>
              <w:pStyle w:val="ListPara-COOReportonly"/>
              <w:numPr>
                <w:ilvl w:val="0"/>
                <w:numId w:val="0"/>
              </w:numPr>
              <w:ind w:left="360"/>
            </w:pPr>
          </w:p>
          <w:p w14:paraId="551F6C12" w14:textId="77777777" w:rsidR="004E4332" w:rsidRPr="0059183F" w:rsidRDefault="004E4332" w:rsidP="00921796">
            <w:pPr>
              <w:pStyle w:val="Heading4"/>
              <w:outlineLvl w:val="3"/>
            </w:pPr>
            <w:r w:rsidRPr="0059183F">
              <w:t xml:space="preserve">Client Reports </w:t>
            </w:r>
          </w:p>
          <w:p w14:paraId="436C2FB5" w14:textId="4F828F18" w:rsidR="006C304C" w:rsidRDefault="00144E52" w:rsidP="00C87B79">
            <w:pPr>
              <w:pStyle w:val="ListPara-COOReportonly"/>
            </w:pPr>
            <w:r>
              <w:t>Campbell R, Patrick</w:t>
            </w:r>
            <w:r w:rsidR="006C304C" w:rsidRPr="006C304C">
              <w:t xml:space="preserve"> E, Turner L, Butler R</w:t>
            </w:r>
            <w:r>
              <w:t>,</w:t>
            </w:r>
            <w:r w:rsidR="006C304C" w:rsidRPr="006C304C">
              <w:t xml:space="preserve"> Walter M. 2018. AFII </w:t>
            </w:r>
            <w:r w:rsidR="006C304C" w:rsidRPr="00144E52">
              <w:rPr>
                <w:i/>
              </w:rPr>
              <w:t>Neonectria ditissima</w:t>
            </w:r>
            <w:r w:rsidR="006C304C" w:rsidRPr="006C304C">
              <w:t xml:space="preserve"> infection risk. Plant &amp; Food Research Confidential Report</w:t>
            </w:r>
            <w:r>
              <w:t>.</w:t>
            </w:r>
            <w:r w:rsidR="006C304C" w:rsidRPr="006C304C">
              <w:t xml:space="preserve"> </w:t>
            </w:r>
            <w:r>
              <w:t>SPTS No. 16984.</w:t>
            </w:r>
          </w:p>
          <w:p w14:paraId="0DCB9744" w14:textId="2A6C21D3" w:rsidR="00AA6800" w:rsidRDefault="00AA6800" w:rsidP="00C87B79">
            <w:pPr>
              <w:pStyle w:val="ListPara-COOReportonly"/>
            </w:pPr>
            <w:r>
              <w:t xml:space="preserve">Elmer PAG, Hoyte SM, Reglinski T, Wurms K, Parry FJ, Phipps J, Taylor J, AhChee A, Spiers M, Rees J, Lyall K, Wallace J, Alavi M. </w:t>
            </w:r>
            <w:r w:rsidRPr="006E2998">
              <w:t>Kiwifruit bio-bactericides</w:t>
            </w:r>
            <w:r>
              <w:t>, End of Year Project Report 2017/2018, SPTS No. 16995</w:t>
            </w:r>
            <w:r>
              <w:t>.</w:t>
            </w:r>
            <w:bookmarkStart w:id="0" w:name="_GoBack"/>
            <w:bookmarkEnd w:id="0"/>
          </w:p>
          <w:p w14:paraId="78B6D163" w14:textId="7BA0FDA0" w:rsidR="00366C28" w:rsidRDefault="00366C28" w:rsidP="00C87B79">
            <w:pPr>
              <w:pStyle w:val="ListPara-COOReportonly"/>
            </w:pPr>
            <w:r>
              <w:t>Lee PY, Roigard C, Tuckey N, Timms B, Guo L, Jaeger SR. August 2018. Chinese consumers’ perceptions and attitudes towards mussel consumption: Online survey 2018. A Plant and Food Research report prepared for: Cawthron Institute. Milestone No. 78820. Contract No. 30983. Job code: P/533002/01. SPTS No. 16901.</w:t>
            </w:r>
          </w:p>
          <w:p w14:paraId="3D054B09" w14:textId="74645E0E" w:rsidR="00F64FCF" w:rsidRDefault="00F64FCF" w:rsidP="00F64FCF">
            <w:pPr>
              <w:pStyle w:val="ListPara-COOReportonly"/>
            </w:pPr>
            <w:r w:rsidRPr="00F64FCF">
              <w:t>McGlone VA, Tomer NT, Wohlers MW. November 2018. NIR remote sensing of kiwifruit using ambient sunlight. A Plant  Food Research report prepared for: Discovery Science, PFR Internal Investment. Milestone No. 1-79412. Contract No. N/A. Job code: P/271036/02. SPTS No. 17064.</w:t>
            </w:r>
          </w:p>
          <w:p w14:paraId="5F69B9BA" w14:textId="71343415" w:rsidR="00144E52" w:rsidRPr="00144E52" w:rsidRDefault="00A165F9" w:rsidP="00144E52">
            <w:pPr>
              <w:pStyle w:val="ListPara-COOReportonly"/>
            </w:pPr>
            <w:r w:rsidRPr="00A165F9">
              <w:t>Moggré G-J, Alayon-Marichal M, Sowersby T, Hedderley D, Grosvenor A, Gathercole J, Moreno T</w:t>
            </w:r>
            <w:r>
              <w:t xml:space="preserve">. 2018. </w:t>
            </w:r>
            <w:r w:rsidRPr="00A165F9">
              <w:t>BPA 1809-02: Protein from oil seed cake supplementary work</w:t>
            </w:r>
            <w:r>
              <w:t>.</w:t>
            </w:r>
            <w:r w:rsidRPr="006C304C">
              <w:t xml:space="preserve"> Plant &amp; Food Research Confidential Report </w:t>
            </w:r>
            <w:r>
              <w:t>for The Bioresource Processing Alliance</w:t>
            </w:r>
            <w:r w:rsidR="00144E52">
              <w:t xml:space="preserve">. SPTS </w:t>
            </w:r>
            <w:r w:rsidR="00144E52" w:rsidRPr="006C304C">
              <w:t>No. 1</w:t>
            </w:r>
            <w:r w:rsidR="00144E52">
              <w:t>7068.</w:t>
            </w:r>
          </w:p>
          <w:p w14:paraId="176B880C" w14:textId="58F8DAD4" w:rsidR="00D162F5" w:rsidRPr="00D162F5" w:rsidRDefault="00144E52" w:rsidP="00D162F5">
            <w:pPr>
              <w:pStyle w:val="ListPara-COOReportonly"/>
            </w:pPr>
            <w:r>
              <w:rPr>
                <w:rFonts w:cs="Arial"/>
              </w:rPr>
              <w:t>Neal S, Grose C, Martin D, Albright A, Stuart L, Topal T, McLachlan A (2018) Influence of nitrogen and potassium nutrition on mineral content of Sauvignon blanc. A Plant &amp; Food Research Client Report prepared for New Zealand Winegrowers. SPTS No. 17070.</w:t>
            </w:r>
          </w:p>
          <w:p w14:paraId="73E3519B" w14:textId="7DF99C2E" w:rsidR="00D162F5" w:rsidRPr="00D162F5" w:rsidRDefault="00D162F5" w:rsidP="00D162F5">
            <w:pPr>
              <w:pStyle w:val="ListPara-COOReportonly"/>
              <w:rPr>
                <w:rFonts w:cs="Arial"/>
              </w:rPr>
            </w:pPr>
            <w:r w:rsidRPr="00D162F5">
              <w:rPr>
                <w:rFonts w:cs="Arial"/>
              </w:rPr>
              <w:lastRenderedPageBreak/>
              <w:t>Norris M, Hunt A, Green S, Hedderley D, Rainham D, Jackson N</w:t>
            </w:r>
            <w:r>
              <w:rPr>
                <w:rFonts w:cs="Arial"/>
              </w:rPr>
              <w:t xml:space="preserve">. 2018. </w:t>
            </w:r>
            <w:r w:rsidRPr="00D162F5">
              <w:rPr>
                <w:rFonts w:cs="Arial"/>
              </w:rPr>
              <w:t xml:space="preserve"> Waimea plains fluxmeter project: October 2018 update. </w:t>
            </w:r>
            <w:r w:rsidRPr="006C304C">
              <w:t xml:space="preserve">Plant &amp; Food Research Confidential Report </w:t>
            </w:r>
            <w:r>
              <w:t xml:space="preserve">for Ravensdown Fertiliser Co-op Ltd. SPTS </w:t>
            </w:r>
            <w:r w:rsidRPr="006C304C">
              <w:t>No. 1</w:t>
            </w:r>
            <w:r>
              <w:t>7109.</w:t>
            </w:r>
          </w:p>
          <w:p w14:paraId="65CD1002" w14:textId="77777777" w:rsidR="00D162F5" w:rsidRPr="00144E52" w:rsidRDefault="00D162F5" w:rsidP="00D162F5">
            <w:pPr>
              <w:pStyle w:val="ListPara-COOReportonly"/>
            </w:pPr>
            <w:r>
              <w:rPr>
                <w:rFonts w:cs="Arial"/>
              </w:rPr>
              <w:t>Raw V, Grose C, Albright A, McLachlan A, Martin D. 2018. M3151: Clones and rootstocks annual report. 30 September 2018. A Plant &amp; Food Research Client Report prepared for New Zealand Winegrowers. SPTS No. 17009.</w:t>
            </w:r>
          </w:p>
          <w:p w14:paraId="73C40FDC" w14:textId="77777777" w:rsidR="00D162F5" w:rsidRDefault="00D162F5" w:rsidP="00D162F5">
            <w:pPr>
              <w:pStyle w:val="ListPara-COOReportonly"/>
              <w:numPr>
                <w:ilvl w:val="0"/>
                <w:numId w:val="0"/>
              </w:numPr>
              <w:ind w:left="360"/>
            </w:pPr>
          </w:p>
          <w:p w14:paraId="315E9902" w14:textId="3E8336A7" w:rsidR="00A165F9" w:rsidRPr="006C304C" w:rsidRDefault="00A165F9" w:rsidP="00740360">
            <w:pPr>
              <w:pStyle w:val="ListPara-COOReportonly"/>
              <w:numPr>
                <w:ilvl w:val="0"/>
                <w:numId w:val="0"/>
              </w:numPr>
              <w:ind w:left="360"/>
            </w:pPr>
          </w:p>
          <w:p w14:paraId="554B5699" w14:textId="3891F611" w:rsidR="004E4332" w:rsidRPr="00476672" w:rsidRDefault="000867CF" w:rsidP="00921796">
            <w:pPr>
              <w:pStyle w:val="Heading4"/>
              <w:outlineLvl w:val="3"/>
            </w:pPr>
            <w:r>
              <w:t>Invitations to P</w:t>
            </w:r>
            <w:r w:rsidR="004E4332" w:rsidRPr="00476672">
              <w:t>articipate on Editorial Boards</w:t>
            </w:r>
          </w:p>
          <w:p w14:paraId="4784B4CE" w14:textId="0F2DFF75" w:rsidR="004E4332" w:rsidRPr="00832912" w:rsidRDefault="00DB1BE6" w:rsidP="00921796">
            <w:pPr>
              <w:pStyle w:val="ListPara-COOReportonly"/>
            </w:pPr>
            <w:r w:rsidRPr="00832912">
              <w:t>M Wohlers received an invitation to be part of the editorial board for the 9</w:t>
            </w:r>
            <w:r w:rsidRPr="00832912">
              <w:rPr>
                <w:vertAlign w:val="superscript"/>
              </w:rPr>
              <w:t>th</w:t>
            </w:r>
            <w:r w:rsidRPr="00832912">
              <w:t xml:space="preserve"> International Postharvest Symposium to be held in Rotorua November 2020. The reviewed and edited papers will be </w:t>
            </w:r>
            <w:r w:rsidR="00FE3B0B" w:rsidRPr="00832912">
              <w:t>p</w:t>
            </w:r>
            <w:r w:rsidRPr="00832912">
              <w:t xml:space="preserve">ublished in Acta Horticulturae. </w:t>
            </w:r>
          </w:p>
          <w:p w14:paraId="619F888C" w14:textId="77777777" w:rsidR="000867CF" w:rsidRPr="0059183F" w:rsidRDefault="000867CF" w:rsidP="000867CF">
            <w:pPr>
              <w:pStyle w:val="ListPara-COOReportonly"/>
              <w:numPr>
                <w:ilvl w:val="0"/>
                <w:numId w:val="0"/>
              </w:numPr>
              <w:ind w:left="360"/>
            </w:pPr>
          </w:p>
          <w:p w14:paraId="23F8046A" w14:textId="6F9A23C7" w:rsidR="004E4332" w:rsidRDefault="000867CF" w:rsidP="00921796">
            <w:pPr>
              <w:pStyle w:val="Heading4"/>
              <w:outlineLvl w:val="3"/>
            </w:pPr>
            <w:r>
              <w:t>Presentations G</w:t>
            </w:r>
            <w:r w:rsidR="004E4332" w:rsidRPr="0059183F">
              <w:t>iven at International or National Conferences or Meetings</w:t>
            </w:r>
          </w:p>
          <w:p w14:paraId="7886E83A" w14:textId="455FED41" w:rsidR="00FB4E42" w:rsidRDefault="006C304C" w:rsidP="00FB4E42">
            <w:pPr>
              <w:pStyle w:val="ListPara-COOReportonly"/>
            </w:pPr>
            <w:r w:rsidRPr="006C304C">
              <w:t xml:space="preserve">Chng, S., Craigie, R., Warren, R., Drummond, J. &amp; Butler, R. 2018. Current challenges and future prospects in managing </w:t>
            </w:r>
            <w:r w:rsidRPr="0047572B">
              <w:rPr>
                <w:i/>
              </w:rPr>
              <w:t>Ramularia</w:t>
            </w:r>
            <w:r w:rsidRPr="006C304C">
              <w:t xml:space="preserve"> leaf spot in New Zealand. AHDB </w:t>
            </w:r>
            <w:r w:rsidRPr="0047572B">
              <w:rPr>
                <w:i/>
              </w:rPr>
              <w:t>Ramularia</w:t>
            </w:r>
            <w:r w:rsidRPr="006C304C">
              <w:t xml:space="preserve"> Workshop.</w:t>
            </w:r>
            <w:r>
              <w:t xml:space="preserve"> 3-4 October 2018, </w:t>
            </w:r>
            <w:r w:rsidRPr="006C304C">
              <w:t>Novotel London Stansted Airport, UK</w:t>
            </w:r>
          </w:p>
          <w:p w14:paraId="0C16F3D3" w14:textId="1E114EB8" w:rsidR="00FB4E42" w:rsidRDefault="00FB4E42" w:rsidP="00FB4E42">
            <w:pPr>
              <w:pStyle w:val="Heading4"/>
              <w:outlineLvl w:val="3"/>
            </w:pPr>
            <w:r>
              <w:t>Professional Development</w:t>
            </w:r>
          </w:p>
          <w:p w14:paraId="7A69BC0B" w14:textId="77777777" w:rsidR="00FB4E42" w:rsidRPr="006C304C" w:rsidRDefault="00FB4E42" w:rsidP="00FB4E42">
            <w:pPr>
              <w:pStyle w:val="ListPara-COOReportonly"/>
              <w:numPr>
                <w:ilvl w:val="0"/>
                <w:numId w:val="0"/>
              </w:numPr>
            </w:pPr>
          </w:p>
          <w:p w14:paraId="1F0E9193" w14:textId="7ED68D31" w:rsidR="00A9501C" w:rsidRPr="00A9501C" w:rsidRDefault="00A9501C" w:rsidP="6876811A">
            <w:pPr>
              <w:pStyle w:val="ListPara-COOReportonly"/>
              <w:rPr>
                <w:i/>
                <w:lang w:val="en-NZ"/>
              </w:rPr>
            </w:pPr>
            <w:r>
              <w:rPr>
                <w:lang w:val="en-NZ"/>
              </w:rPr>
              <w:t>Harris Lin has started as a Data Scientist in the Data Applications team.</w:t>
            </w:r>
          </w:p>
          <w:p w14:paraId="07358D24" w14:textId="36BC8A89" w:rsidR="006C304C" w:rsidRPr="00965AA2" w:rsidRDefault="00FB4E42" w:rsidP="6876811A">
            <w:pPr>
              <w:pStyle w:val="ListPara-COOReportonly"/>
              <w:rPr>
                <w:i/>
                <w:lang w:val="en-NZ"/>
              </w:rPr>
            </w:pPr>
            <w:r>
              <w:rPr>
                <w:lang w:val="en-NZ"/>
              </w:rPr>
              <w:t xml:space="preserve">Mark Wohlers presented an overview of the current state of his PhD research into “Deep Multiple Instance Learning for Predicting Fruit Storage Potential” to </w:t>
            </w:r>
            <w:r w:rsidR="00797D10">
              <w:rPr>
                <w:lang w:val="en-NZ"/>
              </w:rPr>
              <w:t>the a University of Waikato committee on the 23</w:t>
            </w:r>
            <w:r w:rsidR="00797D10" w:rsidRPr="00797D10">
              <w:rPr>
                <w:vertAlign w:val="superscript"/>
                <w:lang w:val="en-NZ"/>
              </w:rPr>
              <w:t>rd</w:t>
            </w:r>
            <w:r w:rsidR="00797D10">
              <w:rPr>
                <w:lang w:val="en-NZ"/>
              </w:rPr>
              <w:t xml:space="preserve"> of October. This was a required part of his successful application to reach confirmed enrolment.</w:t>
            </w:r>
          </w:p>
          <w:p w14:paraId="32B723DF" w14:textId="77777777" w:rsidR="004E4332" w:rsidRPr="0059183F" w:rsidRDefault="004E4332" w:rsidP="00FB4E42">
            <w:pPr>
              <w:pStyle w:val="ListPara-COOReportonly"/>
              <w:numPr>
                <w:ilvl w:val="0"/>
                <w:numId w:val="0"/>
              </w:numPr>
            </w:pPr>
          </w:p>
        </w:tc>
      </w:tr>
    </w:tbl>
    <w:p w14:paraId="20413BD7" w14:textId="77777777" w:rsidR="002471C8" w:rsidRPr="002471C8" w:rsidRDefault="002471C8" w:rsidP="000867CF"/>
    <w:sectPr w:rsidR="002471C8" w:rsidRPr="002471C8" w:rsidSect="003830C2">
      <w:headerReference w:type="default" r:id="rId12"/>
      <w:footerReference w:type="default" r:id="rId13"/>
      <w:footerReference w:type="first" r:id="rId14"/>
      <w:pgSz w:w="11907" w:h="16840" w:code="9"/>
      <w:pgMar w:top="1701" w:right="1418" w:bottom="1134" w:left="1418"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B054A" w14:textId="77777777" w:rsidR="001919AD" w:rsidRDefault="001919AD" w:rsidP="00057C35">
      <w:pPr>
        <w:spacing w:after="0" w:line="240" w:lineRule="auto"/>
      </w:pPr>
      <w:r>
        <w:separator/>
      </w:r>
    </w:p>
    <w:p w14:paraId="7CF6C71D" w14:textId="77777777" w:rsidR="001919AD" w:rsidRDefault="001919AD"/>
  </w:endnote>
  <w:endnote w:type="continuationSeparator" w:id="0">
    <w:p w14:paraId="4A6D0468" w14:textId="77777777" w:rsidR="001919AD" w:rsidRDefault="001919AD" w:rsidP="00057C35">
      <w:pPr>
        <w:spacing w:after="0" w:line="240" w:lineRule="auto"/>
      </w:pPr>
      <w:r>
        <w:continuationSeparator/>
      </w:r>
    </w:p>
    <w:p w14:paraId="534EDA8E" w14:textId="77777777" w:rsidR="001919AD" w:rsidRDefault="001919AD"/>
  </w:endnote>
  <w:endnote w:type="continuationNotice" w:id="1">
    <w:p w14:paraId="4C2A9AF1" w14:textId="77777777" w:rsidR="001919AD" w:rsidRDefault="00191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Lucida Grande">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D3B27" w14:textId="77777777" w:rsidR="00DB1BE6" w:rsidRPr="00A63C1F" w:rsidRDefault="00DB1BE6" w:rsidP="005B340D">
    <w:pPr>
      <w:tabs>
        <w:tab w:val="right" w:pos="9064"/>
        <w:tab w:val="right" w:pos="14034"/>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w:t>
    </w:r>
    <w:r>
      <w:rPr>
        <w:i/>
        <w:iCs/>
        <w:sz w:val="16"/>
        <w:szCs w:val="16"/>
      </w:rPr>
      <w:t>XX</w:t>
    </w:r>
    <w:r w:rsidRPr="003830C2">
      <w:rPr>
        <w:i/>
        <w:iCs/>
        <w:sz w:val="16"/>
        <w:szCs w:val="16"/>
      </w:rPr>
      <w:t>/</w:t>
    </w:r>
    <w:r>
      <w:rPr>
        <w:i/>
        <w:iCs/>
        <w:sz w:val="16"/>
        <w:szCs w:val="16"/>
      </w:rPr>
      <w:t>MTH</w:t>
    </w:r>
    <w:r w:rsidRPr="003830C2">
      <w:rPr>
        <w:i/>
        <w:iCs/>
        <w:sz w:val="16"/>
        <w:szCs w:val="16"/>
      </w:rPr>
      <w:t>/</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506B55">
      <w:rPr>
        <w:i/>
        <w:iCs/>
        <w:sz w:val="16"/>
        <w:szCs w:val="16"/>
      </w:rPr>
      <w:fldChar w:fldCharType="begin"/>
    </w:r>
    <w:r w:rsidRPr="00506B55">
      <w:rPr>
        <w:i/>
        <w:iCs/>
        <w:sz w:val="16"/>
        <w:szCs w:val="16"/>
      </w:rPr>
      <w:instrText xml:space="preserve"> PAGE   \* MERGEFORMAT </w:instrText>
    </w:r>
    <w:r w:rsidRPr="00506B55">
      <w:rPr>
        <w:i/>
        <w:iCs/>
        <w:sz w:val="16"/>
        <w:szCs w:val="16"/>
      </w:rPr>
      <w:fldChar w:fldCharType="separate"/>
    </w:r>
    <w:r w:rsidR="00AA6800">
      <w:rPr>
        <w:i/>
        <w:iCs/>
        <w:noProof/>
        <w:sz w:val="16"/>
        <w:szCs w:val="16"/>
      </w:rPr>
      <w:t>2</w:t>
    </w:r>
    <w:r w:rsidRPr="00506B55">
      <w:rPr>
        <w:i/>
        <w:i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F8D8" w14:textId="77777777" w:rsidR="00DB1BE6" w:rsidRPr="008D529D" w:rsidRDefault="00DB1BE6" w:rsidP="0075392D">
    <w:pPr>
      <w:tabs>
        <w:tab w:val="right" w:pos="14317"/>
      </w:tabs>
      <w:rPr>
        <w:i/>
        <w:iCs/>
      </w:rPr>
    </w:pPr>
  </w:p>
  <w:p w14:paraId="3430E0EA" w14:textId="77777777" w:rsidR="00DB1BE6" w:rsidRPr="00A130FE" w:rsidRDefault="00DB1BE6" w:rsidP="0075392D">
    <w:pPr>
      <w:tabs>
        <w:tab w:val="right" w:pos="8505"/>
        <w:tab w:val="right" w:pos="14317"/>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(13/</w:t>
    </w:r>
    <w:r w:rsidRPr="00A130FE">
      <w:rPr>
        <w:i/>
        <w:iCs/>
        <w:sz w:val="16"/>
        <w:szCs w:val="16"/>
        <w:highlight w:val="yellow"/>
      </w:rPr>
      <w:t>JAN</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052D56">
      <w:rPr>
        <w:i/>
        <w:iCs/>
        <w:sz w:val="16"/>
        <w:szCs w:val="16"/>
      </w:rPr>
      <w:fldChar w:fldCharType="begin"/>
    </w:r>
    <w:r w:rsidRPr="00052D56">
      <w:rPr>
        <w:i/>
        <w:iCs/>
        <w:sz w:val="16"/>
        <w:szCs w:val="16"/>
      </w:rPr>
      <w:instrText xml:space="preserve"> PAGE   \* MERGEFORMAT </w:instrText>
    </w:r>
    <w:r w:rsidRPr="00052D56">
      <w:rPr>
        <w:i/>
        <w:iCs/>
        <w:sz w:val="16"/>
        <w:szCs w:val="16"/>
      </w:rPr>
      <w:fldChar w:fldCharType="separate"/>
    </w:r>
    <w:r>
      <w:rPr>
        <w:i/>
        <w:iCs/>
        <w:noProof/>
        <w:sz w:val="16"/>
        <w:szCs w:val="16"/>
      </w:rPr>
      <w:t>4</w:t>
    </w:r>
    <w:r w:rsidRPr="00052D56">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4B18F" w14:textId="77777777" w:rsidR="001919AD" w:rsidRDefault="001919AD" w:rsidP="00057C35">
      <w:pPr>
        <w:spacing w:after="0" w:line="240" w:lineRule="auto"/>
      </w:pPr>
      <w:r>
        <w:separator/>
      </w:r>
    </w:p>
    <w:p w14:paraId="0E2C91A5" w14:textId="77777777" w:rsidR="001919AD" w:rsidRDefault="001919AD"/>
  </w:footnote>
  <w:footnote w:type="continuationSeparator" w:id="0">
    <w:p w14:paraId="3DD72211" w14:textId="77777777" w:rsidR="001919AD" w:rsidRDefault="001919AD" w:rsidP="00057C35">
      <w:pPr>
        <w:spacing w:after="0" w:line="240" w:lineRule="auto"/>
      </w:pPr>
      <w:r>
        <w:continuationSeparator/>
      </w:r>
    </w:p>
    <w:p w14:paraId="0142CB09" w14:textId="77777777" w:rsidR="001919AD" w:rsidRDefault="001919AD"/>
  </w:footnote>
  <w:footnote w:type="continuationNotice" w:id="1">
    <w:p w14:paraId="446B11F1" w14:textId="77777777" w:rsidR="001919AD" w:rsidRDefault="001919A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9173" w14:textId="77777777" w:rsidR="00DB1BE6" w:rsidRPr="00997444" w:rsidRDefault="00E1760B" w:rsidP="00A63C1F">
    <w:pPr>
      <w:jc w:val="right"/>
    </w:pPr>
    <w:r>
      <w:rPr>
        <w:noProof/>
        <w:lang w:val="en-NZ" w:eastAsia="en-NZ"/>
      </w:rPr>
      <w:drawing>
        <wp:anchor distT="0" distB="0" distL="114300" distR="114300" simplePos="0" relativeHeight="251669504" behindDoc="1" locked="0" layoutInCell="1" allowOverlap="0" wp14:anchorId="738614A3" wp14:editId="07777777">
          <wp:simplePos x="0" y="0"/>
          <wp:positionH relativeFrom="page">
            <wp:align>right</wp:align>
          </wp:positionH>
          <wp:positionV relativeFrom="page">
            <wp:align>top</wp:align>
          </wp:positionV>
          <wp:extent cx="75565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Corporate board report header2.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91F"/>
    <w:multiLevelType w:val="hybridMultilevel"/>
    <w:tmpl w:val="0324B588"/>
    <w:lvl w:ilvl="0" w:tplc="67C0BB88">
      <w:start w:val="1"/>
      <w:numFmt w:val="decimal"/>
      <w:pStyle w:val="Style1"/>
      <w:lvlText w:val="%1."/>
      <w:lvlJc w:val="left"/>
      <w:pPr>
        <w:ind w:left="1060" w:hanging="360"/>
      </w:p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 w15:restartNumberingAfterBreak="0">
    <w:nsid w:val="0B364443"/>
    <w:multiLevelType w:val="hybridMultilevel"/>
    <w:tmpl w:val="222A014C"/>
    <w:lvl w:ilvl="0" w:tplc="1CA06BB2">
      <w:start w:val="1"/>
      <w:numFmt w:val="bullet"/>
      <w:lvlText w:val=""/>
      <w:lvlJc w:val="left"/>
      <w:pPr>
        <w:ind w:left="720" w:hanging="360"/>
      </w:pPr>
      <w:rPr>
        <w:rFonts w:ascii="Symbol" w:hAnsi="Symbol" w:hint="default"/>
      </w:rPr>
    </w:lvl>
    <w:lvl w:ilvl="1" w:tplc="0F3812CA">
      <w:start w:val="1"/>
      <w:numFmt w:val="bullet"/>
      <w:lvlText w:val="o"/>
      <w:lvlJc w:val="left"/>
      <w:pPr>
        <w:ind w:left="1440" w:hanging="360"/>
      </w:pPr>
      <w:rPr>
        <w:rFonts w:ascii="Courier New" w:hAnsi="Courier New" w:hint="default"/>
      </w:rPr>
    </w:lvl>
    <w:lvl w:ilvl="2" w:tplc="5516B8BA">
      <w:start w:val="1"/>
      <w:numFmt w:val="bullet"/>
      <w:lvlText w:val=""/>
      <w:lvlJc w:val="left"/>
      <w:pPr>
        <w:ind w:left="2160" w:hanging="360"/>
      </w:pPr>
      <w:rPr>
        <w:rFonts w:ascii="Wingdings" w:hAnsi="Wingdings" w:hint="default"/>
      </w:rPr>
    </w:lvl>
    <w:lvl w:ilvl="3" w:tplc="624A3226">
      <w:start w:val="1"/>
      <w:numFmt w:val="bullet"/>
      <w:lvlText w:val=""/>
      <w:lvlJc w:val="left"/>
      <w:pPr>
        <w:ind w:left="2880" w:hanging="360"/>
      </w:pPr>
      <w:rPr>
        <w:rFonts w:ascii="Symbol" w:hAnsi="Symbol" w:hint="default"/>
      </w:rPr>
    </w:lvl>
    <w:lvl w:ilvl="4" w:tplc="4AAAD7AC">
      <w:start w:val="1"/>
      <w:numFmt w:val="bullet"/>
      <w:lvlText w:val="o"/>
      <w:lvlJc w:val="left"/>
      <w:pPr>
        <w:ind w:left="3600" w:hanging="360"/>
      </w:pPr>
      <w:rPr>
        <w:rFonts w:ascii="Courier New" w:hAnsi="Courier New" w:hint="default"/>
      </w:rPr>
    </w:lvl>
    <w:lvl w:ilvl="5" w:tplc="7298C318">
      <w:start w:val="1"/>
      <w:numFmt w:val="bullet"/>
      <w:lvlText w:val=""/>
      <w:lvlJc w:val="left"/>
      <w:pPr>
        <w:ind w:left="4320" w:hanging="360"/>
      </w:pPr>
      <w:rPr>
        <w:rFonts w:ascii="Wingdings" w:hAnsi="Wingdings" w:hint="default"/>
      </w:rPr>
    </w:lvl>
    <w:lvl w:ilvl="6" w:tplc="26A4A6DE">
      <w:start w:val="1"/>
      <w:numFmt w:val="bullet"/>
      <w:lvlText w:val=""/>
      <w:lvlJc w:val="left"/>
      <w:pPr>
        <w:ind w:left="5040" w:hanging="360"/>
      </w:pPr>
      <w:rPr>
        <w:rFonts w:ascii="Symbol" w:hAnsi="Symbol" w:hint="default"/>
      </w:rPr>
    </w:lvl>
    <w:lvl w:ilvl="7" w:tplc="FF2A9B8E">
      <w:start w:val="1"/>
      <w:numFmt w:val="bullet"/>
      <w:lvlText w:val="o"/>
      <w:lvlJc w:val="left"/>
      <w:pPr>
        <w:ind w:left="5760" w:hanging="360"/>
      </w:pPr>
      <w:rPr>
        <w:rFonts w:ascii="Courier New" w:hAnsi="Courier New" w:hint="default"/>
      </w:rPr>
    </w:lvl>
    <w:lvl w:ilvl="8" w:tplc="3FB0B3C4">
      <w:start w:val="1"/>
      <w:numFmt w:val="bullet"/>
      <w:lvlText w:val=""/>
      <w:lvlJc w:val="left"/>
      <w:pPr>
        <w:ind w:left="6480" w:hanging="360"/>
      </w:pPr>
      <w:rPr>
        <w:rFonts w:ascii="Wingdings" w:hAnsi="Wingdings" w:hint="default"/>
      </w:rPr>
    </w:lvl>
  </w:abstractNum>
  <w:abstractNum w:abstractNumId="2" w15:restartNumberingAfterBreak="0">
    <w:nsid w:val="18802118"/>
    <w:multiLevelType w:val="hybridMultilevel"/>
    <w:tmpl w:val="A9C203E0"/>
    <w:lvl w:ilvl="0" w:tplc="EF90F7DA">
      <w:start w:val="1"/>
      <w:numFmt w:val="bullet"/>
      <w:pStyle w:val="Style3"/>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D9A629E"/>
    <w:multiLevelType w:val="hybridMultilevel"/>
    <w:tmpl w:val="058E7116"/>
    <w:lvl w:ilvl="0" w:tplc="EF1EE972">
      <w:start w:val="1"/>
      <w:numFmt w:val="bullet"/>
      <w:lvlText w:val=""/>
      <w:lvlJc w:val="left"/>
      <w:pPr>
        <w:ind w:left="720" w:hanging="360"/>
      </w:pPr>
      <w:rPr>
        <w:rFonts w:ascii="Symbol" w:hAnsi="Symbol" w:hint="default"/>
      </w:rPr>
    </w:lvl>
    <w:lvl w:ilvl="1" w:tplc="7AC42D62">
      <w:start w:val="1"/>
      <w:numFmt w:val="bullet"/>
      <w:lvlText w:val="o"/>
      <w:lvlJc w:val="left"/>
      <w:pPr>
        <w:ind w:left="1440" w:hanging="360"/>
      </w:pPr>
      <w:rPr>
        <w:rFonts w:ascii="Courier New" w:hAnsi="Courier New" w:hint="default"/>
      </w:rPr>
    </w:lvl>
    <w:lvl w:ilvl="2" w:tplc="910E6264">
      <w:start w:val="1"/>
      <w:numFmt w:val="bullet"/>
      <w:lvlText w:val=""/>
      <w:lvlJc w:val="left"/>
      <w:pPr>
        <w:ind w:left="2160" w:hanging="360"/>
      </w:pPr>
      <w:rPr>
        <w:rFonts w:ascii="Wingdings" w:hAnsi="Wingdings" w:hint="default"/>
      </w:rPr>
    </w:lvl>
    <w:lvl w:ilvl="3" w:tplc="1700DB18">
      <w:start w:val="1"/>
      <w:numFmt w:val="bullet"/>
      <w:lvlText w:val=""/>
      <w:lvlJc w:val="left"/>
      <w:pPr>
        <w:ind w:left="2880" w:hanging="360"/>
      </w:pPr>
      <w:rPr>
        <w:rFonts w:ascii="Symbol" w:hAnsi="Symbol" w:hint="default"/>
      </w:rPr>
    </w:lvl>
    <w:lvl w:ilvl="4" w:tplc="CCE639D8">
      <w:start w:val="1"/>
      <w:numFmt w:val="bullet"/>
      <w:lvlText w:val="o"/>
      <w:lvlJc w:val="left"/>
      <w:pPr>
        <w:ind w:left="3600" w:hanging="360"/>
      </w:pPr>
      <w:rPr>
        <w:rFonts w:ascii="Courier New" w:hAnsi="Courier New" w:hint="default"/>
      </w:rPr>
    </w:lvl>
    <w:lvl w:ilvl="5" w:tplc="84147662">
      <w:start w:val="1"/>
      <w:numFmt w:val="bullet"/>
      <w:lvlText w:val=""/>
      <w:lvlJc w:val="left"/>
      <w:pPr>
        <w:ind w:left="4320" w:hanging="360"/>
      </w:pPr>
      <w:rPr>
        <w:rFonts w:ascii="Wingdings" w:hAnsi="Wingdings" w:hint="default"/>
      </w:rPr>
    </w:lvl>
    <w:lvl w:ilvl="6" w:tplc="EC146B8C">
      <w:start w:val="1"/>
      <w:numFmt w:val="bullet"/>
      <w:lvlText w:val=""/>
      <w:lvlJc w:val="left"/>
      <w:pPr>
        <w:ind w:left="5040" w:hanging="360"/>
      </w:pPr>
      <w:rPr>
        <w:rFonts w:ascii="Symbol" w:hAnsi="Symbol" w:hint="default"/>
      </w:rPr>
    </w:lvl>
    <w:lvl w:ilvl="7" w:tplc="73587C98">
      <w:start w:val="1"/>
      <w:numFmt w:val="bullet"/>
      <w:lvlText w:val="o"/>
      <w:lvlJc w:val="left"/>
      <w:pPr>
        <w:ind w:left="5760" w:hanging="360"/>
      </w:pPr>
      <w:rPr>
        <w:rFonts w:ascii="Courier New" w:hAnsi="Courier New" w:hint="default"/>
      </w:rPr>
    </w:lvl>
    <w:lvl w:ilvl="8" w:tplc="77987996">
      <w:start w:val="1"/>
      <w:numFmt w:val="bullet"/>
      <w:lvlText w:val=""/>
      <w:lvlJc w:val="left"/>
      <w:pPr>
        <w:ind w:left="6480" w:hanging="360"/>
      </w:pPr>
      <w:rPr>
        <w:rFonts w:ascii="Wingdings" w:hAnsi="Wingdings" w:hint="default"/>
      </w:rPr>
    </w:lvl>
  </w:abstractNum>
  <w:abstractNum w:abstractNumId="4" w15:restartNumberingAfterBreak="0">
    <w:nsid w:val="2D8875B3"/>
    <w:multiLevelType w:val="hybridMultilevel"/>
    <w:tmpl w:val="6CF69EDE"/>
    <w:lvl w:ilvl="0" w:tplc="B5BC8FC8">
      <w:start w:val="1"/>
      <w:numFmt w:val="lowerRoman"/>
      <w:pStyle w:val="Listparawithnumberslevel3"/>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4A555856"/>
    <w:multiLevelType w:val="hybridMultilevel"/>
    <w:tmpl w:val="9648C1CA"/>
    <w:lvl w:ilvl="0" w:tplc="1EF02CF8">
      <w:start w:val="1"/>
      <w:numFmt w:val="bullet"/>
      <w:pStyle w:val="ListParaw-Spaces"/>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6" w15:restartNumberingAfterBreak="0">
    <w:nsid w:val="50CB31F2"/>
    <w:multiLevelType w:val="hybridMultilevel"/>
    <w:tmpl w:val="E40A1518"/>
    <w:lvl w:ilvl="0" w:tplc="8C424D0E">
      <w:start w:val="1"/>
      <w:numFmt w:val="lowerLetter"/>
      <w:pStyle w:val="Listparawithnumberslevel2"/>
      <w:lvlText w:val="%1."/>
      <w:lvlJc w:val="left"/>
      <w:pPr>
        <w:ind w:left="1080" w:hanging="360"/>
      </w:pPr>
    </w:lvl>
    <w:lvl w:ilvl="1" w:tplc="14090019">
      <w:start w:val="1"/>
      <w:numFmt w:val="lowerLetter"/>
      <w:lvlText w:val="%2."/>
      <w:lvlJc w:val="left"/>
      <w:pPr>
        <w:ind w:left="1017" w:hanging="360"/>
      </w:pPr>
    </w:lvl>
    <w:lvl w:ilvl="2" w:tplc="1409001B" w:tentative="1">
      <w:start w:val="1"/>
      <w:numFmt w:val="lowerRoman"/>
      <w:lvlText w:val="%3."/>
      <w:lvlJc w:val="right"/>
      <w:pPr>
        <w:ind w:left="1737" w:hanging="180"/>
      </w:pPr>
    </w:lvl>
    <w:lvl w:ilvl="3" w:tplc="1409000F" w:tentative="1">
      <w:start w:val="1"/>
      <w:numFmt w:val="decimal"/>
      <w:lvlText w:val="%4."/>
      <w:lvlJc w:val="left"/>
      <w:pPr>
        <w:ind w:left="2457" w:hanging="360"/>
      </w:pPr>
    </w:lvl>
    <w:lvl w:ilvl="4" w:tplc="14090019" w:tentative="1">
      <w:start w:val="1"/>
      <w:numFmt w:val="lowerLetter"/>
      <w:lvlText w:val="%5."/>
      <w:lvlJc w:val="left"/>
      <w:pPr>
        <w:ind w:left="3177" w:hanging="360"/>
      </w:pPr>
    </w:lvl>
    <w:lvl w:ilvl="5" w:tplc="1409001B" w:tentative="1">
      <w:start w:val="1"/>
      <w:numFmt w:val="lowerRoman"/>
      <w:lvlText w:val="%6."/>
      <w:lvlJc w:val="right"/>
      <w:pPr>
        <w:ind w:left="3897" w:hanging="180"/>
      </w:pPr>
    </w:lvl>
    <w:lvl w:ilvl="6" w:tplc="1409000F" w:tentative="1">
      <w:start w:val="1"/>
      <w:numFmt w:val="decimal"/>
      <w:lvlText w:val="%7."/>
      <w:lvlJc w:val="left"/>
      <w:pPr>
        <w:ind w:left="4617" w:hanging="360"/>
      </w:pPr>
    </w:lvl>
    <w:lvl w:ilvl="7" w:tplc="14090019" w:tentative="1">
      <w:start w:val="1"/>
      <w:numFmt w:val="lowerLetter"/>
      <w:lvlText w:val="%8."/>
      <w:lvlJc w:val="left"/>
      <w:pPr>
        <w:ind w:left="5337" w:hanging="360"/>
      </w:pPr>
    </w:lvl>
    <w:lvl w:ilvl="8" w:tplc="1409001B" w:tentative="1">
      <w:start w:val="1"/>
      <w:numFmt w:val="lowerRoman"/>
      <w:lvlText w:val="%9."/>
      <w:lvlJc w:val="right"/>
      <w:pPr>
        <w:ind w:left="6057" w:hanging="180"/>
      </w:pPr>
    </w:lvl>
  </w:abstractNum>
  <w:abstractNum w:abstractNumId="7" w15:restartNumberingAfterBreak="0">
    <w:nsid w:val="68247968"/>
    <w:multiLevelType w:val="hybridMultilevel"/>
    <w:tmpl w:val="98428862"/>
    <w:lvl w:ilvl="0" w:tplc="AC4C7306">
      <w:start w:val="1"/>
      <w:numFmt w:val="bullet"/>
      <w:pStyle w:val="ListParaforCOORepor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73635B80"/>
    <w:multiLevelType w:val="hybridMultilevel"/>
    <w:tmpl w:val="264A5CE4"/>
    <w:lvl w:ilvl="0" w:tplc="F81018DE">
      <w:start w:val="1"/>
      <w:numFmt w:val="decimal"/>
      <w:pStyle w:val="ListParawithNumbers"/>
      <w:lvlText w:val="%1."/>
      <w:lvlJc w:val="left"/>
      <w:pPr>
        <w:ind w:left="700" w:hanging="360"/>
      </w:pPr>
    </w:lvl>
    <w:lvl w:ilvl="1" w:tplc="14090019">
      <w:start w:val="1"/>
      <w:numFmt w:val="lowerLetter"/>
      <w:lvlText w:val="%2."/>
      <w:lvlJc w:val="left"/>
      <w:pPr>
        <w:ind w:left="1420" w:hanging="360"/>
      </w:pPr>
    </w:lvl>
    <w:lvl w:ilvl="2" w:tplc="1409001B">
      <w:start w:val="1"/>
      <w:numFmt w:val="lowerRoman"/>
      <w:lvlText w:val="%3."/>
      <w:lvlJc w:val="right"/>
      <w:pPr>
        <w:ind w:left="2140" w:hanging="180"/>
      </w:pPr>
    </w:lvl>
    <w:lvl w:ilvl="3" w:tplc="1409000F" w:tentative="1">
      <w:start w:val="1"/>
      <w:numFmt w:val="decimal"/>
      <w:lvlText w:val="%4."/>
      <w:lvlJc w:val="left"/>
      <w:pPr>
        <w:ind w:left="2860" w:hanging="360"/>
      </w:pPr>
    </w:lvl>
    <w:lvl w:ilvl="4" w:tplc="14090019" w:tentative="1">
      <w:start w:val="1"/>
      <w:numFmt w:val="lowerLetter"/>
      <w:lvlText w:val="%5."/>
      <w:lvlJc w:val="left"/>
      <w:pPr>
        <w:ind w:left="3580" w:hanging="360"/>
      </w:pPr>
    </w:lvl>
    <w:lvl w:ilvl="5" w:tplc="1409001B" w:tentative="1">
      <w:start w:val="1"/>
      <w:numFmt w:val="lowerRoman"/>
      <w:lvlText w:val="%6."/>
      <w:lvlJc w:val="right"/>
      <w:pPr>
        <w:ind w:left="4300" w:hanging="180"/>
      </w:pPr>
    </w:lvl>
    <w:lvl w:ilvl="6" w:tplc="1409000F" w:tentative="1">
      <w:start w:val="1"/>
      <w:numFmt w:val="decimal"/>
      <w:lvlText w:val="%7."/>
      <w:lvlJc w:val="left"/>
      <w:pPr>
        <w:ind w:left="5020" w:hanging="360"/>
      </w:pPr>
    </w:lvl>
    <w:lvl w:ilvl="7" w:tplc="14090019" w:tentative="1">
      <w:start w:val="1"/>
      <w:numFmt w:val="lowerLetter"/>
      <w:lvlText w:val="%8."/>
      <w:lvlJc w:val="left"/>
      <w:pPr>
        <w:ind w:left="5740" w:hanging="360"/>
      </w:pPr>
    </w:lvl>
    <w:lvl w:ilvl="8" w:tplc="1409001B" w:tentative="1">
      <w:start w:val="1"/>
      <w:numFmt w:val="lowerRoman"/>
      <w:lvlText w:val="%9."/>
      <w:lvlJc w:val="right"/>
      <w:pPr>
        <w:ind w:left="6460" w:hanging="180"/>
      </w:pPr>
    </w:lvl>
  </w:abstractNum>
  <w:abstractNum w:abstractNumId="9" w15:restartNumberingAfterBreak="0">
    <w:nsid w:val="740650AD"/>
    <w:multiLevelType w:val="multilevel"/>
    <w:tmpl w:val="7516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541AA"/>
    <w:multiLevelType w:val="multilevel"/>
    <w:tmpl w:val="5B2CFAEC"/>
    <w:lvl w:ilvl="0">
      <w:start w:val="1"/>
      <w:numFmt w:val="bullet"/>
      <w:pStyle w:val="ListParagraph"/>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tabs>
          <w:tab w:val="num" w:pos="4082"/>
        </w:tabs>
        <w:ind w:left="4082" w:hanging="340"/>
      </w:pPr>
      <w:rPr>
        <w:rFonts w:ascii="Symbol" w:hAnsi="Symbol" w:hint="default"/>
      </w:rPr>
    </w:lvl>
    <w:lvl w:ilvl="6">
      <w:start w:val="1"/>
      <w:numFmt w:val="bullet"/>
      <w:lvlText w:val=""/>
      <w:lvlJc w:val="left"/>
      <w:pPr>
        <w:tabs>
          <w:tab w:val="num" w:pos="4763"/>
        </w:tabs>
        <w:ind w:left="4763" w:hanging="340"/>
      </w:pPr>
      <w:rPr>
        <w:rFonts w:ascii="Symbol" w:hAnsi="Symbol" w:hint="default"/>
      </w:rPr>
    </w:lvl>
    <w:lvl w:ilvl="7">
      <w:start w:val="1"/>
      <w:numFmt w:val="bullet"/>
      <w:lvlText w:val=""/>
      <w:lvlJc w:val="left"/>
      <w:pPr>
        <w:tabs>
          <w:tab w:val="num" w:pos="5443"/>
        </w:tabs>
        <w:ind w:left="5443" w:hanging="340"/>
      </w:pPr>
      <w:rPr>
        <w:rFonts w:ascii="Symbol" w:hAnsi="Symbol" w:hint="default"/>
      </w:rPr>
    </w:lvl>
    <w:lvl w:ilvl="8">
      <w:start w:val="1"/>
      <w:numFmt w:val="bullet"/>
      <w:lvlText w:val=""/>
      <w:lvlJc w:val="left"/>
      <w:pPr>
        <w:tabs>
          <w:tab w:val="num" w:pos="6124"/>
        </w:tabs>
        <w:ind w:left="6124" w:hanging="341"/>
      </w:pPr>
      <w:rPr>
        <w:rFonts w:ascii="Symbol" w:hAnsi="Symbol" w:hint="default"/>
      </w:rPr>
    </w:lvl>
  </w:abstractNum>
  <w:num w:numId="1">
    <w:abstractNumId w:val="0"/>
  </w:num>
  <w:num w:numId="2">
    <w:abstractNumId w:val="5"/>
  </w:num>
  <w:num w:numId="3">
    <w:abstractNumId w:val="2"/>
  </w:num>
  <w:num w:numId="4">
    <w:abstractNumId w:val="10"/>
  </w:num>
  <w:num w:numId="5">
    <w:abstractNumId w:val="7"/>
  </w:num>
  <w:num w:numId="6">
    <w:abstractNumId w:val="8"/>
  </w:num>
  <w:num w:numId="7">
    <w:abstractNumId w:val="6"/>
  </w:num>
  <w:num w:numId="8">
    <w:abstractNumId w:val="4"/>
  </w:num>
  <w:num w:numId="9">
    <w:abstractNumId w:val="2"/>
  </w:num>
  <w:num w:numId="10">
    <w:abstractNumId w:val="2"/>
  </w:num>
  <w:num w:numId="11">
    <w:abstractNumId w:val="2"/>
  </w:num>
  <w:num w:numId="12">
    <w:abstractNumId w:val="9"/>
  </w:num>
  <w:num w:numId="13">
    <w:abstractNumId w:val="2"/>
  </w:num>
  <w:num w:numId="14">
    <w:abstractNumId w:val="3"/>
  </w:num>
  <w:num w:numId="15">
    <w:abstractNumId w:val="1"/>
  </w:num>
  <w:num w:numId="16">
    <w:abstractNumId w:val="2"/>
  </w:num>
  <w:num w:numId="17">
    <w:abstractNumId w:val="2"/>
  </w:num>
  <w:num w:numId="18">
    <w:abstractNumId w:val="2"/>
  </w:num>
  <w:num w:numId="19">
    <w:abstractNumId w:val="2"/>
  </w:num>
  <w:num w:numId="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00"/>
  <w:displayHorizontalDrawingGridEvery w:val="2"/>
  <w:doNotShadeFormData/>
  <w:characterSpacingControl w:val="doNotCompress"/>
  <w:hdrShapeDefaults>
    <o:shapedefaults v:ext="edit" spidmax="327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2A"/>
    <w:rsid w:val="00000F41"/>
    <w:rsid w:val="0000135A"/>
    <w:rsid w:val="00001889"/>
    <w:rsid w:val="00003FB5"/>
    <w:rsid w:val="00004310"/>
    <w:rsid w:val="0001304C"/>
    <w:rsid w:val="00013648"/>
    <w:rsid w:val="000158B5"/>
    <w:rsid w:val="0002352C"/>
    <w:rsid w:val="000243BF"/>
    <w:rsid w:val="00036338"/>
    <w:rsid w:val="00037514"/>
    <w:rsid w:val="000557EA"/>
    <w:rsid w:val="00057C35"/>
    <w:rsid w:val="000603E6"/>
    <w:rsid w:val="000630D2"/>
    <w:rsid w:val="00066085"/>
    <w:rsid w:val="00071FDF"/>
    <w:rsid w:val="00076BE2"/>
    <w:rsid w:val="000867CF"/>
    <w:rsid w:val="000913CB"/>
    <w:rsid w:val="000977F8"/>
    <w:rsid w:val="000A5EB5"/>
    <w:rsid w:val="000A6459"/>
    <w:rsid w:val="000C2BCC"/>
    <w:rsid w:val="000C3169"/>
    <w:rsid w:val="000C57FB"/>
    <w:rsid w:val="000D0D72"/>
    <w:rsid w:val="000D7A9E"/>
    <w:rsid w:val="000F732D"/>
    <w:rsid w:val="001006B2"/>
    <w:rsid w:val="0010129A"/>
    <w:rsid w:val="001049C0"/>
    <w:rsid w:val="00106762"/>
    <w:rsid w:val="00114454"/>
    <w:rsid w:val="00114FC5"/>
    <w:rsid w:val="001227B8"/>
    <w:rsid w:val="00124498"/>
    <w:rsid w:val="00142A7F"/>
    <w:rsid w:val="0014327B"/>
    <w:rsid w:val="00144E52"/>
    <w:rsid w:val="00152AB9"/>
    <w:rsid w:val="001549D5"/>
    <w:rsid w:val="00162E22"/>
    <w:rsid w:val="00164693"/>
    <w:rsid w:val="00166F38"/>
    <w:rsid w:val="001714E4"/>
    <w:rsid w:val="00172DEA"/>
    <w:rsid w:val="0018089F"/>
    <w:rsid w:val="00186FCB"/>
    <w:rsid w:val="001919AD"/>
    <w:rsid w:val="001A71FD"/>
    <w:rsid w:val="001B2990"/>
    <w:rsid w:val="001C2DE9"/>
    <w:rsid w:val="001C57B7"/>
    <w:rsid w:val="001D1CB8"/>
    <w:rsid w:val="001D6423"/>
    <w:rsid w:val="001E2B55"/>
    <w:rsid w:val="001E4AAD"/>
    <w:rsid w:val="001F219B"/>
    <w:rsid w:val="001F51D0"/>
    <w:rsid w:val="00202DFC"/>
    <w:rsid w:val="00203841"/>
    <w:rsid w:val="00212A1F"/>
    <w:rsid w:val="00223355"/>
    <w:rsid w:val="002240FA"/>
    <w:rsid w:val="0022707F"/>
    <w:rsid w:val="002330D5"/>
    <w:rsid w:val="00234A34"/>
    <w:rsid w:val="00237999"/>
    <w:rsid w:val="0024075E"/>
    <w:rsid w:val="00241BCB"/>
    <w:rsid w:val="00245128"/>
    <w:rsid w:val="0024670F"/>
    <w:rsid w:val="00246A1A"/>
    <w:rsid w:val="002471C8"/>
    <w:rsid w:val="00247572"/>
    <w:rsid w:val="002561F7"/>
    <w:rsid w:val="0025627C"/>
    <w:rsid w:val="00260BE7"/>
    <w:rsid w:val="002667F6"/>
    <w:rsid w:val="00280325"/>
    <w:rsid w:val="00284FDD"/>
    <w:rsid w:val="0029513A"/>
    <w:rsid w:val="002953FC"/>
    <w:rsid w:val="002B5192"/>
    <w:rsid w:val="002C6234"/>
    <w:rsid w:val="002E2504"/>
    <w:rsid w:val="002F46BE"/>
    <w:rsid w:val="002F78BC"/>
    <w:rsid w:val="003017AC"/>
    <w:rsid w:val="00312B07"/>
    <w:rsid w:val="003168EA"/>
    <w:rsid w:val="00323182"/>
    <w:rsid w:val="00333A55"/>
    <w:rsid w:val="00335C3E"/>
    <w:rsid w:val="00336CCB"/>
    <w:rsid w:val="00337037"/>
    <w:rsid w:val="00337E4A"/>
    <w:rsid w:val="003426A9"/>
    <w:rsid w:val="0034348F"/>
    <w:rsid w:val="00345E86"/>
    <w:rsid w:val="003478E8"/>
    <w:rsid w:val="00363990"/>
    <w:rsid w:val="00366C28"/>
    <w:rsid w:val="00370663"/>
    <w:rsid w:val="00371D21"/>
    <w:rsid w:val="00374F0D"/>
    <w:rsid w:val="003830C2"/>
    <w:rsid w:val="00383D90"/>
    <w:rsid w:val="00392708"/>
    <w:rsid w:val="003A29AE"/>
    <w:rsid w:val="003A41F9"/>
    <w:rsid w:val="003B1FCA"/>
    <w:rsid w:val="003B3763"/>
    <w:rsid w:val="003B58B4"/>
    <w:rsid w:val="003C30E9"/>
    <w:rsid w:val="003C3886"/>
    <w:rsid w:val="003C47E4"/>
    <w:rsid w:val="003E3ACE"/>
    <w:rsid w:val="003F6662"/>
    <w:rsid w:val="0040229A"/>
    <w:rsid w:val="00407523"/>
    <w:rsid w:val="00410053"/>
    <w:rsid w:val="00411EEE"/>
    <w:rsid w:val="00412BC6"/>
    <w:rsid w:val="00414AC5"/>
    <w:rsid w:val="00415C35"/>
    <w:rsid w:val="004405AA"/>
    <w:rsid w:val="004430EA"/>
    <w:rsid w:val="0044526B"/>
    <w:rsid w:val="00445CD1"/>
    <w:rsid w:val="00453459"/>
    <w:rsid w:val="0045519E"/>
    <w:rsid w:val="0047184E"/>
    <w:rsid w:val="004756CB"/>
    <w:rsid w:val="0047572B"/>
    <w:rsid w:val="004818AE"/>
    <w:rsid w:val="00483D3C"/>
    <w:rsid w:val="0048792A"/>
    <w:rsid w:val="004A0358"/>
    <w:rsid w:val="004A3DA4"/>
    <w:rsid w:val="004A5946"/>
    <w:rsid w:val="004A5F0D"/>
    <w:rsid w:val="004D266D"/>
    <w:rsid w:val="004E009C"/>
    <w:rsid w:val="004E2830"/>
    <w:rsid w:val="004E4332"/>
    <w:rsid w:val="004F7AF4"/>
    <w:rsid w:val="005045B0"/>
    <w:rsid w:val="00505496"/>
    <w:rsid w:val="00506B55"/>
    <w:rsid w:val="0051199D"/>
    <w:rsid w:val="00520CC2"/>
    <w:rsid w:val="00527B3D"/>
    <w:rsid w:val="00533C03"/>
    <w:rsid w:val="00547A76"/>
    <w:rsid w:val="005516FE"/>
    <w:rsid w:val="00551BDA"/>
    <w:rsid w:val="00555059"/>
    <w:rsid w:val="00555E4C"/>
    <w:rsid w:val="00556AC1"/>
    <w:rsid w:val="00571BB8"/>
    <w:rsid w:val="00575F5C"/>
    <w:rsid w:val="005A463D"/>
    <w:rsid w:val="005A56B2"/>
    <w:rsid w:val="005B3098"/>
    <w:rsid w:val="005B340D"/>
    <w:rsid w:val="005B3B27"/>
    <w:rsid w:val="005B5CF1"/>
    <w:rsid w:val="005B6B1D"/>
    <w:rsid w:val="005C63D6"/>
    <w:rsid w:val="005D2347"/>
    <w:rsid w:val="005D72DC"/>
    <w:rsid w:val="005E106E"/>
    <w:rsid w:val="005E33C8"/>
    <w:rsid w:val="005E4E2B"/>
    <w:rsid w:val="005F0FE7"/>
    <w:rsid w:val="00602A22"/>
    <w:rsid w:val="00613B94"/>
    <w:rsid w:val="006149E3"/>
    <w:rsid w:val="0061727A"/>
    <w:rsid w:val="006326F6"/>
    <w:rsid w:val="0064023A"/>
    <w:rsid w:val="006442A4"/>
    <w:rsid w:val="0065104F"/>
    <w:rsid w:val="00656BB8"/>
    <w:rsid w:val="00671C9F"/>
    <w:rsid w:val="00674C31"/>
    <w:rsid w:val="00677A0B"/>
    <w:rsid w:val="00684137"/>
    <w:rsid w:val="00685B67"/>
    <w:rsid w:val="00687F8D"/>
    <w:rsid w:val="006A35EB"/>
    <w:rsid w:val="006A5FB7"/>
    <w:rsid w:val="006A79AC"/>
    <w:rsid w:val="006B48D9"/>
    <w:rsid w:val="006B4A08"/>
    <w:rsid w:val="006B73BD"/>
    <w:rsid w:val="006C304C"/>
    <w:rsid w:val="006D1F2C"/>
    <w:rsid w:val="006D320E"/>
    <w:rsid w:val="006D4FC4"/>
    <w:rsid w:val="006D5E7E"/>
    <w:rsid w:val="006D7500"/>
    <w:rsid w:val="006E3DCF"/>
    <w:rsid w:val="006E47BF"/>
    <w:rsid w:val="006E5A16"/>
    <w:rsid w:val="006E6A2F"/>
    <w:rsid w:val="006F1260"/>
    <w:rsid w:val="006F1E08"/>
    <w:rsid w:val="006F657E"/>
    <w:rsid w:val="0070106F"/>
    <w:rsid w:val="007112AA"/>
    <w:rsid w:val="00715754"/>
    <w:rsid w:val="00715FE9"/>
    <w:rsid w:val="00725A19"/>
    <w:rsid w:val="00733C99"/>
    <w:rsid w:val="00740360"/>
    <w:rsid w:val="00740F1C"/>
    <w:rsid w:val="00743FF7"/>
    <w:rsid w:val="007507D5"/>
    <w:rsid w:val="0075392D"/>
    <w:rsid w:val="007603A8"/>
    <w:rsid w:val="00760931"/>
    <w:rsid w:val="007651CA"/>
    <w:rsid w:val="007659CE"/>
    <w:rsid w:val="00767B81"/>
    <w:rsid w:val="00772B43"/>
    <w:rsid w:val="007828AB"/>
    <w:rsid w:val="007875C1"/>
    <w:rsid w:val="00797D10"/>
    <w:rsid w:val="007A284A"/>
    <w:rsid w:val="007A287C"/>
    <w:rsid w:val="007A3BFD"/>
    <w:rsid w:val="007A7A9E"/>
    <w:rsid w:val="007B6238"/>
    <w:rsid w:val="007D14CF"/>
    <w:rsid w:val="007D1D96"/>
    <w:rsid w:val="007D747A"/>
    <w:rsid w:val="007E36AC"/>
    <w:rsid w:val="007E66CA"/>
    <w:rsid w:val="007F0DAD"/>
    <w:rsid w:val="007F11D0"/>
    <w:rsid w:val="007F3A91"/>
    <w:rsid w:val="00807183"/>
    <w:rsid w:val="0081474A"/>
    <w:rsid w:val="00816680"/>
    <w:rsid w:val="008175E0"/>
    <w:rsid w:val="0082780D"/>
    <w:rsid w:val="00827D25"/>
    <w:rsid w:val="00832912"/>
    <w:rsid w:val="00833A9F"/>
    <w:rsid w:val="008422A0"/>
    <w:rsid w:val="008433C3"/>
    <w:rsid w:val="008476DB"/>
    <w:rsid w:val="00864EBF"/>
    <w:rsid w:val="00866DC8"/>
    <w:rsid w:val="00866DD0"/>
    <w:rsid w:val="00867650"/>
    <w:rsid w:val="00873C18"/>
    <w:rsid w:val="00877578"/>
    <w:rsid w:val="00881E2C"/>
    <w:rsid w:val="008870F5"/>
    <w:rsid w:val="00895413"/>
    <w:rsid w:val="008964AE"/>
    <w:rsid w:val="008A49BF"/>
    <w:rsid w:val="008A5858"/>
    <w:rsid w:val="008A6DC4"/>
    <w:rsid w:val="008B5C6B"/>
    <w:rsid w:val="008C57B3"/>
    <w:rsid w:val="008C77A5"/>
    <w:rsid w:val="008D053C"/>
    <w:rsid w:val="008D1194"/>
    <w:rsid w:val="008D1EFC"/>
    <w:rsid w:val="008E374E"/>
    <w:rsid w:val="008E3760"/>
    <w:rsid w:val="00907FC1"/>
    <w:rsid w:val="00921796"/>
    <w:rsid w:val="00922B0A"/>
    <w:rsid w:val="00925851"/>
    <w:rsid w:val="00925DD3"/>
    <w:rsid w:val="00934DF4"/>
    <w:rsid w:val="00935038"/>
    <w:rsid w:val="0094052D"/>
    <w:rsid w:val="00940DEA"/>
    <w:rsid w:val="009452C9"/>
    <w:rsid w:val="00946AC2"/>
    <w:rsid w:val="0096110A"/>
    <w:rsid w:val="00961DE6"/>
    <w:rsid w:val="009626C0"/>
    <w:rsid w:val="00963857"/>
    <w:rsid w:val="0096596A"/>
    <w:rsid w:val="00965AA2"/>
    <w:rsid w:val="009724CA"/>
    <w:rsid w:val="00973AD7"/>
    <w:rsid w:val="00975AFD"/>
    <w:rsid w:val="00975B40"/>
    <w:rsid w:val="00977C4B"/>
    <w:rsid w:val="009970AA"/>
    <w:rsid w:val="00997444"/>
    <w:rsid w:val="009A271B"/>
    <w:rsid w:val="009A2FBE"/>
    <w:rsid w:val="009B150C"/>
    <w:rsid w:val="009B79BA"/>
    <w:rsid w:val="009C21AB"/>
    <w:rsid w:val="009C2EE5"/>
    <w:rsid w:val="009C40B2"/>
    <w:rsid w:val="009C5DB1"/>
    <w:rsid w:val="009E2281"/>
    <w:rsid w:val="009E2426"/>
    <w:rsid w:val="009E4069"/>
    <w:rsid w:val="009F0873"/>
    <w:rsid w:val="009F7B08"/>
    <w:rsid w:val="00A039FE"/>
    <w:rsid w:val="00A0480A"/>
    <w:rsid w:val="00A130FE"/>
    <w:rsid w:val="00A152EF"/>
    <w:rsid w:val="00A165F9"/>
    <w:rsid w:val="00A17832"/>
    <w:rsid w:val="00A219AA"/>
    <w:rsid w:val="00A2525B"/>
    <w:rsid w:val="00A32C74"/>
    <w:rsid w:val="00A344A7"/>
    <w:rsid w:val="00A46325"/>
    <w:rsid w:val="00A53998"/>
    <w:rsid w:val="00A55C2B"/>
    <w:rsid w:val="00A57606"/>
    <w:rsid w:val="00A57A41"/>
    <w:rsid w:val="00A63C1F"/>
    <w:rsid w:val="00A730BB"/>
    <w:rsid w:val="00A9501C"/>
    <w:rsid w:val="00AA43A4"/>
    <w:rsid w:val="00AA6800"/>
    <w:rsid w:val="00AB031D"/>
    <w:rsid w:val="00AB7CCA"/>
    <w:rsid w:val="00AC1BFF"/>
    <w:rsid w:val="00AC723E"/>
    <w:rsid w:val="00AC724C"/>
    <w:rsid w:val="00AC7E2C"/>
    <w:rsid w:val="00AD0EFD"/>
    <w:rsid w:val="00AD134E"/>
    <w:rsid w:val="00AD4EEC"/>
    <w:rsid w:val="00AD77DB"/>
    <w:rsid w:val="00AE0DD5"/>
    <w:rsid w:val="00AE1058"/>
    <w:rsid w:val="00AE519F"/>
    <w:rsid w:val="00B048EF"/>
    <w:rsid w:val="00B06A76"/>
    <w:rsid w:val="00B0705E"/>
    <w:rsid w:val="00B07BF2"/>
    <w:rsid w:val="00B21EA8"/>
    <w:rsid w:val="00B249BD"/>
    <w:rsid w:val="00B2586D"/>
    <w:rsid w:val="00B33E8A"/>
    <w:rsid w:val="00B40DCC"/>
    <w:rsid w:val="00B42BA0"/>
    <w:rsid w:val="00B45952"/>
    <w:rsid w:val="00B46A2A"/>
    <w:rsid w:val="00B4715D"/>
    <w:rsid w:val="00B555EE"/>
    <w:rsid w:val="00B55C23"/>
    <w:rsid w:val="00B60565"/>
    <w:rsid w:val="00B611C0"/>
    <w:rsid w:val="00B61ED6"/>
    <w:rsid w:val="00B62E1A"/>
    <w:rsid w:val="00B82801"/>
    <w:rsid w:val="00B843E9"/>
    <w:rsid w:val="00B92FBE"/>
    <w:rsid w:val="00B950EA"/>
    <w:rsid w:val="00B97162"/>
    <w:rsid w:val="00BA2778"/>
    <w:rsid w:val="00BA49F3"/>
    <w:rsid w:val="00BB6AA3"/>
    <w:rsid w:val="00BC05F5"/>
    <w:rsid w:val="00BC0672"/>
    <w:rsid w:val="00BC12DC"/>
    <w:rsid w:val="00BC3998"/>
    <w:rsid w:val="00BE0BA5"/>
    <w:rsid w:val="00BE2D2E"/>
    <w:rsid w:val="00BE6A75"/>
    <w:rsid w:val="00BF056C"/>
    <w:rsid w:val="00BF66B2"/>
    <w:rsid w:val="00C035C3"/>
    <w:rsid w:val="00C26E74"/>
    <w:rsid w:val="00C34670"/>
    <w:rsid w:val="00C5356B"/>
    <w:rsid w:val="00C60572"/>
    <w:rsid w:val="00C627F8"/>
    <w:rsid w:val="00C75DF0"/>
    <w:rsid w:val="00C86C84"/>
    <w:rsid w:val="00C87B79"/>
    <w:rsid w:val="00C901E3"/>
    <w:rsid w:val="00CB1D76"/>
    <w:rsid w:val="00CB7377"/>
    <w:rsid w:val="00CC0E1A"/>
    <w:rsid w:val="00CC306D"/>
    <w:rsid w:val="00CC5D7C"/>
    <w:rsid w:val="00CD1BAE"/>
    <w:rsid w:val="00CD3652"/>
    <w:rsid w:val="00CD4279"/>
    <w:rsid w:val="00CD596B"/>
    <w:rsid w:val="00CE18BE"/>
    <w:rsid w:val="00CE5417"/>
    <w:rsid w:val="00CE77A9"/>
    <w:rsid w:val="00CE7BCB"/>
    <w:rsid w:val="00CF1F7B"/>
    <w:rsid w:val="00CF5D41"/>
    <w:rsid w:val="00D00FCB"/>
    <w:rsid w:val="00D034D4"/>
    <w:rsid w:val="00D0636B"/>
    <w:rsid w:val="00D12497"/>
    <w:rsid w:val="00D162F5"/>
    <w:rsid w:val="00D20D34"/>
    <w:rsid w:val="00D23D90"/>
    <w:rsid w:val="00D400CA"/>
    <w:rsid w:val="00D457FD"/>
    <w:rsid w:val="00D46D01"/>
    <w:rsid w:val="00D54989"/>
    <w:rsid w:val="00D56140"/>
    <w:rsid w:val="00D607CF"/>
    <w:rsid w:val="00D611B4"/>
    <w:rsid w:val="00D611B7"/>
    <w:rsid w:val="00D62B11"/>
    <w:rsid w:val="00D67123"/>
    <w:rsid w:val="00D674B1"/>
    <w:rsid w:val="00D805B1"/>
    <w:rsid w:val="00D852AD"/>
    <w:rsid w:val="00D93223"/>
    <w:rsid w:val="00DB1BE6"/>
    <w:rsid w:val="00DC18CC"/>
    <w:rsid w:val="00DC4430"/>
    <w:rsid w:val="00DC5018"/>
    <w:rsid w:val="00DE20A0"/>
    <w:rsid w:val="00DE65CE"/>
    <w:rsid w:val="00DF221D"/>
    <w:rsid w:val="00DF2329"/>
    <w:rsid w:val="00DF5EB8"/>
    <w:rsid w:val="00E022DE"/>
    <w:rsid w:val="00E02EDD"/>
    <w:rsid w:val="00E12FB0"/>
    <w:rsid w:val="00E13AB8"/>
    <w:rsid w:val="00E16C21"/>
    <w:rsid w:val="00E1760B"/>
    <w:rsid w:val="00E24122"/>
    <w:rsid w:val="00E323EA"/>
    <w:rsid w:val="00E43590"/>
    <w:rsid w:val="00E46E21"/>
    <w:rsid w:val="00E52715"/>
    <w:rsid w:val="00E536E7"/>
    <w:rsid w:val="00E5673F"/>
    <w:rsid w:val="00E626CF"/>
    <w:rsid w:val="00E62858"/>
    <w:rsid w:val="00E67683"/>
    <w:rsid w:val="00E73D70"/>
    <w:rsid w:val="00E753E5"/>
    <w:rsid w:val="00E763A5"/>
    <w:rsid w:val="00E768F3"/>
    <w:rsid w:val="00E80A36"/>
    <w:rsid w:val="00E83C8A"/>
    <w:rsid w:val="00E843CB"/>
    <w:rsid w:val="00E855C6"/>
    <w:rsid w:val="00E85C3E"/>
    <w:rsid w:val="00EA030B"/>
    <w:rsid w:val="00EA3D13"/>
    <w:rsid w:val="00EA4360"/>
    <w:rsid w:val="00EB0B37"/>
    <w:rsid w:val="00EB1CA9"/>
    <w:rsid w:val="00EC7A18"/>
    <w:rsid w:val="00ED1126"/>
    <w:rsid w:val="00ED208D"/>
    <w:rsid w:val="00ED24F2"/>
    <w:rsid w:val="00ED38FB"/>
    <w:rsid w:val="00ED3CF6"/>
    <w:rsid w:val="00EE0DD0"/>
    <w:rsid w:val="00EF0F9B"/>
    <w:rsid w:val="00EF3AAD"/>
    <w:rsid w:val="00EF7613"/>
    <w:rsid w:val="00F01266"/>
    <w:rsid w:val="00F0500E"/>
    <w:rsid w:val="00F116A0"/>
    <w:rsid w:val="00F11BB6"/>
    <w:rsid w:val="00F12FB4"/>
    <w:rsid w:val="00F14C25"/>
    <w:rsid w:val="00F2150C"/>
    <w:rsid w:val="00F254C2"/>
    <w:rsid w:val="00F27AD3"/>
    <w:rsid w:val="00F31F6C"/>
    <w:rsid w:val="00F36835"/>
    <w:rsid w:val="00F40EC4"/>
    <w:rsid w:val="00F47641"/>
    <w:rsid w:val="00F50FA2"/>
    <w:rsid w:val="00F5125E"/>
    <w:rsid w:val="00F53615"/>
    <w:rsid w:val="00F55BD2"/>
    <w:rsid w:val="00F606C6"/>
    <w:rsid w:val="00F64FCF"/>
    <w:rsid w:val="00F662FA"/>
    <w:rsid w:val="00F82531"/>
    <w:rsid w:val="00F964EB"/>
    <w:rsid w:val="00F979CB"/>
    <w:rsid w:val="00FB04E9"/>
    <w:rsid w:val="00FB0CEB"/>
    <w:rsid w:val="00FB4E42"/>
    <w:rsid w:val="00FC2E35"/>
    <w:rsid w:val="00FC2F23"/>
    <w:rsid w:val="00FC5461"/>
    <w:rsid w:val="00FD4A20"/>
    <w:rsid w:val="00FD578F"/>
    <w:rsid w:val="00FD5F7B"/>
    <w:rsid w:val="00FE3B0B"/>
    <w:rsid w:val="00FE609A"/>
    <w:rsid w:val="00FF626F"/>
    <w:rsid w:val="0607EED1"/>
    <w:rsid w:val="0B102C3B"/>
    <w:rsid w:val="2F02B3BC"/>
    <w:rsid w:val="43E99A32"/>
    <w:rsid w:val="4EE6AA62"/>
    <w:rsid w:val="6876811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0C81E4E9"/>
  <w15:docId w15:val="{F8EFFF52-EDFF-470A-8971-98352B8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AD0EFD"/>
    <w:pPr>
      <w:spacing w:before="0"/>
    </w:pPr>
    <w:rPr>
      <w:rFonts w:ascii="Arial" w:hAnsi="Arial"/>
      <w:sz w:val="20"/>
      <w:szCs w:val="20"/>
    </w:rPr>
  </w:style>
  <w:style w:type="paragraph" w:styleId="Heading1">
    <w:name w:val="heading 1"/>
    <w:basedOn w:val="Normal"/>
    <w:next w:val="Normal"/>
    <w:link w:val="Heading1Char"/>
    <w:uiPriority w:val="1"/>
    <w:qFormat/>
    <w:rsid w:val="00F55BD2"/>
    <w:pPr>
      <w:spacing w:before="400"/>
      <w:outlineLvl w:val="0"/>
    </w:pPr>
    <w:rPr>
      <w:bCs/>
      <w:caps/>
      <w:color w:val="73B632"/>
      <w:spacing w:val="15"/>
      <w:sz w:val="32"/>
      <w:szCs w:val="22"/>
    </w:rPr>
  </w:style>
  <w:style w:type="paragraph" w:styleId="Heading2">
    <w:name w:val="heading 2"/>
    <w:basedOn w:val="Normal"/>
    <w:next w:val="Normal"/>
    <w:link w:val="Heading2Char"/>
    <w:uiPriority w:val="1"/>
    <w:qFormat/>
    <w:rsid w:val="00F55BD2"/>
    <w:pPr>
      <w:pBdr>
        <w:top w:val="single" w:sz="24" w:space="0" w:color="73B632"/>
        <w:left w:val="single" w:sz="24" w:space="0" w:color="73B632"/>
        <w:bottom w:val="single" w:sz="24" w:space="0" w:color="73B632"/>
        <w:right w:val="single" w:sz="24" w:space="0" w:color="73B632"/>
      </w:pBdr>
      <w:shd w:val="clear" w:color="auto" w:fill="73B632"/>
      <w:spacing w:before="400"/>
      <w:outlineLvl w:val="1"/>
    </w:pPr>
    <w:rPr>
      <w:rFonts w:ascii="Arial Bold" w:hAnsi="Arial Bold"/>
      <w:bCs/>
      <w:color w:val="FFFFFF" w:themeColor="background1"/>
      <w:spacing w:val="15"/>
      <w:sz w:val="22"/>
      <w:szCs w:val="22"/>
    </w:rPr>
  </w:style>
  <w:style w:type="paragraph" w:styleId="Heading3">
    <w:name w:val="heading 3"/>
    <w:basedOn w:val="Normal"/>
    <w:next w:val="Normal"/>
    <w:link w:val="Heading3Char"/>
    <w:uiPriority w:val="1"/>
    <w:qFormat/>
    <w:rsid w:val="00F55BD2"/>
    <w:pPr>
      <w:pBdr>
        <w:top w:val="dotted" w:sz="8" w:space="2" w:color="73B632"/>
        <w:bottom w:val="dotted" w:sz="8" w:space="1" w:color="73B632"/>
      </w:pBdr>
      <w:spacing w:before="300"/>
      <w:outlineLvl w:val="2"/>
    </w:pPr>
    <w:rPr>
      <w:b/>
      <w:color w:val="73B632"/>
      <w:spacing w:val="15"/>
      <w:sz w:val="22"/>
      <w:szCs w:val="22"/>
    </w:rPr>
  </w:style>
  <w:style w:type="paragraph" w:styleId="Heading4">
    <w:name w:val="heading 4"/>
    <w:basedOn w:val="Normal"/>
    <w:next w:val="Normal"/>
    <w:link w:val="Heading4Char"/>
    <w:uiPriority w:val="1"/>
    <w:qFormat/>
    <w:rsid w:val="00656BB8"/>
    <w:pPr>
      <w:pBdr>
        <w:bottom w:val="dotted" w:sz="8" w:space="1" w:color="79B33E"/>
      </w:pBdr>
      <w:spacing w:before="300" w:after="120"/>
      <w:outlineLvl w:val="3"/>
    </w:pPr>
    <w:rPr>
      <w:b/>
      <w:bCs/>
      <w:color w:val="73B632"/>
      <w:spacing w:val="10"/>
      <w:sz w:val="22"/>
    </w:rPr>
  </w:style>
  <w:style w:type="paragraph" w:styleId="Heading5">
    <w:name w:val="heading 5"/>
    <w:basedOn w:val="Normal"/>
    <w:next w:val="Normal"/>
    <w:link w:val="Heading5Char"/>
    <w:uiPriority w:val="1"/>
    <w:qFormat/>
    <w:rsid w:val="003478E8"/>
    <w:pPr>
      <w:spacing w:before="300" w:after="120"/>
      <w:outlineLvl w:val="4"/>
    </w:pPr>
    <w:rPr>
      <w:rFonts w:ascii="Arial Bold" w:hAnsi="Arial Bold"/>
      <w:bCs/>
      <w:color w:val="73B632"/>
      <w:spacing w:val="10"/>
      <w:sz w:val="22"/>
      <w:szCs w:val="18"/>
    </w:rPr>
  </w:style>
  <w:style w:type="paragraph" w:styleId="Heading6">
    <w:name w:val="heading 6"/>
    <w:basedOn w:val="Normal"/>
    <w:next w:val="Normal"/>
    <w:link w:val="Heading6Char"/>
    <w:uiPriority w:val="1"/>
    <w:qFormat/>
    <w:rsid w:val="003478E8"/>
    <w:pPr>
      <w:spacing w:after="120"/>
      <w:outlineLvl w:val="5"/>
    </w:pPr>
    <w:rPr>
      <w:b/>
      <w:color w:val="79B330"/>
      <w:spacing w:val="10"/>
    </w:rPr>
  </w:style>
  <w:style w:type="paragraph" w:styleId="Heading7">
    <w:name w:val="heading 7"/>
    <w:basedOn w:val="Normal"/>
    <w:next w:val="Normal"/>
    <w:link w:val="Heading7Char"/>
    <w:uiPriority w:val="9"/>
    <w:semiHidden/>
    <w:unhideWhenUsed/>
    <w:qFormat/>
    <w:rsid w:val="00F55BD2"/>
    <w:pPr>
      <w:spacing w:before="300" w:after="0"/>
      <w:outlineLvl w:val="6"/>
    </w:pPr>
    <w:rPr>
      <w:rFonts w:asciiTheme="minorHAnsi" w:hAnsiTheme="minorHAns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5BD2"/>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F55BD2"/>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6B2"/>
    <w:rPr>
      <w:rFonts w:ascii="Arial" w:hAnsi="Arial"/>
      <w:bCs/>
      <w:caps/>
      <w:color w:val="73B632"/>
      <w:spacing w:val="15"/>
      <w:sz w:val="32"/>
    </w:rPr>
  </w:style>
  <w:style w:type="character" w:customStyle="1" w:styleId="Heading2Char">
    <w:name w:val="Heading 2 Char"/>
    <w:basedOn w:val="DefaultParagraphFont"/>
    <w:link w:val="Heading2"/>
    <w:uiPriority w:val="1"/>
    <w:rsid w:val="005A56B2"/>
    <w:rPr>
      <w:rFonts w:ascii="Arial Bold" w:hAnsi="Arial Bold"/>
      <w:bCs/>
      <w:color w:val="FFFFFF" w:themeColor="background1"/>
      <w:spacing w:val="15"/>
      <w:shd w:val="clear" w:color="auto" w:fill="73B632"/>
    </w:rPr>
  </w:style>
  <w:style w:type="character" w:customStyle="1" w:styleId="Heading3Char">
    <w:name w:val="Heading 3 Char"/>
    <w:basedOn w:val="DefaultParagraphFont"/>
    <w:link w:val="Heading3"/>
    <w:uiPriority w:val="1"/>
    <w:rsid w:val="005A56B2"/>
    <w:rPr>
      <w:rFonts w:ascii="Arial" w:hAnsi="Arial"/>
      <w:b/>
      <w:color w:val="73B632"/>
      <w:spacing w:val="15"/>
    </w:rPr>
  </w:style>
  <w:style w:type="character" w:customStyle="1" w:styleId="Heading4Char">
    <w:name w:val="Heading 4 Char"/>
    <w:basedOn w:val="DefaultParagraphFont"/>
    <w:link w:val="Heading4"/>
    <w:uiPriority w:val="1"/>
    <w:rsid w:val="005A56B2"/>
    <w:rPr>
      <w:rFonts w:ascii="Arial" w:hAnsi="Arial"/>
      <w:b/>
      <w:bCs/>
      <w:color w:val="73B632"/>
      <w:spacing w:val="10"/>
      <w:szCs w:val="20"/>
    </w:rPr>
  </w:style>
  <w:style w:type="character" w:customStyle="1" w:styleId="Heading5Char">
    <w:name w:val="Heading 5 Char"/>
    <w:basedOn w:val="DefaultParagraphFont"/>
    <w:link w:val="Heading5"/>
    <w:uiPriority w:val="1"/>
    <w:rsid w:val="005A56B2"/>
    <w:rPr>
      <w:rFonts w:ascii="Arial Bold" w:hAnsi="Arial Bold"/>
      <w:bCs/>
      <w:color w:val="73B632"/>
      <w:spacing w:val="10"/>
      <w:szCs w:val="18"/>
    </w:rPr>
  </w:style>
  <w:style w:type="character" w:customStyle="1" w:styleId="Heading6Char">
    <w:name w:val="Heading 6 Char"/>
    <w:basedOn w:val="DefaultParagraphFont"/>
    <w:link w:val="Heading6"/>
    <w:uiPriority w:val="1"/>
    <w:rsid w:val="005A56B2"/>
    <w:rPr>
      <w:rFonts w:ascii="Arial" w:hAnsi="Arial"/>
      <w:b/>
      <w:color w:val="79B330"/>
      <w:spacing w:val="10"/>
      <w:sz w:val="20"/>
      <w:szCs w:val="20"/>
    </w:rPr>
  </w:style>
  <w:style w:type="character" w:customStyle="1" w:styleId="Heading7Char">
    <w:name w:val="Heading 7 Char"/>
    <w:basedOn w:val="DefaultParagraphFont"/>
    <w:link w:val="Heading7"/>
    <w:uiPriority w:val="9"/>
    <w:semiHidden/>
    <w:rsid w:val="00F55BD2"/>
    <w:rPr>
      <w:caps/>
      <w:color w:val="365F91" w:themeColor="accent1" w:themeShade="BF"/>
      <w:spacing w:val="10"/>
    </w:rPr>
  </w:style>
  <w:style w:type="character" w:customStyle="1" w:styleId="Heading8Char">
    <w:name w:val="Heading 8 Char"/>
    <w:basedOn w:val="DefaultParagraphFont"/>
    <w:link w:val="Heading8"/>
    <w:uiPriority w:val="9"/>
    <w:semiHidden/>
    <w:rsid w:val="00F55BD2"/>
    <w:rPr>
      <w:caps/>
      <w:spacing w:val="10"/>
      <w:sz w:val="18"/>
      <w:szCs w:val="18"/>
    </w:rPr>
  </w:style>
  <w:style w:type="character" w:customStyle="1" w:styleId="Heading9Char">
    <w:name w:val="Heading 9 Char"/>
    <w:basedOn w:val="DefaultParagraphFont"/>
    <w:link w:val="Heading9"/>
    <w:uiPriority w:val="9"/>
    <w:semiHidden/>
    <w:rsid w:val="00F55BD2"/>
    <w:rPr>
      <w:i/>
      <w:caps/>
      <w:spacing w:val="10"/>
      <w:sz w:val="18"/>
      <w:szCs w:val="18"/>
    </w:rPr>
  </w:style>
  <w:style w:type="table" w:styleId="TableGrid">
    <w:name w:val="Table Grid"/>
    <w:basedOn w:val="TableNormal"/>
    <w:uiPriority w:val="59"/>
    <w:rsid w:val="0047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1A71F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itle">
    <w:name w:val="Title"/>
    <w:basedOn w:val="Normal"/>
    <w:next w:val="Normal"/>
    <w:link w:val="TitleChar"/>
    <w:uiPriority w:val="11"/>
    <w:qFormat/>
    <w:rsid w:val="00F55BD2"/>
    <w:pPr>
      <w:spacing w:before="720"/>
    </w:pPr>
    <w:rPr>
      <w:caps/>
      <w:color w:val="73B632"/>
      <w:spacing w:val="10"/>
      <w:kern w:val="28"/>
      <w:sz w:val="52"/>
      <w:szCs w:val="52"/>
    </w:rPr>
  </w:style>
  <w:style w:type="character" w:customStyle="1" w:styleId="TitleChar">
    <w:name w:val="Title Char"/>
    <w:basedOn w:val="DefaultParagraphFont"/>
    <w:link w:val="Title"/>
    <w:uiPriority w:val="11"/>
    <w:rsid w:val="00003FB5"/>
    <w:rPr>
      <w:rFonts w:ascii="Arial" w:hAnsi="Arial"/>
      <w:caps/>
      <w:color w:val="73B632"/>
      <w:spacing w:val="10"/>
      <w:kern w:val="28"/>
      <w:sz w:val="52"/>
      <w:szCs w:val="52"/>
    </w:rPr>
  </w:style>
  <w:style w:type="paragraph" w:styleId="NoSpacing">
    <w:name w:val="No Spacing"/>
    <w:basedOn w:val="Normal"/>
    <w:link w:val="NoSpacingChar"/>
    <w:uiPriority w:val="1"/>
    <w:semiHidden/>
    <w:qFormat/>
    <w:rsid w:val="00F55BD2"/>
    <w:pPr>
      <w:spacing w:after="0" w:line="240" w:lineRule="auto"/>
    </w:pPr>
  </w:style>
  <w:style w:type="character" w:customStyle="1" w:styleId="NoSpacingChar">
    <w:name w:val="No Spacing Char"/>
    <w:basedOn w:val="DefaultParagraphFont"/>
    <w:link w:val="NoSpacing"/>
    <w:uiPriority w:val="1"/>
    <w:semiHidden/>
    <w:rsid w:val="00EF7613"/>
    <w:rPr>
      <w:rFonts w:ascii="Arial" w:hAnsi="Arial"/>
      <w:sz w:val="20"/>
      <w:szCs w:val="20"/>
    </w:rPr>
  </w:style>
  <w:style w:type="table" w:styleId="LightShading-Accent3">
    <w:name w:val="Light Shading Accent 3"/>
    <w:basedOn w:val="TableNormal"/>
    <w:uiPriority w:val="60"/>
    <w:rsid w:val="00A32C7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3F66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C75DF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FD5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F7B"/>
    <w:rPr>
      <w:rFonts w:ascii="Lucida Grande" w:eastAsia="Times New Roman" w:hAnsi="Lucida Grande" w:cs="Lucida Grande"/>
      <w:sz w:val="18"/>
      <w:szCs w:val="18"/>
      <w:lang w:val="en-NZ" w:bidi="en-US"/>
    </w:rPr>
  </w:style>
  <w:style w:type="table" w:styleId="LightGrid-Accent3">
    <w:name w:val="Light Grid Accent 3"/>
    <w:basedOn w:val="TableNormal"/>
    <w:uiPriority w:val="62"/>
    <w:rsid w:val="003017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017A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F662F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1A71F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1A71F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FRtablestyle1">
    <w:name w:val="PFR table style 1"/>
    <w:basedOn w:val="MediumGrid3-Accent3"/>
    <w:uiPriority w:val="99"/>
    <w:rsid w:val="007D1D96"/>
    <w:rPr>
      <w:rFonts w:ascii="Arial" w:hAnsi="Arial"/>
      <w:sz w:val="18"/>
      <w:szCs w:val="18"/>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none" w:sz="0" w:space="0" w:color="auto"/>
        <w:insideV w:val="none" w:sz="0" w:space="0" w:color="auto"/>
      </w:tblBorders>
    </w:tblPr>
    <w:tcPr>
      <w:shd w:val="clear" w:color="auto" w:fill="F3F3F3"/>
      <w:tcMar>
        <w:top w:w="57" w:type="dxa"/>
      </w:tcMar>
    </w:tcPr>
    <w:tblStylePr w:type="firstRow">
      <w:rPr>
        <w:rFonts w:ascii="Arial" w:hAnsi="Arial"/>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632"/>
      </w:tcPr>
    </w:tblStylePr>
    <w:tblStylePr w:type="lastRow">
      <w:rPr>
        <w:b w:val="0"/>
        <w:bCs/>
        <w:i w:val="0"/>
        <w:iCs w:val="0"/>
        <w:color w:val="FFFFFF" w:themeColor="background1"/>
        <w:sz w:val="18"/>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660"/>
      </w:tcPr>
    </w:tblStylePr>
    <w:tblStylePr w:type="firstCol">
      <w:rPr>
        <w:b w:val="0"/>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660"/>
      </w:tcPr>
    </w:tblStylePr>
    <w:tblStylePr w:type="lastCol">
      <w:rPr>
        <w:b w:val="0"/>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66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DFEDC4"/>
      </w:tcPr>
    </w:tblStylePr>
    <w:tblStylePr w:type="band1Horz">
      <w:rPr>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DC4"/>
      </w:tcPr>
    </w:tblStylePr>
    <w:tblStylePr w:type="band2Horz">
      <w:rPr>
        <w:sz w:val="18"/>
      </w:rPr>
    </w:tblStylePr>
  </w:style>
  <w:style w:type="paragraph" w:customStyle="1" w:styleId="table">
    <w:name w:val="table"/>
    <w:basedOn w:val="Normal"/>
    <w:qFormat/>
    <w:rsid w:val="00F55BD2"/>
    <w:pPr>
      <w:spacing w:before="20" w:after="20"/>
    </w:pPr>
    <w:rPr>
      <w:sz w:val="18"/>
      <w:szCs w:val="18"/>
    </w:rPr>
  </w:style>
  <w:style w:type="paragraph" w:styleId="Footer">
    <w:name w:val="footer"/>
    <w:basedOn w:val="Normal"/>
    <w:link w:val="FooterChar"/>
    <w:uiPriority w:val="99"/>
    <w:semiHidden/>
    <w:rsid w:val="00057C3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6A2A"/>
    <w:rPr>
      <w:rFonts w:ascii="Arial" w:hAnsi="Arial"/>
      <w:sz w:val="20"/>
      <w:szCs w:val="20"/>
    </w:rPr>
  </w:style>
  <w:style w:type="character" w:styleId="PageNumber">
    <w:name w:val="page number"/>
    <w:basedOn w:val="DefaultParagraphFont"/>
    <w:uiPriority w:val="99"/>
    <w:semiHidden/>
    <w:unhideWhenUsed/>
    <w:rsid w:val="004A5946"/>
  </w:style>
  <w:style w:type="table" w:styleId="MediumList1-Accent3">
    <w:name w:val="Medium List 1 Accent 3"/>
    <w:basedOn w:val="TableNormal"/>
    <w:uiPriority w:val="65"/>
    <w:rsid w:val="006F657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PFRtablestyle2">
    <w:name w:val="PFR table style 2"/>
    <w:basedOn w:val="LightShading-Accent3"/>
    <w:uiPriority w:val="99"/>
    <w:rsid w:val="0024670F"/>
    <w:rPr>
      <w:rFonts w:ascii="Arial" w:hAnsi="Arial"/>
      <w:color w:val="auto"/>
      <w:sz w:val="18"/>
      <w:szCs w:val="18"/>
    </w:rPr>
    <w:tblPr>
      <w:tblBorders>
        <w:top w:val="single" w:sz="8" w:space="0" w:color="73B632"/>
        <w:bottom w:val="single" w:sz="8" w:space="0" w:color="73B632"/>
      </w:tblBorders>
    </w:tblPr>
    <w:tblStylePr w:type="firstRow">
      <w:pPr>
        <w:spacing w:before="0" w:after="0" w:line="240" w:lineRule="auto"/>
      </w:pPr>
      <w:rPr>
        <w:b/>
        <w:bCs/>
        <w:color w:val="73B632"/>
      </w:rPr>
      <w:tblPr/>
      <w:tcPr>
        <w:tcBorders>
          <w:top w:val="single" w:sz="8" w:space="0" w:color="73B632"/>
          <w:left w:val="nil"/>
          <w:bottom w:val="single" w:sz="8" w:space="0" w:color="73B632"/>
          <w:right w:val="nil"/>
          <w:insideH w:val="nil"/>
          <w:insideV w:val="nil"/>
        </w:tcBorders>
      </w:tcPr>
    </w:tblStylePr>
    <w:tblStylePr w:type="lastRow">
      <w:pPr>
        <w:spacing w:before="0" w:after="0" w:line="240" w:lineRule="auto"/>
      </w:pPr>
      <w:rPr>
        <w:b w:val="0"/>
        <w:bCs/>
      </w:rPr>
      <w:tblPr/>
      <w:tcPr>
        <w:tcBorders>
          <w:top w:val="single" w:sz="8" w:space="0" w:color="73B632"/>
          <w:left w:val="nil"/>
          <w:bottom w:val="single" w:sz="8" w:space="0" w:color="73B6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DC4"/>
      </w:tcPr>
    </w:tblStylePr>
    <w:tblStylePr w:type="band1Horz">
      <w:tblPr/>
      <w:tcPr>
        <w:tcBorders>
          <w:top w:val="nil"/>
          <w:left w:val="nil"/>
          <w:bottom w:val="nil"/>
          <w:right w:val="nil"/>
          <w:insideH w:val="nil"/>
          <w:insideV w:val="nil"/>
          <w:tl2br w:val="nil"/>
          <w:tr2bl w:val="nil"/>
        </w:tcBorders>
        <w:shd w:val="clear" w:color="auto" w:fill="DFEDC4"/>
      </w:tcPr>
    </w:tblStylePr>
  </w:style>
  <w:style w:type="character" w:styleId="SubtleEmphasis">
    <w:name w:val="Subtle Emphasis"/>
    <w:aliases w:val="Notes"/>
    <w:uiPriority w:val="19"/>
    <w:qFormat/>
    <w:rsid w:val="00F55BD2"/>
    <w:rPr>
      <w:i/>
      <w:iCs/>
      <w:color w:val="595959" w:themeColor="text1" w:themeTint="A6"/>
    </w:rPr>
  </w:style>
  <w:style w:type="character" w:styleId="Emphasis">
    <w:name w:val="Emphasis"/>
    <w:uiPriority w:val="1"/>
    <w:qFormat/>
    <w:rsid w:val="00F55BD2"/>
    <w:rPr>
      <w:rFonts w:ascii="Arial" w:hAnsi="Arial"/>
      <w:caps/>
      <w:color w:val="auto"/>
      <w:spacing w:val="5"/>
    </w:rPr>
  </w:style>
  <w:style w:type="character" w:styleId="IntenseEmphasis">
    <w:name w:val="Intense Emphasis"/>
    <w:uiPriority w:val="21"/>
    <w:qFormat/>
    <w:rsid w:val="00F55BD2"/>
    <w:rPr>
      <w:rFonts w:ascii="Arial" w:hAnsi="Arial"/>
      <w:b/>
      <w:bCs/>
      <w:caps/>
      <w:color w:val="404040" w:themeColor="text1" w:themeTint="BF"/>
      <w:spacing w:val="10"/>
    </w:rPr>
  </w:style>
  <w:style w:type="character" w:styleId="Strong">
    <w:name w:val="Strong"/>
    <w:uiPriority w:val="22"/>
    <w:qFormat/>
    <w:rsid w:val="00F55BD2"/>
    <w:rPr>
      <w:rFonts w:ascii="Arial" w:hAnsi="Arial"/>
      <w:b/>
      <w:bCs/>
    </w:rPr>
  </w:style>
  <w:style w:type="paragraph" w:styleId="Quote">
    <w:name w:val="Quote"/>
    <w:basedOn w:val="Normal"/>
    <w:next w:val="Normal"/>
    <w:link w:val="QuoteChar"/>
    <w:uiPriority w:val="29"/>
    <w:qFormat/>
    <w:rsid w:val="00F55BD2"/>
    <w:rPr>
      <w:i/>
      <w:iCs/>
    </w:rPr>
  </w:style>
  <w:style w:type="character" w:customStyle="1" w:styleId="QuoteChar">
    <w:name w:val="Quote Char"/>
    <w:basedOn w:val="DefaultParagraphFont"/>
    <w:link w:val="Quote"/>
    <w:uiPriority w:val="29"/>
    <w:rsid w:val="007A3BFD"/>
    <w:rPr>
      <w:rFonts w:ascii="Arial" w:hAnsi="Arial"/>
      <w:i/>
      <w:iCs/>
      <w:sz w:val="20"/>
      <w:szCs w:val="20"/>
    </w:rPr>
  </w:style>
  <w:style w:type="paragraph" w:styleId="IntenseQuote">
    <w:name w:val="Intense Quote"/>
    <w:basedOn w:val="Normal"/>
    <w:next w:val="Normal"/>
    <w:link w:val="IntenseQuoteChar"/>
    <w:uiPriority w:val="30"/>
    <w:qFormat/>
    <w:rsid w:val="00F55BD2"/>
    <w:pPr>
      <w:pBdr>
        <w:top w:val="single" w:sz="4" w:space="6" w:color="73B632"/>
        <w:bottom w:val="single" w:sz="4" w:space="6" w:color="73B632"/>
      </w:pBdr>
      <w:spacing w:after="0"/>
      <w:ind w:left="1296" w:right="1152"/>
    </w:pPr>
    <w:rPr>
      <w:i/>
      <w:iCs/>
      <w:color w:val="73B632"/>
    </w:rPr>
  </w:style>
  <w:style w:type="character" w:customStyle="1" w:styleId="IntenseQuoteChar">
    <w:name w:val="Intense Quote Char"/>
    <w:basedOn w:val="DefaultParagraphFont"/>
    <w:link w:val="IntenseQuote"/>
    <w:uiPriority w:val="30"/>
    <w:rsid w:val="007A3BFD"/>
    <w:rPr>
      <w:rFonts w:ascii="Arial" w:hAnsi="Arial"/>
      <w:i/>
      <w:iCs/>
      <w:color w:val="73B632"/>
      <w:sz w:val="20"/>
      <w:szCs w:val="20"/>
    </w:rPr>
  </w:style>
  <w:style w:type="character" w:styleId="SubtleReference">
    <w:name w:val="Subtle Reference"/>
    <w:uiPriority w:val="31"/>
    <w:qFormat/>
    <w:rsid w:val="00F55BD2"/>
    <w:rPr>
      <w:rFonts w:ascii="Arial" w:hAnsi="Arial"/>
      <w:b/>
      <w:bCs/>
      <w:color w:val="73B632"/>
    </w:rPr>
  </w:style>
  <w:style w:type="character" w:styleId="IntenseReference">
    <w:name w:val="Intense Reference"/>
    <w:uiPriority w:val="32"/>
    <w:qFormat/>
    <w:rsid w:val="00F55BD2"/>
    <w:rPr>
      <w:rFonts w:ascii="Arial" w:hAnsi="Arial"/>
      <w:b/>
      <w:bCs/>
      <w:i/>
      <w:iCs/>
      <w:caps/>
      <w:color w:val="73B632"/>
    </w:rPr>
  </w:style>
  <w:style w:type="paragraph" w:styleId="Caption">
    <w:name w:val="caption"/>
    <w:basedOn w:val="Normal"/>
    <w:next w:val="Normal"/>
    <w:uiPriority w:val="35"/>
    <w:semiHidden/>
    <w:unhideWhenUsed/>
    <w:qFormat/>
    <w:rsid w:val="00F55BD2"/>
    <w:rPr>
      <w:b/>
      <w:bCs/>
      <w:color w:val="365F91" w:themeColor="accent1" w:themeShade="BF"/>
      <w:sz w:val="16"/>
      <w:szCs w:val="16"/>
    </w:rPr>
  </w:style>
  <w:style w:type="paragraph" w:styleId="Subtitle">
    <w:name w:val="Subtitle"/>
    <w:basedOn w:val="Normal"/>
    <w:next w:val="Normal"/>
    <w:link w:val="SubtitleChar"/>
    <w:uiPriority w:val="3"/>
    <w:semiHidden/>
    <w:qFormat/>
    <w:rsid w:val="00F55BD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3"/>
    <w:semiHidden/>
    <w:rsid w:val="00EF7613"/>
    <w:rPr>
      <w:rFonts w:ascii="Arial" w:hAnsi="Arial"/>
      <w:caps/>
      <w:color w:val="595959" w:themeColor="text1" w:themeTint="A6"/>
      <w:spacing w:val="10"/>
      <w:sz w:val="20"/>
      <w:szCs w:val="24"/>
    </w:rPr>
  </w:style>
  <w:style w:type="paragraph" w:styleId="ListParagraph">
    <w:name w:val="List Paragraph"/>
    <w:basedOn w:val="Normal"/>
    <w:link w:val="ListParagraphChar"/>
    <w:qFormat/>
    <w:rsid w:val="00F606C6"/>
    <w:pPr>
      <w:numPr>
        <w:numId w:val="4"/>
      </w:numPr>
    </w:pPr>
  </w:style>
  <w:style w:type="character" w:customStyle="1" w:styleId="ListParagraphChar">
    <w:name w:val="List Paragraph Char"/>
    <w:basedOn w:val="DefaultParagraphFont"/>
    <w:link w:val="ListParagraph"/>
    <w:rsid w:val="00F606C6"/>
    <w:rPr>
      <w:rFonts w:ascii="Arial" w:hAnsi="Arial"/>
      <w:sz w:val="20"/>
      <w:szCs w:val="20"/>
    </w:rPr>
  </w:style>
  <w:style w:type="character" w:styleId="BookTitle">
    <w:name w:val="Book Title"/>
    <w:uiPriority w:val="33"/>
    <w:semiHidden/>
    <w:qFormat/>
    <w:rsid w:val="00F55BD2"/>
    <w:rPr>
      <w:rFonts w:ascii="Arial" w:hAnsi="Arial"/>
      <w:b/>
      <w:bCs/>
      <w:i/>
      <w:iCs/>
      <w:spacing w:val="9"/>
    </w:rPr>
  </w:style>
  <w:style w:type="paragraph" w:styleId="TOCHeading">
    <w:name w:val="TOC Heading"/>
    <w:basedOn w:val="Heading1"/>
    <w:next w:val="Normal"/>
    <w:uiPriority w:val="39"/>
    <w:semiHidden/>
    <w:qFormat/>
    <w:rsid w:val="00F55BD2"/>
    <w:pPr>
      <w:outlineLvl w:val="9"/>
    </w:pPr>
    <w:rPr>
      <w:lang w:bidi="en-US"/>
    </w:rPr>
  </w:style>
  <w:style w:type="paragraph" w:styleId="TOC1">
    <w:name w:val="toc 1"/>
    <w:basedOn w:val="Normal"/>
    <w:next w:val="Normal"/>
    <w:autoRedefine/>
    <w:uiPriority w:val="39"/>
    <w:rsid w:val="009B150C"/>
    <w:pPr>
      <w:tabs>
        <w:tab w:val="right" w:leader="dot" w:pos="9072"/>
      </w:tabs>
      <w:spacing w:before="120" w:after="0"/>
    </w:pPr>
    <w:rPr>
      <w:b/>
      <w:szCs w:val="24"/>
    </w:rPr>
  </w:style>
  <w:style w:type="paragraph" w:styleId="TOC2">
    <w:name w:val="toc 2"/>
    <w:basedOn w:val="Normal"/>
    <w:next w:val="Normal"/>
    <w:autoRedefine/>
    <w:uiPriority w:val="39"/>
    <w:rsid w:val="009B150C"/>
    <w:pPr>
      <w:tabs>
        <w:tab w:val="right" w:leader="dot" w:pos="9072"/>
      </w:tabs>
      <w:spacing w:after="0"/>
      <w:ind w:left="200"/>
    </w:pPr>
    <w:rPr>
      <w:sz w:val="18"/>
      <w:szCs w:val="22"/>
    </w:rPr>
  </w:style>
  <w:style w:type="paragraph" w:customStyle="1" w:styleId="Dateetc">
    <w:name w:val="Date etc"/>
    <w:basedOn w:val="Normal"/>
    <w:autoRedefine/>
    <w:semiHidden/>
    <w:qFormat/>
    <w:rsid w:val="00F55BD2"/>
    <w:pPr>
      <w:tabs>
        <w:tab w:val="left" w:pos="1701"/>
      </w:tabs>
      <w:spacing w:after="120"/>
    </w:pPr>
    <w:rPr>
      <w:sz w:val="22"/>
      <w:szCs w:val="22"/>
    </w:rPr>
  </w:style>
  <w:style w:type="paragraph" w:customStyle="1" w:styleId="ListParaw-Spaces">
    <w:name w:val="List Para w/- Spaces"/>
    <w:basedOn w:val="ListParagraph"/>
    <w:link w:val="ListParaw-SpacesChar"/>
    <w:semiHidden/>
    <w:rsid w:val="005B6B1D"/>
    <w:pPr>
      <w:numPr>
        <w:numId w:val="2"/>
      </w:numPr>
      <w:ind w:left="1054" w:hanging="357"/>
    </w:pPr>
  </w:style>
  <w:style w:type="character" w:customStyle="1" w:styleId="ListParaw-SpacesChar">
    <w:name w:val="List Para w/- Spaces Char"/>
    <w:basedOn w:val="ListParagraphChar"/>
    <w:link w:val="ListParaw-Spaces"/>
    <w:semiHidden/>
    <w:rsid w:val="00EF7613"/>
    <w:rPr>
      <w:rFonts w:ascii="Arial" w:hAnsi="Arial"/>
      <w:sz w:val="20"/>
      <w:szCs w:val="20"/>
    </w:rPr>
  </w:style>
  <w:style w:type="paragraph" w:customStyle="1" w:styleId="Style1">
    <w:name w:val="Style1"/>
    <w:basedOn w:val="ListParaw-Spaces"/>
    <w:link w:val="Style1Char"/>
    <w:semiHidden/>
    <w:rsid w:val="007603A8"/>
    <w:pPr>
      <w:numPr>
        <w:numId w:val="1"/>
      </w:numPr>
    </w:pPr>
  </w:style>
  <w:style w:type="character" w:customStyle="1" w:styleId="Style1Char">
    <w:name w:val="Style1 Char"/>
    <w:basedOn w:val="ListParaw-SpacesChar"/>
    <w:link w:val="Style1"/>
    <w:semiHidden/>
    <w:rsid w:val="00EF7613"/>
    <w:rPr>
      <w:rFonts w:ascii="Arial" w:hAnsi="Arial"/>
      <w:sz w:val="20"/>
      <w:szCs w:val="20"/>
    </w:rPr>
  </w:style>
  <w:style w:type="paragraph" w:customStyle="1" w:styleId="Style2">
    <w:name w:val="Style2"/>
    <w:basedOn w:val="ListParagraph"/>
    <w:link w:val="Style2Char"/>
    <w:semiHidden/>
    <w:rsid w:val="00F116A0"/>
    <w:pPr>
      <w:numPr>
        <w:numId w:val="0"/>
      </w:numPr>
    </w:pPr>
  </w:style>
  <w:style w:type="character" w:customStyle="1" w:styleId="Style2Char">
    <w:name w:val="Style2 Char"/>
    <w:basedOn w:val="ListParagraphChar"/>
    <w:link w:val="Style2"/>
    <w:semiHidden/>
    <w:rsid w:val="00EF7613"/>
    <w:rPr>
      <w:rFonts w:ascii="Arial" w:hAnsi="Arial"/>
      <w:sz w:val="20"/>
      <w:szCs w:val="20"/>
    </w:rPr>
  </w:style>
  <w:style w:type="paragraph" w:customStyle="1" w:styleId="ListParawithSpaces">
    <w:name w:val="List Para with Spaces"/>
    <w:basedOn w:val="ListParagraph"/>
    <w:link w:val="ListParawithSpacesChar"/>
    <w:semiHidden/>
    <w:rsid w:val="00F55BD2"/>
    <w:pPr>
      <w:numPr>
        <w:numId w:val="0"/>
      </w:numPr>
    </w:pPr>
  </w:style>
  <w:style w:type="character" w:customStyle="1" w:styleId="ListParawithSpacesChar">
    <w:name w:val="List Para with Spaces Char"/>
    <w:basedOn w:val="ListParagraphChar"/>
    <w:link w:val="ListParawithSpaces"/>
    <w:semiHidden/>
    <w:rsid w:val="00B46A2A"/>
    <w:rPr>
      <w:rFonts w:ascii="Arial" w:hAnsi="Arial"/>
      <w:sz w:val="20"/>
      <w:szCs w:val="20"/>
    </w:rPr>
  </w:style>
  <w:style w:type="paragraph" w:customStyle="1" w:styleId="ListParawithNumbers">
    <w:name w:val="List Para with Numbers"/>
    <w:basedOn w:val="ListParagraph"/>
    <w:link w:val="ListParawithNumbersChar"/>
    <w:qFormat/>
    <w:rsid w:val="004E009C"/>
    <w:pPr>
      <w:numPr>
        <w:numId w:val="6"/>
      </w:numPr>
      <w:ind w:left="709"/>
    </w:pPr>
  </w:style>
  <w:style w:type="character" w:customStyle="1" w:styleId="ListParawithNumbersChar">
    <w:name w:val="List Para with Numbers Char"/>
    <w:basedOn w:val="ListParagraphChar"/>
    <w:link w:val="ListParawithNumbers"/>
    <w:rsid w:val="004E009C"/>
    <w:rPr>
      <w:rFonts w:ascii="Arial" w:hAnsi="Arial"/>
      <w:sz w:val="20"/>
      <w:szCs w:val="20"/>
    </w:rPr>
  </w:style>
  <w:style w:type="paragraph" w:customStyle="1" w:styleId="ListParaforCOOReport">
    <w:name w:val="List Para for COO Report"/>
    <w:basedOn w:val="ListParagraph"/>
    <w:link w:val="ListParaforCOOReportChar"/>
    <w:semiHidden/>
    <w:rsid w:val="00F55BD2"/>
    <w:pPr>
      <w:numPr>
        <w:numId w:val="5"/>
      </w:numPr>
    </w:pPr>
  </w:style>
  <w:style w:type="character" w:customStyle="1" w:styleId="ListParaforCOOReportChar">
    <w:name w:val="List Para for COO Report Char"/>
    <w:basedOn w:val="ListParagraphChar"/>
    <w:link w:val="ListParaforCOOReport"/>
    <w:semiHidden/>
    <w:rsid w:val="00EF7613"/>
    <w:rPr>
      <w:rFonts w:ascii="Arial" w:hAnsi="Arial"/>
      <w:sz w:val="20"/>
      <w:szCs w:val="20"/>
    </w:rPr>
  </w:style>
  <w:style w:type="paragraph" w:customStyle="1" w:styleId="Style3">
    <w:name w:val="Style3"/>
    <w:basedOn w:val="ListParagraph"/>
    <w:link w:val="Style3Char"/>
    <w:semiHidden/>
    <w:rsid w:val="0094052D"/>
    <w:pPr>
      <w:numPr>
        <w:numId w:val="3"/>
      </w:numPr>
    </w:pPr>
  </w:style>
  <w:style w:type="character" w:customStyle="1" w:styleId="Style3Char">
    <w:name w:val="Style3 Char"/>
    <w:basedOn w:val="ListParagraphChar"/>
    <w:link w:val="Style3"/>
    <w:semiHidden/>
    <w:rsid w:val="00EF7613"/>
    <w:rPr>
      <w:rFonts w:ascii="Arial" w:hAnsi="Arial"/>
      <w:sz w:val="20"/>
      <w:szCs w:val="20"/>
    </w:rPr>
  </w:style>
  <w:style w:type="paragraph" w:customStyle="1" w:styleId="ListPara-COOReportonly">
    <w:name w:val="List Para - COO Report only"/>
    <w:basedOn w:val="Style3"/>
    <w:link w:val="ListPara-COOReportonlyChar"/>
    <w:uiPriority w:val="99"/>
    <w:qFormat/>
    <w:rsid w:val="006E47BF"/>
    <w:pPr>
      <w:contextualSpacing/>
    </w:pPr>
  </w:style>
  <w:style w:type="character" w:customStyle="1" w:styleId="ListPara-COOReportonlyChar">
    <w:name w:val="List Para - COO Report only Char"/>
    <w:basedOn w:val="Style3Char"/>
    <w:link w:val="ListPara-COOReportonly"/>
    <w:uiPriority w:val="99"/>
    <w:rsid w:val="006E47BF"/>
    <w:rPr>
      <w:rFonts w:ascii="Arial" w:hAnsi="Arial"/>
      <w:sz w:val="20"/>
      <w:szCs w:val="20"/>
    </w:rPr>
  </w:style>
  <w:style w:type="paragraph" w:styleId="Header">
    <w:name w:val="header"/>
    <w:basedOn w:val="Normal"/>
    <w:link w:val="HeaderChar"/>
    <w:unhideWhenUsed/>
    <w:rsid w:val="005B340D"/>
    <w:pPr>
      <w:tabs>
        <w:tab w:val="center" w:pos="4513"/>
        <w:tab w:val="right" w:pos="9026"/>
      </w:tabs>
      <w:spacing w:after="0" w:line="240" w:lineRule="auto"/>
    </w:pPr>
  </w:style>
  <w:style w:type="character" w:customStyle="1" w:styleId="HeaderChar">
    <w:name w:val="Header Char"/>
    <w:basedOn w:val="DefaultParagraphFont"/>
    <w:link w:val="Header"/>
    <w:rsid w:val="005B340D"/>
    <w:rPr>
      <w:rFonts w:ascii="Arial" w:hAnsi="Arial"/>
      <w:sz w:val="20"/>
      <w:szCs w:val="20"/>
    </w:rPr>
  </w:style>
  <w:style w:type="paragraph" w:customStyle="1" w:styleId="Listparawithnumberslevel2">
    <w:name w:val="List para with numbers level 2"/>
    <w:basedOn w:val="ListParawithNumbers"/>
    <w:next w:val="Listparawithnumberslevel3"/>
    <w:semiHidden/>
    <w:rsid w:val="00124498"/>
    <w:pPr>
      <w:numPr>
        <w:numId w:val="7"/>
      </w:numPr>
    </w:pPr>
  </w:style>
  <w:style w:type="paragraph" w:customStyle="1" w:styleId="Listparawithnumberslevel3">
    <w:name w:val="List para with numbers level 3"/>
    <w:basedOn w:val="Listparawithnumberslevel2"/>
    <w:next w:val="ListParawithNumbers"/>
    <w:semiHidden/>
    <w:rsid w:val="009970AA"/>
    <w:pPr>
      <w:numPr>
        <w:numId w:val="8"/>
      </w:numPr>
    </w:pPr>
  </w:style>
  <w:style w:type="paragraph" w:customStyle="1" w:styleId="Default">
    <w:name w:val="Default"/>
    <w:rsid w:val="00004310"/>
    <w:pPr>
      <w:autoSpaceDE w:val="0"/>
      <w:autoSpaceDN w:val="0"/>
      <w:adjustRightInd w:val="0"/>
      <w:spacing w:before="0" w:after="0" w:line="240" w:lineRule="auto"/>
    </w:pPr>
    <w:rPr>
      <w:rFonts w:ascii="Arial" w:hAnsi="Arial" w:cs="Arial"/>
      <w:color w:val="000000"/>
      <w:sz w:val="24"/>
      <w:szCs w:val="24"/>
      <w:lang w:val="en-NZ"/>
    </w:rPr>
  </w:style>
  <w:style w:type="character" w:styleId="Hyperlink">
    <w:name w:val="Hyperlink"/>
    <w:basedOn w:val="DefaultParagraphFont"/>
    <w:uiPriority w:val="99"/>
    <w:unhideWhenUsed/>
    <w:rsid w:val="00613B94"/>
    <w:rPr>
      <w:color w:val="0000FF" w:themeColor="hyperlink"/>
      <w:u w:val="single"/>
    </w:rPr>
  </w:style>
  <w:style w:type="paragraph" w:styleId="NormalWeb">
    <w:name w:val="Normal (Web)"/>
    <w:basedOn w:val="Normal"/>
    <w:uiPriority w:val="99"/>
    <w:semiHidden/>
    <w:unhideWhenUsed/>
    <w:rsid w:val="00345E86"/>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9195">
      <w:bodyDiv w:val="1"/>
      <w:marLeft w:val="0"/>
      <w:marRight w:val="0"/>
      <w:marTop w:val="0"/>
      <w:marBottom w:val="0"/>
      <w:divBdr>
        <w:top w:val="none" w:sz="0" w:space="0" w:color="auto"/>
        <w:left w:val="none" w:sz="0" w:space="0" w:color="auto"/>
        <w:bottom w:val="none" w:sz="0" w:space="0" w:color="auto"/>
        <w:right w:val="none" w:sz="0" w:space="0" w:color="auto"/>
      </w:divBdr>
    </w:div>
    <w:div w:id="388069736">
      <w:bodyDiv w:val="1"/>
      <w:marLeft w:val="0"/>
      <w:marRight w:val="0"/>
      <w:marTop w:val="0"/>
      <w:marBottom w:val="0"/>
      <w:divBdr>
        <w:top w:val="none" w:sz="0" w:space="0" w:color="auto"/>
        <w:left w:val="none" w:sz="0" w:space="0" w:color="auto"/>
        <w:bottom w:val="none" w:sz="0" w:space="0" w:color="auto"/>
        <w:right w:val="none" w:sz="0" w:space="0" w:color="auto"/>
      </w:divBdr>
    </w:div>
    <w:div w:id="414977766">
      <w:bodyDiv w:val="1"/>
      <w:marLeft w:val="0"/>
      <w:marRight w:val="0"/>
      <w:marTop w:val="0"/>
      <w:marBottom w:val="0"/>
      <w:divBdr>
        <w:top w:val="none" w:sz="0" w:space="0" w:color="auto"/>
        <w:left w:val="none" w:sz="0" w:space="0" w:color="auto"/>
        <w:bottom w:val="none" w:sz="0" w:space="0" w:color="auto"/>
        <w:right w:val="none" w:sz="0" w:space="0" w:color="auto"/>
      </w:divBdr>
    </w:div>
    <w:div w:id="661548396">
      <w:bodyDiv w:val="1"/>
      <w:marLeft w:val="0"/>
      <w:marRight w:val="0"/>
      <w:marTop w:val="0"/>
      <w:marBottom w:val="0"/>
      <w:divBdr>
        <w:top w:val="none" w:sz="0" w:space="0" w:color="auto"/>
        <w:left w:val="none" w:sz="0" w:space="0" w:color="auto"/>
        <w:bottom w:val="none" w:sz="0" w:space="0" w:color="auto"/>
        <w:right w:val="none" w:sz="0" w:space="0" w:color="auto"/>
      </w:divBdr>
    </w:div>
    <w:div w:id="830222646">
      <w:bodyDiv w:val="1"/>
      <w:marLeft w:val="0"/>
      <w:marRight w:val="0"/>
      <w:marTop w:val="0"/>
      <w:marBottom w:val="0"/>
      <w:divBdr>
        <w:top w:val="none" w:sz="0" w:space="0" w:color="auto"/>
        <w:left w:val="none" w:sz="0" w:space="0" w:color="auto"/>
        <w:bottom w:val="none" w:sz="0" w:space="0" w:color="auto"/>
        <w:right w:val="none" w:sz="0" w:space="0" w:color="auto"/>
      </w:divBdr>
    </w:div>
    <w:div w:id="1396590924">
      <w:bodyDiv w:val="1"/>
      <w:marLeft w:val="0"/>
      <w:marRight w:val="0"/>
      <w:marTop w:val="0"/>
      <w:marBottom w:val="0"/>
      <w:divBdr>
        <w:top w:val="none" w:sz="0" w:space="0" w:color="auto"/>
        <w:left w:val="none" w:sz="0" w:space="0" w:color="auto"/>
        <w:bottom w:val="none" w:sz="0" w:space="0" w:color="auto"/>
        <w:right w:val="none" w:sz="0" w:space="0" w:color="auto"/>
      </w:divBdr>
    </w:div>
    <w:div w:id="1469543975">
      <w:bodyDiv w:val="1"/>
      <w:marLeft w:val="0"/>
      <w:marRight w:val="0"/>
      <w:marTop w:val="0"/>
      <w:marBottom w:val="0"/>
      <w:divBdr>
        <w:top w:val="none" w:sz="0" w:space="0" w:color="auto"/>
        <w:left w:val="none" w:sz="0" w:space="0" w:color="auto"/>
        <w:bottom w:val="none" w:sz="0" w:space="0" w:color="auto"/>
        <w:right w:val="none" w:sz="0" w:space="0" w:color="auto"/>
      </w:divBdr>
    </w:div>
    <w:div w:id="1640836601">
      <w:bodyDiv w:val="1"/>
      <w:marLeft w:val="0"/>
      <w:marRight w:val="0"/>
      <w:marTop w:val="0"/>
      <w:marBottom w:val="0"/>
      <w:divBdr>
        <w:top w:val="none" w:sz="0" w:space="0" w:color="auto"/>
        <w:left w:val="none" w:sz="0" w:space="0" w:color="auto"/>
        <w:bottom w:val="none" w:sz="0" w:space="0" w:color="auto"/>
        <w:right w:val="none" w:sz="0" w:space="0" w:color="auto"/>
      </w:divBdr>
    </w:div>
    <w:div w:id="1649171226">
      <w:bodyDiv w:val="1"/>
      <w:marLeft w:val="0"/>
      <w:marRight w:val="0"/>
      <w:marTop w:val="0"/>
      <w:marBottom w:val="0"/>
      <w:divBdr>
        <w:top w:val="none" w:sz="0" w:space="0" w:color="auto"/>
        <w:left w:val="none" w:sz="0" w:space="0" w:color="auto"/>
        <w:bottom w:val="none" w:sz="0" w:space="0" w:color="auto"/>
        <w:right w:val="none" w:sz="0" w:space="0" w:color="auto"/>
      </w:divBdr>
    </w:div>
    <w:div w:id="1848208444">
      <w:bodyDiv w:val="1"/>
      <w:marLeft w:val="0"/>
      <w:marRight w:val="0"/>
      <w:marTop w:val="0"/>
      <w:marBottom w:val="0"/>
      <w:divBdr>
        <w:top w:val="none" w:sz="0" w:space="0" w:color="auto"/>
        <w:left w:val="none" w:sz="0" w:space="0" w:color="auto"/>
        <w:bottom w:val="none" w:sz="0" w:space="0" w:color="auto"/>
        <w:right w:val="none" w:sz="0" w:space="0" w:color="auto"/>
      </w:divBdr>
    </w:div>
    <w:div w:id="1849296753">
      <w:bodyDiv w:val="1"/>
      <w:marLeft w:val="0"/>
      <w:marRight w:val="0"/>
      <w:marTop w:val="0"/>
      <w:marBottom w:val="0"/>
      <w:divBdr>
        <w:top w:val="none" w:sz="0" w:space="0" w:color="auto"/>
        <w:left w:val="none" w:sz="0" w:space="0" w:color="auto"/>
        <w:bottom w:val="none" w:sz="0" w:space="0" w:color="auto"/>
        <w:right w:val="none" w:sz="0" w:space="0" w:color="auto"/>
      </w:divBdr>
    </w:div>
    <w:div w:id="2014061909">
      <w:bodyDiv w:val="1"/>
      <w:marLeft w:val="0"/>
      <w:marRight w:val="0"/>
      <w:marTop w:val="0"/>
      <w:marBottom w:val="0"/>
      <w:divBdr>
        <w:top w:val="none" w:sz="0" w:space="0" w:color="auto"/>
        <w:left w:val="none" w:sz="0" w:space="0" w:color="auto"/>
        <w:bottom w:val="none" w:sz="0" w:space="0" w:color="auto"/>
        <w:right w:val="none" w:sz="0" w:space="0" w:color="auto"/>
      </w:divBdr>
      <w:divsChild>
        <w:div w:id="988945837">
          <w:marLeft w:val="0"/>
          <w:marRight w:val="0"/>
          <w:marTop w:val="0"/>
          <w:marBottom w:val="0"/>
          <w:divBdr>
            <w:top w:val="none" w:sz="0" w:space="0" w:color="auto"/>
            <w:left w:val="none" w:sz="0" w:space="0" w:color="auto"/>
            <w:bottom w:val="none" w:sz="0" w:space="0" w:color="auto"/>
            <w:right w:val="none" w:sz="0" w:space="0" w:color="auto"/>
          </w:divBdr>
          <w:divsChild>
            <w:div w:id="1505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51a8733-41a3-4250-a9ab-11819fdc6ee0" ContentTypeId="0x0101007A9E73D2CE4B824B95B137B81129B676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neral Report" ma:contentTypeID="0x0101007A9E73D2CE4B824B95B137B81129B67601001391785865ABCB49BA507C715C3120F7" ma:contentTypeVersion="9" ma:contentTypeDescription="Report relating to various topics. May include progress and team reports." ma:contentTypeScope="" ma:versionID="5bf36c02ac1ad0eccef7b58386e2cb0b">
  <xsd:schema xmlns:xsd="http://www.w3.org/2001/XMLSchema" xmlns:xs="http://www.w3.org/2001/XMLSchema" xmlns:p="http://schemas.microsoft.com/office/2006/metadata/properties" xmlns:ns2="8e4dc625-a080-46dd-a669-0042841ac301" targetNamespace="http://schemas.microsoft.com/office/2006/metadata/properties" ma:root="true" ma:fieldsID="941058520107e4d927302efeb567faa7" ns2:_="">
    <xsd:import namespace="8e4dc625-a080-46dd-a669-0042841ac301"/>
    <xsd:element name="properties">
      <xsd:complexType>
        <xsd:sequence>
          <xsd:element name="documentManagement">
            <xsd:complexType>
              <xsd:all>
                <xsd:element ref="ns2:PFR_Author"/>
                <xsd:element ref="ns2:Document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c625-a080-46dd-a669-0042841ac301" elementFormDefault="qualified">
    <xsd:import namespace="http://schemas.microsoft.com/office/2006/documentManagement/types"/>
    <xsd:import namespace="http://schemas.microsoft.com/office/infopath/2007/PartnerControls"/>
    <xsd:element name="PFR_Author" ma:index="8" ma:displayName="PFR Author" ma:description="Author or Owner of the item within PFR." ma:internalName="PFR_Autho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Status" ma:index="9" nillable="true" ma:displayName="Document Status" ma:format="RadioButtons" ma:internalName="Document_Status">
      <xsd:simpleType>
        <xsd:restriction base="dms:Choice">
          <xsd:enumeration value="Draft"/>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FR_Author xmlns="8e4dc625-a080-46dd-a669-0042841ac301">
      <UserInfo>
        <DisplayName>Linley Jesson</DisplayName>
        <AccountId>5968</AccountId>
        <AccountType/>
      </UserInfo>
    </PFR_Author>
    <Document_Status xmlns="8e4dc625-a080-46dd-a669-0042841ac301">Final</Document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AD76-9D0D-4119-812F-D8DA61A5C30D}">
  <ds:schemaRefs>
    <ds:schemaRef ds:uri="Microsoft.SharePoint.Taxonomy.ContentTypeSync"/>
  </ds:schemaRefs>
</ds:datastoreItem>
</file>

<file path=customXml/itemProps2.xml><?xml version="1.0" encoding="utf-8"?>
<ds:datastoreItem xmlns:ds="http://schemas.openxmlformats.org/officeDocument/2006/customXml" ds:itemID="{77A392E6-304A-42ED-8BC1-BB909A7FC0B5}">
  <ds:schemaRefs>
    <ds:schemaRef ds:uri="http://schemas.microsoft.com/sharepoint/v3/contenttype/forms"/>
  </ds:schemaRefs>
</ds:datastoreItem>
</file>

<file path=customXml/itemProps3.xml><?xml version="1.0" encoding="utf-8"?>
<ds:datastoreItem xmlns:ds="http://schemas.openxmlformats.org/officeDocument/2006/customXml" ds:itemID="{09F2ECBE-E987-48C9-8112-D039BBE6F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c625-a080-46dd-a669-0042841ac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D1646A-FC8E-42E9-9043-4449C8E6C2E9}">
  <ds:schemaRefs>
    <ds:schemaRef ds:uri="http://purl.org/dc/elements/1.1/"/>
    <ds:schemaRef ds:uri="http://schemas.microsoft.com/office/infopath/2007/PartnerControls"/>
    <ds:schemaRef ds:uri="8e4dc625-a080-46dd-a669-0042841ac30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5.xml><?xml version="1.0" encoding="utf-8"?>
<ds:datastoreItem xmlns:ds="http://schemas.openxmlformats.org/officeDocument/2006/customXml" ds:itemID="{7B733BFF-8913-4B55-BEFB-5022CECD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Data Science Group Outputs, Nov 2018</vt:lpstr>
    </vt:vector>
  </TitlesOfParts>
  <Company>Plant &amp; Food Research Limited</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Outputs, Nov 2018</dc:title>
  <dc:creator>JD</dc:creator>
  <cp:lastModifiedBy>Linley Jesson</cp:lastModifiedBy>
  <cp:revision>28</cp:revision>
  <cp:lastPrinted>2014-01-31T02:59:00Z</cp:lastPrinted>
  <dcterms:created xsi:type="dcterms:W3CDTF">2018-10-03T19:33:00Z</dcterms:created>
  <dcterms:modified xsi:type="dcterms:W3CDTF">2018-11-04T23:57:00Z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0x0101007A9E73D2CE4B824B95B137B81129B67601001391785865ABCB49BA507C715C3120F7</vt:lpwstr>
  </property>
  <property fmtid="{D5CDD505-2E9C-101B-9397-08002B2CF9AE}" pid="3" name="DocumentGroup">
    <vt:lpwstr>BoardReport</vt:lpwstr>
  </property>
</Properties>
</file>