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240" w:lineRule="auto"/>
        <w:rPr>
          <w:rFonts w:hint="default" w:ascii="Microsoft YaHei UI Light" w:hAnsi="Microsoft YaHei UI Light" w:eastAsia="Microsoft YaHei UI Light" w:cs="Microsoft YaHei UI Light"/>
          <w:color w:val="2E74B5"/>
          <w:sz w:val="24"/>
          <w:szCs w:val="24"/>
          <w:u w:color="2E74B5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</w:rPr>
        <w:t>数据中台--</w:t>
      </w:r>
      <w:r>
        <w:rPr>
          <w:rFonts w:hint="eastAsia" w:ascii="Microsoft YaHei UI Light" w:hAnsi="Microsoft YaHei UI Light" w:eastAsia="Microsoft YaHei UI Light" w:cs="Microsoft YaHei UI Light"/>
          <w:lang w:val="en-US" w:eastAsia="zh-CN"/>
        </w:rPr>
        <w:t>血缘分析之HIVE</w:t>
      </w:r>
    </w:p>
    <w:p>
      <w:pPr>
        <w:pStyle w:val="14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22</w:t>
      </w:r>
      <w:r>
        <w:rPr>
          <w:rFonts w:ascii="SimSun" w:hAnsi="SimSun" w:eastAsia="PMingLiU" w:cs="SimSun"/>
          <w:b w:val="0"/>
          <w:bCs w:val="0"/>
          <w:vertAlign w:val="superscript"/>
          <w:lang w:val="zh-TW" w:eastAsia="zh-TW"/>
        </w:rPr>
        <w:t>th</w:t>
      </w:r>
      <w:r>
        <w:rPr>
          <w:rFonts w:ascii="SimSun" w:hAnsi="SimSun" w:eastAsia="SimSun" w:cs="SimSun"/>
          <w:b w:val="0"/>
          <w:bCs w:val="0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Oct</w:t>
      </w:r>
      <w:r>
        <w:rPr>
          <w:rFonts w:ascii="SimSun" w:hAnsi="SimSun" w:eastAsia="SimSun" w:cs="SimSun"/>
          <w:b w:val="0"/>
          <w:bCs w:val="0"/>
        </w:rPr>
        <w:t>,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2021</w:t>
      </w:r>
    </w:p>
    <w:p>
      <w:pPr>
        <w:pStyle w:val="15"/>
      </w:pPr>
    </w:p>
    <w:p>
      <w:pPr>
        <w:pStyle w:val="2"/>
        <w:bidi w:val="0"/>
        <w:ind w:left="432" w:leftChars="0" w:hanging="432" w:firstLineChars="0"/>
        <w:rPr>
          <w:rFonts w:hint="default"/>
        </w:rPr>
      </w:pPr>
      <w:r>
        <w:rPr>
          <w:rFonts w:hint="eastAsia" w:eastAsia="SimSun"/>
          <w:lang w:val="en-US" w:eastAsia="zh-CN"/>
        </w:rPr>
        <w:t>字段血缘分析的意义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数仓经常会碰到两类问题：</w:t>
      </w:r>
    </w:p>
    <w:p>
      <w:pPr>
        <w:numPr>
          <w:ilvl w:val="0"/>
          <w:numId w:val="4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两个数据表进行对比，结果差异很大，需要人工核对分析指标的维度信息，比如从头分析数据指标从哪里来，处理条件是什么，最后才能分析出原因---</w:t>
      </w:r>
      <w:bookmarkStart w:id="0" w:name="_GoBack"/>
      <w:bookmarkEnd w:id="0"/>
      <w:r>
        <w:rPr>
          <w:rFonts w:hint="eastAsia"/>
          <w:lang w:val="en-US" w:eastAsia="zh-CN"/>
        </w:rPr>
        <w:t>数据回溯问题；</w:t>
      </w:r>
    </w:p>
    <w:p>
      <w:pPr>
        <w:numPr>
          <w:ilvl w:val="0"/>
          <w:numId w:val="4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基础数据表因某种原因需要修改字段，需要评估其对数仓的影响，费时费力，然后再做方案---影响分析。</w:t>
      </w:r>
    </w:p>
    <w:p>
      <w:pPr>
        <w:numPr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这两类问题都属于数据血缘分析问题，数据血缘分析还有其他的积极意义，比如：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问题定位分析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类似于影响分析，当程序运行出错时，可以方便找到问题的节点，并判断出问题的原因以及后续的影响；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指标波动分析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当某个指标出现较大的波动时，可进行溯源分析，判断时由哪条数据发生变化所导致的；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数据体检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判定系统和数据的健康情况，是否存在大量的冗余数据、无效数据、无来源数据、重复计算、系统资源浪费等问题；</w:t>
      </w:r>
    </w:p>
    <w:p>
      <w:pPr>
        <w:numPr>
          <w:ilvl w:val="0"/>
          <w:numId w:val="5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数据评估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通过血缘分析和元数据，可以从数据的集中度、分布、冗余度、数据热度、重要性等多角度进行评估，从而初步判断数据的价值。</w:t>
      </w:r>
    </w:p>
    <w:p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实现方案选择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目前业界中存在一些比较优秀的框架，比如druid，内部已经实现了大部分的解析功能，可以用来解析SQL，但是它的缺点是仅支持MySQL，但是对HIVE SQL却是有心无力，不能照顾到所有的语法，会导致一部分SQL不能很好的解析。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这里比较优秀的方式是利用HIVE来解析SQL，这样，凡是能在HIVE中执行的SQL，都能够全面解析到字段依赖。利用HIVE HOOKS机制，HIVE HOOKS绑定了HIVE内部的工作机制，提供了使用HIVE扩展和集成外部功能的能力，可用于在查询处理的各个步骤中注入一些代码，从无需重新编译HIVE。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可以根据实际的需求，在HIVE提供的HOOKS机制中，选择适当的点HOOK功能，根据HIVE提供的钩子的类型，支持在查询处理期间的不同点调用：</w:t>
      </w:r>
    </w:p>
    <w:p>
      <w:pPr>
        <w:numPr>
          <w:ilvl w:val="0"/>
          <w:numId w:val="6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pre-semantic-analyzer hooks：在HIVE查询字符串上运行语义分析器之前调用；</w:t>
      </w:r>
    </w:p>
    <w:p>
      <w:pPr>
        <w:numPr>
          <w:ilvl w:val="0"/>
          <w:numId w:val="6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post-semantic-analyzer hooks：在HIVE查询字符串上运行语义分析之后调用；</w:t>
      </w:r>
    </w:p>
    <w:p>
      <w:pPr>
        <w:numPr>
          <w:ilvl w:val="0"/>
          <w:numId w:val="6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pre-driver-run hooks：在driven执行查询之前调用；</w:t>
      </w:r>
    </w:p>
    <w:p>
      <w:pPr>
        <w:numPr>
          <w:ilvl w:val="0"/>
          <w:numId w:val="6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post-driver-run hooks：在driven执行查询之后调用；</w:t>
      </w:r>
    </w:p>
    <w:p>
      <w:pPr>
        <w:numPr>
          <w:ilvl w:val="0"/>
          <w:numId w:val="6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pre-execution hooks：在查询执行完成之前调用；</w:t>
      </w:r>
    </w:p>
    <w:p>
      <w:pPr>
        <w:numPr>
          <w:ilvl w:val="0"/>
          <w:numId w:val="6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post-execution hooks：在查询执行完成之后及结果返回给用户之前调用；</w:t>
      </w:r>
    </w:p>
    <w:p>
      <w:pPr>
        <w:numPr>
          <w:ilvl w:val="0"/>
          <w:numId w:val="6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failure-execution hooks：当查询执行失败时调用。</w:t>
      </w:r>
    </w:p>
    <w:p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实现过程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整个实现过程比较简单，是因为发现HIVE的API案例中已经实现了类似的功能，只需要我们稍作修改即可。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研究HIVE HOOKS的API时，发现HIVE已经实现了一个血缘关系的HOOK：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608445" cy="3086100"/>
            <wp:effectExtent l="0" t="0" r="825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844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上图的HOOK把相关的代码依赖写在了log里面：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99150" cy="2603500"/>
            <wp:effectExtent l="0" t="0" r="635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260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下面我们需要设计一张MySQL表，来存放字段间的依赖关系，表结构如下描述所示：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24600" cy="2333625"/>
            <wp:effectExtent l="0" t="0" r="0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如上表所示，要有依赖关系的创建时间和更新时间，方便及时清理过期的依赖。被HIVE HOOKS调用的代码如下描述所示：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76720" cy="2243455"/>
            <wp:effectExtent l="0" t="0" r="5080" b="444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76720" cy="2243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both"/>
        <w:rPr>
          <w:rFonts w:ascii="SimSun" w:hAnsi="SimSun" w:eastAsia="SimSun" w:cs="SimSun"/>
          <w:sz w:val="24"/>
          <w:szCs w:val="24"/>
        </w:rPr>
      </w:pP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以上已经基本上实现了代码层面的工作，接下来讲解部署。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本章将在前一节已经完成的被HIVE HOOKS调用的外部代码，并被编译成jar包的基础上，详细讲解如何部署该jar包的细节。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添加参数：</w:t>
      </w:r>
      <w:r>
        <w:rPr>
          <w:rFonts w:hint="eastAsia"/>
          <w:highlight w:val="green"/>
          <w:lang w:val="en-US" w:eastAsia="zh-CN"/>
        </w:rPr>
        <w:t>vim $HIVE_HOME/conf/hive-site.xml，</w:t>
      </w:r>
      <w:r>
        <w:rPr>
          <w:rFonts w:hint="eastAsia"/>
          <w:highlight w:val="none"/>
          <w:lang w:val="en-US" w:eastAsia="zh-CN"/>
        </w:rPr>
        <w:t>如下描述所示：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610985" cy="1485900"/>
            <wp:effectExtent l="0" t="0" r="5715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098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both"/>
        <w:rPr>
          <w:rFonts w:hint="eastAsia" w:ascii="SimSun" w:hAnsi="SimSun" w:eastAsia="SimSun" w:cs="SimSun"/>
          <w:sz w:val="24"/>
          <w:szCs w:val="24"/>
          <w:lang w:val="en-US" w:eastAsia="zh-CN"/>
        </w:rPr>
      </w:pP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接下来部署被HIVE HOOKS调用的HOOKED代码。进入cmd，执行cd $HIVE_HOME，创建用来存放用户自定义的jar包的目录，比如auxlib；创建目录用来存放用户自定的jar包，并将编译好的jar上传到该目录。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这样就部署完成了，当执行HIVE SQL时会自动调用用户自定义的方法，将依赖关系写入到关系型数据库，前端页面从数据库中读取信息进行展示。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利用HIVE HOOKS有以下好处：</w:t>
      </w:r>
    </w:p>
    <w:p>
      <w:pPr>
        <w:numPr>
          <w:ilvl w:val="0"/>
          <w:numId w:val="7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SQL执行完成后自动更新依赖关系；</w:t>
      </w:r>
    </w:p>
    <w:p>
      <w:pPr>
        <w:numPr>
          <w:ilvl w:val="0"/>
          <w:numId w:val="7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写入依赖关系模块的执行状态不会影响线上的任务，即如果依赖关系由于一些原因写入失败，不会影响线上任务的正常进行。</w:t>
      </w:r>
    </w:p>
    <w:sectPr>
      <w:headerReference r:id="rId3" w:type="default"/>
      <w:footerReference r:id="rId4" w:type="default"/>
      <w:pgSz w:w="12240" w:h="15840"/>
      <w:pgMar w:top="1440" w:right="900" w:bottom="1440" w:left="1134" w:header="1020" w:footer="907" w:gutter="0"/>
      <w:cols w:space="720" w:num="1"/>
      <w:docGrid w:linePitch="2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eastAsia="PMingLiU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TW" w:eastAsia="zh-TW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  <w:rPr>
        <w:rFonts w:eastAsia="PMingLiU"/>
      </w:rPr>
    </w:pPr>
    <w: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715645</wp:posOffset>
              </wp:positionH>
              <wp:positionV relativeFrom="page">
                <wp:posOffset>899160</wp:posOffset>
              </wp:positionV>
              <wp:extent cx="6492240" cy="0"/>
              <wp:effectExtent l="0" t="0" r="0" b="0"/>
              <wp:wrapNone/>
              <wp:docPr id="1073741825" name="officeArt object" descr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3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officeArt object" o:spid="_x0000_s1026" o:spt="20" alt="Straight Connector 1" style="position:absolute;left:0pt;margin-left:56.35pt;margin-top:70.8pt;height:0pt;width:511.2pt;mso-position-horizontal-relative:page;mso-position-vertical-relative:page;z-index:-251657216;mso-width-relative:page;mso-height-relative:page;" filled="f" stroked="t" coordsize="21600,21600" o:gfxdata="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OyWy9UA&#10;AAAMAQAADwAAAAAAAAABACAAAAAiAAAAZHJzL2Rvd25yZXYueG1sUEsBAhQAFAAAAAgAh07iQJtz&#10;x0bpAQAAzwMAAA4AAAAAAAAAAQAgAAAAJAEAAGRycy9lMm9Eb2MueG1sUEsFBgAAAAAGAAYAWQEA&#10;AH8FAAAAAA=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Microsoft YaHei" w:hAnsi="Microsoft YaHei" w:eastAsia="Microsoft YaHei" w:cs="Microsoft YaHei"/>
        <w:lang w:val="zh-TW"/>
      </w:rPr>
      <w:t>数据中台之思考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316B27"/>
    <w:multiLevelType w:val="singleLevel"/>
    <w:tmpl w:val="BB316B2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D986A4E8"/>
    <w:multiLevelType w:val="multilevel"/>
    <w:tmpl w:val="D986A4E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ascii="SimSun" w:hAnsi="SimSun" w:eastAsia="SimSun" w:cs="SimSun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SimSun" w:hAnsi="SimSun" w:eastAsia="SimSun" w:cs="SimSun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855D7EB"/>
    <w:multiLevelType w:val="multilevel"/>
    <w:tmpl w:val="E855D7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SimSun" w:hAnsi="SimSun" w:eastAsia="SimSun" w:cs="SimSun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170E00BC"/>
    <w:multiLevelType w:val="singleLevel"/>
    <w:tmpl w:val="170E00B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538D5E0C"/>
    <w:multiLevelType w:val="singleLevel"/>
    <w:tmpl w:val="538D5E0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697C9C52"/>
    <w:multiLevelType w:val="singleLevel"/>
    <w:tmpl w:val="697C9C5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7E0C2920"/>
    <w:multiLevelType w:val="multilevel"/>
    <w:tmpl w:val="7E0C29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6"/>
    <w:rsid w:val="000233B4"/>
    <w:rsid w:val="00046589"/>
    <w:rsid w:val="00047A78"/>
    <w:rsid w:val="0007270B"/>
    <w:rsid w:val="000903CE"/>
    <w:rsid w:val="000A29D8"/>
    <w:rsid w:val="000A59DF"/>
    <w:rsid w:val="000B0602"/>
    <w:rsid w:val="000C1DA8"/>
    <w:rsid w:val="000C60DE"/>
    <w:rsid w:val="000C7201"/>
    <w:rsid w:val="000D1E22"/>
    <w:rsid w:val="000E707D"/>
    <w:rsid w:val="00112FAD"/>
    <w:rsid w:val="00121DF5"/>
    <w:rsid w:val="00124DD8"/>
    <w:rsid w:val="00130234"/>
    <w:rsid w:val="00151F56"/>
    <w:rsid w:val="00157265"/>
    <w:rsid w:val="001701F8"/>
    <w:rsid w:val="00172ADC"/>
    <w:rsid w:val="001749E1"/>
    <w:rsid w:val="00175830"/>
    <w:rsid w:val="001762D5"/>
    <w:rsid w:val="001848CD"/>
    <w:rsid w:val="001B26DA"/>
    <w:rsid w:val="001B3667"/>
    <w:rsid w:val="001B7C26"/>
    <w:rsid w:val="001C0707"/>
    <w:rsid w:val="001C3753"/>
    <w:rsid w:val="001D255C"/>
    <w:rsid w:val="001D303A"/>
    <w:rsid w:val="001D3C0E"/>
    <w:rsid w:val="001E5D6D"/>
    <w:rsid w:val="00201F66"/>
    <w:rsid w:val="002026A4"/>
    <w:rsid w:val="00202E0C"/>
    <w:rsid w:val="00204325"/>
    <w:rsid w:val="00211AAF"/>
    <w:rsid w:val="00225D4E"/>
    <w:rsid w:val="00233842"/>
    <w:rsid w:val="00237D79"/>
    <w:rsid w:val="00242E23"/>
    <w:rsid w:val="00253E6F"/>
    <w:rsid w:val="00264236"/>
    <w:rsid w:val="002645AC"/>
    <w:rsid w:val="00265858"/>
    <w:rsid w:val="00265B5A"/>
    <w:rsid w:val="00271BA9"/>
    <w:rsid w:val="002765A9"/>
    <w:rsid w:val="002C33EE"/>
    <w:rsid w:val="002E329C"/>
    <w:rsid w:val="00304AF4"/>
    <w:rsid w:val="00310963"/>
    <w:rsid w:val="00320D67"/>
    <w:rsid w:val="003231B9"/>
    <w:rsid w:val="00323F98"/>
    <w:rsid w:val="003359D4"/>
    <w:rsid w:val="003413C2"/>
    <w:rsid w:val="003457D0"/>
    <w:rsid w:val="00383A7A"/>
    <w:rsid w:val="00383E76"/>
    <w:rsid w:val="003928BE"/>
    <w:rsid w:val="003D011B"/>
    <w:rsid w:val="003D18A1"/>
    <w:rsid w:val="003E66AB"/>
    <w:rsid w:val="003F1B0C"/>
    <w:rsid w:val="003F6C47"/>
    <w:rsid w:val="00403EBA"/>
    <w:rsid w:val="004121B6"/>
    <w:rsid w:val="00422C48"/>
    <w:rsid w:val="0043161A"/>
    <w:rsid w:val="00447D84"/>
    <w:rsid w:val="004516DB"/>
    <w:rsid w:val="0045404D"/>
    <w:rsid w:val="004601BC"/>
    <w:rsid w:val="00467077"/>
    <w:rsid w:val="00474078"/>
    <w:rsid w:val="00480F12"/>
    <w:rsid w:val="004868FA"/>
    <w:rsid w:val="0049462C"/>
    <w:rsid w:val="004A2DD2"/>
    <w:rsid w:val="004A6040"/>
    <w:rsid w:val="004E0DCE"/>
    <w:rsid w:val="004E20A7"/>
    <w:rsid w:val="004E7A24"/>
    <w:rsid w:val="00501E09"/>
    <w:rsid w:val="00503796"/>
    <w:rsid w:val="00503B9A"/>
    <w:rsid w:val="00514E38"/>
    <w:rsid w:val="00532391"/>
    <w:rsid w:val="00541887"/>
    <w:rsid w:val="005449E1"/>
    <w:rsid w:val="005917A3"/>
    <w:rsid w:val="005B05BD"/>
    <w:rsid w:val="005B36F4"/>
    <w:rsid w:val="005B6F33"/>
    <w:rsid w:val="005B7188"/>
    <w:rsid w:val="005B7360"/>
    <w:rsid w:val="005D128C"/>
    <w:rsid w:val="005E0556"/>
    <w:rsid w:val="005E49D6"/>
    <w:rsid w:val="0062395D"/>
    <w:rsid w:val="006311BC"/>
    <w:rsid w:val="0063385C"/>
    <w:rsid w:val="006533BA"/>
    <w:rsid w:val="0067699B"/>
    <w:rsid w:val="0069650C"/>
    <w:rsid w:val="006B11FA"/>
    <w:rsid w:val="006D08F4"/>
    <w:rsid w:val="006D20FC"/>
    <w:rsid w:val="006D5156"/>
    <w:rsid w:val="006D53C1"/>
    <w:rsid w:val="006D695F"/>
    <w:rsid w:val="006F57AA"/>
    <w:rsid w:val="007140A6"/>
    <w:rsid w:val="00747CF4"/>
    <w:rsid w:val="0075168C"/>
    <w:rsid w:val="00752EBD"/>
    <w:rsid w:val="00763351"/>
    <w:rsid w:val="00763D5F"/>
    <w:rsid w:val="007645FB"/>
    <w:rsid w:val="00797A1D"/>
    <w:rsid w:val="007B0952"/>
    <w:rsid w:val="007B3BD4"/>
    <w:rsid w:val="007C28D4"/>
    <w:rsid w:val="007D0E0F"/>
    <w:rsid w:val="008212D4"/>
    <w:rsid w:val="008236E6"/>
    <w:rsid w:val="00824E99"/>
    <w:rsid w:val="008333F6"/>
    <w:rsid w:val="008473AF"/>
    <w:rsid w:val="00851C55"/>
    <w:rsid w:val="00863005"/>
    <w:rsid w:val="00872FBC"/>
    <w:rsid w:val="00880AE3"/>
    <w:rsid w:val="00880FC9"/>
    <w:rsid w:val="008B7C03"/>
    <w:rsid w:val="008C5146"/>
    <w:rsid w:val="008D0A40"/>
    <w:rsid w:val="008F727C"/>
    <w:rsid w:val="00902086"/>
    <w:rsid w:val="00902BC8"/>
    <w:rsid w:val="009079D3"/>
    <w:rsid w:val="009134A4"/>
    <w:rsid w:val="009203F3"/>
    <w:rsid w:val="0092568F"/>
    <w:rsid w:val="00956D00"/>
    <w:rsid w:val="0096509E"/>
    <w:rsid w:val="00975CFB"/>
    <w:rsid w:val="00982A12"/>
    <w:rsid w:val="009C6E32"/>
    <w:rsid w:val="009C6F47"/>
    <w:rsid w:val="009D1764"/>
    <w:rsid w:val="009F04E7"/>
    <w:rsid w:val="009F5775"/>
    <w:rsid w:val="00A142F5"/>
    <w:rsid w:val="00A15458"/>
    <w:rsid w:val="00A4102B"/>
    <w:rsid w:val="00A63877"/>
    <w:rsid w:val="00A63DCA"/>
    <w:rsid w:val="00A6740B"/>
    <w:rsid w:val="00A72327"/>
    <w:rsid w:val="00A8784C"/>
    <w:rsid w:val="00A97294"/>
    <w:rsid w:val="00A97DE1"/>
    <w:rsid w:val="00AA20F9"/>
    <w:rsid w:val="00AA2D61"/>
    <w:rsid w:val="00AA6649"/>
    <w:rsid w:val="00AB373A"/>
    <w:rsid w:val="00AB709A"/>
    <w:rsid w:val="00AC0A9E"/>
    <w:rsid w:val="00AD659D"/>
    <w:rsid w:val="00B03647"/>
    <w:rsid w:val="00B04AAE"/>
    <w:rsid w:val="00B13F3A"/>
    <w:rsid w:val="00B2089F"/>
    <w:rsid w:val="00B256FB"/>
    <w:rsid w:val="00B2668C"/>
    <w:rsid w:val="00B30D11"/>
    <w:rsid w:val="00B31272"/>
    <w:rsid w:val="00B33E84"/>
    <w:rsid w:val="00B4594B"/>
    <w:rsid w:val="00B601F2"/>
    <w:rsid w:val="00B908EB"/>
    <w:rsid w:val="00B970C4"/>
    <w:rsid w:val="00B97730"/>
    <w:rsid w:val="00BA1EC6"/>
    <w:rsid w:val="00BB03BA"/>
    <w:rsid w:val="00BD0BFF"/>
    <w:rsid w:val="00BD5360"/>
    <w:rsid w:val="00BF52FA"/>
    <w:rsid w:val="00C11E98"/>
    <w:rsid w:val="00C147A1"/>
    <w:rsid w:val="00C27F20"/>
    <w:rsid w:val="00C3539E"/>
    <w:rsid w:val="00C44C23"/>
    <w:rsid w:val="00C455DF"/>
    <w:rsid w:val="00C506E7"/>
    <w:rsid w:val="00C543FA"/>
    <w:rsid w:val="00C55AD6"/>
    <w:rsid w:val="00C76407"/>
    <w:rsid w:val="00C76DAF"/>
    <w:rsid w:val="00C85A83"/>
    <w:rsid w:val="00C902CE"/>
    <w:rsid w:val="00C9303B"/>
    <w:rsid w:val="00C9373C"/>
    <w:rsid w:val="00CB44F0"/>
    <w:rsid w:val="00CC5E9D"/>
    <w:rsid w:val="00CE3DBD"/>
    <w:rsid w:val="00CF1F6E"/>
    <w:rsid w:val="00D151F0"/>
    <w:rsid w:val="00D53311"/>
    <w:rsid w:val="00D61441"/>
    <w:rsid w:val="00D749CF"/>
    <w:rsid w:val="00D90B17"/>
    <w:rsid w:val="00DA01A2"/>
    <w:rsid w:val="00DA01E9"/>
    <w:rsid w:val="00DD77F0"/>
    <w:rsid w:val="00DE0E9F"/>
    <w:rsid w:val="00E15020"/>
    <w:rsid w:val="00E371DD"/>
    <w:rsid w:val="00E422A5"/>
    <w:rsid w:val="00E52457"/>
    <w:rsid w:val="00E55F79"/>
    <w:rsid w:val="00EC0817"/>
    <w:rsid w:val="00EC11CA"/>
    <w:rsid w:val="00ED2EDC"/>
    <w:rsid w:val="00EE0254"/>
    <w:rsid w:val="00EE6D74"/>
    <w:rsid w:val="00F04677"/>
    <w:rsid w:val="00F46B85"/>
    <w:rsid w:val="00F643E9"/>
    <w:rsid w:val="00F65C31"/>
    <w:rsid w:val="00F747EB"/>
    <w:rsid w:val="00F9243F"/>
    <w:rsid w:val="00FF4488"/>
    <w:rsid w:val="00FF496D"/>
    <w:rsid w:val="03937F63"/>
    <w:rsid w:val="047B637F"/>
    <w:rsid w:val="07A928F2"/>
    <w:rsid w:val="07DA3B3C"/>
    <w:rsid w:val="095A3770"/>
    <w:rsid w:val="0B153294"/>
    <w:rsid w:val="0C2A4EDC"/>
    <w:rsid w:val="108673FD"/>
    <w:rsid w:val="11E415F5"/>
    <w:rsid w:val="128B2655"/>
    <w:rsid w:val="147B1A09"/>
    <w:rsid w:val="162977CB"/>
    <w:rsid w:val="19803AD2"/>
    <w:rsid w:val="1C316FD6"/>
    <w:rsid w:val="1F6D7E0D"/>
    <w:rsid w:val="2A9333A0"/>
    <w:rsid w:val="2F362C71"/>
    <w:rsid w:val="31B23B20"/>
    <w:rsid w:val="32FD6ECF"/>
    <w:rsid w:val="346B080A"/>
    <w:rsid w:val="37F40790"/>
    <w:rsid w:val="3AEC2E9A"/>
    <w:rsid w:val="43972A51"/>
    <w:rsid w:val="446D0883"/>
    <w:rsid w:val="48027FD3"/>
    <w:rsid w:val="49453239"/>
    <w:rsid w:val="57441BE0"/>
    <w:rsid w:val="5A2843BD"/>
    <w:rsid w:val="630B7A80"/>
    <w:rsid w:val="6ABC5847"/>
    <w:rsid w:val="6B9E18BE"/>
    <w:rsid w:val="70E8179B"/>
    <w:rsid w:val="73840BDC"/>
    <w:rsid w:val="789E5EB5"/>
    <w:rsid w:val="79337E5E"/>
    <w:rsid w:val="7DDF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2"/>
      </w:numPr>
      <w:spacing w:before="40"/>
      <w:ind w:left="567" w:hanging="567"/>
      <w:outlineLvl w:val="1"/>
    </w:pPr>
    <w:rPr>
      <w:rFonts w:eastAsia="Arial Unicode MS" w:asciiTheme="majorAscii" w:hAnsiTheme="majorAscii"/>
      <w:color w:val="2E75B6" w:themeColor="accent1" w:themeShade="BF"/>
      <w:sz w:val="26"/>
      <w:szCs w:val="26"/>
    </w:rPr>
  </w:style>
  <w:style w:type="paragraph" w:styleId="4">
    <w:name w:val="heading 3"/>
    <w:basedOn w:val="3"/>
    <w:next w:val="1"/>
    <w:link w:val="26"/>
    <w:unhideWhenUsed/>
    <w:qFormat/>
    <w:uiPriority w:val="9"/>
    <w:pPr>
      <w:numPr>
        <w:ilvl w:val="2"/>
        <w:numId w:val="3"/>
      </w:numPr>
      <w:ind w:left="0" w:firstLine="0"/>
      <w:outlineLvl w:val="2"/>
    </w:pPr>
    <w:rPr>
      <w:rFonts w:ascii="Microsoft YaHei" w:hAnsi="Microsoft YaHei" w:eastAsia="Microsoft YaHei" w:cs="Microsoft YaHei"/>
      <w:color w:val="1F4E79" w:themeColor="accent1" w:themeShade="80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ind w:left="1151" w:hanging="1151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ind w:left="1583" w:hanging="1583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2">
    <w:name w:val="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/>
    </w:pPr>
    <w:rPr>
      <w:rFonts w:ascii="Arial Black" w:hAnsi="Arial Black" w:eastAsia="Arial Black" w:cs="Arial Black"/>
      <w:color w:val="1F4E79"/>
      <w:u w:color="1F4E79"/>
      <w:lang w:val="en-US" w:eastAsia="zh-CN" w:bidi="ar-SA"/>
    </w:rPr>
  </w:style>
  <w:style w:type="paragraph" w:styleId="13">
    <w:name w:val="head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</w:pPr>
    <w:rPr>
      <w:rFonts w:ascii="Times New Roman" w:hAnsi="Times New Roman" w:eastAsia="Arial Unicode MS" w:cs="Arial Unicode MS"/>
      <w:color w:val="000000"/>
      <w:sz w:val="24"/>
      <w:szCs w:val="24"/>
      <w:u w:color="000000"/>
      <w:lang w:val="en-US" w:eastAsia="zh-CN" w:bidi="ar-SA"/>
    </w:rPr>
  </w:style>
  <w:style w:type="paragraph" w:styleId="14">
    <w:name w:val="Subtitle"/>
    <w:next w:val="15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80" w:line="280" w:lineRule="exact"/>
    </w:pPr>
    <w:rPr>
      <w:rFonts w:ascii="Arial" w:hAnsi="Arial" w:eastAsia="Arial Unicode MS" w:cs="Arial Unicode MS"/>
      <w:b/>
      <w:bCs/>
      <w:color w:val="2E74B5"/>
      <w:sz w:val="24"/>
      <w:szCs w:val="24"/>
      <w:u w:color="2E74B5"/>
      <w:lang w:val="en-US" w:eastAsia="zh-CN" w:bidi="ar-SA"/>
    </w:rPr>
  </w:style>
  <w:style w:type="paragraph" w:customStyle="1" w:styleId="15">
    <w:name w:val="Body A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80" w:line="288" w:lineRule="auto"/>
    </w:pPr>
    <w:rPr>
      <w:rFonts w:ascii="Arial Unicode MS" w:hAnsi="Arial Unicode MS" w:eastAsia="Arial Unicode MS" w:cs="Arial Unicode MS"/>
      <w:color w:val="404040"/>
      <w:sz w:val="18"/>
      <w:szCs w:val="18"/>
      <w:u w:color="404040"/>
      <w:lang w:val="zh-TW" w:eastAsia="zh-TW" w:bidi="ar-SA"/>
    </w:rPr>
  </w:style>
  <w:style w:type="paragraph" w:styleId="16">
    <w:name w:val="Normal (Web)"/>
    <w:basedOn w:val="1"/>
    <w:semiHidden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eastAsia="Times New Roman"/>
      <w:lang w:eastAsia="zh-CN"/>
    </w:rPr>
  </w:style>
  <w:style w:type="paragraph" w:styleId="17">
    <w:name w:val="Title"/>
    <w:next w:val="15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420" w:lineRule="exact"/>
    </w:pPr>
    <w:rPr>
      <w:rFonts w:ascii="Arial Unicode MS" w:hAnsi="Arial Unicode MS" w:eastAsia="Arial Unicode MS" w:cs="Arial Unicode MS"/>
      <w:color w:val="1F4E79"/>
      <w:kern w:val="28"/>
      <w:sz w:val="38"/>
      <w:szCs w:val="38"/>
      <w:u w:color="1F4E79"/>
      <w:lang w:val="en-US" w:eastAsia="zh-CN" w:bidi="ar-SA"/>
    </w:r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qFormat/>
    <w:uiPriority w:val="0"/>
    <w:rPr>
      <w:u w:val="single"/>
    </w:rPr>
  </w:style>
  <w:style w:type="paragraph" w:customStyle="1" w:styleId="22">
    <w:name w:val="Heading"/>
    <w:next w:val="23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/>
      <w:outlineLvl w:val="0"/>
    </w:pPr>
    <w:rPr>
      <w:rFonts w:hint="eastAsia" w:ascii="Arial Unicode MS" w:hAnsi="Arial Unicode MS" w:eastAsia="Arial Unicode MS" w:cs="Arial Unicode MS"/>
      <w:color w:val="2E74B5"/>
      <w:sz w:val="32"/>
      <w:szCs w:val="32"/>
      <w:u w:color="2E74B5"/>
      <w:lang w:val="zh-TW" w:eastAsia="zh-TW" w:bidi="ar-SA"/>
    </w:rPr>
  </w:style>
  <w:style w:type="paragraph" w:customStyle="1" w:styleId="23">
    <w:name w:val="Body B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hint="eastAsia" w:ascii="Arial Unicode MS" w:hAnsi="Arial Unicode MS" w:eastAsia="Arial Unicode MS" w:cs="Arial Unicode MS"/>
      <w:color w:val="000000"/>
      <w:sz w:val="24"/>
      <w:szCs w:val="24"/>
      <w:u w:color="000000"/>
      <w:lang w:val="zh-TW" w:eastAsia="zh-TW" w:bidi="ar-SA"/>
    </w:rPr>
  </w:style>
  <w:style w:type="character" w:customStyle="1" w:styleId="24">
    <w:name w:val="Heading 2 Char"/>
    <w:basedOn w:val="19"/>
    <w:link w:val="3"/>
    <w:qFormat/>
    <w:uiPriority w:val="9"/>
    <w:rPr>
      <w:rFonts w:eastAsia="Arial Unicode MS" w:asciiTheme="majorAscii" w:hAnsiTheme="majorAscii" w:cstheme="majorBidi"/>
      <w:color w:val="2E75B6" w:themeColor="accent1" w:themeShade="BF"/>
      <w:sz w:val="26"/>
      <w:szCs w:val="26"/>
      <w:lang w:eastAsia="en-US"/>
    </w:rPr>
  </w:style>
  <w:style w:type="character" w:customStyle="1" w:styleId="25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en-US"/>
    </w:rPr>
  </w:style>
  <w:style w:type="character" w:customStyle="1" w:styleId="26">
    <w:name w:val="Heading 3 Char"/>
    <w:basedOn w:val="19"/>
    <w:link w:val="4"/>
    <w:qFormat/>
    <w:uiPriority w:val="9"/>
    <w:rPr>
      <w:rFonts w:ascii="Microsoft YaHei" w:hAnsi="Microsoft YaHei" w:eastAsia="Microsoft YaHei" w:cs="Microsoft YaHei"/>
      <w:color w:val="1F4E79" w:themeColor="accent1" w:themeShade="80"/>
      <w:sz w:val="26"/>
      <w:szCs w:val="26"/>
      <w:lang w:eastAsia="en-US"/>
    </w:rPr>
  </w:style>
  <w:style w:type="character" w:customStyle="1" w:styleId="27">
    <w:name w:val="Heading 4 Char"/>
    <w:basedOn w:val="19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szCs w:val="24"/>
      <w:lang w:eastAsia="en-US"/>
    </w:rPr>
  </w:style>
  <w:style w:type="character" w:customStyle="1" w:styleId="28">
    <w:name w:val="Heading 5 Char"/>
    <w:basedOn w:val="19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  <w:szCs w:val="24"/>
      <w:lang w:eastAsia="en-US"/>
    </w:rPr>
  </w:style>
  <w:style w:type="character" w:customStyle="1" w:styleId="29">
    <w:name w:val="Heading 6 Char"/>
    <w:basedOn w:val="19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en-US"/>
    </w:rPr>
  </w:style>
  <w:style w:type="character" w:customStyle="1" w:styleId="30">
    <w:name w:val="Heading 7 Char"/>
    <w:basedOn w:val="19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31">
    <w:name w:val="Heading 8 Char"/>
    <w:basedOn w:val="19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9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Balloon Text Char"/>
    <w:basedOn w:val="19"/>
    <w:link w:val="11"/>
    <w:semiHidden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Unicode MS"/>
        <a:ea typeface="Arial Unicode MS"/>
        <a:cs typeface="Arial Unicode MS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322</Words>
  <Characters>1836</Characters>
  <Lines>15</Lines>
  <Paragraphs>4</Paragraphs>
  <TotalTime>14</TotalTime>
  <ScaleCrop>false</ScaleCrop>
  <LinksUpToDate>false</LinksUpToDate>
  <CharactersWithSpaces>2154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2019-05-28T03:33:00Z</dcterms:created>
  <dc:creator>Frank.Ng</dc:creator>
  <cp:lastModifiedBy>Frank</cp:lastModifiedBy>
  <dcterms:modified xsi:type="dcterms:W3CDTF">2021-10-23T08:17:57Z</dcterms:modified>
  <cp:revision>262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1849A146E9F548D28742E6FD88802A03</vt:lpwstr>
  </property>
</Properties>
</file>