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7"/>
        <w:spacing w:line="240" w:lineRule="auto"/>
        <w:rPr>
          <w:rFonts w:hint="default" w:ascii="Microsoft YaHei UI Light" w:hAnsi="Microsoft YaHei UI Light" w:eastAsia="Microsoft YaHei UI Light" w:cs="Microsoft YaHei UI Light"/>
          <w:color w:val="2E74B5"/>
          <w:sz w:val="24"/>
          <w:szCs w:val="24"/>
          <w:u w:color="2E74B5"/>
          <w:lang w:val="en-US" w:eastAsia="zh-CN"/>
        </w:rPr>
      </w:pPr>
      <w:r>
        <w:rPr>
          <w:rFonts w:hint="eastAsia" w:ascii="Microsoft YaHei UI Light" w:hAnsi="Microsoft YaHei UI Light" w:eastAsia="Microsoft YaHei UI Light" w:cs="Microsoft YaHei UI Light"/>
        </w:rPr>
        <w:t>数据中台--</w:t>
      </w:r>
      <w:r>
        <w:rPr>
          <w:rFonts w:hint="eastAsia" w:ascii="Microsoft YaHei UI Light" w:hAnsi="Microsoft YaHei UI Light" w:eastAsia="Microsoft YaHei UI Light" w:cs="Microsoft YaHei UI Light"/>
          <w:lang w:val="en-US" w:eastAsia="zh-CN"/>
        </w:rPr>
        <w:t>HIVE数仓血缘分析工具之SQL解析</w:t>
      </w:r>
    </w:p>
    <w:p>
      <w:pPr>
        <w:pStyle w:val="14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22</w:t>
      </w:r>
      <w:r>
        <w:rPr>
          <w:rFonts w:ascii="SimSun" w:hAnsi="SimSun" w:eastAsia="PMingLiU" w:cs="SimSun"/>
          <w:b w:val="0"/>
          <w:bCs w:val="0"/>
          <w:vertAlign w:val="superscript"/>
          <w:lang w:val="zh-TW" w:eastAsia="zh-TW"/>
        </w:rPr>
        <w:t>th</w:t>
      </w:r>
      <w:r>
        <w:rPr>
          <w:rFonts w:ascii="SimSun" w:hAnsi="SimSun" w:eastAsia="SimSun" w:cs="SimSun"/>
          <w:b w:val="0"/>
          <w:bCs w:val="0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Oct</w:t>
      </w:r>
      <w:r>
        <w:rPr>
          <w:rFonts w:ascii="SimSun" w:hAnsi="SimSun" w:eastAsia="SimSun" w:cs="SimSun"/>
          <w:b w:val="0"/>
          <w:bCs w:val="0"/>
        </w:rPr>
        <w:t>,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2021</w:t>
      </w:r>
    </w:p>
    <w:p>
      <w:pPr>
        <w:pStyle w:val="15"/>
      </w:pPr>
    </w:p>
    <w:p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/>
        <w:ind w:left="431" w:leftChars="0" w:hanging="431" w:firstLineChars="0"/>
        <w:textAlignment w:val="auto"/>
        <w:rPr>
          <w:rFonts w:hint="default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字段血缘分析的意义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数仓经常会碰到两类问题：</w:t>
      </w:r>
    </w:p>
    <w:p>
      <w:pPr>
        <w:numPr>
          <w:ilvl w:val="0"/>
          <w:numId w:val="4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两个数据表进行对比，结果差异很大，需要人工核对分析指标的维度信息，比如从头分析数据指标从哪里来，处理条件是什么，最后才能分析出原因---数据回溯问题；</w:t>
      </w:r>
    </w:p>
    <w:p>
      <w:pPr>
        <w:numPr>
          <w:ilvl w:val="0"/>
          <w:numId w:val="4"/>
        </w:numPr>
        <w:bidi w:val="0"/>
        <w:ind w:left="0" w:leftChars="0" w:firstLine="480" w:firstLineChars="200"/>
        <w:rPr>
          <w:rFonts w:hint="default" w:eastAsia="SimSun"/>
          <w:lang w:val="en-US" w:eastAsia="zh-CN"/>
        </w:rPr>
      </w:pPr>
      <w:r>
        <w:rPr>
          <w:rFonts w:hint="eastAsia"/>
          <w:lang w:val="en-US" w:eastAsia="zh-CN"/>
        </w:rPr>
        <w:t>基础数据表因某种原因需要修改字段，需要评估其对数仓的影响，费时费力，然后再做方案---影响性分析。</w:t>
      </w:r>
    </w:p>
    <w:p>
      <w:pPr>
        <w:bidi w:val="0"/>
        <w:ind w:left="0" w:leftChars="0" w:firstLine="48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源长途跋涉，经过大量的处理和组件来传递，呈现在业务用户面前，对数据进行回溯其实很难。元数据回溯在有效决策、策略指定、差异分析等过程中很重要。这两类问题都属于数据血缘分析问题，第一类叫数据回溯，第二类叫影响性分析，是数据回溯的逆向。</w:t>
      </w:r>
    </w:p>
    <w:p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/>
        <w:ind w:left="431" w:leftChars="0" w:hanging="431" w:firstLineChars="0"/>
        <w:textAlignment w:val="auto"/>
        <w:rPr>
          <w:rFonts w:hint="default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解决方案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工具主要目标：解析计算脚本中的HQL语句，分析得到输入输出表、输入输出字段和相应的处理条件，进行分析展现。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思路：对AST深度优先便利，遇到操作的token则判断当前的操作，遇到子句则压栈当前的处理、处理子句。子句处理完，栈弹出。处理子句的过程中，遇到子查询就保存当前子查询的消息，判断与其父查询的关系，最终形成树形结构；遇到字段或者条件处理则记录当前的字段和处理条件信息、组成Block，嵌套使用。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关键点解析</w:t>
      </w:r>
    </w:p>
    <w:p>
      <w:pPr>
        <w:numPr>
          <w:ilvl w:val="0"/>
          <w:numId w:val="5"/>
        </w:numPr>
        <w:bidi w:val="0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遇到TOK_TAB或TOK_TABREF，则判断当前操作的表；</w:t>
      </w:r>
    </w:p>
    <w:p>
      <w:pPr>
        <w:numPr>
          <w:ilvl w:val="0"/>
          <w:numId w:val="5"/>
        </w:numPr>
        <w:bidi w:val="0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压栈判断是否是join，判断join条件；</w:t>
      </w:r>
    </w:p>
    <w:p>
      <w:pPr>
        <w:numPr>
          <w:ilvl w:val="0"/>
          <w:numId w:val="5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定义数据结构Block，遇到在where\select\join时获得其下相应的字段和条件，组成Block;</w:t>
      </w:r>
    </w:p>
    <w:p>
      <w:pPr>
        <w:numPr>
          <w:ilvl w:val="0"/>
          <w:numId w:val="5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定义数据结构ColLine，遇到TOK_SUBQUERY保存当前的子查询信息，供父查询使用；</w:t>
      </w:r>
    </w:p>
    <w:p>
      <w:pPr>
        <w:numPr>
          <w:ilvl w:val="0"/>
          <w:numId w:val="5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定义数据结构ColLine，遇到TOK_UNION结束时，合并并截断当前的列信息；</w:t>
      </w:r>
    </w:p>
    <w:p>
      <w:pPr>
        <w:numPr>
          <w:ilvl w:val="0"/>
          <w:numId w:val="5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遇到select或者未明确指出的字段，查询元数据进行辅助分析；</w:t>
      </w:r>
    </w:p>
    <w:p>
      <w:pPr>
        <w:numPr>
          <w:ilvl w:val="0"/>
          <w:numId w:val="5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解析结果进行相关校验</w:t>
      </w:r>
    </w:p>
    <w:p>
      <w:pPr>
        <w:pStyle w:val="2"/>
        <w:bidi w:val="0"/>
        <w:ind w:left="432" w:leftChars="0" w:hanging="432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实现过程</w:t>
      </w:r>
    </w:p>
    <w:p>
      <w:pPr>
        <w:bidi w:val="0"/>
        <w:ind w:left="0" w:leftChars="0" w:firstLine="48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参见《数据中台13--HIVE数仓数据血缘分析之python+antlr</w:t>
      </w:r>
      <w:bookmarkStart w:id="0" w:name="_GoBack"/>
      <w:bookmarkEnd w:id="0"/>
      <w:r>
        <w:rPr>
          <w:rFonts w:hint="eastAsia"/>
          <w:lang w:val="en-US" w:eastAsia="zh-CN"/>
        </w:rPr>
        <w:t>》。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总结</w:t>
      </w:r>
    </w:p>
    <w:sectPr>
      <w:headerReference r:id="rId3" w:type="default"/>
      <w:footerReference r:id="rId4" w:type="default"/>
      <w:pgSz w:w="12240" w:h="15840"/>
      <w:pgMar w:top="1440" w:right="900" w:bottom="1440" w:left="1134" w:header="1020" w:footer="907" w:gutter="0"/>
      <w:cols w:space="720" w:num="1"/>
      <w:docGrid w:linePitch="21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Microsoft YaHei UI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rPr>
        <w:rFonts w:eastAsia="PMingLiU"/>
      </w:rPr>
    </w:pPr>
    <w:r>
      <w:fldChar w:fldCharType="begin"/>
    </w:r>
    <w:r>
      <w:instrText xml:space="preserve"> PAGE </w:instrText>
    </w:r>
    <w:r>
      <w:fldChar w:fldCharType="separate"/>
    </w:r>
    <w:r>
      <w:t>4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TW" w:eastAsia="zh-TW"/>
      </w:rPr>
      <w:t xml:space="preserve">            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jc w:val="right"/>
      <w:rPr>
        <w:rFonts w:eastAsia="PMingLiU"/>
      </w:rPr>
    </w:pPr>
    <w:r>
      <mc:AlternateContent>
        <mc:Choice Requires="wps">
          <w:drawing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715645</wp:posOffset>
              </wp:positionH>
              <wp:positionV relativeFrom="page">
                <wp:posOffset>899160</wp:posOffset>
              </wp:positionV>
              <wp:extent cx="6492240" cy="0"/>
              <wp:effectExtent l="0" t="0" r="0" b="0"/>
              <wp:wrapNone/>
              <wp:docPr id="1073741825" name="officeArt object" descr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3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officeArt object" o:spid="_x0000_s1026" o:spt="20" alt="Straight Connector 1" style="position:absolute;left:0pt;margin-left:56.35pt;margin-top:70.8pt;height:0pt;width:511.2pt;mso-position-horizontal-relative:page;mso-position-vertical-relative:page;z-index:-251657216;mso-width-relative:page;mso-height-relative:page;" filled="f" stroked="t" coordsize="21600,21600" o:gfxdata="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8OyWy9UA&#10;AAAMAQAADwAAAAAAAAABACAAAAAiAAAAZHJzL2Rvd25yZXYueG1sUEsBAhQAFAAAAAgAh07iQJtz&#10;x0bpAQAAzwMAAA4AAAAAAAAAAQAgAAAAJAEAAGRycy9lMm9Eb2MueG1sUEsFBgAAAAAGAAYAWQEA&#10;AH8FAAAAAA==&#10;">
              <v:fill on="f" focussize="0,0"/>
              <v:stroke weight="1pt" color="#5B9BD5 [3204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hint="eastAsia" w:ascii="Microsoft YaHei" w:hAnsi="Microsoft YaHei" w:eastAsia="Microsoft YaHei" w:cs="Microsoft YaHei"/>
        <w:lang w:val="zh-TW"/>
      </w:rPr>
      <w:t>数据中台之思考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86A4E8"/>
    <w:multiLevelType w:val="multilevel"/>
    <w:tmpl w:val="D986A4E8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 w:ascii="SimSun" w:hAnsi="SimSun" w:eastAsia="SimSun" w:cs="SimSun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default" w:ascii="SimSun" w:hAnsi="SimSun" w:eastAsia="SimSun" w:cs="SimSun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 w:ascii="SimSun" w:hAnsi="SimSun" w:eastAsia="SimSun" w:cs="SimSun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E855D7EB"/>
    <w:multiLevelType w:val="multilevel"/>
    <w:tmpl w:val="E855D7E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SimSun" w:hAnsi="SimSun" w:eastAsia="SimSun" w:cs="SimSun"/>
      </w:rPr>
    </w:lvl>
    <w:lvl w:ilvl="1" w:tentative="0">
      <w:start w:val="1"/>
      <w:numFmt w:val="decimal"/>
      <w:pStyle w:val="3"/>
      <w:lvlText w:val="%1.%2."/>
      <w:lvlJc w:val="left"/>
      <w:pPr>
        <w:ind w:left="567" w:hanging="567"/>
      </w:pPr>
      <w:rPr>
        <w:rFonts w:hint="default" w:ascii="SimSun" w:hAnsi="SimSun" w:eastAsia="SimSun" w:cs="SimSun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 w:ascii="SimSun" w:hAnsi="SimSun" w:eastAsia="SimSun" w:cs="SimSun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07A685CF"/>
    <w:multiLevelType w:val="singleLevel"/>
    <w:tmpl w:val="07A685CF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538D5E0C"/>
    <w:multiLevelType w:val="singleLevel"/>
    <w:tmpl w:val="538D5E0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">
    <w:nsid w:val="7E0C2920"/>
    <w:multiLevelType w:val="multilevel"/>
    <w:tmpl w:val="7E0C292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AD6"/>
    <w:rsid w:val="000233B4"/>
    <w:rsid w:val="00046589"/>
    <w:rsid w:val="00047A78"/>
    <w:rsid w:val="0007270B"/>
    <w:rsid w:val="000903CE"/>
    <w:rsid w:val="000A29D8"/>
    <w:rsid w:val="000A59DF"/>
    <w:rsid w:val="000B0602"/>
    <w:rsid w:val="000C1DA8"/>
    <w:rsid w:val="000C60DE"/>
    <w:rsid w:val="000C7201"/>
    <w:rsid w:val="000D1E22"/>
    <w:rsid w:val="000E707D"/>
    <w:rsid w:val="00112FAD"/>
    <w:rsid w:val="00121DF5"/>
    <w:rsid w:val="00124DD8"/>
    <w:rsid w:val="00130234"/>
    <w:rsid w:val="00151F56"/>
    <w:rsid w:val="00157265"/>
    <w:rsid w:val="001701F8"/>
    <w:rsid w:val="00172ADC"/>
    <w:rsid w:val="001749E1"/>
    <w:rsid w:val="00175830"/>
    <w:rsid w:val="001762D5"/>
    <w:rsid w:val="001848CD"/>
    <w:rsid w:val="001B26DA"/>
    <w:rsid w:val="001B3667"/>
    <w:rsid w:val="001B7C26"/>
    <w:rsid w:val="001C0707"/>
    <w:rsid w:val="001C3753"/>
    <w:rsid w:val="001D255C"/>
    <w:rsid w:val="001D303A"/>
    <w:rsid w:val="001D3C0E"/>
    <w:rsid w:val="001E5D6D"/>
    <w:rsid w:val="00201F66"/>
    <w:rsid w:val="002026A4"/>
    <w:rsid w:val="00202E0C"/>
    <w:rsid w:val="00204325"/>
    <w:rsid w:val="00211AAF"/>
    <w:rsid w:val="00225D4E"/>
    <w:rsid w:val="00233842"/>
    <w:rsid w:val="00237D79"/>
    <w:rsid w:val="00242E23"/>
    <w:rsid w:val="00253E6F"/>
    <w:rsid w:val="00264236"/>
    <w:rsid w:val="002645AC"/>
    <w:rsid w:val="00265858"/>
    <w:rsid w:val="00265B5A"/>
    <w:rsid w:val="00271BA9"/>
    <w:rsid w:val="002765A9"/>
    <w:rsid w:val="002C33EE"/>
    <w:rsid w:val="002E329C"/>
    <w:rsid w:val="00304AF4"/>
    <w:rsid w:val="00310963"/>
    <w:rsid w:val="00320D67"/>
    <w:rsid w:val="003231B9"/>
    <w:rsid w:val="00323F98"/>
    <w:rsid w:val="003359D4"/>
    <w:rsid w:val="003413C2"/>
    <w:rsid w:val="003457D0"/>
    <w:rsid w:val="00383A7A"/>
    <w:rsid w:val="00383E76"/>
    <w:rsid w:val="003928BE"/>
    <w:rsid w:val="003D011B"/>
    <w:rsid w:val="003D18A1"/>
    <w:rsid w:val="003E66AB"/>
    <w:rsid w:val="003F1B0C"/>
    <w:rsid w:val="003F6C47"/>
    <w:rsid w:val="00403EBA"/>
    <w:rsid w:val="004121B6"/>
    <w:rsid w:val="00422C48"/>
    <w:rsid w:val="0043161A"/>
    <w:rsid w:val="00447D84"/>
    <w:rsid w:val="004516DB"/>
    <w:rsid w:val="0045404D"/>
    <w:rsid w:val="004601BC"/>
    <w:rsid w:val="00467077"/>
    <w:rsid w:val="00474078"/>
    <w:rsid w:val="00480F12"/>
    <w:rsid w:val="004868FA"/>
    <w:rsid w:val="0049462C"/>
    <w:rsid w:val="004A2DD2"/>
    <w:rsid w:val="004A6040"/>
    <w:rsid w:val="004E0DCE"/>
    <w:rsid w:val="004E20A7"/>
    <w:rsid w:val="004E7A24"/>
    <w:rsid w:val="00501E09"/>
    <w:rsid w:val="00503796"/>
    <w:rsid w:val="00503B9A"/>
    <w:rsid w:val="00514E38"/>
    <w:rsid w:val="00532391"/>
    <w:rsid w:val="00541887"/>
    <w:rsid w:val="005449E1"/>
    <w:rsid w:val="005917A3"/>
    <w:rsid w:val="005B05BD"/>
    <w:rsid w:val="005B36F4"/>
    <w:rsid w:val="005B6F33"/>
    <w:rsid w:val="005B7188"/>
    <w:rsid w:val="005B7360"/>
    <w:rsid w:val="005D128C"/>
    <w:rsid w:val="005E0556"/>
    <w:rsid w:val="005E49D6"/>
    <w:rsid w:val="0062395D"/>
    <w:rsid w:val="006311BC"/>
    <w:rsid w:val="0063385C"/>
    <w:rsid w:val="006533BA"/>
    <w:rsid w:val="0067699B"/>
    <w:rsid w:val="0069650C"/>
    <w:rsid w:val="006B11FA"/>
    <w:rsid w:val="006D08F4"/>
    <w:rsid w:val="006D20FC"/>
    <w:rsid w:val="006D5156"/>
    <w:rsid w:val="006D53C1"/>
    <w:rsid w:val="006D695F"/>
    <w:rsid w:val="006F57AA"/>
    <w:rsid w:val="007140A6"/>
    <w:rsid w:val="00747CF4"/>
    <w:rsid w:val="0075168C"/>
    <w:rsid w:val="00752EBD"/>
    <w:rsid w:val="00763351"/>
    <w:rsid w:val="00763D5F"/>
    <w:rsid w:val="007645FB"/>
    <w:rsid w:val="00797A1D"/>
    <w:rsid w:val="007B0952"/>
    <w:rsid w:val="007B3BD4"/>
    <w:rsid w:val="007C28D4"/>
    <w:rsid w:val="007D0E0F"/>
    <w:rsid w:val="008212D4"/>
    <w:rsid w:val="008236E6"/>
    <w:rsid w:val="00824E99"/>
    <w:rsid w:val="008333F6"/>
    <w:rsid w:val="008473AF"/>
    <w:rsid w:val="00851C55"/>
    <w:rsid w:val="00863005"/>
    <w:rsid w:val="00872FBC"/>
    <w:rsid w:val="00880AE3"/>
    <w:rsid w:val="00880FC9"/>
    <w:rsid w:val="008B7C03"/>
    <w:rsid w:val="008C5146"/>
    <w:rsid w:val="008D0A40"/>
    <w:rsid w:val="008F727C"/>
    <w:rsid w:val="00902086"/>
    <w:rsid w:val="00902BC8"/>
    <w:rsid w:val="009079D3"/>
    <w:rsid w:val="009134A4"/>
    <w:rsid w:val="009203F3"/>
    <w:rsid w:val="0092568F"/>
    <w:rsid w:val="00956D00"/>
    <w:rsid w:val="0096509E"/>
    <w:rsid w:val="00975CFB"/>
    <w:rsid w:val="00982A12"/>
    <w:rsid w:val="009C6E32"/>
    <w:rsid w:val="009C6F47"/>
    <w:rsid w:val="009D1764"/>
    <w:rsid w:val="009F04E7"/>
    <w:rsid w:val="009F5775"/>
    <w:rsid w:val="00A142F5"/>
    <w:rsid w:val="00A15458"/>
    <w:rsid w:val="00A4102B"/>
    <w:rsid w:val="00A63877"/>
    <w:rsid w:val="00A63DCA"/>
    <w:rsid w:val="00A6740B"/>
    <w:rsid w:val="00A72327"/>
    <w:rsid w:val="00A8784C"/>
    <w:rsid w:val="00A97294"/>
    <w:rsid w:val="00A97DE1"/>
    <w:rsid w:val="00AA20F9"/>
    <w:rsid w:val="00AA2D61"/>
    <w:rsid w:val="00AA6649"/>
    <w:rsid w:val="00AB373A"/>
    <w:rsid w:val="00AB709A"/>
    <w:rsid w:val="00AC0A9E"/>
    <w:rsid w:val="00AD659D"/>
    <w:rsid w:val="00B03647"/>
    <w:rsid w:val="00B04AAE"/>
    <w:rsid w:val="00B13F3A"/>
    <w:rsid w:val="00B2089F"/>
    <w:rsid w:val="00B256FB"/>
    <w:rsid w:val="00B2668C"/>
    <w:rsid w:val="00B30D11"/>
    <w:rsid w:val="00B31272"/>
    <w:rsid w:val="00B33E84"/>
    <w:rsid w:val="00B4594B"/>
    <w:rsid w:val="00B601F2"/>
    <w:rsid w:val="00B908EB"/>
    <w:rsid w:val="00B970C4"/>
    <w:rsid w:val="00B97730"/>
    <w:rsid w:val="00BA1EC6"/>
    <w:rsid w:val="00BB03BA"/>
    <w:rsid w:val="00BD0BFF"/>
    <w:rsid w:val="00BD5360"/>
    <w:rsid w:val="00BF52FA"/>
    <w:rsid w:val="00C11E98"/>
    <w:rsid w:val="00C147A1"/>
    <w:rsid w:val="00C27F20"/>
    <w:rsid w:val="00C3539E"/>
    <w:rsid w:val="00C44C23"/>
    <w:rsid w:val="00C455DF"/>
    <w:rsid w:val="00C506E7"/>
    <w:rsid w:val="00C543FA"/>
    <w:rsid w:val="00C55AD6"/>
    <w:rsid w:val="00C76407"/>
    <w:rsid w:val="00C76DAF"/>
    <w:rsid w:val="00C85A83"/>
    <w:rsid w:val="00C902CE"/>
    <w:rsid w:val="00C9303B"/>
    <w:rsid w:val="00C9373C"/>
    <w:rsid w:val="00CB44F0"/>
    <w:rsid w:val="00CC5E9D"/>
    <w:rsid w:val="00CE3DBD"/>
    <w:rsid w:val="00CF1F6E"/>
    <w:rsid w:val="00D151F0"/>
    <w:rsid w:val="00D53311"/>
    <w:rsid w:val="00D61441"/>
    <w:rsid w:val="00D749CF"/>
    <w:rsid w:val="00D90B17"/>
    <w:rsid w:val="00DA01A2"/>
    <w:rsid w:val="00DA01E9"/>
    <w:rsid w:val="00DD77F0"/>
    <w:rsid w:val="00DE0E9F"/>
    <w:rsid w:val="00E15020"/>
    <w:rsid w:val="00E371DD"/>
    <w:rsid w:val="00E422A5"/>
    <w:rsid w:val="00E52457"/>
    <w:rsid w:val="00E55F79"/>
    <w:rsid w:val="00EC0817"/>
    <w:rsid w:val="00EC11CA"/>
    <w:rsid w:val="00ED2EDC"/>
    <w:rsid w:val="00EE0254"/>
    <w:rsid w:val="00EE6D74"/>
    <w:rsid w:val="00F04677"/>
    <w:rsid w:val="00F46B85"/>
    <w:rsid w:val="00F643E9"/>
    <w:rsid w:val="00F65C31"/>
    <w:rsid w:val="00F747EB"/>
    <w:rsid w:val="00F9243F"/>
    <w:rsid w:val="00FF4488"/>
    <w:rsid w:val="00FF496D"/>
    <w:rsid w:val="03937F63"/>
    <w:rsid w:val="047B637F"/>
    <w:rsid w:val="066024AA"/>
    <w:rsid w:val="07A928F2"/>
    <w:rsid w:val="07DA3B3C"/>
    <w:rsid w:val="095A3770"/>
    <w:rsid w:val="0B153294"/>
    <w:rsid w:val="0C2A4EDC"/>
    <w:rsid w:val="0D467E39"/>
    <w:rsid w:val="108673FD"/>
    <w:rsid w:val="11E415F5"/>
    <w:rsid w:val="128B2655"/>
    <w:rsid w:val="147B1A09"/>
    <w:rsid w:val="162977CB"/>
    <w:rsid w:val="19803AD2"/>
    <w:rsid w:val="1C316FD6"/>
    <w:rsid w:val="1F6D7E0D"/>
    <w:rsid w:val="2A9333A0"/>
    <w:rsid w:val="2F362C71"/>
    <w:rsid w:val="31B23B20"/>
    <w:rsid w:val="32FD6ECF"/>
    <w:rsid w:val="346B080A"/>
    <w:rsid w:val="37F40790"/>
    <w:rsid w:val="3AEC2E9A"/>
    <w:rsid w:val="43972A51"/>
    <w:rsid w:val="446D0883"/>
    <w:rsid w:val="48027FD3"/>
    <w:rsid w:val="49453239"/>
    <w:rsid w:val="4F024532"/>
    <w:rsid w:val="57441BE0"/>
    <w:rsid w:val="5A2843BD"/>
    <w:rsid w:val="630B7A80"/>
    <w:rsid w:val="688D1CBD"/>
    <w:rsid w:val="6ABC5847"/>
    <w:rsid w:val="6B9E18BE"/>
    <w:rsid w:val="70E8179B"/>
    <w:rsid w:val="72CE50FC"/>
    <w:rsid w:val="73840BDC"/>
    <w:rsid w:val="789E5EB5"/>
    <w:rsid w:val="79337E5E"/>
    <w:rsid w:val="7DDF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rFonts w:ascii="Times New Roman" w:hAnsi="Times New Roman" w:eastAsia="Arial Unicode MS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numPr>
        <w:ilvl w:val="0"/>
        <w:numId w:val="1"/>
      </w:numPr>
      <w:spacing w:before="24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24"/>
    <w:unhideWhenUsed/>
    <w:qFormat/>
    <w:uiPriority w:val="9"/>
    <w:pPr>
      <w:keepNext/>
      <w:keepLines/>
      <w:numPr>
        <w:ilvl w:val="1"/>
        <w:numId w:val="2"/>
      </w:numPr>
      <w:spacing w:before="40"/>
      <w:ind w:left="567" w:hanging="567"/>
      <w:outlineLvl w:val="1"/>
    </w:pPr>
    <w:rPr>
      <w:rFonts w:eastAsia="Arial Unicode MS" w:asciiTheme="majorAscii" w:hAnsiTheme="majorAscii"/>
      <w:color w:val="2E75B6" w:themeColor="accent1" w:themeShade="BF"/>
      <w:sz w:val="26"/>
      <w:szCs w:val="26"/>
    </w:rPr>
  </w:style>
  <w:style w:type="paragraph" w:styleId="4">
    <w:name w:val="heading 3"/>
    <w:basedOn w:val="3"/>
    <w:next w:val="1"/>
    <w:link w:val="26"/>
    <w:unhideWhenUsed/>
    <w:qFormat/>
    <w:uiPriority w:val="9"/>
    <w:pPr>
      <w:numPr>
        <w:ilvl w:val="2"/>
        <w:numId w:val="3"/>
      </w:numPr>
      <w:ind w:left="0" w:firstLine="0"/>
      <w:outlineLvl w:val="2"/>
    </w:pPr>
    <w:rPr>
      <w:rFonts w:ascii="Microsoft YaHei" w:hAnsi="Microsoft YaHei" w:eastAsia="Microsoft YaHei" w:cs="Microsoft YaHei"/>
      <w:color w:val="1F4E79" w:themeColor="accent1" w:themeShade="80"/>
    </w:rPr>
  </w:style>
  <w:style w:type="paragraph" w:styleId="5">
    <w:name w:val="heading 4"/>
    <w:basedOn w:val="1"/>
    <w:next w:val="1"/>
    <w:link w:val="27"/>
    <w:unhideWhenUsed/>
    <w:qFormat/>
    <w:uiPriority w:val="9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hAnsiTheme="majorHAnsi"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29"/>
    <w:semiHidden/>
    <w:unhideWhenUsed/>
    <w:qFormat/>
    <w:uiPriority w:val="9"/>
    <w:pPr>
      <w:keepNext/>
      <w:keepLines/>
      <w:numPr>
        <w:ilvl w:val="5"/>
        <w:numId w:val="1"/>
      </w:numPr>
      <w:spacing w:before="40"/>
      <w:ind w:left="1151" w:hanging="1151"/>
      <w:outlineLvl w:val="5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8">
    <w:name w:val="heading 7"/>
    <w:basedOn w:val="1"/>
    <w:next w:val="1"/>
    <w:link w:val="30"/>
    <w:semiHidden/>
    <w:unhideWhenUsed/>
    <w:qFormat/>
    <w:uiPriority w:val="9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paragraph" w:styleId="9">
    <w:name w:val="heading 8"/>
    <w:basedOn w:val="1"/>
    <w:next w:val="1"/>
    <w:link w:val="31"/>
    <w:semiHidden/>
    <w:unhideWhenUsed/>
    <w:qFormat/>
    <w:uiPriority w:val="9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2"/>
    <w:semiHidden/>
    <w:unhideWhenUsed/>
    <w:qFormat/>
    <w:uiPriority w:val="9"/>
    <w:pPr>
      <w:keepNext/>
      <w:keepLines/>
      <w:numPr>
        <w:ilvl w:val="8"/>
        <w:numId w:val="1"/>
      </w:numPr>
      <w:spacing w:before="40"/>
      <w:ind w:left="1583" w:hanging="1583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alloon Text"/>
    <w:basedOn w:val="1"/>
    <w:link w:val="33"/>
    <w:semiHidden/>
    <w:unhideWhenUsed/>
    <w:qFormat/>
    <w:uiPriority w:val="99"/>
    <w:rPr>
      <w:sz w:val="18"/>
      <w:szCs w:val="18"/>
    </w:rPr>
  </w:style>
  <w:style w:type="paragraph" w:styleId="12">
    <w:name w:val="footer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200"/>
    </w:pPr>
    <w:rPr>
      <w:rFonts w:ascii="Arial Black" w:hAnsi="Arial Black" w:eastAsia="Arial Black" w:cs="Arial Black"/>
      <w:color w:val="1F4E79"/>
      <w:u w:color="1F4E79"/>
      <w:lang w:val="en-US" w:eastAsia="zh-CN" w:bidi="ar-SA"/>
    </w:rPr>
  </w:style>
  <w:style w:type="paragraph" w:styleId="13">
    <w:name w:val="header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</w:pPr>
    <w:rPr>
      <w:rFonts w:ascii="Times New Roman" w:hAnsi="Times New Roman" w:eastAsia="Arial Unicode MS" w:cs="Arial Unicode MS"/>
      <w:color w:val="000000"/>
      <w:sz w:val="24"/>
      <w:szCs w:val="24"/>
      <w:u w:color="000000"/>
      <w:lang w:val="en-US" w:eastAsia="zh-CN" w:bidi="ar-SA"/>
    </w:rPr>
  </w:style>
  <w:style w:type="paragraph" w:styleId="14">
    <w:name w:val="Subtitle"/>
    <w:next w:val="15"/>
    <w:qFormat/>
    <w:uiPriority w:val="11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80" w:line="280" w:lineRule="exact"/>
    </w:pPr>
    <w:rPr>
      <w:rFonts w:ascii="Arial" w:hAnsi="Arial" w:eastAsia="Arial Unicode MS" w:cs="Arial Unicode MS"/>
      <w:b/>
      <w:bCs/>
      <w:color w:val="2E74B5"/>
      <w:sz w:val="24"/>
      <w:szCs w:val="24"/>
      <w:u w:color="2E74B5"/>
      <w:lang w:val="en-US" w:eastAsia="zh-CN" w:bidi="ar-SA"/>
    </w:rPr>
  </w:style>
  <w:style w:type="paragraph" w:customStyle="1" w:styleId="15">
    <w:name w:val="Body A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180" w:line="288" w:lineRule="auto"/>
    </w:pPr>
    <w:rPr>
      <w:rFonts w:ascii="Arial Unicode MS" w:hAnsi="Arial Unicode MS" w:eastAsia="Arial Unicode MS" w:cs="Arial Unicode MS"/>
      <w:color w:val="404040"/>
      <w:sz w:val="18"/>
      <w:szCs w:val="18"/>
      <w:u w:color="404040"/>
      <w:lang w:val="zh-TW" w:eastAsia="zh-TW" w:bidi="ar-SA"/>
    </w:rPr>
  </w:style>
  <w:style w:type="paragraph" w:styleId="16">
    <w:name w:val="Normal (Web)"/>
    <w:basedOn w:val="1"/>
    <w:semiHidden/>
    <w:unhideWhenUsed/>
    <w:qFormat/>
    <w:uiPriority w:val="9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100" w:beforeAutospacing="1" w:after="100" w:afterAutospacing="1"/>
    </w:pPr>
    <w:rPr>
      <w:rFonts w:eastAsia="Times New Roman"/>
      <w:lang w:eastAsia="zh-CN"/>
    </w:rPr>
  </w:style>
  <w:style w:type="paragraph" w:styleId="17">
    <w:name w:val="Title"/>
    <w:next w:val="15"/>
    <w:qFormat/>
    <w:uiPriority w:val="1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420" w:lineRule="exact"/>
    </w:pPr>
    <w:rPr>
      <w:rFonts w:ascii="Arial Unicode MS" w:hAnsi="Arial Unicode MS" w:eastAsia="Arial Unicode MS" w:cs="Arial Unicode MS"/>
      <w:color w:val="1F4E79"/>
      <w:kern w:val="28"/>
      <w:sz w:val="38"/>
      <w:szCs w:val="38"/>
      <w:u w:color="1F4E79"/>
      <w:lang w:val="en-US" w:eastAsia="zh-CN" w:bidi="ar-SA"/>
    </w:rPr>
  </w:style>
  <w:style w:type="character" w:styleId="20">
    <w:name w:val="Strong"/>
    <w:basedOn w:val="19"/>
    <w:qFormat/>
    <w:uiPriority w:val="22"/>
    <w:rPr>
      <w:b/>
      <w:bCs/>
    </w:rPr>
  </w:style>
  <w:style w:type="character" w:styleId="21">
    <w:name w:val="Hyperlink"/>
    <w:qFormat/>
    <w:uiPriority w:val="0"/>
    <w:rPr>
      <w:u w:val="single"/>
    </w:rPr>
  </w:style>
  <w:style w:type="paragraph" w:customStyle="1" w:styleId="22">
    <w:name w:val="Heading"/>
    <w:next w:val="23"/>
    <w:qFormat/>
    <w:uiPriority w:val="0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240"/>
      <w:outlineLvl w:val="0"/>
    </w:pPr>
    <w:rPr>
      <w:rFonts w:hint="eastAsia" w:ascii="Arial Unicode MS" w:hAnsi="Arial Unicode MS" w:eastAsia="Arial Unicode MS" w:cs="Arial Unicode MS"/>
      <w:color w:val="2E74B5"/>
      <w:sz w:val="32"/>
      <w:szCs w:val="32"/>
      <w:u w:color="2E74B5"/>
      <w:lang w:val="zh-TW" w:eastAsia="zh-TW" w:bidi="ar-SA"/>
    </w:rPr>
  </w:style>
  <w:style w:type="paragraph" w:customStyle="1" w:styleId="23">
    <w:name w:val="Body B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rFonts w:hint="eastAsia" w:ascii="Arial Unicode MS" w:hAnsi="Arial Unicode MS" w:eastAsia="Arial Unicode MS" w:cs="Arial Unicode MS"/>
      <w:color w:val="000000"/>
      <w:sz w:val="24"/>
      <w:szCs w:val="24"/>
      <w:u w:color="000000"/>
      <w:lang w:val="zh-TW" w:eastAsia="zh-TW" w:bidi="ar-SA"/>
    </w:rPr>
  </w:style>
  <w:style w:type="character" w:customStyle="1" w:styleId="24">
    <w:name w:val="Heading 2 Char"/>
    <w:basedOn w:val="19"/>
    <w:link w:val="3"/>
    <w:qFormat/>
    <w:uiPriority w:val="9"/>
    <w:rPr>
      <w:rFonts w:eastAsia="Arial Unicode MS" w:asciiTheme="majorAscii" w:hAnsiTheme="majorAscii" w:cstheme="majorBidi"/>
      <w:color w:val="2E75B6" w:themeColor="accent1" w:themeShade="BF"/>
      <w:sz w:val="26"/>
      <w:szCs w:val="26"/>
      <w:lang w:eastAsia="en-US"/>
    </w:rPr>
  </w:style>
  <w:style w:type="character" w:customStyle="1" w:styleId="25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  <w:lang w:eastAsia="en-US"/>
    </w:rPr>
  </w:style>
  <w:style w:type="character" w:customStyle="1" w:styleId="26">
    <w:name w:val="Heading 3 Char"/>
    <w:basedOn w:val="19"/>
    <w:link w:val="4"/>
    <w:qFormat/>
    <w:uiPriority w:val="9"/>
    <w:rPr>
      <w:rFonts w:ascii="Microsoft YaHei" w:hAnsi="Microsoft YaHei" w:eastAsia="Microsoft YaHei" w:cs="Microsoft YaHei"/>
      <w:color w:val="1F4E79" w:themeColor="accent1" w:themeShade="80"/>
      <w:sz w:val="26"/>
      <w:szCs w:val="26"/>
      <w:lang w:eastAsia="en-US"/>
    </w:rPr>
  </w:style>
  <w:style w:type="character" w:customStyle="1" w:styleId="27">
    <w:name w:val="Heading 4 Char"/>
    <w:basedOn w:val="19"/>
    <w:link w:val="5"/>
    <w:qFormat/>
    <w:uiPriority w:val="9"/>
    <w:rPr>
      <w:rFonts w:asciiTheme="majorHAnsi" w:hAnsiTheme="majorHAnsi" w:eastAsiaTheme="majorEastAsia" w:cstheme="majorBidi"/>
      <w:i/>
      <w:iCs/>
      <w:color w:val="2E75B6" w:themeColor="accent1" w:themeShade="BF"/>
      <w:sz w:val="24"/>
      <w:szCs w:val="24"/>
      <w:lang w:eastAsia="en-US"/>
    </w:rPr>
  </w:style>
  <w:style w:type="character" w:customStyle="1" w:styleId="28">
    <w:name w:val="Heading 5 Char"/>
    <w:basedOn w:val="19"/>
    <w:link w:val="6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24"/>
      <w:szCs w:val="24"/>
      <w:lang w:eastAsia="en-US"/>
    </w:rPr>
  </w:style>
  <w:style w:type="character" w:customStyle="1" w:styleId="29">
    <w:name w:val="Heading 6 Char"/>
    <w:basedOn w:val="19"/>
    <w:link w:val="7"/>
    <w:semiHidden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  <w:lang w:eastAsia="en-US"/>
    </w:rPr>
  </w:style>
  <w:style w:type="character" w:customStyle="1" w:styleId="30">
    <w:name w:val="Heading 7 Char"/>
    <w:basedOn w:val="19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1F4E79" w:themeColor="accent1" w:themeShade="80"/>
      <w:sz w:val="24"/>
      <w:szCs w:val="24"/>
      <w:lang w:eastAsia="en-US"/>
    </w:rPr>
  </w:style>
  <w:style w:type="character" w:customStyle="1" w:styleId="31">
    <w:name w:val="Heading 8 Char"/>
    <w:basedOn w:val="19"/>
    <w:link w:val="9"/>
    <w:semiHidden/>
    <w:qFormat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Heading 9 Char"/>
    <w:basedOn w:val="19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">
    <w:name w:val="Balloon Text Char"/>
    <w:basedOn w:val="19"/>
    <w:link w:val="11"/>
    <w:semiHidden/>
    <w:qFormat/>
    <w:uiPriority w:val="99"/>
    <w:rPr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Unicode MS"/>
        <a:ea typeface="Arial Unicode MS"/>
        <a:cs typeface="Arial Unicode MS"/>
      </a:majorFont>
      <a:minorFont>
        <a:latin typeface="Arial"/>
        <a:ea typeface="Arial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322</Words>
  <Characters>1836</Characters>
  <Lines>15</Lines>
  <Paragraphs>4</Paragraphs>
  <TotalTime>259</TotalTime>
  <ScaleCrop>false</ScaleCrop>
  <LinksUpToDate>false</LinksUpToDate>
  <CharactersWithSpaces>2154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2019-05-28T03:33:00Z</dcterms:created>
  <dc:creator>Frank.Ng</dc:creator>
  <cp:lastModifiedBy>Frank</cp:lastModifiedBy>
  <dcterms:modified xsi:type="dcterms:W3CDTF">2021-10-25T05:36:31Z</dcterms:modified>
  <cp:revision>262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1849A146E9F548D28742E6FD88802A03</vt:lpwstr>
  </property>
</Properties>
</file>