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HIVE数仓血缘分析工具之python+antlr--01</w:t>
      </w:r>
      <w:bookmarkStart w:id="0" w:name="_GoBack"/>
      <w:bookmarkEnd w:id="0"/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22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31" w:leftChars="0" w:hanging="431" w:firstLineChars="0"/>
        <w:textAlignment w:val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方案比较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本文将详细描述HIVE 数仓血缘分析的工具python+antlr技术实现方案。在进入该方案之前，我们先来介绍几种方案以供详细的对比：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queryparser，为开源的技术实现方案，使用Haskell语言编写，为这么一个边缘功能学习新的编程范式，学习代价有点大；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sqlparser，同样也是开源的技术实现方案，主要是面向hive sql解析，且识别程度不够。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pyparsing，也是开源的技术实现方案，但是需要从头开始编写语法，工作量巨大无比。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31" w:leftChars="0" w:hanging="431" w:firstLineChars="0"/>
        <w:textAlignment w:val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解决方案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最终采用python+antlr技术方案实现对HIVE SQL实现解析，从中找出HQL语句的前后逻辑关系。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为稳定方便期间，采用antlr v3.x版本。开源社区分析过，hive的语法文件经过分拆，在1.1.0版本众，一共有5个文件FromClauseParser.g、HiveLexer.g、HiveParser.g、IdentifiersParser.g、SelectClauseParser.g等。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antlr这个工具，可以产出多种target语言，这其中也包括了Python，不过查阅列表后发现，对Python target的有效性验证只能持续到antlr3.1.3，到antlr 3.4就很难讲了。因此使用pyjnius作为python到java之间的桥梁。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实现过程</w:t>
      </w: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575" w:leftChars="0" w:hanging="57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编译grammer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前面下载的5个hive grammer文件，最好能集中到一个目录下，推荐命名为带层次的如grammer/hive110，原因是grammer文件经过antlr解析后会生成对应的java源代码，然后再编译为class文件，而java在搜索类时会根据package名和路径做匹配，一开始就做下目录规划，可以节省后续扩展调整的时间。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修订HiveLexer.g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在编译前，要修改一下HiveLexer.g文件，否则会因为找不到hive的相关文件报错：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/**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注释掉下面这两段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@lexer::header {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package org.apache.hadoop.hive.ql.parse;</w:t>
      </w:r>
    </w:p>
    <w:p>
      <w:pPr>
        <w:bidi w:val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org.apache.hadoop.conf.Configuration;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org.apache.hadoop.hive.conf.HiveConf;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}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@lexer::members {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private Configuration hiveConf;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public void setHiveConf(Configuration hiveConf) {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this.hiveConf = hiveConf;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}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protected boolean allowQuotedId() {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String supportedQIds = HiveConf.getVar(hiveConf, HiveConf.ConfVars.HIVE_QUOTEDID_SUPPORT);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return !"none".equals(supportedQIds);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}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}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增加下面这段</w:t>
      </w:r>
    </w:p>
    <w:p>
      <w:pPr>
        <w:bidi w:val="0"/>
        <w:ind w:firstLine="720" w:firstLineChars="0"/>
        <w:rPr>
          <w:rFonts w:hint="eastAsia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*/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@lexer::header {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package grammar.hive110;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}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/*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中间部分省略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下面这行要修改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| {allowQuotedId()}? QuotedIdentifier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*/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| {true}? QuotedIdentifier</w:t>
      </w:r>
    </w:p>
    <w:p>
      <w:pPr>
        <w:bidi w:val="0"/>
        <w:rPr>
          <w:rFonts w:hint="default"/>
          <w:lang w:val="en-US" w:eastAsia="zh-CN"/>
        </w:rPr>
      </w:pP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编译HiveLexer.g成java文件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需要将下载好的antlr的jar文件，和.g文件放在同一个目录下，进入cmd，执行下列语句：</w:t>
      </w:r>
    </w:p>
    <w:p>
      <w:pPr>
        <w:bidi w:val="0"/>
        <w:ind w:firstLine="720" w:firstLineChars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javac -cp antlr-3.4-complete.jar HiveLexer.javar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这个HiveLexer.java，就是antlr自动生成的，可以处理的hive sql词法规则的源代码。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编译java文件到class文件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下一步是把生成的java源代码编译成class的字节码：</w:t>
      </w:r>
    </w:p>
    <w:p>
      <w:pPr>
        <w:bidi w:val="0"/>
        <w:ind w:firstLine="720" w:firstLineChars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java -cp antlr-3.4-complete.jar HiveLexer.java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顺利的话，应该不会报错，生成HiveLexer.class文件，可能还会生成HiveLexerDFA25.class，HiveLexerDFA21.class文件。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编写测试代码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从pyjnius和antlr的示例代码两个各一部分，得到简单的测试代码如下：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#antlrtest.py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jnius_config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#这里是设置java的classpath，必须在import jnius之前做，设置后进程内不能修改了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jnius_config.set_classpath('./','./grammar/hive110/antlr-3.4-complete.jar')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#这3个是利用autoclass的自动装载，把java里的类定义反射到python里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#StringStream对应的是是HiveLexer构造函数必须的输入参数类型之一，ANTLRStringStream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StringStream = jnius.autoclass('org.antlr.runtime.ANTLRStringStream')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#注意这里的类名，和前面.g文件里定义的package名要有对应，和HiveLexer.class所在的目录也要有对应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Lexer  = jnius.autoclass('grammar.hive110.HiveLexer')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#TokenStream是要取出token时，保存token的容器类型CommonTokenStream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TokenStream  = jnius.autoclass('org.antlr.runtime.CommonTokenStream')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cstream = StringStream("select * from new_table;")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inst = Lexer(cstream)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 = TokenStream()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 antlr 3增加的步骤，Lexer和Parser之间用CommonTokenStream为接口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ts.setTokenSource(inst)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#调用fill来消费掉cstream里的所有token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ts.fill()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# jlist不能直接在python里迭代，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jlist = ts.getTokens()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tsize = jlist.size()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for i in range(tsize):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print(jlist.get(i).getText())</w:t>
      </w:r>
    </w:p>
    <w:p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这里已经跑通了Python+antlr的第一个.g文件的编译和测试。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B61FF"/>
    <w:multiLevelType w:val="multilevel"/>
    <w:tmpl w:val="92CB61F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538D5E0C"/>
    <w:multiLevelType w:val="singleLevel"/>
    <w:tmpl w:val="538D5E0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66024AA"/>
    <w:rsid w:val="07A928F2"/>
    <w:rsid w:val="07DA3B3C"/>
    <w:rsid w:val="084F6E1F"/>
    <w:rsid w:val="095A3770"/>
    <w:rsid w:val="0B153294"/>
    <w:rsid w:val="0C2A4EDC"/>
    <w:rsid w:val="108673FD"/>
    <w:rsid w:val="11E415F5"/>
    <w:rsid w:val="128B2655"/>
    <w:rsid w:val="147B1A09"/>
    <w:rsid w:val="162977CB"/>
    <w:rsid w:val="19803AD2"/>
    <w:rsid w:val="1C316FD6"/>
    <w:rsid w:val="1F6D7E0D"/>
    <w:rsid w:val="2A9333A0"/>
    <w:rsid w:val="2F362C71"/>
    <w:rsid w:val="31B23B20"/>
    <w:rsid w:val="32F61F94"/>
    <w:rsid w:val="32FD6ECF"/>
    <w:rsid w:val="346B080A"/>
    <w:rsid w:val="35C67F34"/>
    <w:rsid w:val="37F40790"/>
    <w:rsid w:val="3AEC2E9A"/>
    <w:rsid w:val="3FA27DEE"/>
    <w:rsid w:val="43972A51"/>
    <w:rsid w:val="446D0883"/>
    <w:rsid w:val="48027FD3"/>
    <w:rsid w:val="49453239"/>
    <w:rsid w:val="4AF27BBE"/>
    <w:rsid w:val="4F024532"/>
    <w:rsid w:val="50C64683"/>
    <w:rsid w:val="57441BE0"/>
    <w:rsid w:val="5A2843BD"/>
    <w:rsid w:val="630B7A80"/>
    <w:rsid w:val="66996786"/>
    <w:rsid w:val="688D1CBD"/>
    <w:rsid w:val="6ABC5847"/>
    <w:rsid w:val="6B9E18BE"/>
    <w:rsid w:val="6D112F9C"/>
    <w:rsid w:val="70E8179B"/>
    <w:rsid w:val="72CE50FC"/>
    <w:rsid w:val="73840BDC"/>
    <w:rsid w:val="789E5EB5"/>
    <w:rsid w:val="79337E5E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783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2021-10-26T06:01:48Z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