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4D2" w:rsidRPr="00C23542" w:rsidRDefault="00644DDB">
      <w:pPr>
        <w:pStyle w:val="Title"/>
        <w:spacing w:line="240" w:lineRule="auto"/>
        <w:rPr>
          <w:rFonts w:ascii="Microsoft YaHei UI Light" w:eastAsia="PMingLiU" w:hAnsi="Microsoft YaHei UI Light" w:cs="Microsoft YaHei UI Light"/>
          <w:color w:val="2E74B5"/>
          <w:sz w:val="40"/>
          <w:szCs w:val="40"/>
          <w:u w:color="2E74B5"/>
          <w:lang w:eastAsia="zh-TW"/>
        </w:rPr>
      </w:pPr>
      <w:r w:rsidRPr="00C23542">
        <w:rPr>
          <w:rFonts w:ascii="Avenir Light" w:eastAsia="Microsoft YaHei UI Light" w:hAnsi="Avenir Light" w:cs="Microsoft YaHei UI Light"/>
          <w:sz w:val="40"/>
          <w:szCs w:val="40"/>
        </w:rPr>
        <w:t>Fabric</w:t>
      </w:r>
      <w:r w:rsidR="00C23542">
        <w:rPr>
          <w:rFonts w:ascii="Microsoft YaHei UI Light" w:eastAsia="Microsoft YaHei UI Light" w:hAnsi="Microsoft YaHei UI Light" w:cs="Microsoft YaHei UI Light"/>
          <w:sz w:val="40"/>
          <w:szCs w:val="40"/>
          <w:lang w:val="zh-TW" w:eastAsia="zh-TW"/>
        </w:rPr>
        <w:t>核心设计之</w:t>
      </w:r>
      <w:r w:rsidR="00C23542">
        <w:rPr>
          <w:rFonts w:ascii="Microsoft YaHei UI Light" w:eastAsia="Microsoft YaHei UI Light" w:hAnsi="Microsoft YaHei UI Light" w:cs="Microsoft YaHei UI Light" w:hint="eastAsia"/>
          <w:sz w:val="40"/>
          <w:szCs w:val="40"/>
          <w:lang w:val="zh-TW"/>
        </w:rPr>
        <w:t>四</w:t>
      </w:r>
      <w:r>
        <w:rPr>
          <w:rFonts w:ascii="Microsoft YaHei UI Light" w:eastAsia="Microsoft YaHei UI Light" w:hAnsi="Microsoft YaHei UI Light" w:cs="Microsoft YaHei UI Light"/>
          <w:sz w:val="40"/>
          <w:szCs w:val="40"/>
        </w:rPr>
        <w:t>:</w:t>
      </w:r>
      <w:r>
        <w:rPr>
          <w:rFonts w:ascii="Microsoft YaHei UI Light" w:eastAsia="Microsoft YaHei UI Light" w:hAnsi="Microsoft YaHei UI Light" w:cs="Microsoft YaHei UI Light"/>
          <w:sz w:val="40"/>
          <w:szCs w:val="40"/>
          <w:lang w:val="zh-TW" w:eastAsia="zh-TW"/>
        </w:rPr>
        <w:t>共识机制</w:t>
      </w:r>
      <w:r w:rsidR="00C23542">
        <w:rPr>
          <w:rFonts w:ascii="Microsoft YaHei UI Light" w:eastAsia="Microsoft YaHei UI Light" w:hAnsi="Microsoft YaHei UI Light" w:cs="Microsoft YaHei UI Light" w:hint="eastAsia"/>
          <w:sz w:val="40"/>
          <w:szCs w:val="40"/>
          <w:lang w:val="zh-TW"/>
        </w:rPr>
        <w:t>和</w:t>
      </w:r>
      <w:r w:rsidR="00C23542" w:rsidRPr="00C23542">
        <w:rPr>
          <w:rFonts w:ascii="Avenir Light" w:eastAsia="Microsoft YaHei UI Light" w:hAnsi="Avenir Light" w:cs="Microsoft YaHei UI Light" w:hint="eastAsia"/>
          <w:sz w:val="40"/>
          <w:szCs w:val="40"/>
        </w:rPr>
        <w:t>E</w:t>
      </w:r>
      <w:r w:rsidR="00C23542" w:rsidRPr="00C23542">
        <w:rPr>
          <w:rFonts w:ascii="Avenir Light" w:eastAsia="PMingLiU" w:hAnsi="Avenir Light" w:cs="Microsoft YaHei UI Light"/>
          <w:sz w:val="40"/>
          <w:szCs w:val="40"/>
          <w:lang w:eastAsia="zh-TW"/>
        </w:rPr>
        <w:t>TCD</w:t>
      </w:r>
    </w:p>
    <w:p w:rsidR="005404D2" w:rsidRPr="00474231" w:rsidRDefault="00644DDB">
      <w:pPr>
        <w:pStyle w:val="Subtitle"/>
        <w:rPr>
          <w:rFonts w:ascii="Avenir Light" w:eastAsia="SimSun" w:hAnsi="Avenir Light" w:cs="SimSun"/>
          <w:b w:val="0"/>
          <w:bCs w:val="0"/>
          <w:sz w:val="28"/>
          <w:szCs w:val="28"/>
        </w:rPr>
      </w:pPr>
      <w:r w:rsidRPr="00474231">
        <w:rPr>
          <w:rFonts w:ascii="Avenir Light" w:eastAsia="SimSun" w:hAnsi="Avenir Light" w:cs="SimSun"/>
          <w:b w:val="0"/>
          <w:bCs w:val="0"/>
          <w:sz w:val="28"/>
          <w:szCs w:val="28"/>
          <w:lang w:val="zh-TW" w:eastAsia="zh-TW"/>
        </w:rPr>
        <w:t>5</w:t>
      </w:r>
      <w:r w:rsidRPr="00474231">
        <w:rPr>
          <w:rFonts w:ascii="Avenir Light" w:eastAsia="SimSun" w:hAnsi="Avenir Light" w:cs="SimSun"/>
          <w:b w:val="0"/>
          <w:bCs w:val="0"/>
          <w:sz w:val="28"/>
          <w:szCs w:val="28"/>
          <w:vertAlign w:val="superscript"/>
        </w:rPr>
        <w:t>TH</w:t>
      </w:r>
      <w:r w:rsidRPr="00474231">
        <w:rPr>
          <w:rFonts w:ascii="Avenir Light" w:eastAsia="SimSun" w:hAnsi="Avenir Light" w:cs="SimSun"/>
          <w:b w:val="0"/>
          <w:bCs w:val="0"/>
          <w:sz w:val="28"/>
          <w:szCs w:val="28"/>
        </w:rPr>
        <w:t xml:space="preserve"> </w:t>
      </w:r>
      <w:r w:rsidR="00C23542" w:rsidRPr="00474231">
        <w:rPr>
          <w:rFonts w:ascii="Avenir Light" w:eastAsia="SimSun" w:hAnsi="Avenir Light" w:cs="SimSun"/>
          <w:b w:val="0"/>
          <w:bCs w:val="0"/>
          <w:sz w:val="28"/>
          <w:szCs w:val="28"/>
        </w:rPr>
        <w:t>June</w:t>
      </w:r>
      <w:r w:rsidRPr="00474231">
        <w:rPr>
          <w:rFonts w:ascii="Avenir Light" w:eastAsia="SimSun" w:hAnsi="Avenir Light" w:cs="SimSun"/>
          <w:b w:val="0"/>
          <w:bCs w:val="0"/>
          <w:sz w:val="28"/>
          <w:szCs w:val="28"/>
        </w:rPr>
        <w:t>,201</w:t>
      </w:r>
      <w:r w:rsidRPr="00474231">
        <w:rPr>
          <w:rFonts w:ascii="Avenir Light" w:eastAsia="SimSun" w:hAnsi="Avenir Light" w:cs="SimSun"/>
          <w:b w:val="0"/>
          <w:bCs w:val="0"/>
          <w:sz w:val="28"/>
          <w:szCs w:val="28"/>
          <w:lang w:val="zh-TW" w:eastAsia="zh-TW"/>
        </w:rPr>
        <w:t>9</w:t>
      </w:r>
    </w:p>
    <w:p w:rsidR="005404D2" w:rsidRDefault="005404D2">
      <w:pPr>
        <w:pStyle w:val="BodyA"/>
      </w:pPr>
    </w:p>
    <w:p w:rsidR="005404D2" w:rsidRDefault="00644DDB">
      <w:pPr>
        <w:pStyle w:val="Heading"/>
        <w:numPr>
          <w:ilvl w:val="0"/>
          <w:numId w:val="2"/>
        </w:numPr>
        <w:spacing w:before="120"/>
        <w:rPr>
          <w:rFonts w:ascii="Microsoft YaHei UI Light" w:eastAsia="Microsoft YaHei UI Light" w:hAnsi="Microsoft YaHei UI Light" w:cs="Microsoft YaHei UI Light" w:hint="default"/>
          <w:color w:val="5B9BD5"/>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t>现状</w:t>
      </w:r>
    </w:p>
    <w:p w:rsidR="005404D2" w:rsidRPr="009B7E30" w:rsidRDefault="00C23542" w:rsidP="009B7E30">
      <w:pPr>
        <w:pStyle w:val="Body"/>
        <w:ind w:firstLine="420"/>
        <w:rPr>
          <w:rFonts w:eastAsia="Microsoft YaHei UI Light" w:hint="default"/>
          <w:lang w:val="it-IT"/>
        </w:rPr>
      </w:pPr>
      <w:r w:rsidRPr="009B7E30">
        <w:rPr>
          <w:rFonts w:eastAsia="Microsoft YaHei UI Light"/>
          <w:lang w:val="it-IT"/>
        </w:rPr>
        <w:t>上文已经介绍了</w:t>
      </w:r>
      <w:r w:rsidRPr="009B7E30">
        <w:rPr>
          <w:rFonts w:eastAsia="Microsoft YaHei UI Light" w:hint="default"/>
          <w:lang w:val="it-IT"/>
        </w:rPr>
        <w:t>fabric v1.4.1</w:t>
      </w:r>
      <w:r w:rsidRPr="009B7E30">
        <w:rPr>
          <w:rFonts w:eastAsia="Microsoft YaHei UI Light"/>
          <w:lang w:val="it-IT"/>
        </w:rPr>
        <w:t>版本的共识机制已经从基于</w:t>
      </w:r>
      <w:r w:rsidRPr="009B7E30">
        <w:rPr>
          <w:rFonts w:eastAsia="Microsoft YaHei UI Light"/>
          <w:lang w:val="it-IT"/>
        </w:rPr>
        <w:t>K</w:t>
      </w:r>
      <w:r w:rsidRPr="009B7E30">
        <w:rPr>
          <w:rFonts w:eastAsia="Microsoft YaHei UI Light" w:hint="default"/>
          <w:lang w:val="it-IT"/>
        </w:rPr>
        <w:t>afka</w:t>
      </w:r>
      <w:r w:rsidRPr="009B7E30">
        <w:rPr>
          <w:rFonts w:eastAsia="Microsoft YaHei UI Light"/>
          <w:lang w:val="it-IT"/>
        </w:rPr>
        <w:t>的模式改成了基于</w:t>
      </w:r>
      <w:r w:rsidRPr="009B7E30">
        <w:rPr>
          <w:rFonts w:eastAsia="Microsoft YaHei UI Light"/>
          <w:lang w:val="it-IT"/>
        </w:rPr>
        <w:t>r</w:t>
      </w:r>
      <w:r w:rsidRPr="009B7E30">
        <w:rPr>
          <w:rFonts w:eastAsia="Microsoft YaHei UI Light" w:hint="default"/>
          <w:lang w:val="it-IT"/>
        </w:rPr>
        <w:t>aft</w:t>
      </w:r>
      <w:r w:rsidR="002778D2">
        <w:rPr>
          <w:rFonts w:eastAsia="Microsoft YaHei UI Light"/>
          <w:lang w:val="it-IT"/>
        </w:rPr>
        <w:t>的共识策略，实现了</w:t>
      </w:r>
      <w:r w:rsidR="002778D2">
        <w:rPr>
          <w:rFonts w:eastAsia="SimSun"/>
          <w:lang w:val="it-IT" w:eastAsia="zh-CN"/>
        </w:rPr>
        <w:t>剥离</w:t>
      </w:r>
      <w:r w:rsidRPr="009B7E30">
        <w:rPr>
          <w:rFonts w:eastAsia="Microsoft YaHei UI Light"/>
          <w:lang w:val="it-IT"/>
        </w:rPr>
        <w:t>k</w:t>
      </w:r>
      <w:r w:rsidRPr="009B7E30">
        <w:rPr>
          <w:rFonts w:eastAsia="Microsoft YaHei UI Light" w:hint="default"/>
          <w:lang w:val="it-IT"/>
        </w:rPr>
        <w:t>afka</w:t>
      </w:r>
      <w:r w:rsidR="002778D2">
        <w:rPr>
          <w:rFonts w:eastAsia="Microsoft YaHei UI Light"/>
          <w:lang w:val="it-IT" w:eastAsia="zh-CN"/>
        </w:rPr>
        <w:t>以及</w:t>
      </w:r>
      <w:r w:rsidRPr="009B7E30">
        <w:rPr>
          <w:rFonts w:eastAsia="Microsoft YaHei UI Light"/>
          <w:lang w:val="it-IT"/>
        </w:rPr>
        <w:t>完全依赖</w:t>
      </w:r>
      <w:r w:rsidRPr="009B7E30">
        <w:rPr>
          <w:rFonts w:eastAsia="Microsoft YaHei UI Light"/>
          <w:lang w:val="it-IT"/>
        </w:rPr>
        <w:t>o</w:t>
      </w:r>
      <w:r w:rsidRPr="009B7E30">
        <w:rPr>
          <w:rFonts w:eastAsia="Microsoft YaHei UI Light" w:hint="default"/>
          <w:lang w:val="it-IT"/>
        </w:rPr>
        <w:t>rderer</w:t>
      </w:r>
      <w:r w:rsidRPr="009B7E30">
        <w:rPr>
          <w:rFonts w:eastAsia="Microsoft YaHei UI Light"/>
          <w:lang w:val="it-IT"/>
        </w:rPr>
        <w:t>自身</w:t>
      </w:r>
      <w:r w:rsidR="002778D2">
        <w:rPr>
          <w:rFonts w:eastAsia="Microsoft YaHei UI Light"/>
          <w:lang w:val="it-IT" w:eastAsia="zh-CN"/>
        </w:rPr>
        <w:t>出块</w:t>
      </w:r>
      <w:r w:rsidRPr="009B7E30">
        <w:rPr>
          <w:rFonts w:eastAsia="Microsoft YaHei UI Light"/>
          <w:lang w:val="it-IT"/>
        </w:rPr>
        <w:t>的共识策略</w:t>
      </w:r>
      <w:r w:rsidR="00644DDB" w:rsidRPr="009B7E30">
        <w:rPr>
          <w:rFonts w:eastAsia="Microsoft YaHei UI Light"/>
          <w:lang w:val="it-IT"/>
        </w:rPr>
        <w:t>。</w:t>
      </w:r>
    </w:p>
    <w:p w:rsidR="00C23542" w:rsidRPr="009B7E30" w:rsidRDefault="00C23542" w:rsidP="009B7E30">
      <w:pPr>
        <w:pStyle w:val="Body"/>
        <w:ind w:firstLine="420"/>
        <w:rPr>
          <w:rFonts w:eastAsia="Microsoft YaHei UI Light" w:hint="default"/>
          <w:lang w:val="it-IT"/>
        </w:rPr>
      </w:pPr>
      <w:r w:rsidRPr="009B7E30">
        <w:rPr>
          <w:rFonts w:eastAsia="Microsoft YaHei UI Light"/>
          <w:lang w:val="it-IT"/>
        </w:rPr>
        <w:t>本文将详细介绍</w:t>
      </w:r>
      <w:r w:rsidRPr="009B7E30">
        <w:rPr>
          <w:rFonts w:eastAsia="Microsoft YaHei UI Light"/>
          <w:lang w:val="it-IT"/>
        </w:rPr>
        <w:t>E</w:t>
      </w:r>
      <w:r w:rsidRPr="009B7E30">
        <w:rPr>
          <w:rFonts w:eastAsia="Microsoft YaHei UI Light" w:hint="default"/>
          <w:lang w:val="it-IT"/>
        </w:rPr>
        <w:t>TCT</w:t>
      </w:r>
      <w:r w:rsidRPr="009B7E30">
        <w:rPr>
          <w:rFonts w:eastAsia="Microsoft YaHei UI Light"/>
          <w:lang w:val="it-IT"/>
        </w:rPr>
        <w:t>的工作机制入手，解释</w:t>
      </w:r>
      <w:r w:rsidRPr="009B7E30">
        <w:rPr>
          <w:rFonts w:eastAsia="Microsoft YaHei UI Light"/>
          <w:lang w:val="it-IT"/>
        </w:rPr>
        <w:t>E</w:t>
      </w:r>
      <w:r w:rsidRPr="009B7E30">
        <w:rPr>
          <w:rFonts w:eastAsia="Microsoft YaHei UI Light" w:hint="default"/>
          <w:lang w:val="it-IT"/>
        </w:rPr>
        <w:t>TCD</w:t>
      </w:r>
      <w:r w:rsidRPr="009B7E30">
        <w:rPr>
          <w:rFonts w:eastAsia="Microsoft YaHei UI Light"/>
          <w:lang w:val="it-IT"/>
        </w:rPr>
        <w:t>如何为</w:t>
      </w:r>
      <w:r w:rsidRPr="009B7E30">
        <w:rPr>
          <w:rFonts w:eastAsia="Microsoft YaHei UI Light"/>
          <w:lang w:val="it-IT"/>
        </w:rPr>
        <w:t>f</w:t>
      </w:r>
      <w:r w:rsidRPr="009B7E30">
        <w:rPr>
          <w:rFonts w:eastAsia="Microsoft YaHei UI Light" w:hint="default"/>
          <w:lang w:val="it-IT"/>
        </w:rPr>
        <w:t>abric</w:t>
      </w:r>
      <w:r w:rsidRPr="009B7E30">
        <w:rPr>
          <w:rFonts w:eastAsia="Microsoft YaHei UI Light"/>
          <w:lang w:val="it-IT"/>
        </w:rPr>
        <w:t>的</w:t>
      </w:r>
      <w:r w:rsidRPr="009B7E30">
        <w:rPr>
          <w:rFonts w:eastAsia="Microsoft YaHei UI Light"/>
          <w:lang w:val="it-IT"/>
        </w:rPr>
        <w:t>o</w:t>
      </w:r>
      <w:r w:rsidRPr="009B7E30">
        <w:rPr>
          <w:rFonts w:eastAsia="Microsoft YaHei UI Light" w:hint="default"/>
          <w:lang w:val="it-IT"/>
        </w:rPr>
        <w:t>rderer</w:t>
      </w:r>
      <w:r w:rsidRPr="009B7E30">
        <w:rPr>
          <w:rFonts w:eastAsia="Microsoft YaHei UI Light"/>
          <w:lang w:val="it-IT"/>
        </w:rPr>
        <w:t>服务提供共识，并接受客户端的交易请求。</w:t>
      </w:r>
    </w:p>
    <w:p w:rsidR="005404D2" w:rsidRDefault="009B7E30">
      <w:pPr>
        <w:pStyle w:val="Heading"/>
        <w:numPr>
          <w:ilvl w:val="0"/>
          <w:numId w:val="2"/>
        </w:numPr>
        <w:spacing w:before="120"/>
        <w:rPr>
          <w:rFonts w:ascii="Avenir Light" w:eastAsia="PMingLiU" w:hAnsi="Avenir Light" w:cs="Microsoft YaHei UI Light" w:hint="default"/>
          <w:color w:val="5B9BD5"/>
          <w:kern w:val="2"/>
          <w:u w:color="000000"/>
          <w:lang w:val="it-IT"/>
          <w14:shadow w14:blurRad="50800" w14:dist="38100" w14:dir="2700000" w14:sx="100000" w14:sy="100000" w14:kx="0" w14:ky="0" w14:algn="tl">
            <w14:srgbClr w14:val="000000">
              <w14:alpha w14:val="60000"/>
            </w14:srgbClr>
          </w14:shadow>
        </w:rPr>
      </w:pPr>
      <w:r>
        <w:rPr>
          <w:rFonts w:ascii="Avenir Light" w:eastAsia="Microsoft YaHei UI Light" w:hAnsi="Avenir Light" w:cs="Microsoft YaHei UI Light" w:hint="default"/>
          <w:color w:val="5B9BD5"/>
          <w:kern w:val="2"/>
          <w:u w:color="000000"/>
          <w:lang w:val="it-IT"/>
          <w14:shadow w14:blurRad="50800" w14:dist="38100" w14:dir="2700000" w14:sx="100000" w14:sy="100000" w14:kx="0" w14:ky="0" w14:algn="tl">
            <w14:srgbClr w14:val="000000">
              <w14:alpha w14:val="60000"/>
            </w14:srgbClr>
          </w14:shadow>
        </w:rPr>
        <w:t>ETCD</w:t>
      </w:r>
      <w:r>
        <w:rPr>
          <w:rFonts w:ascii="Avenir Light" w:eastAsia="Microsoft YaHei UI Light" w:hAnsi="Avenir Light" w:cs="Microsoft YaHei UI Light"/>
          <w:color w:val="5B9BD5"/>
          <w:kern w:val="2"/>
          <w:u w:color="000000"/>
          <w:lang w:val="it-IT" w:eastAsia="zh-CN"/>
          <w14:shadow w14:blurRad="50800" w14:dist="38100" w14:dir="2700000" w14:sx="100000" w14:sy="100000" w14:kx="0" w14:ky="0" w14:algn="tl">
            <w14:srgbClr w14:val="000000">
              <w14:alpha w14:val="60000"/>
            </w14:srgbClr>
          </w14:shadow>
        </w:rPr>
        <w:t>简介</w:t>
      </w:r>
    </w:p>
    <w:p w:rsidR="009B7E30" w:rsidRDefault="009B7E30" w:rsidP="009B7E30">
      <w:pPr>
        <w:pStyle w:val="Body"/>
        <w:ind w:firstLine="420"/>
        <w:rPr>
          <w:rFonts w:eastAsia="Microsoft YaHei UI Light" w:hint="default"/>
          <w:lang w:val="it-IT" w:eastAsia="zh-CN"/>
        </w:rPr>
      </w:pPr>
      <w:r>
        <w:rPr>
          <w:rFonts w:eastAsia="Microsoft YaHei UI Light" w:hint="default"/>
          <w:lang w:val="it-IT"/>
        </w:rPr>
        <w:t>ETCD</w:t>
      </w:r>
      <w:r>
        <w:rPr>
          <w:rFonts w:eastAsia="Microsoft YaHei UI Light"/>
          <w:lang w:val="it-IT" w:eastAsia="zh-CN"/>
        </w:rPr>
        <w:t>是用于共享配置和服务发现的分布式，一致性的</w:t>
      </w:r>
      <w:r>
        <w:rPr>
          <w:rFonts w:eastAsia="Microsoft YaHei UI Light"/>
          <w:lang w:val="it-IT" w:eastAsia="zh-CN"/>
        </w:rPr>
        <w:t>K</w:t>
      </w:r>
      <w:r>
        <w:rPr>
          <w:rFonts w:eastAsia="Microsoft YaHei UI Light" w:hint="default"/>
          <w:lang w:val="it-IT" w:eastAsia="zh-CN"/>
        </w:rPr>
        <w:t>V</w:t>
      </w:r>
      <w:r>
        <w:rPr>
          <w:rFonts w:eastAsia="Microsoft YaHei UI Light"/>
          <w:lang w:val="it-IT" w:eastAsia="zh-CN"/>
        </w:rPr>
        <w:t>存储系统。该项目目前最新稳定版本是</w:t>
      </w:r>
      <w:r>
        <w:rPr>
          <w:rFonts w:eastAsia="Microsoft YaHei UI Light" w:hint="default"/>
          <w:lang w:val="it-IT" w:eastAsia="zh-CN"/>
        </w:rPr>
        <w:t>v2.3.0</w:t>
      </w:r>
      <w:r>
        <w:rPr>
          <w:rFonts w:eastAsia="Microsoft YaHei UI Light"/>
          <w:lang w:val="it-IT" w:eastAsia="zh-CN"/>
        </w:rPr>
        <w:t>，具体信息可以参见</w:t>
      </w:r>
      <w:r>
        <w:rPr>
          <w:rFonts w:eastAsia="Microsoft YaHei UI Light" w:hint="default"/>
          <w:lang w:val="it-IT" w:eastAsia="zh-CN"/>
        </w:rPr>
        <w:t>github</w:t>
      </w:r>
      <w:r>
        <w:rPr>
          <w:rFonts w:eastAsia="Microsoft YaHei UI Light"/>
          <w:lang w:val="it-IT" w:eastAsia="zh-CN"/>
        </w:rPr>
        <w:t>。</w:t>
      </w:r>
      <w:r w:rsidR="00DA1F08">
        <w:rPr>
          <w:rFonts w:eastAsia="Microsoft YaHei UI Light"/>
          <w:lang w:val="it-IT" w:eastAsia="zh-CN"/>
        </w:rPr>
        <w:t>E</w:t>
      </w:r>
      <w:r w:rsidR="00DA1F08">
        <w:rPr>
          <w:rFonts w:eastAsia="Microsoft YaHei UI Light" w:hint="default"/>
          <w:lang w:val="it-IT" w:eastAsia="zh-CN"/>
        </w:rPr>
        <w:t>TCD</w:t>
      </w:r>
      <w:r w:rsidR="00DA1F08">
        <w:rPr>
          <w:rFonts w:eastAsia="Microsoft YaHei UI Light"/>
          <w:lang w:val="it-IT" w:eastAsia="zh-CN"/>
        </w:rPr>
        <w:t>是</w:t>
      </w:r>
      <w:r w:rsidR="00DA1F08">
        <w:rPr>
          <w:rFonts w:eastAsia="Microsoft YaHei UI Light"/>
          <w:lang w:val="it-IT" w:eastAsia="zh-CN"/>
        </w:rPr>
        <w:t>C</w:t>
      </w:r>
      <w:r w:rsidR="00DA1F08">
        <w:rPr>
          <w:rFonts w:eastAsia="Microsoft YaHei UI Light" w:hint="default"/>
          <w:lang w:val="it-IT" w:eastAsia="zh-CN"/>
        </w:rPr>
        <w:t>oreOS</w:t>
      </w:r>
      <w:r w:rsidR="00DA1F08">
        <w:rPr>
          <w:rFonts w:eastAsia="Microsoft YaHei UI Light"/>
          <w:lang w:val="it-IT" w:eastAsia="zh-CN"/>
        </w:rPr>
        <w:t>公司发起的一个开源项目，授权协议为</w:t>
      </w:r>
      <w:r w:rsidR="00DA1F08">
        <w:rPr>
          <w:rFonts w:eastAsia="Microsoft YaHei UI Light"/>
          <w:lang w:val="it-IT" w:eastAsia="zh-CN"/>
        </w:rPr>
        <w:t>A</w:t>
      </w:r>
      <w:r w:rsidR="00DA1F08">
        <w:rPr>
          <w:rFonts w:eastAsia="Microsoft YaHei UI Light" w:hint="default"/>
          <w:lang w:val="it-IT" w:eastAsia="zh-CN"/>
        </w:rPr>
        <w:t>pache</w:t>
      </w:r>
      <w:r w:rsidR="00DA1F08">
        <w:rPr>
          <w:rFonts w:eastAsia="Microsoft YaHei UI Light"/>
          <w:lang w:val="it-IT" w:eastAsia="zh-CN"/>
        </w:rPr>
        <w:t>。</w:t>
      </w:r>
    </w:p>
    <w:p w:rsidR="00DA1F08" w:rsidRPr="009B7E30" w:rsidRDefault="00DA1F08" w:rsidP="009B7E30">
      <w:pPr>
        <w:pStyle w:val="Body"/>
        <w:ind w:firstLine="420"/>
        <w:rPr>
          <w:rFonts w:eastAsia="Microsoft YaHei UI Light" w:hint="default"/>
          <w:lang w:val="it-IT" w:eastAsia="zh-CN"/>
        </w:rPr>
      </w:pPr>
      <w:r>
        <w:rPr>
          <w:rFonts w:eastAsia="Microsoft YaHei UI Light"/>
          <w:lang w:val="it-IT" w:eastAsia="zh-CN"/>
        </w:rPr>
        <w:t>提供配置共享和服务发现的系统比较多，其中最为大家熟知的是</w:t>
      </w:r>
      <w:r>
        <w:rPr>
          <w:rFonts w:eastAsia="Microsoft YaHei UI Light"/>
          <w:lang w:val="it-IT" w:eastAsia="zh-CN"/>
        </w:rPr>
        <w:t>[</w:t>
      </w:r>
      <w:r>
        <w:rPr>
          <w:rFonts w:eastAsia="Microsoft YaHei UI Light" w:hint="default"/>
          <w:lang w:val="it-IT" w:eastAsia="zh-CN"/>
        </w:rPr>
        <w:t>Zookeeper</w:t>
      </w:r>
      <w:r>
        <w:rPr>
          <w:rFonts w:eastAsia="Microsoft YaHei UI Light"/>
          <w:lang w:val="it-IT" w:eastAsia="zh-CN"/>
        </w:rPr>
        <w:t>]</w:t>
      </w:r>
      <w:r>
        <w:rPr>
          <w:rFonts w:eastAsia="Microsoft YaHei UI Light"/>
          <w:lang w:val="it-IT" w:eastAsia="zh-CN"/>
        </w:rPr>
        <w:t>，而</w:t>
      </w: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相比</w:t>
      </w:r>
      <w:r>
        <w:rPr>
          <w:rFonts w:eastAsia="Microsoft YaHei UI Light"/>
          <w:lang w:val="it-IT" w:eastAsia="zh-CN"/>
        </w:rPr>
        <w:t>Z</w:t>
      </w:r>
      <w:r>
        <w:rPr>
          <w:rFonts w:eastAsia="Microsoft YaHei UI Light" w:hint="default"/>
          <w:lang w:val="it-IT" w:eastAsia="zh-CN"/>
        </w:rPr>
        <w:t>ookeeper</w:t>
      </w:r>
      <w:r>
        <w:rPr>
          <w:rFonts w:eastAsia="Microsoft YaHei UI Light"/>
          <w:lang w:val="it-IT" w:eastAsia="zh-CN"/>
        </w:rPr>
        <w:t>占据较大的优势。</w:t>
      </w:r>
    </w:p>
    <w:p w:rsidR="005404D2" w:rsidRDefault="00DA1F08">
      <w:pPr>
        <w:pStyle w:val="Heading2"/>
        <w:numPr>
          <w:ilvl w:val="1"/>
          <w:numId w:val="2"/>
        </w:numPr>
        <w:spacing w:before="120"/>
        <w:rPr>
          <w:rFonts w:ascii="Microsoft YaHei" w:eastAsia="Microsoft YaHei" w:hAnsi="Microsoft YaHei" w:cs="Microsoft YaHei"/>
          <w:sz w:val="28"/>
          <w:szCs w:val="28"/>
        </w:rPr>
      </w:pPr>
      <w:r>
        <w:rPr>
          <w:rFonts w:ascii="Microsoft YaHei" w:eastAsia="Microsoft YaHei" w:hAnsi="Microsoft YaHei" w:cs="Microsoft YaHei"/>
          <w:sz w:val="28"/>
          <w:szCs w:val="28"/>
          <w:u w:color="595959"/>
        </w:rPr>
        <w:t>ETCD vs Zookeeper</w:t>
      </w:r>
    </w:p>
    <w:p w:rsidR="005404D2" w:rsidRDefault="00735B63" w:rsidP="00735B63">
      <w:pPr>
        <w:pStyle w:val="Body"/>
        <w:ind w:firstLine="420"/>
        <w:rPr>
          <w:rFonts w:eastAsia="Microsoft YaHei UI Light" w:hint="default"/>
          <w:lang w:val="it-IT" w:eastAsia="zh-CN"/>
        </w:rPr>
      </w:pPr>
      <w:r w:rsidRPr="00735B63">
        <w:rPr>
          <w:rFonts w:eastAsia="Microsoft YaHei UI Light"/>
          <w:lang w:val="it-IT" w:eastAsia="zh-CN"/>
        </w:rPr>
        <w:t>本文选取</w:t>
      </w:r>
      <w:r w:rsidRPr="00735B63">
        <w:rPr>
          <w:rFonts w:eastAsia="Microsoft YaHei UI Light"/>
          <w:lang w:val="it-IT" w:eastAsia="zh-CN"/>
        </w:rPr>
        <w:t>Z</w:t>
      </w:r>
      <w:r w:rsidRPr="00735B63">
        <w:rPr>
          <w:rFonts w:eastAsia="Microsoft YaHei UI Light" w:hint="default"/>
          <w:lang w:val="it-IT" w:eastAsia="zh-CN"/>
        </w:rPr>
        <w:t>ookeeper</w:t>
      </w:r>
      <w:r w:rsidRPr="00735B63">
        <w:rPr>
          <w:rFonts w:eastAsia="Microsoft YaHei UI Light"/>
          <w:lang w:val="it-IT" w:eastAsia="zh-CN"/>
        </w:rPr>
        <w:t>作为典型代表与</w:t>
      </w:r>
      <w:r w:rsidRPr="00735B63">
        <w:rPr>
          <w:rFonts w:eastAsia="Microsoft YaHei UI Light"/>
          <w:lang w:val="it-IT" w:eastAsia="zh-CN"/>
        </w:rPr>
        <w:t>E</w:t>
      </w:r>
      <w:r w:rsidRPr="00735B63">
        <w:rPr>
          <w:rFonts w:eastAsia="Microsoft YaHei UI Light" w:hint="default"/>
          <w:lang w:val="it-IT" w:eastAsia="zh-CN"/>
        </w:rPr>
        <w:t>TCD</w:t>
      </w:r>
      <w:r>
        <w:rPr>
          <w:rFonts w:eastAsia="Microsoft YaHei UI Light"/>
          <w:lang w:val="it-IT" w:eastAsia="zh-CN"/>
        </w:rPr>
        <w:t>进行比较，而不考虑</w:t>
      </w:r>
      <w:r>
        <w:rPr>
          <w:rFonts w:eastAsia="Microsoft YaHei UI Light"/>
          <w:lang w:val="it-IT" w:eastAsia="zh-CN"/>
        </w:rPr>
        <w:t>[</w:t>
      </w:r>
      <w:r>
        <w:rPr>
          <w:rFonts w:eastAsia="Microsoft YaHei UI Light" w:hint="default"/>
          <w:lang w:val="it-IT" w:eastAsia="zh-CN"/>
        </w:rPr>
        <w:t>Consul]</w:t>
      </w:r>
      <w:r>
        <w:rPr>
          <w:rFonts w:eastAsia="Microsoft YaHei UI Light"/>
          <w:lang w:val="it-IT" w:eastAsia="zh-CN"/>
        </w:rPr>
        <w:t>项目作为比较对象，原因是</w:t>
      </w:r>
      <w:r>
        <w:rPr>
          <w:rFonts w:eastAsia="Microsoft YaHei UI Light"/>
          <w:lang w:val="it-IT" w:eastAsia="zh-CN"/>
        </w:rPr>
        <w:t>C</w:t>
      </w:r>
      <w:r>
        <w:rPr>
          <w:rFonts w:eastAsia="Microsoft YaHei UI Light" w:hint="default"/>
          <w:lang w:val="it-IT" w:eastAsia="zh-CN"/>
        </w:rPr>
        <w:t>onsul</w:t>
      </w:r>
      <w:r>
        <w:rPr>
          <w:rFonts w:eastAsia="Microsoft YaHei UI Light"/>
          <w:lang w:val="it-IT" w:eastAsia="zh-CN"/>
        </w:rPr>
        <w:t>的可靠性和稳定性还需要时间来验证</w:t>
      </w:r>
      <w:r w:rsidR="00FE6AB9">
        <w:rPr>
          <w:rFonts w:eastAsia="Microsoft YaHei UI Light"/>
          <w:lang w:val="it-IT" w:eastAsia="zh-CN"/>
        </w:rPr>
        <w:t>(</w:t>
      </w:r>
      <w:r w:rsidR="00FE6AB9">
        <w:rPr>
          <w:rFonts w:eastAsia="Microsoft YaHei UI Light"/>
          <w:lang w:val="it-IT" w:eastAsia="zh-CN"/>
        </w:rPr>
        <w:t>项目发起方自身服务并未使用</w:t>
      </w:r>
      <w:r w:rsidR="00FE6AB9">
        <w:rPr>
          <w:rFonts w:eastAsia="Microsoft YaHei UI Light" w:hint="default"/>
          <w:lang w:val="it-IT" w:eastAsia="zh-CN"/>
        </w:rPr>
        <w:t>Consul)</w:t>
      </w:r>
      <w:r w:rsidR="00FE6AB9">
        <w:rPr>
          <w:rFonts w:eastAsia="Microsoft YaHei UI Light"/>
          <w:lang w:val="it-IT" w:eastAsia="zh-CN"/>
        </w:rPr>
        <w:t>。</w:t>
      </w:r>
    </w:p>
    <w:p w:rsidR="00FE6AB9" w:rsidRDefault="00FE6AB9" w:rsidP="00FE6AB9">
      <w:pPr>
        <w:pStyle w:val="Body"/>
        <w:numPr>
          <w:ilvl w:val="0"/>
          <w:numId w:val="12"/>
        </w:numPr>
        <w:rPr>
          <w:rFonts w:eastAsia="Microsoft YaHei UI Light" w:hint="default"/>
          <w:lang w:val="it-IT" w:eastAsia="zh-CN"/>
        </w:rPr>
      </w:pPr>
      <w:r>
        <w:rPr>
          <w:rFonts w:eastAsia="Microsoft YaHei UI Light"/>
          <w:lang w:val="it-IT" w:eastAsia="zh-CN"/>
        </w:rPr>
        <w:t>一致性协议</w:t>
      </w:r>
    </w:p>
    <w:p w:rsidR="00FE6AB9" w:rsidRDefault="00FE6AB9" w:rsidP="00FE6AB9">
      <w:pPr>
        <w:pStyle w:val="Body"/>
        <w:ind w:firstLine="420"/>
        <w:rPr>
          <w:rFonts w:eastAsia="Microsoft YaHei UI Light" w:hint="default"/>
          <w:lang w:val="it-IT" w:eastAsia="zh-CN"/>
        </w:rPr>
      </w:pPr>
      <w:r>
        <w:rPr>
          <w:rFonts w:eastAsia="Microsoft YaHei UI Light"/>
          <w:lang w:val="it-IT" w:eastAsia="zh-CN"/>
        </w:rPr>
        <w:t>E</w:t>
      </w:r>
      <w:r w:rsidR="00656B00">
        <w:rPr>
          <w:rFonts w:eastAsia="Microsoft YaHei UI Light" w:hint="default"/>
          <w:lang w:val="it-IT" w:eastAsia="zh-CN"/>
        </w:rPr>
        <w:t>TC</w:t>
      </w:r>
      <w:r w:rsidR="00656B00">
        <w:rPr>
          <w:rFonts w:eastAsia="Microsoft YaHei UI Light"/>
          <w:lang w:val="it-IT" w:eastAsia="zh-CN"/>
        </w:rPr>
        <w:t>D</w:t>
      </w:r>
      <w:r>
        <w:rPr>
          <w:rFonts w:eastAsia="Microsoft YaHei UI Light"/>
          <w:lang w:val="it-IT" w:eastAsia="zh-CN"/>
        </w:rPr>
        <w:t>使用</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协议，</w:t>
      </w:r>
      <w:r>
        <w:rPr>
          <w:rFonts w:eastAsia="Microsoft YaHei UI Light"/>
          <w:lang w:val="it-IT" w:eastAsia="zh-CN"/>
        </w:rPr>
        <w:t>Zookee</w:t>
      </w:r>
      <w:r>
        <w:rPr>
          <w:rFonts w:eastAsia="Microsoft YaHei UI Light" w:hint="default"/>
          <w:lang w:val="it-IT" w:eastAsia="zh-CN"/>
        </w:rPr>
        <w:t>per</w:t>
      </w:r>
      <w:r>
        <w:rPr>
          <w:rFonts w:eastAsia="Microsoft YaHei UI Light"/>
          <w:lang w:val="it-IT" w:eastAsia="zh-CN"/>
        </w:rPr>
        <w:t>使用</w:t>
      </w:r>
      <w:r>
        <w:rPr>
          <w:rFonts w:eastAsia="Microsoft YaHei UI Light"/>
          <w:lang w:val="it-IT" w:eastAsia="zh-CN"/>
        </w:rPr>
        <w:t>ZAB</w:t>
      </w:r>
      <w:r>
        <w:rPr>
          <w:rFonts w:eastAsia="Microsoft YaHei UI Light"/>
          <w:lang w:val="it-IT" w:eastAsia="zh-CN"/>
        </w:rPr>
        <w:t>（类似</w:t>
      </w:r>
      <w:r>
        <w:rPr>
          <w:rFonts w:eastAsia="Microsoft YaHei UI Light"/>
          <w:lang w:val="it-IT" w:eastAsia="zh-CN"/>
        </w:rPr>
        <w:t>P</w:t>
      </w:r>
      <w:r>
        <w:rPr>
          <w:rFonts w:eastAsia="Microsoft YaHei UI Light" w:hint="default"/>
          <w:lang w:val="it-IT" w:eastAsia="zh-CN"/>
        </w:rPr>
        <w:t>axos</w:t>
      </w:r>
      <w:r>
        <w:rPr>
          <w:rFonts w:eastAsia="Microsoft YaHei UI Light" w:hint="default"/>
          <w:lang w:val="it-IT" w:eastAsia="zh-CN"/>
        </w:rPr>
        <w:t>）</w:t>
      </w:r>
      <w:r>
        <w:rPr>
          <w:rFonts w:eastAsia="Microsoft YaHei UI Light" w:hint="default"/>
          <w:lang w:val="it-IT" w:eastAsia="zh-CN"/>
        </w:rPr>
        <w:t>,</w:t>
      </w:r>
      <w:r>
        <w:rPr>
          <w:rFonts w:eastAsia="Microsoft YaHei UI Light"/>
          <w:lang w:val="it-IT" w:eastAsia="zh-CN"/>
        </w:rPr>
        <w:t>前者较容易理解，方便工程实现</w:t>
      </w:r>
    </w:p>
    <w:p w:rsidR="00FE6AB9" w:rsidRDefault="00FE6AB9" w:rsidP="00FE6AB9">
      <w:pPr>
        <w:pStyle w:val="Body"/>
        <w:numPr>
          <w:ilvl w:val="0"/>
          <w:numId w:val="12"/>
        </w:numPr>
        <w:rPr>
          <w:rFonts w:eastAsia="Microsoft YaHei UI Light" w:hint="default"/>
          <w:lang w:val="it-IT" w:eastAsia="zh-CN"/>
        </w:rPr>
      </w:pPr>
      <w:r>
        <w:rPr>
          <w:rFonts w:eastAsia="Microsoft YaHei UI Light"/>
          <w:lang w:val="it-IT" w:eastAsia="zh-CN"/>
        </w:rPr>
        <w:t>运维方面</w:t>
      </w:r>
    </w:p>
    <w:p w:rsidR="00FE6AB9" w:rsidRDefault="00FE6AB9" w:rsidP="00CB433C">
      <w:pPr>
        <w:pStyle w:val="Body"/>
        <w:ind w:firstLine="420"/>
        <w:rPr>
          <w:rFonts w:eastAsia="Microsoft YaHei UI Light" w:hint="default"/>
          <w:lang w:val="it-IT" w:eastAsia="zh-CN"/>
        </w:rPr>
      </w:pP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方便运维，</w:t>
      </w:r>
      <w:r>
        <w:rPr>
          <w:rFonts w:eastAsia="Microsoft YaHei UI Light"/>
          <w:lang w:val="it-IT" w:eastAsia="zh-CN"/>
        </w:rPr>
        <w:t>Zook</w:t>
      </w:r>
      <w:r>
        <w:rPr>
          <w:rFonts w:eastAsia="Microsoft YaHei UI Light" w:hint="default"/>
          <w:lang w:val="it-IT" w:eastAsia="zh-CN"/>
        </w:rPr>
        <w:t>eeper</w:t>
      </w:r>
      <w:r>
        <w:rPr>
          <w:rFonts w:eastAsia="Microsoft YaHei UI Light"/>
          <w:lang w:val="it-IT" w:eastAsia="zh-CN"/>
        </w:rPr>
        <w:t>难以运维</w:t>
      </w:r>
    </w:p>
    <w:p w:rsidR="00FE6AB9" w:rsidRDefault="00FE6AB9" w:rsidP="00FE6AB9">
      <w:pPr>
        <w:pStyle w:val="Body"/>
        <w:numPr>
          <w:ilvl w:val="0"/>
          <w:numId w:val="12"/>
        </w:numPr>
        <w:rPr>
          <w:rFonts w:eastAsia="Microsoft YaHei UI Light" w:hint="default"/>
          <w:lang w:val="it-IT" w:eastAsia="zh-CN"/>
        </w:rPr>
      </w:pPr>
      <w:r>
        <w:rPr>
          <w:rFonts w:eastAsia="Microsoft YaHei UI Light"/>
          <w:lang w:val="it-IT" w:eastAsia="zh-CN"/>
        </w:rPr>
        <w:t>项目活跃度</w:t>
      </w:r>
    </w:p>
    <w:p w:rsidR="00FE6AB9" w:rsidRDefault="00FE6AB9" w:rsidP="00CB433C">
      <w:pPr>
        <w:pStyle w:val="Body"/>
        <w:ind w:firstLine="420"/>
        <w:rPr>
          <w:rFonts w:eastAsia="Microsoft YaHei UI Light" w:hint="default"/>
          <w:lang w:val="it-IT" w:eastAsia="zh-CN"/>
        </w:rPr>
      </w:pP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社区与开发活跃，</w:t>
      </w:r>
      <w:r>
        <w:rPr>
          <w:rFonts w:eastAsia="Microsoft YaHei UI Light"/>
          <w:lang w:val="it-IT" w:eastAsia="zh-CN"/>
        </w:rPr>
        <w:t>Z</w:t>
      </w:r>
      <w:r>
        <w:rPr>
          <w:rFonts w:eastAsia="Microsoft YaHei UI Light" w:hint="default"/>
          <w:lang w:val="it-IT" w:eastAsia="zh-CN"/>
        </w:rPr>
        <w:t>ookeeper</w:t>
      </w:r>
      <w:r>
        <w:rPr>
          <w:rFonts w:eastAsia="Microsoft YaHei UI Light"/>
          <w:lang w:val="it-IT" w:eastAsia="zh-CN"/>
        </w:rPr>
        <w:t>则快要死了</w:t>
      </w:r>
    </w:p>
    <w:p w:rsidR="00FE6AB9" w:rsidRDefault="00FE6AB9" w:rsidP="00FE6AB9">
      <w:pPr>
        <w:pStyle w:val="Body"/>
        <w:numPr>
          <w:ilvl w:val="0"/>
          <w:numId w:val="12"/>
        </w:numPr>
        <w:rPr>
          <w:rFonts w:eastAsia="Microsoft YaHei UI Light" w:hint="default"/>
          <w:lang w:val="it-IT" w:eastAsia="zh-CN"/>
        </w:rPr>
      </w:pPr>
      <w:r>
        <w:rPr>
          <w:rFonts w:eastAsia="Microsoft YaHei UI Light"/>
          <w:lang w:val="it-IT" w:eastAsia="zh-CN"/>
        </w:rPr>
        <w:t>API</w:t>
      </w:r>
    </w:p>
    <w:p w:rsidR="00FE6AB9" w:rsidRDefault="00FE6AB9" w:rsidP="00CB433C">
      <w:pPr>
        <w:pStyle w:val="Body"/>
        <w:ind w:firstLine="420"/>
        <w:rPr>
          <w:rFonts w:eastAsia="Microsoft YaHei UI Light" w:hint="default"/>
          <w:lang w:val="it-IT" w:eastAsia="zh-CN"/>
        </w:rPr>
      </w:pPr>
      <w:r>
        <w:rPr>
          <w:rFonts w:eastAsia="Microsoft YaHei UI Light" w:hint="default"/>
          <w:lang w:val="it-IT" w:eastAsia="zh-CN"/>
        </w:rPr>
        <w:t>ETCD</w:t>
      </w:r>
      <w:r>
        <w:rPr>
          <w:rFonts w:eastAsia="Microsoft YaHei UI Light"/>
          <w:lang w:val="it-IT" w:eastAsia="zh-CN"/>
        </w:rPr>
        <w:t>提供</w:t>
      </w:r>
      <w:r>
        <w:rPr>
          <w:rFonts w:eastAsia="Microsoft YaHei UI Light"/>
          <w:lang w:val="it-IT" w:eastAsia="zh-CN"/>
        </w:rPr>
        <w:t>H</w:t>
      </w:r>
      <w:r>
        <w:rPr>
          <w:rFonts w:eastAsia="Microsoft YaHei UI Light" w:hint="default"/>
          <w:lang w:val="it-IT" w:eastAsia="zh-CN"/>
        </w:rPr>
        <w:t>TTP + JSON</w:t>
      </w:r>
      <w:r>
        <w:rPr>
          <w:rFonts w:eastAsia="Microsoft YaHei UI Light"/>
          <w:lang w:val="it-IT" w:eastAsia="zh-CN"/>
        </w:rPr>
        <w:t>，</w:t>
      </w:r>
      <w:r>
        <w:rPr>
          <w:rFonts w:eastAsia="Microsoft YaHei UI Light"/>
          <w:lang w:val="it-IT" w:eastAsia="zh-CN"/>
        </w:rPr>
        <w:t>g</w:t>
      </w:r>
      <w:r>
        <w:rPr>
          <w:rFonts w:eastAsia="Microsoft YaHei UI Light" w:hint="default"/>
          <w:lang w:val="it-IT" w:eastAsia="zh-CN"/>
        </w:rPr>
        <w:t>RPC</w:t>
      </w:r>
      <w:r>
        <w:rPr>
          <w:rFonts w:eastAsia="Microsoft YaHei UI Light"/>
          <w:lang w:val="it-IT" w:eastAsia="zh-CN"/>
        </w:rPr>
        <w:t>接口，跨平台语言，</w:t>
      </w:r>
      <w:r>
        <w:rPr>
          <w:rFonts w:eastAsia="Microsoft YaHei UI Light"/>
          <w:lang w:val="it-IT" w:eastAsia="zh-CN"/>
        </w:rPr>
        <w:t>Zookeeper</w:t>
      </w:r>
      <w:r>
        <w:rPr>
          <w:rFonts w:eastAsia="Microsoft YaHei UI Light"/>
          <w:lang w:val="it-IT" w:eastAsia="zh-CN"/>
        </w:rPr>
        <w:t>则需要使用其客户端</w:t>
      </w:r>
    </w:p>
    <w:p w:rsidR="00CB433C" w:rsidRDefault="00CB433C" w:rsidP="00CB433C">
      <w:pPr>
        <w:pStyle w:val="Body"/>
        <w:numPr>
          <w:ilvl w:val="0"/>
          <w:numId w:val="12"/>
        </w:numPr>
        <w:rPr>
          <w:rFonts w:eastAsia="Microsoft YaHei UI Light" w:hint="default"/>
          <w:lang w:val="it-IT" w:eastAsia="zh-CN"/>
        </w:rPr>
      </w:pPr>
      <w:r>
        <w:rPr>
          <w:rFonts w:eastAsia="Microsoft YaHei UI Light"/>
          <w:lang w:val="it-IT" w:eastAsia="zh-CN"/>
        </w:rPr>
        <w:t>访问安全性</w:t>
      </w:r>
    </w:p>
    <w:p w:rsidR="00CB433C" w:rsidRDefault="00CB433C" w:rsidP="00CB433C">
      <w:pPr>
        <w:pStyle w:val="Body"/>
        <w:ind w:firstLine="420"/>
        <w:rPr>
          <w:rFonts w:eastAsia="Microsoft YaHei UI Light" w:hint="default"/>
          <w:lang w:val="it-IT" w:eastAsia="zh-CN"/>
        </w:rPr>
      </w:pP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支持</w:t>
      </w:r>
      <w:r>
        <w:rPr>
          <w:rFonts w:eastAsia="Microsoft YaHei UI Light"/>
          <w:lang w:val="it-IT" w:eastAsia="zh-CN"/>
        </w:rPr>
        <w:t>H</w:t>
      </w:r>
      <w:r>
        <w:rPr>
          <w:rFonts w:eastAsia="Microsoft YaHei UI Light" w:hint="default"/>
          <w:lang w:val="it-IT" w:eastAsia="zh-CN"/>
        </w:rPr>
        <w:t>TTPS</w:t>
      </w:r>
      <w:r>
        <w:rPr>
          <w:rFonts w:eastAsia="Microsoft YaHei UI Light"/>
          <w:lang w:val="it-IT" w:eastAsia="zh-CN"/>
        </w:rPr>
        <w:t>，</w:t>
      </w:r>
      <w:r>
        <w:rPr>
          <w:rFonts w:eastAsia="Microsoft YaHei UI Light"/>
          <w:lang w:val="it-IT" w:eastAsia="zh-CN"/>
        </w:rPr>
        <w:t>Z</w:t>
      </w:r>
      <w:r>
        <w:rPr>
          <w:rFonts w:eastAsia="Microsoft YaHei UI Light" w:hint="default"/>
          <w:lang w:val="it-IT" w:eastAsia="zh-CN"/>
        </w:rPr>
        <w:t>ookeeper</w:t>
      </w:r>
      <w:r>
        <w:rPr>
          <w:rFonts w:eastAsia="Microsoft YaHei UI Light"/>
          <w:lang w:val="it-IT" w:eastAsia="zh-CN"/>
        </w:rPr>
        <w:t>在这方面则完全缺失</w:t>
      </w:r>
    </w:p>
    <w:p w:rsidR="00E77E83" w:rsidRPr="00E77E83" w:rsidRDefault="00E77E83" w:rsidP="00E77E83">
      <w:pPr>
        <w:pStyle w:val="Heading2"/>
        <w:numPr>
          <w:ilvl w:val="1"/>
          <w:numId w:val="2"/>
        </w:numPr>
        <w:spacing w:before="120"/>
        <w:rPr>
          <w:rFonts w:ascii="Microsoft YaHei" w:eastAsia="Microsoft YaHei" w:hAnsi="Microsoft YaHei" w:cs="Microsoft YaHei"/>
          <w:sz w:val="28"/>
          <w:szCs w:val="28"/>
          <w:u w:color="595959"/>
        </w:rPr>
      </w:pPr>
      <w:r w:rsidRPr="00E77E83">
        <w:rPr>
          <w:rFonts w:ascii="Microsoft YaHei" w:eastAsia="Microsoft YaHei" w:hAnsi="Microsoft YaHei" w:cs="Microsoft YaHei"/>
          <w:sz w:val="28"/>
          <w:szCs w:val="28"/>
          <w:u w:color="595959"/>
        </w:rPr>
        <w:lastRenderedPageBreak/>
        <w:t>ETCD</w:t>
      </w:r>
      <w:r w:rsidRPr="00E77E83">
        <w:rPr>
          <w:rFonts w:ascii="Microsoft YaHei" w:eastAsia="Microsoft YaHei" w:hAnsi="Microsoft YaHei" w:cs="Microsoft YaHei" w:hint="eastAsia"/>
          <w:sz w:val="28"/>
          <w:szCs w:val="28"/>
          <w:u w:color="595959"/>
        </w:rPr>
        <w:t>的使用场景</w:t>
      </w:r>
    </w:p>
    <w:p w:rsidR="00E77E83" w:rsidRDefault="008B3744" w:rsidP="00CB433C">
      <w:pPr>
        <w:pStyle w:val="Body"/>
        <w:ind w:firstLine="420"/>
        <w:rPr>
          <w:rFonts w:eastAsia="Microsoft YaHei UI Light" w:hint="default"/>
          <w:lang w:val="it-IT" w:eastAsia="zh-CN"/>
        </w:rPr>
      </w:pPr>
      <w:r>
        <w:rPr>
          <w:rFonts w:eastAsia="Microsoft YaHei UI Light"/>
          <w:lang w:val="it-IT" w:eastAsia="zh-CN"/>
        </w:rPr>
        <w:t>和</w:t>
      </w:r>
      <w:r>
        <w:rPr>
          <w:rFonts w:eastAsia="Microsoft YaHei UI Light"/>
          <w:lang w:val="it-IT" w:eastAsia="zh-CN"/>
        </w:rPr>
        <w:t>Z</w:t>
      </w:r>
      <w:r>
        <w:rPr>
          <w:rFonts w:eastAsia="Microsoft YaHei UI Light" w:hint="default"/>
          <w:lang w:val="it-IT" w:eastAsia="zh-CN"/>
        </w:rPr>
        <w:t>ookeeper</w:t>
      </w:r>
      <w:r>
        <w:rPr>
          <w:rFonts w:eastAsia="Microsoft YaHei UI Light"/>
          <w:lang w:val="it-IT" w:eastAsia="zh-CN"/>
        </w:rPr>
        <w:t>类似，</w:t>
      </w: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有很多使用场景，包括：</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配置管理</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服务注册与发现</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选主</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应用调度</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分布式队列</w:t>
      </w:r>
    </w:p>
    <w:p w:rsidR="008B3744" w:rsidRDefault="008B3744" w:rsidP="008B3744">
      <w:pPr>
        <w:pStyle w:val="Body"/>
        <w:numPr>
          <w:ilvl w:val="0"/>
          <w:numId w:val="13"/>
        </w:numPr>
        <w:ind w:left="709" w:hanging="283"/>
        <w:rPr>
          <w:rFonts w:eastAsia="Microsoft YaHei UI Light" w:hint="default"/>
          <w:lang w:val="it-IT" w:eastAsia="zh-CN"/>
        </w:rPr>
      </w:pPr>
      <w:r>
        <w:rPr>
          <w:rFonts w:eastAsia="Microsoft YaHei UI Light"/>
          <w:lang w:val="it-IT" w:eastAsia="zh-CN"/>
        </w:rPr>
        <w:t>分布式锁</w:t>
      </w:r>
    </w:p>
    <w:p w:rsidR="00E92F4B" w:rsidRPr="00E92F4B" w:rsidRDefault="00E92F4B" w:rsidP="00E92F4B">
      <w:pPr>
        <w:pStyle w:val="Heading"/>
        <w:numPr>
          <w:ilvl w:val="0"/>
          <w:numId w:val="9"/>
        </w:numPr>
        <w:spacing w:before="120"/>
        <w:rPr>
          <w:rFonts w:ascii="Microsoft YaHei UI Light" w:eastAsia="Microsoft YaHei UI Light" w:hAnsi="Microsoft YaHei UI Light" w:cs="Microsoft YaHei UI Light" w:hint="default"/>
          <w:color w:val="5B9BD5"/>
          <w:kern w:val="2"/>
          <w:u w:color="000000"/>
          <w14:shadow w14:blurRad="50800" w14:dist="38100" w14:dir="2700000" w14:sx="100000" w14:sy="100000" w14:kx="0" w14:ky="0" w14:algn="tl">
            <w14:srgbClr w14:val="000000">
              <w14:alpha w14:val="60000"/>
            </w14:srgbClr>
          </w14:shadow>
        </w:rPr>
      </w:pPr>
      <w:r w:rsidRPr="00E92F4B">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t>ETCD工作原理</w:t>
      </w:r>
    </w:p>
    <w:p w:rsidR="00E92F4B" w:rsidRDefault="00E92F4B" w:rsidP="00E92F4B">
      <w:pPr>
        <w:pStyle w:val="Body"/>
        <w:ind w:firstLine="420"/>
        <w:rPr>
          <w:rFonts w:eastAsia="Microsoft YaHei UI Light" w:hint="default"/>
          <w:lang w:val="it-IT" w:eastAsia="zh-CN"/>
        </w:rPr>
      </w:pPr>
      <w:r>
        <w:rPr>
          <w:rFonts w:eastAsia="Microsoft YaHei UI Light" w:hint="default"/>
          <w:lang w:val="it-IT" w:eastAsia="zh-CN"/>
        </w:rPr>
        <w:t>ETCD</w:t>
      </w:r>
      <w:r>
        <w:rPr>
          <w:rFonts w:eastAsia="Microsoft YaHei UI Light"/>
          <w:lang w:val="it-IT" w:eastAsia="zh-CN"/>
        </w:rPr>
        <w:t>使用</w:t>
      </w:r>
      <w:r>
        <w:rPr>
          <w:rFonts w:eastAsia="Microsoft YaHei UI Light"/>
          <w:lang w:val="it-IT" w:eastAsia="zh-CN"/>
        </w:rPr>
        <w:t>raft</w:t>
      </w:r>
      <w:r>
        <w:rPr>
          <w:rFonts w:eastAsia="Microsoft YaHei UI Light"/>
          <w:lang w:val="it-IT" w:eastAsia="zh-CN"/>
        </w:rPr>
        <w:t>协议来维护集群内各个节点状态的一致性。简单说，</w:t>
      </w:r>
      <w:r>
        <w:rPr>
          <w:rFonts w:eastAsia="Microsoft YaHei UI Light"/>
          <w:lang w:val="it-IT" w:eastAsia="zh-CN"/>
        </w:rPr>
        <w:t>E</w:t>
      </w:r>
      <w:r>
        <w:rPr>
          <w:rFonts w:eastAsia="Microsoft YaHei UI Light" w:hint="default"/>
          <w:lang w:val="it-IT" w:eastAsia="zh-CN"/>
        </w:rPr>
        <w:t>TCD</w:t>
      </w:r>
      <w:r w:rsidR="00656B00">
        <w:rPr>
          <w:rFonts w:eastAsia="Microsoft YaHei UI Light"/>
          <w:lang w:val="it-IT" w:eastAsia="zh-CN"/>
        </w:rPr>
        <w:t>集群是</w:t>
      </w:r>
      <w:r>
        <w:rPr>
          <w:rFonts w:eastAsia="Microsoft YaHei UI Light"/>
          <w:lang w:val="it-IT" w:eastAsia="zh-CN"/>
        </w:rPr>
        <w:t>一个分布式系统，由多个节点相互通信构成整体对外服务，每个节点都存储了完整的数据，并且通过</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协议保证每个节点维护的数据式一致性。</w:t>
      </w:r>
    </w:p>
    <w:p w:rsidR="00E92F4B" w:rsidRDefault="00E92F4B" w:rsidP="00E92F4B">
      <w:pPr>
        <w:pStyle w:val="Body"/>
        <w:jc w:val="center"/>
        <w:rPr>
          <w:rFonts w:eastAsia="Microsoft YaHei UI Light" w:hint="default"/>
          <w:lang w:val="it-IT" w:eastAsia="zh-CN"/>
        </w:rPr>
      </w:pPr>
      <w:r>
        <w:rPr>
          <w:noProof/>
          <w:lang w:val="en-US" w:eastAsia="zh-CN"/>
        </w:rPr>
        <w:drawing>
          <wp:inline distT="0" distB="0" distL="0" distR="0" wp14:anchorId="06D65FDC" wp14:editId="1661B8D0">
            <wp:extent cx="5173980" cy="3694686"/>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3230" cy="3701291"/>
                    </a:xfrm>
                    <a:prstGeom prst="rect">
                      <a:avLst/>
                    </a:prstGeom>
                  </pic:spPr>
                </pic:pic>
              </a:graphicData>
            </a:graphic>
          </wp:inline>
        </w:drawing>
      </w:r>
    </w:p>
    <w:p w:rsidR="00E92F4B" w:rsidRDefault="005F318E" w:rsidP="005F318E">
      <w:pPr>
        <w:pStyle w:val="Body"/>
        <w:ind w:firstLine="420"/>
        <w:rPr>
          <w:rFonts w:eastAsia="Microsoft YaHei UI Light" w:hint="default"/>
          <w:lang w:val="it-IT" w:eastAsia="zh-CN"/>
        </w:rPr>
      </w:pPr>
      <w:r>
        <w:rPr>
          <w:rFonts w:eastAsia="Microsoft YaHei UI Light"/>
          <w:lang w:val="it-IT" w:eastAsia="zh-CN"/>
        </w:rPr>
        <w:t>如图所示，每个</w:t>
      </w: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节点都维护了一个状态机，并且任意时刻至多存在一个有效的主节点。主节点处理所有来自客户端的写操作，通过</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协议保证写操作对状态机的改动会可靠的同步到其他节点。</w:t>
      </w:r>
    </w:p>
    <w:p w:rsidR="005F318E" w:rsidRDefault="005F318E" w:rsidP="005F318E">
      <w:pPr>
        <w:pStyle w:val="Body"/>
        <w:ind w:firstLine="420"/>
        <w:rPr>
          <w:rFonts w:eastAsia="Microsoft YaHei UI Light" w:hint="default"/>
          <w:lang w:val="it-IT" w:eastAsia="zh-CN"/>
        </w:rPr>
      </w:pPr>
      <w:r>
        <w:rPr>
          <w:rFonts w:eastAsia="Microsoft YaHei UI Light"/>
          <w:lang w:val="it-IT" w:eastAsia="zh-CN"/>
        </w:rPr>
        <w:lastRenderedPageBreak/>
        <w:t>E</w:t>
      </w:r>
      <w:r>
        <w:rPr>
          <w:rFonts w:eastAsia="Microsoft YaHei UI Light" w:hint="default"/>
          <w:lang w:val="it-IT" w:eastAsia="zh-CN"/>
        </w:rPr>
        <w:t>TCD</w:t>
      </w:r>
      <w:r>
        <w:rPr>
          <w:rFonts w:eastAsia="Microsoft YaHei UI Light"/>
          <w:lang w:val="it-IT" w:eastAsia="zh-CN"/>
        </w:rPr>
        <w:t>工作原理核心部分在于</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协议。本节接下来将详细介绍选主、日志复制、安全性等三个方面介绍</w:t>
      </w: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的工作原理。</w:t>
      </w:r>
    </w:p>
    <w:p w:rsidR="005F318E" w:rsidRPr="005F318E" w:rsidRDefault="005F318E" w:rsidP="005F318E">
      <w:pPr>
        <w:pStyle w:val="Heading2"/>
        <w:numPr>
          <w:ilvl w:val="1"/>
          <w:numId w:val="2"/>
        </w:numPr>
        <w:spacing w:before="120"/>
        <w:rPr>
          <w:rFonts w:ascii="Microsoft YaHei" w:eastAsia="Microsoft YaHei" w:hAnsi="Microsoft YaHei" w:cs="Microsoft YaHei"/>
          <w:sz w:val="28"/>
          <w:szCs w:val="28"/>
          <w:u w:color="595959"/>
        </w:rPr>
      </w:pPr>
      <w:r w:rsidRPr="005F318E">
        <w:rPr>
          <w:rFonts w:ascii="Microsoft YaHei" w:eastAsia="Microsoft YaHei" w:hAnsi="Microsoft YaHei" w:cs="Microsoft YaHei" w:hint="eastAsia"/>
          <w:sz w:val="28"/>
          <w:szCs w:val="28"/>
          <w:u w:color="595959"/>
        </w:rPr>
        <w:t>选主</w:t>
      </w:r>
    </w:p>
    <w:p w:rsidR="005F318E" w:rsidRDefault="005F318E" w:rsidP="005F318E">
      <w:pPr>
        <w:pStyle w:val="Body"/>
        <w:ind w:firstLine="420"/>
        <w:rPr>
          <w:rFonts w:eastAsia="Microsoft YaHei UI Light" w:hint="default"/>
          <w:lang w:val="it-IT" w:eastAsia="zh-CN"/>
        </w:rPr>
      </w:pPr>
      <w:r>
        <w:rPr>
          <w:rFonts w:eastAsia="Microsoft YaHei UI Light" w:hint="default"/>
          <w:lang w:val="it-IT" w:eastAsia="zh-CN"/>
        </w:rPr>
        <w:t>Raft</w:t>
      </w:r>
      <w:r>
        <w:rPr>
          <w:rFonts w:eastAsia="Microsoft YaHei UI Light"/>
          <w:lang w:val="it-IT" w:eastAsia="zh-CN"/>
        </w:rPr>
        <w:t>协议式用于维护一组服务节点数据一致性的协议。这一组服务节点构成一个集群，并且有一个主节点对外提供服务。当集群初始化，或者主节点挂掉后，面临一个选主的问题。集群中每个节点，任意时刻处于</w:t>
      </w:r>
      <w:r>
        <w:rPr>
          <w:rFonts w:eastAsia="Microsoft YaHei UI Light"/>
          <w:lang w:val="it-IT" w:eastAsia="zh-CN"/>
        </w:rPr>
        <w:t>l</w:t>
      </w:r>
      <w:r>
        <w:rPr>
          <w:rFonts w:eastAsia="Microsoft YaHei UI Light" w:hint="default"/>
          <w:lang w:val="it-IT" w:eastAsia="zh-CN"/>
        </w:rPr>
        <w:t>eader</w:t>
      </w:r>
      <w:r>
        <w:rPr>
          <w:rFonts w:eastAsia="Microsoft YaHei UI Light"/>
          <w:lang w:val="it-IT" w:eastAsia="zh-CN"/>
        </w:rPr>
        <w:t>、</w:t>
      </w:r>
      <w:r>
        <w:rPr>
          <w:rFonts w:eastAsia="Microsoft YaHei UI Light"/>
          <w:lang w:val="it-IT" w:eastAsia="zh-CN"/>
        </w:rPr>
        <w:t>f</w:t>
      </w:r>
      <w:r>
        <w:rPr>
          <w:rFonts w:eastAsia="Microsoft YaHei UI Light" w:hint="default"/>
          <w:lang w:val="it-IT" w:eastAsia="zh-CN"/>
        </w:rPr>
        <w:t>ollower</w:t>
      </w:r>
      <w:r>
        <w:rPr>
          <w:rFonts w:eastAsia="Microsoft YaHei UI Light"/>
          <w:lang w:val="it-IT" w:eastAsia="zh-CN"/>
        </w:rPr>
        <w:t>、</w:t>
      </w:r>
      <w:r>
        <w:rPr>
          <w:rFonts w:eastAsia="Microsoft YaHei UI Light"/>
          <w:lang w:val="it-IT" w:eastAsia="zh-CN"/>
        </w:rPr>
        <w:t>c</w:t>
      </w:r>
      <w:r>
        <w:rPr>
          <w:rFonts w:eastAsia="Microsoft YaHei UI Light" w:hint="default"/>
          <w:lang w:val="it-IT" w:eastAsia="zh-CN"/>
        </w:rPr>
        <w:t>andidate</w:t>
      </w:r>
      <w:r>
        <w:rPr>
          <w:rFonts w:eastAsia="Microsoft YaHei UI Light"/>
          <w:lang w:val="it-IT" w:eastAsia="zh-CN"/>
        </w:rPr>
        <w:t>这三个角色之一。选举特点如下：</w:t>
      </w:r>
    </w:p>
    <w:p w:rsidR="005F318E" w:rsidRDefault="00C12D4B" w:rsidP="005F318E">
      <w:pPr>
        <w:pStyle w:val="Body"/>
        <w:numPr>
          <w:ilvl w:val="0"/>
          <w:numId w:val="13"/>
        </w:numPr>
        <w:ind w:left="709" w:hanging="283"/>
        <w:rPr>
          <w:rFonts w:eastAsia="Microsoft YaHei UI Light" w:hint="default"/>
          <w:lang w:val="it-IT" w:eastAsia="zh-CN"/>
        </w:rPr>
      </w:pPr>
      <w:r>
        <w:rPr>
          <w:rFonts w:eastAsia="Microsoft YaHei UI Light"/>
          <w:lang w:val="it-IT" w:eastAsia="zh-CN"/>
        </w:rPr>
        <w:t>当集群初始化时，每个节点都是</w:t>
      </w:r>
      <w:r w:rsidR="005F318E">
        <w:rPr>
          <w:rFonts w:eastAsia="Microsoft YaHei UI Light"/>
          <w:lang w:val="it-IT" w:eastAsia="zh-CN"/>
        </w:rPr>
        <w:t>f</w:t>
      </w:r>
      <w:r w:rsidR="005F318E">
        <w:rPr>
          <w:rFonts w:eastAsia="Microsoft YaHei UI Light" w:hint="default"/>
          <w:lang w:val="it-IT" w:eastAsia="zh-CN"/>
        </w:rPr>
        <w:t>ollower</w:t>
      </w:r>
      <w:r w:rsidR="005F318E">
        <w:rPr>
          <w:rFonts w:eastAsia="Microsoft YaHei UI Light"/>
          <w:lang w:val="it-IT" w:eastAsia="zh-CN"/>
        </w:rPr>
        <w:t>角色</w:t>
      </w:r>
    </w:p>
    <w:p w:rsidR="005F318E" w:rsidRDefault="005F318E" w:rsidP="005F318E">
      <w:pPr>
        <w:pStyle w:val="Body"/>
        <w:numPr>
          <w:ilvl w:val="0"/>
          <w:numId w:val="13"/>
        </w:numPr>
        <w:ind w:left="709" w:hanging="283"/>
        <w:rPr>
          <w:rFonts w:eastAsia="Microsoft YaHei UI Light" w:hint="default"/>
          <w:lang w:val="it-IT" w:eastAsia="zh-CN"/>
        </w:rPr>
      </w:pPr>
      <w:r>
        <w:rPr>
          <w:rFonts w:eastAsia="Microsoft YaHei UI Light"/>
          <w:lang w:val="it-IT" w:eastAsia="zh-CN"/>
        </w:rPr>
        <w:t>集群中存在至多一个有效的主节点，通过心跳与其他节点同步数据</w:t>
      </w:r>
    </w:p>
    <w:p w:rsidR="005F318E" w:rsidRDefault="005F318E" w:rsidP="005F318E">
      <w:pPr>
        <w:pStyle w:val="Body"/>
        <w:numPr>
          <w:ilvl w:val="0"/>
          <w:numId w:val="13"/>
        </w:numPr>
        <w:ind w:left="709" w:hanging="283"/>
        <w:rPr>
          <w:rFonts w:eastAsia="Microsoft YaHei UI Light" w:hint="default"/>
          <w:lang w:val="it-IT" w:eastAsia="zh-CN"/>
        </w:rPr>
      </w:pPr>
      <w:r>
        <w:rPr>
          <w:rFonts w:eastAsia="Microsoft YaHei UI Light"/>
          <w:lang w:val="it-IT" w:eastAsia="zh-CN"/>
        </w:rPr>
        <w:t>当</w:t>
      </w:r>
      <w:r>
        <w:rPr>
          <w:rFonts w:eastAsia="Microsoft YaHei UI Light"/>
          <w:lang w:val="it-IT" w:eastAsia="zh-CN"/>
        </w:rPr>
        <w:t>f</w:t>
      </w:r>
      <w:r>
        <w:rPr>
          <w:rFonts w:eastAsia="Microsoft YaHei UI Light" w:hint="default"/>
          <w:lang w:val="it-IT" w:eastAsia="zh-CN"/>
        </w:rPr>
        <w:t>ollower</w:t>
      </w:r>
      <w:r>
        <w:rPr>
          <w:rFonts w:eastAsia="Microsoft YaHei UI Light"/>
          <w:lang w:val="it-IT" w:eastAsia="zh-CN"/>
        </w:rPr>
        <w:t>在一定时间内没有收到主节点的心跳，会将自己角色改变成</w:t>
      </w:r>
      <w:r>
        <w:rPr>
          <w:rFonts w:eastAsia="Microsoft YaHei UI Light"/>
          <w:lang w:val="it-IT" w:eastAsia="zh-CN"/>
        </w:rPr>
        <w:t>c</w:t>
      </w:r>
      <w:r>
        <w:rPr>
          <w:rFonts w:eastAsia="Microsoft YaHei UI Light" w:hint="default"/>
          <w:lang w:val="it-IT" w:eastAsia="zh-CN"/>
        </w:rPr>
        <w:t>andidate</w:t>
      </w:r>
      <w:r>
        <w:rPr>
          <w:rFonts w:eastAsia="Microsoft YaHei UI Light"/>
          <w:lang w:val="it-IT" w:eastAsia="zh-CN"/>
        </w:rPr>
        <w:t>，并发起一次选主投票；当收到包括自己在内的超过半数节点赞成</w:t>
      </w:r>
      <w:r w:rsidR="00C12D4B">
        <w:rPr>
          <w:rFonts w:eastAsia="Microsoft YaHei UI Light"/>
          <w:lang w:val="it-IT" w:eastAsia="zh-CN"/>
        </w:rPr>
        <w:t>后，选举成功；当收到票数不足半数选举失败，或者选举超时。若本轮未</w:t>
      </w:r>
      <w:r>
        <w:rPr>
          <w:rFonts w:eastAsia="Microsoft YaHei UI Light"/>
          <w:lang w:val="it-IT" w:eastAsia="zh-CN"/>
        </w:rPr>
        <w:t>选出主节点，将进行下一轮选举（出现这种情况，是由于多个节点同时选举，所有节点均为获得超过半数选票</w:t>
      </w:r>
      <w:r>
        <w:rPr>
          <w:rFonts w:eastAsia="Microsoft YaHei UI Light" w:hint="default"/>
          <w:lang w:val="it-IT" w:eastAsia="zh-CN"/>
        </w:rPr>
        <w:t>）</w:t>
      </w:r>
      <w:r>
        <w:rPr>
          <w:rFonts w:eastAsia="Microsoft YaHei UI Light"/>
          <w:lang w:val="it-IT" w:eastAsia="zh-CN"/>
        </w:rPr>
        <w:t>。</w:t>
      </w:r>
    </w:p>
    <w:p w:rsidR="005F318E" w:rsidRDefault="005F318E" w:rsidP="005F318E">
      <w:pPr>
        <w:pStyle w:val="Body"/>
        <w:numPr>
          <w:ilvl w:val="0"/>
          <w:numId w:val="13"/>
        </w:numPr>
        <w:ind w:left="709" w:hanging="283"/>
        <w:rPr>
          <w:rFonts w:eastAsia="Microsoft YaHei UI Light" w:hint="default"/>
          <w:lang w:val="it-IT" w:eastAsia="zh-CN"/>
        </w:rPr>
      </w:pPr>
      <w:r>
        <w:rPr>
          <w:rFonts w:eastAsia="Microsoft YaHei UI Light" w:hint="default"/>
          <w:lang w:val="it-IT" w:eastAsia="zh-CN"/>
        </w:rPr>
        <w:t>Candidate</w:t>
      </w:r>
      <w:r>
        <w:rPr>
          <w:rFonts w:eastAsia="Microsoft YaHei UI Light"/>
          <w:lang w:val="it-IT" w:eastAsia="zh-CN"/>
        </w:rPr>
        <w:t>节点收到主节点的信息后，会立即终止选举过程，进入</w:t>
      </w:r>
      <w:r>
        <w:rPr>
          <w:rFonts w:eastAsia="Microsoft YaHei UI Light"/>
          <w:lang w:val="it-IT" w:eastAsia="zh-CN"/>
        </w:rPr>
        <w:t>f</w:t>
      </w:r>
      <w:r>
        <w:rPr>
          <w:rFonts w:eastAsia="Microsoft YaHei UI Light" w:hint="default"/>
          <w:lang w:val="it-IT" w:eastAsia="zh-CN"/>
        </w:rPr>
        <w:t>ollower</w:t>
      </w:r>
      <w:r>
        <w:rPr>
          <w:rFonts w:eastAsia="Microsoft YaHei UI Light"/>
          <w:lang w:val="it-IT" w:eastAsia="zh-CN"/>
        </w:rPr>
        <w:t>角色。</w:t>
      </w:r>
    </w:p>
    <w:p w:rsidR="005F318E" w:rsidRDefault="00C12D4B" w:rsidP="005F318E">
      <w:pPr>
        <w:pStyle w:val="Body"/>
        <w:ind w:firstLine="420"/>
        <w:rPr>
          <w:rFonts w:eastAsia="Microsoft YaHei UI Light" w:hint="default"/>
          <w:lang w:val="it-IT" w:eastAsia="zh-CN"/>
        </w:rPr>
      </w:pPr>
      <w:r>
        <w:rPr>
          <w:rFonts w:eastAsia="Microsoft YaHei UI Light"/>
          <w:lang w:val="it-IT" w:eastAsia="zh-CN"/>
        </w:rPr>
        <w:t>为了避免</w:t>
      </w:r>
      <w:r>
        <w:rPr>
          <w:rFonts w:eastAsia="Microsoft YaHei UI Light"/>
          <w:lang w:val="it-IT" w:eastAsia="zh-CN"/>
        </w:rPr>
        <w:t>l</w:t>
      </w:r>
      <w:r>
        <w:rPr>
          <w:rFonts w:eastAsia="Microsoft YaHei UI Light" w:hint="default"/>
          <w:lang w:val="it-IT" w:eastAsia="zh-CN"/>
        </w:rPr>
        <w:t>eader election</w:t>
      </w:r>
      <w:r>
        <w:rPr>
          <w:rFonts w:eastAsia="Microsoft YaHei UI Light"/>
          <w:lang w:val="it-IT" w:eastAsia="zh-CN"/>
        </w:rPr>
        <w:t>失败</w:t>
      </w:r>
      <w:r w:rsidR="005F318E">
        <w:rPr>
          <w:rFonts w:eastAsia="Microsoft YaHei UI Light"/>
          <w:lang w:val="it-IT" w:eastAsia="zh-CN"/>
        </w:rPr>
        <w:t>循环，每个节点未收到心跳发起选举的时间间隔是一定范围内的随机值，这样能够避免</w:t>
      </w:r>
      <w:r w:rsidR="005F318E">
        <w:rPr>
          <w:rFonts w:eastAsia="Microsoft YaHei UI Light"/>
          <w:lang w:val="it-IT" w:eastAsia="zh-CN"/>
        </w:rPr>
        <w:t>2</w:t>
      </w:r>
      <w:r w:rsidR="005F318E">
        <w:rPr>
          <w:rFonts w:eastAsia="Microsoft YaHei UI Light"/>
          <w:lang w:val="it-IT" w:eastAsia="zh-CN"/>
        </w:rPr>
        <w:t>个节点同时发起选主。</w:t>
      </w:r>
    </w:p>
    <w:p w:rsidR="005F318E" w:rsidRPr="005F318E" w:rsidRDefault="005F318E" w:rsidP="005F318E">
      <w:pPr>
        <w:pStyle w:val="Heading2"/>
        <w:numPr>
          <w:ilvl w:val="1"/>
          <w:numId w:val="2"/>
        </w:numPr>
        <w:spacing w:before="120"/>
        <w:rPr>
          <w:rFonts w:ascii="Microsoft YaHei" w:eastAsia="Microsoft YaHei" w:hAnsi="Microsoft YaHei" w:cs="Microsoft YaHei"/>
          <w:sz w:val="28"/>
          <w:szCs w:val="28"/>
          <w:u w:color="595959"/>
        </w:rPr>
      </w:pPr>
      <w:r w:rsidRPr="005F318E">
        <w:rPr>
          <w:rFonts w:ascii="Microsoft YaHei" w:eastAsia="Microsoft YaHei" w:hAnsi="Microsoft YaHei" w:cs="Microsoft YaHei" w:hint="eastAsia"/>
          <w:sz w:val="28"/>
          <w:szCs w:val="28"/>
          <w:u w:color="595959"/>
        </w:rPr>
        <w:t>日志复制</w:t>
      </w:r>
    </w:p>
    <w:p w:rsidR="005F318E" w:rsidRDefault="00413824" w:rsidP="00413824">
      <w:pPr>
        <w:pStyle w:val="Body"/>
        <w:ind w:firstLine="420"/>
        <w:rPr>
          <w:rFonts w:eastAsia="Microsoft YaHei UI Light" w:hint="default"/>
          <w:lang w:val="it-IT" w:eastAsia="zh-CN"/>
        </w:rPr>
      </w:pPr>
      <w:r>
        <w:rPr>
          <w:rFonts w:eastAsia="Microsoft YaHei UI Light"/>
          <w:lang w:val="it-IT" w:eastAsia="zh-CN"/>
        </w:rPr>
        <w:t>所谓日志复制，是指主节点将每次操作形成日志条目，并持久化到本地磁盘，然后通过网络</w:t>
      </w:r>
      <w:r>
        <w:rPr>
          <w:rFonts w:eastAsia="Microsoft YaHei UI Light"/>
          <w:lang w:val="it-IT" w:eastAsia="zh-CN"/>
        </w:rPr>
        <w:t>IO</w:t>
      </w:r>
      <w:r>
        <w:rPr>
          <w:rFonts w:eastAsia="Microsoft YaHei UI Light"/>
          <w:lang w:val="it-IT" w:eastAsia="zh-CN"/>
        </w:rPr>
        <w:t>发送给其他节点。其他节点</w:t>
      </w:r>
      <w:r w:rsidR="009F7305">
        <w:rPr>
          <w:rFonts w:eastAsia="Microsoft YaHei UI Light"/>
          <w:lang w:val="it-IT" w:eastAsia="zh-CN"/>
        </w:rPr>
        <w:t>根据日志的逻辑时钟</w:t>
      </w:r>
      <w:r w:rsidR="009F7305">
        <w:rPr>
          <w:rFonts w:eastAsia="Microsoft YaHei UI Light"/>
          <w:lang w:val="it-IT" w:eastAsia="zh-CN"/>
        </w:rPr>
        <w:t>(</w:t>
      </w:r>
      <w:r w:rsidR="009F7305">
        <w:rPr>
          <w:rFonts w:eastAsia="Microsoft YaHei UI Light" w:hint="default"/>
          <w:lang w:val="it-IT" w:eastAsia="zh-CN"/>
        </w:rPr>
        <w:t>term)</w:t>
      </w:r>
      <w:r w:rsidR="009F7305">
        <w:rPr>
          <w:rFonts w:eastAsia="Microsoft YaHei UI Light"/>
          <w:lang w:val="it-IT" w:eastAsia="zh-CN"/>
        </w:rPr>
        <w:t>和日志编号</w:t>
      </w:r>
      <w:r w:rsidR="009F7305">
        <w:rPr>
          <w:rFonts w:eastAsia="Microsoft YaHei UI Light"/>
          <w:lang w:val="it-IT" w:eastAsia="zh-CN"/>
        </w:rPr>
        <w:t>(</w:t>
      </w:r>
      <w:r w:rsidR="009F7305">
        <w:rPr>
          <w:rFonts w:eastAsia="Microsoft YaHei UI Light" w:hint="default"/>
          <w:lang w:val="it-IT" w:eastAsia="zh-CN"/>
        </w:rPr>
        <w:t>index)</w:t>
      </w:r>
      <w:r w:rsidR="009F7305">
        <w:rPr>
          <w:rFonts w:eastAsia="Microsoft YaHei UI Light"/>
          <w:lang w:val="it-IT" w:eastAsia="zh-CN"/>
        </w:rPr>
        <w:t>来判断是否将该日志持久化到本地。当主节点收到包括自己在内的超过半数节点成功返回，那么认为日志是可被提交的</w:t>
      </w:r>
      <w:r w:rsidR="009F7305">
        <w:rPr>
          <w:rFonts w:eastAsia="Microsoft YaHei UI Light"/>
          <w:lang w:val="it-IT" w:eastAsia="zh-CN"/>
        </w:rPr>
        <w:t>(</w:t>
      </w:r>
      <w:r w:rsidR="009F7305">
        <w:rPr>
          <w:rFonts w:eastAsia="Microsoft YaHei UI Light" w:hint="default"/>
          <w:lang w:val="it-IT" w:eastAsia="zh-CN"/>
        </w:rPr>
        <w:t>committed</w:t>
      </w:r>
      <w:r w:rsidR="009F7305">
        <w:rPr>
          <w:rFonts w:eastAsia="Microsoft YaHei UI Light"/>
          <w:lang w:val="it-IT" w:eastAsia="zh-CN"/>
        </w:rPr>
        <w:t>)</w:t>
      </w:r>
      <w:r w:rsidR="009F7305">
        <w:rPr>
          <w:rFonts w:eastAsia="Microsoft YaHei UI Light"/>
          <w:lang w:val="it-IT" w:eastAsia="zh-CN"/>
        </w:rPr>
        <w:t>，并将日志输入到状态机，将结果返回给客户端。</w:t>
      </w:r>
    </w:p>
    <w:p w:rsidR="009F7305" w:rsidRDefault="009F7305" w:rsidP="00413824">
      <w:pPr>
        <w:pStyle w:val="Body"/>
        <w:ind w:firstLine="420"/>
        <w:rPr>
          <w:rFonts w:eastAsia="Microsoft YaHei UI Light" w:hint="default"/>
          <w:lang w:val="it-IT" w:eastAsia="zh-CN"/>
        </w:rPr>
      </w:pPr>
      <w:r>
        <w:rPr>
          <w:rFonts w:eastAsia="Microsoft YaHei UI Light"/>
          <w:lang w:val="it-IT" w:eastAsia="zh-CN"/>
        </w:rPr>
        <w:t>需要注意的是，每次选主都会形成一个新的</w:t>
      </w:r>
      <w:r>
        <w:rPr>
          <w:rFonts w:eastAsia="Microsoft YaHei UI Light"/>
          <w:lang w:val="it-IT" w:eastAsia="zh-CN"/>
        </w:rPr>
        <w:t>t</w:t>
      </w:r>
      <w:r>
        <w:rPr>
          <w:rFonts w:eastAsia="Microsoft YaHei UI Light" w:hint="default"/>
          <w:lang w:val="it-IT" w:eastAsia="zh-CN"/>
        </w:rPr>
        <w:t>erm</w:t>
      </w:r>
      <w:r>
        <w:rPr>
          <w:rFonts w:eastAsia="Microsoft YaHei UI Light"/>
          <w:lang w:val="it-IT" w:eastAsia="zh-CN"/>
        </w:rPr>
        <w:t>编号，相当于逻辑时钟。每一条日志都有全局唯一的编号。</w:t>
      </w:r>
    </w:p>
    <w:p w:rsidR="009F7305" w:rsidRDefault="009F7305" w:rsidP="009F7305">
      <w:pPr>
        <w:pStyle w:val="Body"/>
        <w:jc w:val="center"/>
        <w:rPr>
          <w:rFonts w:eastAsia="Microsoft YaHei UI Light" w:hint="default"/>
          <w:lang w:val="it-IT" w:eastAsia="zh-CN"/>
        </w:rPr>
      </w:pPr>
      <w:r>
        <w:rPr>
          <w:noProof/>
          <w:lang w:val="en-US" w:eastAsia="zh-CN"/>
        </w:rPr>
        <w:lastRenderedPageBreak/>
        <w:drawing>
          <wp:inline distT="0" distB="0" distL="0" distR="0" wp14:anchorId="67D31585" wp14:editId="4A24E795">
            <wp:extent cx="6480810" cy="2186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2186940"/>
                    </a:xfrm>
                    <a:prstGeom prst="rect">
                      <a:avLst/>
                    </a:prstGeom>
                  </pic:spPr>
                </pic:pic>
              </a:graphicData>
            </a:graphic>
          </wp:inline>
        </w:drawing>
      </w:r>
    </w:p>
    <w:p w:rsidR="009F7305" w:rsidRDefault="009F7305" w:rsidP="009F7305">
      <w:pPr>
        <w:pStyle w:val="Body"/>
        <w:ind w:firstLine="420"/>
        <w:rPr>
          <w:rFonts w:eastAsia="Microsoft YaHei UI Light" w:hint="default"/>
          <w:lang w:val="it-IT" w:eastAsia="zh-CN"/>
        </w:rPr>
      </w:pPr>
      <w:r>
        <w:rPr>
          <w:rFonts w:eastAsia="Microsoft YaHei UI Light"/>
          <w:lang w:val="it-IT" w:eastAsia="zh-CN"/>
        </w:rPr>
        <w:t>主节点通过网络</w:t>
      </w:r>
      <w:r>
        <w:rPr>
          <w:rFonts w:eastAsia="Microsoft YaHei UI Light"/>
          <w:lang w:val="it-IT" w:eastAsia="zh-CN"/>
        </w:rPr>
        <w:t>IO</w:t>
      </w:r>
      <w:r>
        <w:rPr>
          <w:rFonts w:eastAsia="Microsoft YaHei UI Light"/>
          <w:lang w:val="it-IT" w:eastAsia="zh-CN"/>
        </w:rPr>
        <w:t>向其他节点追加日志。若某节点收到日志追加的消息，首先判断该日志的</w:t>
      </w:r>
      <w:r>
        <w:rPr>
          <w:rFonts w:eastAsia="Microsoft YaHei UI Light"/>
          <w:lang w:val="it-IT" w:eastAsia="zh-CN"/>
        </w:rPr>
        <w:t>t</w:t>
      </w:r>
      <w:r>
        <w:rPr>
          <w:rFonts w:eastAsia="Microsoft YaHei UI Light" w:hint="default"/>
          <w:lang w:val="it-IT" w:eastAsia="zh-CN"/>
        </w:rPr>
        <w:t>erm id</w:t>
      </w:r>
      <w:r>
        <w:rPr>
          <w:rFonts w:eastAsia="Microsoft YaHei UI Light"/>
          <w:lang w:val="it-IT" w:eastAsia="zh-CN"/>
        </w:rPr>
        <w:t>是否过期，以及该日志条目的</w:t>
      </w:r>
      <w:r>
        <w:rPr>
          <w:rFonts w:eastAsia="Microsoft YaHei UI Light"/>
          <w:lang w:val="it-IT" w:eastAsia="zh-CN"/>
        </w:rPr>
        <w:t>i</w:t>
      </w:r>
      <w:r>
        <w:rPr>
          <w:rFonts w:eastAsia="Microsoft YaHei UI Light" w:hint="default"/>
          <w:lang w:val="it-IT" w:eastAsia="zh-CN"/>
        </w:rPr>
        <w:t xml:space="preserve">ndex </w:t>
      </w:r>
      <w:r>
        <w:rPr>
          <w:rFonts w:eastAsia="Microsoft YaHei UI Light"/>
          <w:lang w:val="it-IT" w:eastAsia="zh-CN"/>
        </w:rPr>
        <w:t>id</w:t>
      </w:r>
      <w:r>
        <w:rPr>
          <w:rFonts w:eastAsia="Microsoft YaHei UI Light"/>
          <w:lang w:val="it-IT" w:eastAsia="zh-CN"/>
        </w:rPr>
        <w:t>是否比当前以及提交的日志的</w:t>
      </w:r>
      <w:r>
        <w:rPr>
          <w:rFonts w:eastAsia="Microsoft YaHei UI Light"/>
          <w:lang w:val="it-IT" w:eastAsia="zh-CN"/>
        </w:rPr>
        <w:t>i</w:t>
      </w:r>
      <w:r>
        <w:rPr>
          <w:rFonts w:eastAsia="Microsoft YaHei UI Light" w:hint="default"/>
          <w:lang w:val="it-IT" w:eastAsia="zh-CN"/>
        </w:rPr>
        <w:t xml:space="preserve">ndex </w:t>
      </w:r>
      <w:r>
        <w:rPr>
          <w:rFonts w:eastAsia="Microsoft YaHei UI Light"/>
          <w:lang w:val="it-IT" w:eastAsia="zh-CN"/>
        </w:rPr>
        <w:t>更早。若已经过期，或者比提交的日志更早，那么就拒绝追加，并返回该节点当前的已经提交的</w:t>
      </w:r>
      <w:r>
        <w:rPr>
          <w:rFonts w:eastAsia="Microsoft YaHei UI Light"/>
          <w:lang w:val="it-IT" w:eastAsia="zh-CN"/>
        </w:rPr>
        <w:t>t</w:t>
      </w:r>
      <w:r>
        <w:rPr>
          <w:rFonts w:eastAsia="Microsoft YaHei UI Light" w:hint="default"/>
          <w:lang w:val="it-IT" w:eastAsia="zh-CN"/>
        </w:rPr>
        <w:t>erm id</w:t>
      </w:r>
      <w:r>
        <w:rPr>
          <w:rFonts w:eastAsia="Microsoft YaHei UI Light"/>
          <w:lang w:val="it-IT" w:eastAsia="zh-CN"/>
        </w:rPr>
        <w:t>和</w:t>
      </w:r>
      <w:r>
        <w:rPr>
          <w:rFonts w:eastAsia="Microsoft YaHei UI Light"/>
          <w:lang w:val="it-IT" w:eastAsia="zh-CN"/>
        </w:rPr>
        <w:t>i</w:t>
      </w:r>
      <w:r>
        <w:rPr>
          <w:rFonts w:eastAsia="Microsoft YaHei UI Light" w:hint="default"/>
          <w:lang w:val="it-IT" w:eastAsia="zh-CN"/>
        </w:rPr>
        <w:t>ndex</w:t>
      </w:r>
      <w:r>
        <w:rPr>
          <w:rFonts w:eastAsia="Microsoft YaHei UI Light"/>
          <w:lang w:val="it-IT" w:eastAsia="zh-CN"/>
        </w:rPr>
        <w:t>。否则，将追加日志，并返回成功。</w:t>
      </w:r>
    </w:p>
    <w:p w:rsidR="009F7305" w:rsidRDefault="009F7305" w:rsidP="009F7305">
      <w:pPr>
        <w:pStyle w:val="Body"/>
        <w:ind w:firstLine="420"/>
        <w:rPr>
          <w:rFonts w:eastAsia="Microsoft YaHei UI Light" w:hint="default"/>
          <w:lang w:val="it-IT" w:eastAsia="zh-CN"/>
        </w:rPr>
      </w:pPr>
      <w:r>
        <w:rPr>
          <w:rFonts w:eastAsia="Microsoft YaHei UI Light"/>
          <w:lang w:val="it-IT" w:eastAsia="zh-CN"/>
        </w:rPr>
        <w:t>当主节点收到其他节点关于日志追加的回复后，若发现有拒绝，则根据该节点返回的已经提交的日志编号，发生其编号下一条日志。</w:t>
      </w:r>
    </w:p>
    <w:p w:rsidR="009F7305" w:rsidRDefault="009F7305" w:rsidP="009F7305">
      <w:pPr>
        <w:pStyle w:val="Body"/>
        <w:ind w:firstLine="420"/>
        <w:rPr>
          <w:rFonts w:eastAsia="Microsoft YaHei UI Light" w:hint="default"/>
          <w:lang w:val="it-IT" w:eastAsia="zh-CN"/>
        </w:rPr>
      </w:pPr>
      <w:r>
        <w:rPr>
          <w:rFonts w:eastAsia="Microsoft YaHei UI Light"/>
          <w:lang w:val="it-IT" w:eastAsia="zh-CN"/>
        </w:rPr>
        <w:t>主节点向其他节点同步日志，还做了拥塞控制。具体地说，主节点发现日志复制的目标节点拒绝了某次日志追加消息，将进入日志探测阶段，一条一条的发送日志，直到目标节点接受日志，然后进入快速复制阶段，可进行批量日志追加。</w:t>
      </w:r>
    </w:p>
    <w:p w:rsidR="009F7305" w:rsidRDefault="009F7305" w:rsidP="009F7305">
      <w:pPr>
        <w:pStyle w:val="Body"/>
        <w:ind w:firstLine="420"/>
        <w:rPr>
          <w:rFonts w:eastAsia="Microsoft YaHei UI Light" w:hint="default"/>
          <w:lang w:val="it-IT" w:eastAsia="zh-CN"/>
        </w:rPr>
      </w:pPr>
      <w:r>
        <w:rPr>
          <w:rFonts w:eastAsia="Microsoft YaHei UI Light"/>
          <w:lang w:val="it-IT" w:eastAsia="zh-CN"/>
        </w:rPr>
        <w:t>按照日志复制的逻辑，我们可以发现，集群中慢节点不影响整个集群的性能。另外一个特点是，数据只从主节点复制到</w:t>
      </w:r>
      <w:r>
        <w:rPr>
          <w:rFonts w:eastAsia="Microsoft YaHei UI Light"/>
          <w:lang w:val="it-IT" w:eastAsia="zh-CN"/>
        </w:rPr>
        <w:t>f</w:t>
      </w:r>
      <w:r>
        <w:rPr>
          <w:rFonts w:eastAsia="Microsoft YaHei UI Light" w:hint="default"/>
          <w:lang w:val="it-IT" w:eastAsia="zh-CN"/>
        </w:rPr>
        <w:t>ollower</w:t>
      </w:r>
      <w:r>
        <w:rPr>
          <w:rFonts w:eastAsia="Microsoft YaHei UI Light"/>
          <w:lang w:val="it-IT" w:eastAsia="zh-CN"/>
        </w:rPr>
        <w:t>节点，这样大大简化了逻辑流程。</w:t>
      </w:r>
    </w:p>
    <w:p w:rsidR="006C3D28" w:rsidRPr="006C3D28" w:rsidRDefault="006C3D28" w:rsidP="006C3D28">
      <w:pPr>
        <w:pStyle w:val="Heading2"/>
        <w:numPr>
          <w:ilvl w:val="1"/>
          <w:numId w:val="2"/>
        </w:numPr>
        <w:spacing w:before="120"/>
        <w:rPr>
          <w:rFonts w:ascii="Microsoft YaHei" w:eastAsia="Microsoft YaHei" w:hAnsi="Microsoft YaHei" w:cs="Microsoft YaHei"/>
          <w:sz w:val="28"/>
          <w:szCs w:val="28"/>
          <w:u w:color="595959"/>
        </w:rPr>
      </w:pPr>
      <w:r w:rsidRPr="006C3D28">
        <w:rPr>
          <w:rFonts w:ascii="Microsoft YaHei" w:eastAsia="Microsoft YaHei" w:hAnsi="Microsoft YaHei" w:cs="Microsoft YaHei" w:hint="eastAsia"/>
          <w:sz w:val="28"/>
          <w:szCs w:val="28"/>
          <w:u w:color="595959"/>
        </w:rPr>
        <w:t>安全性</w:t>
      </w:r>
    </w:p>
    <w:p w:rsidR="006C3D28" w:rsidRDefault="006C3D28" w:rsidP="006C3D28">
      <w:pPr>
        <w:pStyle w:val="Body"/>
        <w:ind w:firstLine="420"/>
        <w:rPr>
          <w:rFonts w:eastAsia="Microsoft YaHei UI Light" w:hint="default"/>
          <w:lang w:val="it-IT" w:eastAsia="zh-CN"/>
        </w:rPr>
      </w:pPr>
      <w:r>
        <w:rPr>
          <w:rFonts w:eastAsia="Microsoft YaHei UI Light"/>
          <w:lang w:val="it-IT" w:eastAsia="zh-CN"/>
        </w:rPr>
        <w:t>到这里，主节点及日志复制并不能保证结点间数据一致。试想，当一个节点挂掉了，一段时间后重启，并当选为主节点。而在其挂掉期间，集群中若有超过半数节点存货，集群会正常工作，那么会有日志提交。这些</w:t>
      </w:r>
      <w:r w:rsidR="00A24064">
        <w:rPr>
          <w:rFonts w:eastAsia="Microsoft YaHei UI Light"/>
          <w:lang w:val="it-IT" w:eastAsia="zh-CN"/>
        </w:rPr>
        <w:t>日志无法传递给挂掉的节点。当挂掉的节点再次当选为主节点，它将缺失</w:t>
      </w:r>
      <w:r>
        <w:rPr>
          <w:rFonts w:eastAsia="Microsoft YaHei UI Light"/>
          <w:lang w:val="it-IT" w:eastAsia="zh-CN"/>
        </w:rPr>
        <w:t>部分已经提交的日志。在这种场景下，按照</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协议，它将自己的日志复制给其他节点，会将集群已经提交的日志给覆盖掉。</w:t>
      </w:r>
    </w:p>
    <w:p w:rsidR="006C3D28" w:rsidRDefault="006C3D28" w:rsidP="006C3D28">
      <w:pPr>
        <w:pStyle w:val="Body"/>
        <w:ind w:firstLine="420"/>
        <w:rPr>
          <w:rFonts w:eastAsia="Microsoft YaHei UI Light" w:hint="default"/>
          <w:lang w:val="it-IT" w:eastAsia="zh-CN"/>
        </w:rPr>
      </w:pPr>
      <w:r>
        <w:rPr>
          <w:rFonts w:eastAsia="Microsoft YaHei UI Light"/>
          <w:lang w:val="it-IT" w:eastAsia="zh-CN"/>
        </w:rPr>
        <w:t>这显然是不可接受的。</w:t>
      </w:r>
    </w:p>
    <w:p w:rsidR="006C3D28" w:rsidRDefault="006C3D28" w:rsidP="006C3D28">
      <w:pPr>
        <w:pStyle w:val="Body"/>
        <w:ind w:firstLine="420"/>
        <w:rPr>
          <w:rFonts w:eastAsia="Microsoft YaHei UI Light" w:hint="default"/>
          <w:lang w:val="it-IT" w:eastAsia="zh-CN"/>
        </w:rPr>
      </w:pPr>
      <w:r>
        <w:rPr>
          <w:rFonts w:eastAsia="Microsoft YaHei UI Light"/>
          <w:lang w:val="it-IT" w:eastAsia="zh-CN"/>
        </w:rPr>
        <w:t>其他协议解决此问题的办法是：新当选的节点会询问其他节点，和自己的数据对比，确定集群已提交的数据，然后将缺失的数据同步过来。这个方案有明显的缺陷，增加了集群恢复服务的时间，并增加了协议的复杂度。</w:t>
      </w:r>
    </w:p>
    <w:p w:rsidR="006C3D28" w:rsidRDefault="006C3D28" w:rsidP="006C3D28">
      <w:pPr>
        <w:pStyle w:val="Body"/>
        <w:ind w:firstLine="420"/>
        <w:rPr>
          <w:rFonts w:eastAsia="Microsoft YaHei UI Light" w:hint="default"/>
          <w:lang w:val="it-IT" w:eastAsia="zh-CN"/>
        </w:rPr>
      </w:pPr>
      <w:r>
        <w:rPr>
          <w:rFonts w:eastAsia="Microsoft YaHei UI Light" w:hint="default"/>
          <w:lang w:val="it-IT" w:eastAsia="zh-CN"/>
        </w:rPr>
        <w:lastRenderedPageBreak/>
        <w:t>Raft</w:t>
      </w:r>
      <w:r>
        <w:rPr>
          <w:rFonts w:eastAsia="Microsoft YaHei UI Light"/>
          <w:lang w:val="it-IT" w:eastAsia="zh-CN"/>
        </w:rPr>
        <w:t>协议解决此问题的办法是：在选主逻辑中，对能够成为主节点加以限制，确保选出的节点一定包含了集群已经提交的所有日志。如果选出的主节点已经包含了集群所有已经提交的日志，那就不需要和其他节点对比数据了。简化了流程，缩短了集群恢复服务的时间。</w:t>
      </w:r>
    </w:p>
    <w:p w:rsidR="007E469F" w:rsidRPr="009F7305" w:rsidRDefault="007E469F" w:rsidP="006C3D28">
      <w:pPr>
        <w:pStyle w:val="Body"/>
        <w:ind w:firstLine="420"/>
        <w:rPr>
          <w:rFonts w:eastAsia="Microsoft YaHei UI Light" w:hint="default"/>
          <w:lang w:val="it-IT" w:eastAsia="zh-CN"/>
        </w:rPr>
      </w:pPr>
      <w:r>
        <w:rPr>
          <w:rFonts w:eastAsia="Microsoft YaHei UI Light"/>
          <w:lang w:val="it-IT" w:eastAsia="zh-CN"/>
        </w:rPr>
        <w:t>这里存在的问题是：加以这样的限制之后，还能否选出主节点呢？答案是：只要仍然超过半数节点存货，就一定能选出主节点。因为已经提交的日志必然被集群中超过半数节点持久化，显然前一个主节点提交的最后一条日志也被集群中大部分节点持久化了。当主节点挂掉后，集群中仍有大部分节点存活，那这存活的节点中一定存在了一个节点包含了已经提交的日志。</w:t>
      </w:r>
    </w:p>
    <w:p w:rsidR="007E469F" w:rsidRDefault="007E469F">
      <w:pPr>
        <w:pStyle w:val="Heading"/>
        <w:numPr>
          <w:ilvl w:val="0"/>
          <w:numId w:val="9"/>
        </w:numPr>
        <w:spacing w:before="120"/>
        <w:rPr>
          <w:rFonts w:ascii="Microsoft YaHei UI Light" w:eastAsia="PMingLiU" w:hAnsi="Microsoft YaHei UI Light" w:cs="Microsoft YaHei UI Light" w:hint="default"/>
          <w:color w:val="5B9BD5"/>
          <w14:shadow w14:blurRad="50800" w14:dist="38100" w14:dir="2700000" w14:sx="100000" w14:sy="100000" w14:kx="0" w14:ky="0" w14:algn="tl">
            <w14:srgbClr w14:val="000000">
              <w14:alpha w14:val="60000"/>
            </w14:srgbClr>
          </w14:shadow>
        </w:rPr>
      </w:pPr>
      <w:r>
        <w:rPr>
          <w:rFonts w:ascii="Microsoft YaHei UI Light" w:eastAsia="PMingLiU" w:hAnsi="Microsoft YaHei UI Light" w:cs="Microsoft YaHei UI Light" w:hint="default"/>
          <w:color w:val="5B9BD5"/>
          <w14:shadow w14:blurRad="50800" w14:dist="38100" w14:dir="2700000" w14:sx="100000" w14:sy="100000" w14:kx="0" w14:ky="0" w14:algn="tl">
            <w14:srgbClr w14:val="000000">
              <w14:alpha w14:val="60000"/>
            </w14:srgbClr>
          </w14:shadow>
        </w:rPr>
        <w:t>ETCD</w:t>
      </w:r>
      <w:r>
        <w:rPr>
          <w:rFonts w:ascii="SimSun" w:eastAsia="SimSun" w:hAnsi="SimSun" w:cs="Microsoft YaHei UI Light"/>
          <w:color w:val="5B9BD5"/>
          <w:lang w:eastAsia="zh-CN"/>
          <w14:shadow w14:blurRad="50800" w14:dist="38100" w14:dir="2700000" w14:sx="100000" w14:sy="100000" w14:kx="0" w14:ky="0" w14:algn="tl">
            <w14:srgbClr w14:val="000000">
              <w14:alpha w14:val="60000"/>
            </w14:srgbClr>
          </w14:shadow>
        </w:rPr>
        <w:t>接口</w:t>
      </w:r>
    </w:p>
    <w:p w:rsidR="007E469F" w:rsidRDefault="007E469F" w:rsidP="007E469F">
      <w:pPr>
        <w:pStyle w:val="Body"/>
        <w:ind w:firstLine="420"/>
        <w:rPr>
          <w:rFonts w:eastAsia="Microsoft YaHei UI Light" w:hint="default"/>
          <w:lang w:val="it-IT" w:eastAsia="zh-CN"/>
        </w:rPr>
      </w:pPr>
      <w:r w:rsidRPr="007E469F">
        <w:rPr>
          <w:rFonts w:eastAsia="Microsoft YaHei UI Light" w:hint="default"/>
          <w:lang w:val="it-IT" w:eastAsia="zh-CN"/>
        </w:rPr>
        <w:t>ETCD</w:t>
      </w:r>
      <w:r>
        <w:rPr>
          <w:rFonts w:eastAsia="Microsoft YaHei UI Light"/>
          <w:lang w:val="it-IT" w:eastAsia="zh-CN"/>
        </w:rPr>
        <w:t>提供</w:t>
      </w:r>
      <w:r>
        <w:rPr>
          <w:rFonts w:eastAsia="Microsoft YaHei UI Light"/>
          <w:lang w:val="it-IT" w:eastAsia="zh-CN"/>
        </w:rPr>
        <w:t>H</w:t>
      </w:r>
      <w:r>
        <w:rPr>
          <w:rFonts w:eastAsia="Microsoft YaHei UI Light" w:hint="default"/>
          <w:lang w:val="it-IT" w:eastAsia="zh-CN"/>
        </w:rPr>
        <w:t>TTP</w:t>
      </w:r>
      <w:r>
        <w:rPr>
          <w:rFonts w:eastAsia="Microsoft YaHei UI Light"/>
          <w:lang w:val="it-IT" w:eastAsia="zh-CN"/>
        </w:rPr>
        <w:t>协议，在最新版本中支持</w:t>
      </w:r>
      <w:r>
        <w:rPr>
          <w:rFonts w:eastAsia="Microsoft YaHei UI Light"/>
          <w:lang w:val="it-IT" w:eastAsia="zh-CN"/>
        </w:rPr>
        <w:t>g</w:t>
      </w:r>
      <w:r>
        <w:rPr>
          <w:rFonts w:eastAsia="Microsoft YaHei UI Light" w:hint="default"/>
          <w:lang w:val="it-IT" w:eastAsia="zh-CN"/>
        </w:rPr>
        <w:t xml:space="preserve">oogle </w:t>
      </w:r>
      <w:r>
        <w:rPr>
          <w:rFonts w:eastAsia="Microsoft YaHei UI Light"/>
          <w:lang w:val="it-IT" w:eastAsia="zh-CN"/>
        </w:rPr>
        <w:t>gRPC</w:t>
      </w:r>
      <w:r>
        <w:rPr>
          <w:rFonts w:eastAsia="Microsoft YaHei UI Light"/>
          <w:lang w:val="it-IT" w:eastAsia="zh-CN"/>
        </w:rPr>
        <w:t>方式访问。具体接口情况如下：</w:t>
      </w:r>
    </w:p>
    <w:p w:rsid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是一个高可靠的</w:t>
      </w:r>
      <w:r>
        <w:rPr>
          <w:rFonts w:eastAsia="Microsoft YaHei UI Light"/>
          <w:lang w:val="it-IT" w:eastAsia="zh-CN"/>
        </w:rPr>
        <w:t>K</w:t>
      </w:r>
      <w:r>
        <w:rPr>
          <w:rFonts w:eastAsia="Microsoft YaHei UI Light" w:hint="default"/>
          <w:lang w:val="it-IT" w:eastAsia="zh-CN"/>
        </w:rPr>
        <w:t>V</w:t>
      </w:r>
      <w:r>
        <w:rPr>
          <w:rFonts w:eastAsia="Microsoft YaHei UI Light"/>
          <w:lang w:val="it-IT" w:eastAsia="zh-CN"/>
        </w:rPr>
        <w:t>存储系统，支持</w:t>
      </w:r>
      <w:r>
        <w:rPr>
          <w:rFonts w:eastAsia="Microsoft YaHei UI Light"/>
          <w:lang w:val="it-IT" w:eastAsia="zh-CN"/>
        </w:rPr>
        <w:t>P</w:t>
      </w:r>
      <w:r>
        <w:rPr>
          <w:rFonts w:eastAsia="Microsoft YaHei UI Light" w:hint="default"/>
          <w:lang w:val="it-IT" w:eastAsia="zh-CN"/>
        </w:rPr>
        <w:t>UT/GET/DELTE</w:t>
      </w:r>
      <w:r>
        <w:rPr>
          <w:rFonts w:eastAsia="Microsoft YaHei UI Light"/>
          <w:lang w:val="it-IT" w:eastAsia="zh-CN"/>
        </w:rPr>
        <w:t>接口</w:t>
      </w:r>
    </w:p>
    <w:p w:rsid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为了支持服务注册和发现，支持</w:t>
      </w:r>
      <w:r>
        <w:rPr>
          <w:rFonts w:eastAsia="Microsoft YaHei UI Light"/>
          <w:lang w:val="it-IT" w:eastAsia="zh-CN"/>
        </w:rPr>
        <w:t>W</w:t>
      </w:r>
      <w:r>
        <w:rPr>
          <w:rFonts w:eastAsia="Microsoft YaHei UI Light" w:hint="default"/>
          <w:lang w:val="it-IT" w:eastAsia="zh-CN"/>
        </w:rPr>
        <w:t>ATCH</w:t>
      </w:r>
      <w:r>
        <w:rPr>
          <w:rFonts w:eastAsia="Microsoft YaHei UI Light"/>
          <w:lang w:val="it-IT" w:eastAsia="zh-CN"/>
        </w:rPr>
        <w:t>接口（通过</w:t>
      </w:r>
      <w:r>
        <w:rPr>
          <w:rFonts w:eastAsia="Microsoft YaHei UI Light"/>
          <w:lang w:val="it-IT" w:eastAsia="zh-CN"/>
        </w:rPr>
        <w:t>h</w:t>
      </w:r>
      <w:r>
        <w:rPr>
          <w:rFonts w:eastAsia="Microsoft YaHei UI Light" w:hint="default"/>
          <w:lang w:val="it-IT" w:eastAsia="zh-CN"/>
        </w:rPr>
        <w:t>ttp long poll</w:t>
      </w:r>
      <w:r>
        <w:rPr>
          <w:rFonts w:eastAsia="Microsoft YaHei UI Light"/>
          <w:lang w:val="it-IT" w:eastAsia="zh-CN"/>
        </w:rPr>
        <w:t>实现）</w:t>
      </w:r>
    </w:p>
    <w:p w:rsid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支持</w:t>
      </w:r>
      <w:r>
        <w:rPr>
          <w:rFonts w:eastAsia="Microsoft YaHei UI Light"/>
          <w:lang w:val="it-IT" w:eastAsia="zh-CN"/>
        </w:rPr>
        <w:t>K</w:t>
      </w:r>
      <w:r>
        <w:rPr>
          <w:rFonts w:eastAsia="Microsoft YaHei UI Light" w:hint="default"/>
          <w:lang w:val="it-IT" w:eastAsia="zh-CN"/>
        </w:rPr>
        <w:t>EY</w:t>
      </w:r>
      <w:r>
        <w:rPr>
          <w:rFonts w:eastAsia="Microsoft YaHei UI Light"/>
          <w:lang w:val="it-IT" w:eastAsia="zh-CN"/>
        </w:rPr>
        <w:t>持有</w:t>
      </w:r>
      <w:r>
        <w:rPr>
          <w:rFonts w:eastAsia="Microsoft YaHei UI Light"/>
          <w:lang w:val="it-IT" w:eastAsia="zh-CN"/>
        </w:rPr>
        <w:t>T</w:t>
      </w:r>
      <w:r>
        <w:rPr>
          <w:rFonts w:eastAsia="Microsoft YaHei UI Light" w:hint="default"/>
          <w:lang w:val="it-IT" w:eastAsia="zh-CN"/>
        </w:rPr>
        <w:t>TL</w:t>
      </w:r>
      <w:r>
        <w:rPr>
          <w:rFonts w:eastAsia="Microsoft YaHei UI Light"/>
          <w:lang w:val="it-IT" w:eastAsia="zh-CN"/>
        </w:rPr>
        <w:t>属性</w:t>
      </w:r>
    </w:p>
    <w:p w:rsid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CAS</w:t>
      </w:r>
      <w:r>
        <w:rPr>
          <w:rFonts w:eastAsia="Microsoft YaHei UI Light"/>
          <w:lang w:val="it-IT" w:eastAsia="zh-CN"/>
        </w:rPr>
        <w:t>（</w:t>
      </w:r>
      <w:r>
        <w:rPr>
          <w:rFonts w:eastAsia="Microsoft YaHei UI Light"/>
          <w:lang w:val="it-IT" w:eastAsia="zh-CN"/>
        </w:rPr>
        <w:t>c</w:t>
      </w:r>
      <w:r>
        <w:rPr>
          <w:rFonts w:eastAsia="Microsoft YaHei UI Light" w:hint="default"/>
          <w:lang w:val="it-IT" w:eastAsia="zh-CN"/>
        </w:rPr>
        <w:t>ompare and swap</w:t>
      </w:r>
      <w:r>
        <w:rPr>
          <w:rFonts w:eastAsia="Microsoft YaHei UI Light"/>
          <w:lang w:val="it-IT" w:eastAsia="zh-CN"/>
        </w:rPr>
        <w:t>）操作</w:t>
      </w:r>
    </w:p>
    <w:p w:rsid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支持多</w:t>
      </w:r>
      <w:r>
        <w:rPr>
          <w:rFonts w:eastAsia="Microsoft YaHei UI Light"/>
          <w:lang w:val="it-IT" w:eastAsia="zh-CN"/>
        </w:rPr>
        <w:t>k</w:t>
      </w:r>
      <w:r>
        <w:rPr>
          <w:rFonts w:eastAsia="Microsoft YaHei UI Light" w:hint="default"/>
          <w:lang w:val="it-IT" w:eastAsia="zh-CN"/>
        </w:rPr>
        <w:t>ey</w:t>
      </w:r>
      <w:r>
        <w:rPr>
          <w:rFonts w:eastAsia="Microsoft YaHei UI Light"/>
          <w:lang w:val="it-IT" w:eastAsia="zh-CN"/>
        </w:rPr>
        <w:t>的事务操作</w:t>
      </w:r>
    </w:p>
    <w:p w:rsidR="007E469F" w:rsidRPr="007E469F" w:rsidRDefault="007E469F" w:rsidP="007E469F">
      <w:pPr>
        <w:pStyle w:val="Body"/>
        <w:numPr>
          <w:ilvl w:val="0"/>
          <w:numId w:val="13"/>
        </w:numPr>
        <w:ind w:left="709" w:hanging="283"/>
        <w:rPr>
          <w:rFonts w:eastAsia="Microsoft YaHei UI Light" w:hint="default"/>
          <w:lang w:val="it-IT" w:eastAsia="zh-CN"/>
        </w:rPr>
      </w:pPr>
      <w:r>
        <w:rPr>
          <w:rFonts w:eastAsia="Microsoft YaHei UI Light"/>
          <w:lang w:val="it-IT" w:eastAsia="zh-CN"/>
        </w:rPr>
        <w:t>支持目录操作</w:t>
      </w:r>
    </w:p>
    <w:p w:rsidR="005404D2" w:rsidRDefault="00644DDB">
      <w:pPr>
        <w:pStyle w:val="Heading"/>
        <w:numPr>
          <w:ilvl w:val="0"/>
          <w:numId w:val="9"/>
        </w:numPr>
        <w:spacing w:before="120"/>
        <w:rPr>
          <w:rFonts w:ascii="Microsoft YaHei UI Light" w:eastAsia="Microsoft YaHei UI Light" w:hAnsi="Microsoft YaHei UI Light" w:cs="Microsoft YaHei UI Light" w:hint="default"/>
          <w:color w:val="5B9BD5"/>
          <w14:shadow w14:blurRad="50800" w14:dist="38100" w14:dir="2700000" w14:sx="100000" w14:sy="100000" w14:kx="0" w14:ky="0" w14:algn="tl">
            <w14:srgbClr w14:val="000000">
              <w14:alpha w14:val="60000"/>
            </w14:srgbClr>
          </w14:shadow>
        </w:rPr>
      </w:pPr>
      <w:r>
        <w:rPr>
          <w:rFonts w:ascii="Microsoft YaHei UI Light" w:eastAsia="Microsoft YaHei UI Light" w:hAnsi="Microsoft YaHei UI Light" w:cs="Microsoft YaHei UI Light"/>
          <w:color w:val="5B9BD5"/>
          <w:kern w:val="2"/>
          <w:u w:color="000000"/>
          <w14:shadow w14:blurRad="50800" w14:dist="38100" w14:dir="2700000" w14:sx="100000" w14:sy="100000" w14:kx="0" w14:ky="0" w14:algn="tl">
            <w14:srgbClr w14:val="000000">
              <w14:alpha w14:val="60000"/>
            </w14:srgbClr>
          </w14:shadow>
        </w:rPr>
        <w:t>总结</w:t>
      </w:r>
    </w:p>
    <w:p w:rsidR="005404D2" w:rsidRPr="00C12D4B" w:rsidRDefault="00C12D4B" w:rsidP="00C12D4B">
      <w:pPr>
        <w:pStyle w:val="Body"/>
        <w:ind w:firstLine="420"/>
        <w:rPr>
          <w:rFonts w:eastAsia="Microsoft YaHei UI Light" w:hint="default"/>
          <w:lang w:val="it-IT" w:eastAsia="zh-CN"/>
        </w:rPr>
      </w:pPr>
      <w:r w:rsidRPr="00C12D4B">
        <w:rPr>
          <w:rFonts w:eastAsia="Microsoft YaHei UI Light"/>
          <w:lang w:val="it-IT" w:eastAsia="zh-CN"/>
        </w:rPr>
        <w:t>本文大致讲解了</w:t>
      </w:r>
      <w:r w:rsidRPr="00C12D4B">
        <w:rPr>
          <w:rFonts w:eastAsia="Microsoft YaHei UI Light"/>
          <w:lang w:val="it-IT" w:eastAsia="zh-CN"/>
        </w:rPr>
        <w:t>r</w:t>
      </w:r>
      <w:r w:rsidRPr="00C12D4B">
        <w:rPr>
          <w:rFonts w:eastAsia="Microsoft YaHei UI Light" w:hint="default"/>
          <w:lang w:val="it-IT" w:eastAsia="zh-CN"/>
        </w:rPr>
        <w:t>aft</w:t>
      </w:r>
      <w:r w:rsidRPr="00C12D4B">
        <w:rPr>
          <w:rFonts w:eastAsia="Microsoft YaHei UI Light"/>
          <w:lang w:val="it-IT" w:eastAsia="zh-CN"/>
        </w:rPr>
        <w:t>协议的工作原理</w:t>
      </w:r>
      <w:r>
        <w:rPr>
          <w:rFonts w:eastAsia="Microsoft YaHei UI Light"/>
          <w:lang w:val="it-IT" w:eastAsia="zh-CN"/>
        </w:rPr>
        <w:t>。</w:t>
      </w:r>
      <w:r>
        <w:rPr>
          <w:rFonts w:eastAsia="Microsoft YaHei UI Light" w:hint="default"/>
          <w:lang w:val="it-IT" w:eastAsia="zh-CN"/>
        </w:rPr>
        <w:t>Hyperledger fabric</w:t>
      </w:r>
      <w:r>
        <w:rPr>
          <w:rFonts w:eastAsia="Microsoft YaHei UI Light"/>
          <w:lang w:val="it-IT" w:eastAsia="zh-CN"/>
        </w:rPr>
        <w:t>利用</w:t>
      </w:r>
      <w:r>
        <w:rPr>
          <w:rFonts w:eastAsia="Microsoft YaHei UI Light"/>
          <w:lang w:val="it-IT" w:eastAsia="zh-CN"/>
        </w:rPr>
        <w:t>E</w:t>
      </w:r>
      <w:r>
        <w:rPr>
          <w:rFonts w:eastAsia="Microsoft YaHei UI Light" w:hint="default"/>
          <w:lang w:val="it-IT" w:eastAsia="zh-CN"/>
        </w:rPr>
        <w:t>TCD</w:t>
      </w:r>
      <w:r>
        <w:rPr>
          <w:rFonts w:eastAsia="Microsoft YaHei UI Light"/>
          <w:lang w:val="it-IT" w:eastAsia="zh-CN"/>
        </w:rPr>
        <w:t>作用于</w:t>
      </w:r>
      <w:r>
        <w:rPr>
          <w:rFonts w:eastAsia="Microsoft YaHei UI Light"/>
          <w:lang w:val="it-IT" w:eastAsia="zh-CN"/>
        </w:rPr>
        <w:t>order</w:t>
      </w:r>
      <w:r>
        <w:rPr>
          <w:rFonts w:eastAsia="Microsoft YaHei UI Light" w:hint="default"/>
          <w:lang w:val="it-IT" w:eastAsia="zh-CN"/>
        </w:rPr>
        <w:t>er</w:t>
      </w:r>
      <w:r>
        <w:rPr>
          <w:rFonts w:eastAsia="Microsoft YaHei UI Light"/>
          <w:lang w:val="it-IT" w:eastAsia="zh-CN"/>
        </w:rPr>
        <w:t>服务，其目的非常明确，就是利用</w:t>
      </w:r>
      <w:r>
        <w:rPr>
          <w:rFonts w:eastAsia="Microsoft YaHei UI Light"/>
          <w:lang w:val="it-IT" w:eastAsia="zh-CN"/>
        </w:rPr>
        <w:t>r</w:t>
      </w:r>
      <w:r>
        <w:rPr>
          <w:rFonts w:eastAsia="Microsoft YaHei UI Light" w:hint="default"/>
          <w:lang w:val="it-IT" w:eastAsia="zh-CN"/>
        </w:rPr>
        <w:t>aft</w:t>
      </w:r>
      <w:r>
        <w:rPr>
          <w:rFonts w:eastAsia="Microsoft YaHei UI Light"/>
          <w:lang w:val="it-IT" w:eastAsia="zh-CN"/>
        </w:rPr>
        <w:t>的</w:t>
      </w:r>
      <w:r>
        <w:rPr>
          <w:rFonts w:eastAsia="Microsoft YaHei UI Light"/>
          <w:lang w:val="it-IT" w:eastAsia="zh-CN"/>
        </w:rPr>
        <w:t>e</w:t>
      </w:r>
      <w:r>
        <w:rPr>
          <w:rFonts w:eastAsia="Microsoft YaHei UI Light" w:hint="default"/>
          <w:lang w:val="it-IT" w:eastAsia="zh-CN"/>
        </w:rPr>
        <w:t>lection</w:t>
      </w:r>
      <w:r>
        <w:rPr>
          <w:rFonts w:eastAsia="Microsoft YaHei UI Light"/>
          <w:lang w:val="it-IT" w:eastAsia="zh-CN"/>
        </w:rPr>
        <w:t>和</w:t>
      </w:r>
      <w:r>
        <w:rPr>
          <w:rFonts w:eastAsia="Microsoft YaHei UI Light"/>
          <w:lang w:val="it-IT" w:eastAsia="zh-CN"/>
        </w:rPr>
        <w:t>l</w:t>
      </w:r>
      <w:r>
        <w:rPr>
          <w:rFonts w:eastAsia="Microsoft YaHei UI Light" w:hint="default"/>
          <w:lang w:val="it-IT" w:eastAsia="zh-CN"/>
        </w:rPr>
        <w:t>og replicate</w:t>
      </w:r>
      <w:r>
        <w:rPr>
          <w:rFonts w:eastAsia="Microsoft YaHei UI Light"/>
          <w:lang w:val="it-IT" w:eastAsia="zh-CN"/>
        </w:rPr>
        <w:t>机制，在任何一个时刻提供一个</w:t>
      </w:r>
      <w:r>
        <w:rPr>
          <w:rFonts w:eastAsia="Microsoft YaHei UI Light"/>
          <w:lang w:val="it-IT" w:eastAsia="zh-CN"/>
        </w:rPr>
        <w:t>O</w:t>
      </w:r>
      <w:r>
        <w:rPr>
          <w:rFonts w:eastAsia="Microsoft YaHei UI Light" w:hint="default"/>
          <w:lang w:val="it-IT" w:eastAsia="zh-CN"/>
        </w:rPr>
        <w:t>rderer</w:t>
      </w:r>
      <w:r>
        <w:rPr>
          <w:rFonts w:eastAsia="Microsoft YaHei UI Light"/>
          <w:lang w:val="it-IT" w:eastAsia="zh-CN"/>
        </w:rPr>
        <w:t>服务提供共识服务，实现</w:t>
      </w:r>
      <w:r>
        <w:rPr>
          <w:rFonts w:eastAsia="Microsoft YaHei UI Light"/>
          <w:lang w:val="it-IT" w:eastAsia="zh-CN"/>
        </w:rPr>
        <w:t>b</w:t>
      </w:r>
      <w:r>
        <w:rPr>
          <w:rFonts w:eastAsia="Microsoft YaHei UI Light" w:hint="default"/>
          <w:lang w:val="it-IT" w:eastAsia="zh-CN"/>
        </w:rPr>
        <w:t>lock</w:t>
      </w:r>
      <w:r>
        <w:rPr>
          <w:rFonts w:eastAsia="Microsoft YaHei UI Light"/>
          <w:lang w:val="it-IT" w:eastAsia="zh-CN"/>
        </w:rPr>
        <w:t>的构建服务。</w:t>
      </w:r>
      <w:r w:rsidR="00644FE8">
        <w:rPr>
          <w:rFonts w:eastAsia="Microsoft YaHei UI Light"/>
          <w:lang w:val="it-IT" w:eastAsia="zh-CN"/>
        </w:rPr>
        <w:t>下一章节将详细介绍</w:t>
      </w:r>
      <w:r w:rsidR="00644FE8">
        <w:rPr>
          <w:rFonts w:eastAsia="Microsoft YaHei UI Light"/>
          <w:lang w:val="it-IT" w:eastAsia="zh-CN"/>
        </w:rPr>
        <w:t>R</w:t>
      </w:r>
      <w:r w:rsidR="00644FE8">
        <w:rPr>
          <w:rFonts w:eastAsia="Microsoft YaHei UI Light" w:hint="default"/>
          <w:lang w:val="it-IT" w:eastAsia="zh-CN"/>
        </w:rPr>
        <w:t>AFT</w:t>
      </w:r>
      <w:r w:rsidR="00644FE8">
        <w:rPr>
          <w:rFonts w:eastAsia="Microsoft YaHei UI Light"/>
          <w:lang w:val="it-IT" w:eastAsia="zh-CN"/>
        </w:rPr>
        <w:t>的协议和结合</w:t>
      </w:r>
      <w:r w:rsidR="00644FE8">
        <w:rPr>
          <w:rFonts w:eastAsia="Microsoft YaHei UI Light"/>
          <w:lang w:val="it-IT" w:eastAsia="zh-CN"/>
        </w:rPr>
        <w:t>r</w:t>
      </w:r>
      <w:r w:rsidR="00644FE8">
        <w:rPr>
          <w:rFonts w:eastAsia="Microsoft YaHei UI Light" w:hint="default"/>
          <w:lang w:val="it-IT" w:eastAsia="zh-CN"/>
        </w:rPr>
        <w:t>aft</w:t>
      </w:r>
      <w:r w:rsidR="00644FE8">
        <w:rPr>
          <w:rFonts w:eastAsia="Microsoft YaHei UI Light"/>
          <w:lang w:val="it-IT" w:eastAsia="zh-CN"/>
        </w:rPr>
        <w:t>之后的</w:t>
      </w:r>
      <w:r w:rsidR="00644FE8">
        <w:rPr>
          <w:rFonts w:eastAsia="Microsoft YaHei UI Light"/>
          <w:lang w:val="it-IT" w:eastAsia="zh-CN"/>
        </w:rPr>
        <w:t>f</w:t>
      </w:r>
      <w:r w:rsidR="00644FE8">
        <w:rPr>
          <w:rFonts w:eastAsia="Microsoft YaHei UI Light" w:hint="default"/>
          <w:lang w:val="it-IT" w:eastAsia="zh-CN"/>
        </w:rPr>
        <w:t>abric</w:t>
      </w:r>
      <w:bookmarkStart w:id="0" w:name="_GoBack"/>
      <w:bookmarkEnd w:id="0"/>
      <w:r w:rsidR="00644FE8">
        <w:rPr>
          <w:rFonts w:eastAsia="Microsoft YaHei UI Light"/>
          <w:lang w:val="it-IT" w:eastAsia="zh-CN"/>
        </w:rPr>
        <w:t>的</w:t>
      </w:r>
      <w:r w:rsidR="00644FE8">
        <w:rPr>
          <w:rFonts w:eastAsia="Microsoft YaHei UI Light"/>
          <w:lang w:val="it-IT" w:eastAsia="zh-CN"/>
        </w:rPr>
        <w:t>o</w:t>
      </w:r>
      <w:r w:rsidR="00644FE8">
        <w:rPr>
          <w:rFonts w:eastAsia="Microsoft YaHei UI Light" w:hint="default"/>
          <w:lang w:val="it-IT" w:eastAsia="zh-CN"/>
        </w:rPr>
        <w:t>rderer</w:t>
      </w:r>
      <w:r w:rsidR="00644FE8">
        <w:rPr>
          <w:rFonts w:eastAsia="Microsoft YaHei UI Light"/>
          <w:lang w:val="it-IT" w:eastAsia="zh-CN"/>
        </w:rPr>
        <w:t>服务的工作机制。</w:t>
      </w:r>
    </w:p>
    <w:sectPr w:rsidR="005404D2" w:rsidRPr="00C12D4B">
      <w:headerReference w:type="default" r:id="rId9"/>
      <w:footerReference w:type="default" r:id="rId10"/>
      <w:pgSz w:w="12240" w:h="15840"/>
      <w:pgMar w:top="1440" w:right="900" w:bottom="1440" w:left="1134" w:header="1020" w:footer="56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96A" w:rsidRDefault="00C1096A">
      <w:r>
        <w:separator/>
      </w:r>
    </w:p>
  </w:endnote>
  <w:endnote w:type="continuationSeparator" w:id="0">
    <w:p w:rsidR="00C1096A" w:rsidRDefault="00C1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roman"/>
    <w:pitch w:val="default"/>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 Light">
    <w:altName w:val="Times New Roman"/>
    <w:charset w:val="4D"/>
    <w:family w:val="swiss"/>
    <w:pitch w:val="variable"/>
    <w:sig w:usb0="800000AF" w:usb1="5000204A" w:usb2="00000000" w:usb3="00000000" w:csb0="0000009B" w:csb1="00000000"/>
  </w:font>
  <w:font w:name="Microsoft YaHei UI Light">
    <w:panose1 w:val="020B0502040204020203"/>
    <w:charset w:val="86"/>
    <w:family w:val="swiss"/>
    <w:pitch w:val="variable"/>
    <w:sig w:usb0="80000287" w:usb1="2ACF0010" w:usb2="00000016" w:usb3="00000000" w:csb0="0004001F" w:csb1="00000000"/>
  </w:font>
  <w:font w:name="PMingLiU">
    <w:altName w:val="新細明體"/>
    <w:panose1 w:val="02010601000101010101"/>
    <w:charset w:val="88"/>
    <w:family w:val="roman"/>
    <w:pitch w:val="variable"/>
    <w:sig w:usb0="00000000"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3824" w:rsidRDefault="00413824">
    <w:pPr>
      <w:pStyle w:val="Footer"/>
    </w:pPr>
    <w:r>
      <w:fldChar w:fldCharType="begin"/>
    </w:r>
    <w:r>
      <w:instrText xml:space="preserve"> PAGE </w:instrText>
    </w:r>
    <w:r>
      <w:fldChar w:fldCharType="separate"/>
    </w:r>
    <w:r w:rsidR="00A24064">
      <w:rPr>
        <w:noProof/>
      </w:rPr>
      <w:t>5</w:t>
    </w:r>
    <w:r>
      <w:fldChar w:fldCharType="end"/>
    </w:r>
    <w:r>
      <w:t xml:space="preserve"> </w:t>
    </w:r>
    <w:r>
      <w:tab/>
    </w:r>
    <w:r>
      <w:tab/>
    </w:r>
    <w:r>
      <w:tab/>
      <w:t xml:space="preserve">                                                                                                            </w:t>
    </w:r>
    <w:r>
      <w:rPr>
        <w:rFonts w:ascii="Microsoft YaHei" w:eastAsia="Microsoft YaHei" w:hAnsi="Microsoft YaHei" w:cs="Microsoft YaHei"/>
        <w:lang w:val="zh-TW" w:eastAsia="zh-TW"/>
      </w:rPr>
      <w:t>木栈闲谈</w:t>
    </w:r>
    <w:r>
      <w:tab/>
    </w:r>
    <w:r>
      <w:tab/>
    </w:r>
    <w:r>
      <w:rPr>
        <w:lang w:val="zh-TW" w:eastAsia="zh-TW"/>
      </w:rPr>
      <w:t xml:space="preserve">                                                           </w:t>
    </w:r>
    <w:r>
      <w:rPr>
        <w:lang w:val="zh-TW" w:eastAsia="zh-TW"/>
      </w:rPr>
      <w:tab/>
    </w:r>
    <w:r>
      <w:rPr>
        <w:lang w:val="zh-TW" w:eastAsia="zh-TW"/>
      </w:rPr>
      <w:tab/>
    </w:r>
    <w:r>
      <w:rPr>
        <w:lang w:val="zh-TW" w:eastAsia="zh-TW"/>
      </w:rPr>
      <w:tab/>
    </w:r>
    <w:r>
      <w:rPr>
        <w:lang w:val="zh-TW" w:eastAsia="zh-TW"/>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96A" w:rsidRDefault="00C1096A">
      <w:r>
        <w:separator/>
      </w:r>
    </w:p>
  </w:footnote>
  <w:footnote w:type="continuationSeparator" w:id="0">
    <w:p w:rsidR="00C1096A" w:rsidRDefault="00C109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3824" w:rsidRDefault="00413824">
    <w:pPr>
      <w:pStyle w:val="Header"/>
      <w:jc w:val="right"/>
    </w:pPr>
    <w:r>
      <w:rPr>
        <w:noProof/>
      </w:rPr>
      <mc:AlternateContent>
        <mc:Choice Requires="wps">
          <w:drawing>
            <wp:anchor distT="152400" distB="152400" distL="152400" distR="152400" simplePos="0" relativeHeight="251658240" behindDoc="1" locked="0" layoutInCell="1" allowOverlap="1">
              <wp:simplePos x="0" y="0"/>
              <wp:positionH relativeFrom="page">
                <wp:posOffset>716279</wp:posOffset>
              </wp:positionH>
              <wp:positionV relativeFrom="page">
                <wp:posOffset>899160</wp:posOffset>
              </wp:positionV>
              <wp:extent cx="6492241"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1" cy="0"/>
                      </a:xfrm>
                      <a:prstGeom prst="line">
                        <a:avLst/>
                      </a:prstGeom>
                      <a:noFill/>
                      <a:ln w="12700" cap="flat">
                        <a:solidFill>
                          <a:schemeClr val="accent1"/>
                        </a:solidFill>
                        <a:prstDash val="solid"/>
                        <a:miter lim="800000"/>
                      </a:ln>
                      <a:effectLst/>
                    </wps:spPr>
                    <wps:bodyPr/>
                  </wps:wsp>
                </a:graphicData>
              </a:graphic>
            </wp:anchor>
          </w:drawing>
        </mc:Choice>
        <mc:Fallback>
          <w:pict>
            <v:line id="_x0000_s1026" style="visibility:visible;position:absolute;margin-left:56.4pt;margin-top:70.8pt;width:511.2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5B9BD5" opacity="100.0%" weight="1.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rPr>
        <w:rFonts w:ascii="Microsoft YaHei" w:eastAsia="Microsoft YaHei" w:hAnsi="Microsoft YaHei" w:cs="Microsoft YaHei"/>
        <w:lang w:val="zh-TW" w:eastAsia="zh-TW"/>
      </w:rPr>
      <w:t>Fabric核心设计之共识机制</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B176"/>
      </v:shape>
    </w:pict>
  </w:numPicBullet>
  <w:abstractNum w:abstractNumId="0" w15:restartNumberingAfterBreak="0">
    <w:nsid w:val="0C0C6462"/>
    <w:multiLevelType w:val="hybridMultilevel"/>
    <w:tmpl w:val="8DC402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63B83"/>
    <w:multiLevelType w:val="hybridMultilevel"/>
    <w:tmpl w:val="308851FA"/>
    <w:numStyleLink w:val="ImportedStyle3"/>
  </w:abstractNum>
  <w:abstractNum w:abstractNumId="2" w15:restartNumberingAfterBreak="0">
    <w:nsid w:val="171F3881"/>
    <w:multiLevelType w:val="hybridMultilevel"/>
    <w:tmpl w:val="849EFFD2"/>
    <w:lvl w:ilvl="0" w:tplc="A8125474">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485C3EDC">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0212A72C">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D494B2D8">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88964DF8">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85E08A38">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FD49BDC">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B94E62B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9AE6129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FB10F40"/>
    <w:multiLevelType w:val="hybridMultilevel"/>
    <w:tmpl w:val="9EFA7946"/>
    <w:lvl w:ilvl="0" w:tplc="04090007">
      <w:start w:val="1"/>
      <w:numFmt w:val="bullet"/>
      <w:lvlText w:val=""/>
      <w:lvlPicBulletId w:val="0"/>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20F178EB"/>
    <w:multiLevelType w:val="hybridMultilevel"/>
    <w:tmpl w:val="393AB266"/>
    <w:numStyleLink w:val="ImportedStyle2"/>
  </w:abstractNum>
  <w:abstractNum w:abstractNumId="5" w15:restartNumberingAfterBreak="0">
    <w:nsid w:val="441A64D5"/>
    <w:multiLevelType w:val="multilevel"/>
    <w:tmpl w:val="4306A3F4"/>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tabs>
          <w:tab w:val="num" w:pos="567"/>
        </w:tabs>
        <w:ind w:left="578" w:hanging="578"/>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decimal"/>
      <w:suff w:val="nothing"/>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50938C8"/>
    <w:multiLevelType w:val="hybridMultilevel"/>
    <w:tmpl w:val="308851FA"/>
    <w:styleLink w:val="ImportedStyle3"/>
    <w:lvl w:ilvl="0" w:tplc="7A82337C">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7C4CDF96">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3EEA27AA">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2006E61A">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21425D6C">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53183CB6">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8848C764">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FEC6AEE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86B44426">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7942992"/>
    <w:multiLevelType w:val="multilevel"/>
    <w:tmpl w:val="4306A3F4"/>
    <w:numStyleLink w:val="ImportedStyle1"/>
  </w:abstractNum>
  <w:abstractNum w:abstractNumId="8" w15:restartNumberingAfterBreak="0">
    <w:nsid w:val="489711C6"/>
    <w:multiLevelType w:val="hybridMultilevel"/>
    <w:tmpl w:val="849EFFD2"/>
    <w:lvl w:ilvl="0" w:tplc="A8125474">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485C3EDC">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0212A72C">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D494B2D8">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88964DF8">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85E08A38">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FD49BDC">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B94E62B8">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9AE6129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C6B4E53"/>
    <w:multiLevelType w:val="hybridMultilevel"/>
    <w:tmpl w:val="393AB266"/>
    <w:styleLink w:val="ImportedStyle2"/>
    <w:lvl w:ilvl="0" w:tplc="5EDC932A">
      <w:start w:val="1"/>
      <w:numFmt w:val="upperLetter"/>
      <w:lvlText w:val="%1."/>
      <w:lvlJc w:val="left"/>
      <w:pPr>
        <w:ind w:left="709" w:hanging="283"/>
      </w:pPr>
      <w:rPr>
        <w:rFonts w:hAnsi="Arial Unicode MS"/>
        <w:caps w:val="0"/>
        <w:smallCaps w:val="0"/>
        <w:strike w:val="0"/>
        <w:dstrike w:val="0"/>
        <w:outline w:val="0"/>
        <w:emboss w:val="0"/>
        <w:imprint w:val="0"/>
        <w:spacing w:val="0"/>
        <w:w w:val="100"/>
        <w:kern w:val="0"/>
        <w:position w:val="0"/>
        <w:highlight w:val="none"/>
        <w:vertAlign w:val="baseline"/>
      </w:rPr>
    </w:lvl>
    <w:lvl w:ilvl="1" w:tplc="1E1C7748">
      <w:start w:val="1"/>
      <w:numFmt w:val="lowerLetter"/>
      <w:lvlText w:val="%2."/>
      <w:lvlJc w:val="left"/>
      <w:pPr>
        <w:ind w:left="1429" w:hanging="283"/>
      </w:pPr>
      <w:rPr>
        <w:rFonts w:hAnsi="Arial Unicode MS"/>
        <w:caps w:val="0"/>
        <w:smallCaps w:val="0"/>
        <w:strike w:val="0"/>
        <w:dstrike w:val="0"/>
        <w:outline w:val="0"/>
        <w:emboss w:val="0"/>
        <w:imprint w:val="0"/>
        <w:spacing w:val="0"/>
        <w:w w:val="100"/>
        <w:kern w:val="0"/>
        <w:position w:val="0"/>
        <w:highlight w:val="none"/>
        <w:vertAlign w:val="baseline"/>
      </w:rPr>
    </w:lvl>
    <w:lvl w:ilvl="2" w:tplc="68B6A17E">
      <w:start w:val="1"/>
      <w:numFmt w:val="lowerRoman"/>
      <w:lvlText w:val="%3."/>
      <w:lvlJc w:val="left"/>
      <w:pPr>
        <w:ind w:left="2149" w:hanging="236"/>
      </w:pPr>
      <w:rPr>
        <w:rFonts w:hAnsi="Arial Unicode MS"/>
        <w:caps w:val="0"/>
        <w:smallCaps w:val="0"/>
        <w:strike w:val="0"/>
        <w:dstrike w:val="0"/>
        <w:outline w:val="0"/>
        <w:emboss w:val="0"/>
        <w:imprint w:val="0"/>
        <w:spacing w:val="0"/>
        <w:w w:val="100"/>
        <w:kern w:val="0"/>
        <w:position w:val="0"/>
        <w:highlight w:val="none"/>
        <w:vertAlign w:val="baseline"/>
      </w:rPr>
    </w:lvl>
    <w:lvl w:ilvl="3" w:tplc="EEEC5AB2">
      <w:start w:val="1"/>
      <w:numFmt w:val="decimal"/>
      <w:lvlText w:val="%4."/>
      <w:lvlJc w:val="left"/>
      <w:pPr>
        <w:ind w:left="2869" w:hanging="283"/>
      </w:pPr>
      <w:rPr>
        <w:rFonts w:hAnsi="Arial Unicode MS"/>
        <w:caps w:val="0"/>
        <w:smallCaps w:val="0"/>
        <w:strike w:val="0"/>
        <w:dstrike w:val="0"/>
        <w:outline w:val="0"/>
        <w:emboss w:val="0"/>
        <w:imprint w:val="0"/>
        <w:spacing w:val="0"/>
        <w:w w:val="100"/>
        <w:kern w:val="0"/>
        <w:position w:val="0"/>
        <w:highlight w:val="none"/>
        <w:vertAlign w:val="baseline"/>
      </w:rPr>
    </w:lvl>
    <w:lvl w:ilvl="4" w:tplc="F27E67BE">
      <w:start w:val="1"/>
      <w:numFmt w:val="lowerLetter"/>
      <w:lvlText w:val="%5."/>
      <w:lvlJc w:val="left"/>
      <w:pPr>
        <w:ind w:left="3589" w:hanging="283"/>
      </w:pPr>
      <w:rPr>
        <w:rFonts w:hAnsi="Arial Unicode MS"/>
        <w:caps w:val="0"/>
        <w:smallCaps w:val="0"/>
        <w:strike w:val="0"/>
        <w:dstrike w:val="0"/>
        <w:outline w:val="0"/>
        <w:emboss w:val="0"/>
        <w:imprint w:val="0"/>
        <w:spacing w:val="0"/>
        <w:w w:val="100"/>
        <w:kern w:val="0"/>
        <w:position w:val="0"/>
        <w:highlight w:val="none"/>
        <w:vertAlign w:val="baseline"/>
      </w:rPr>
    </w:lvl>
    <w:lvl w:ilvl="5" w:tplc="44BC652E">
      <w:start w:val="1"/>
      <w:numFmt w:val="lowerRoman"/>
      <w:lvlText w:val="%6."/>
      <w:lvlJc w:val="left"/>
      <w:pPr>
        <w:ind w:left="4309" w:hanging="236"/>
      </w:pPr>
      <w:rPr>
        <w:rFonts w:hAnsi="Arial Unicode MS"/>
        <w:caps w:val="0"/>
        <w:smallCaps w:val="0"/>
        <w:strike w:val="0"/>
        <w:dstrike w:val="0"/>
        <w:outline w:val="0"/>
        <w:emboss w:val="0"/>
        <w:imprint w:val="0"/>
        <w:spacing w:val="0"/>
        <w:w w:val="100"/>
        <w:kern w:val="0"/>
        <w:position w:val="0"/>
        <w:highlight w:val="none"/>
        <w:vertAlign w:val="baseline"/>
      </w:rPr>
    </w:lvl>
    <w:lvl w:ilvl="6" w:tplc="06485386">
      <w:start w:val="1"/>
      <w:numFmt w:val="decimal"/>
      <w:lvlText w:val="%7."/>
      <w:lvlJc w:val="left"/>
      <w:pPr>
        <w:ind w:left="5029" w:hanging="283"/>
      </w:pPr>
      <w:rPr>
        <w:rFonts w:hAnsi="Arial Unicode MS"/>
        <w:caps w:val="0"/>
        <w:smallCaps w:val="0"/>
        <w:strike w:val="0"/>
        <w:dstrike w:val="0"/>
        <w:outline w:val="0"/>
        <w:emboss w:val="0"/>
        <w:imprint w:val="0"/>
        <w:spacing w:val="0"/>
        <w:w w:val="100"/>
        <w:kern w:val="0"/>
        <w:position w:val="0"/>
        <w:highlight w:val="none"/>
        <w:vertAlign w:val="baseline"/>
      </w:rPr>
    </w:lvl>
    <w:lvl w:ilvl="7" w:tplc="A59AA0A6">
      <w:start w:val="1"/>
      <w:numFmt w:val="lowerLetter"/>
      <w:lvlText w:val="%8."/>
      <w:lvlJc w:val="left"/>
      <w:pPr>
        <w:ind w:left="5749"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7AB26EE0">
      <w:start w:val="1"/>
      <w:numFmt w:val="lowerRoman"/>
      <w:lvlText w:val="%9."/>
      <w:lvlJc w:val="left"/>
      <w:pPr>
        <w:ind w:left="6469" w:hanging="23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5"/>
  </w:num>
  <w:num w:numId="2">
    <w:abstractNumId w:val="7"/>
    <w:lvlOverride w:ilvl="1">
      <w:lvl w:ilvl="1">
        <w:start w:val="1"/>
        <w:numFmt w:val="decimal"/>
        <w:lvlText w:val="%1.%2."/>
        <w:lvlJc w:val="left"/>
        <w:pPr>
          <w:tabs>
            <w:tab w:val="num" w:pos="567"/>
          </w:tabs>
          <w:ind w:left="578" w:hanging="578"/>
        </w:pPr>
        <w:rPr>
          <w:rFonts w:ascii="Helvetica" w:eastAsia="Microsoft YaHei" w:hAnsi="Helvetica" w:cs="Helvetica"/>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3">
    <w:abstractNumId w:val="9"/>
  </w:num>
  <w:num w:numId="4">
    <w:abstractNumId w:val="4"/>
  </w:num>
  <w:num w:numId="5">
    <w:abstractNumId w:val="6"/>
  </w:num>
  <w:num w:numId="6">
    <w:abstractNumId w:val="1"/>
  </w:num>
  <w:num w:numId="7">
    <w:abstractNumId w:val="7"/>
    <w:lvlOverride w:ilvl="2">
      <w:startOverride w:val="2"/>
    </w:lvlOverride>
  </w:num>
  <w:num w:numId="8">
    <w:abstractNumId w:val="1"/>
    <w:lvlOverride w:ilvl="0">
      <w:startOverride w:val="1"/>
    </w:lvlOverride>
  </w:num>
  <w:num w:numId="9">
    <w:abstractNumId w:val="7"/>
    <w:lvlOverride w:ilvl="0">
      <w:startOverride w:val="3"/>
    </w:lvlOverride>
  </w:num>
  <w:num w:numId="10">
    <w:abstractNumId w:val="8"/>
  </w:num>
  <w:num w:numId="11">
    <w:abstractNumId w:val="2"/>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4D2"/>
    <w:rsid w:val="00054EEC"/>
    <w:rsid w:val="00072428"/>
    <w:rsid w:val="000F17E5"/>
    <w:rsid w:val="00176F96"/>
    <w:rsid w:val="002778D2"/>
    <w:rsid w:val="0029379A"/>
    <w:rsid w:val="002A4EF7"/>
    <w:rsid w:val="002D3CF9"/>
    <w:rsid w:val="00397BBF"/>
    <w:rsid w:val="003C40E5"/>
    <w:rsid w:val="003E6C33"/>
    <w:rsid w:val="003E713B"/>
    <w:rsid w:val="0040060E"/>
    <w:rsid w:val="00413824"/>
    <w:rsid w:val="00460978"/>
    <w:rsid w:val="00474231"/>
    <w:rsid w:val="0047508A"/>
    <w:rsid w:val="00490857"/>
    <w:rsid w:val="004B3C36"/>
    <w:rsid w:val="004D3B19"/>
    <w:rsid w:val="00525262"/>
    <w:rsid w:val="005404D2"/>
    <w:rsid w:val="00553413"/>
    <w:rsid w:val="005F318E"/>
    <w:rsid w:val="00644DDB"/>
    <w:rsid w:val="00644FE8"/>
    <w:rsid w:val="00656B00"/>
    <w:rsid w:val="006C1C26"/>
    <w:rsid w:val="006C3D28"/>
    <w:rsid w:val="007244AD"/>
    <w:rsid w:val="00735B63"/>
    <w:rsid w:val="007C1F7B"/>
    <w:rsid w:val="007E469F"/>
    <w:rsid w:val="00846A24"/>
    <w:rsid w:val="008B3744"/>
    <w:rsid w:val="00915813"/>
    <w:rsid w:val="009B7E30"/>
    <w:rsid w:val="009E2B32"/>
    <w:rsid w:val="009F7305"/>
    <w:rsid w:val="00A24064"/>
    <w:rsid w:val="00A838F6"/>
    <w:rsid w:val="00A940C0"/>
    <w:rsid w:val="00B21E6C"/>
    <w:rsid w:val="00B86B65"/>
    <w:rsid w:val="00C1096A"/>
    <w:rsid w:val="00C12D4B"/>
    <w:rsid w:val="00C203DE"/>
    <w:rsid w:val="00C23542"/>
    <w:rsid w:val="00C31C46"/>
    <w:rsid w:val="00CB433C"/>
    <w:rsid w:val="00CD44DB"/>
    <w:rsid w:val="00CE0B1F"/>
    <w:rsid w:val="00D83905"/>
    <w:rsid w:val="00DA1F08"/>
    <w:rsid w:val="00DB39C1"/>
    <w:rsid w:val="00E30361"/>
    <w:rsid w:val="00E70A4C"/>
    <w:rsid w:val="00E77E83"/>
    <w:rsid w:val="00E92F4B"/>
    <w:rsid w:val="00ED4139"/>
    <w:rsid w:val="00ED4DE5"/>
    <w:rsid w:val="00EE30D3"/>
    <w:rsid w:val="00F162BA"/>
    <w:rsid w:val="00F52D84"/>
    <w:rsid w:val="00F75CAD"/>
    <w:rsid w:val="00FC1CF8"/>
    <w:rsid w:val="00FE6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787A"/>
  <w15:docId w15:val="{A5517463-4111-437D-B6D6-2DD5AECE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2">
    <w:name w:val="heading 2"/>
    <w:next w:val="BodyA"/>
    <w:pPr>
      <w:keepNext/>
      <w:keepLines/>
      <w:tabs>
        <w:tab w:val="left" w:pos="360"/>
      </w:tabs>
      <w:spacing w:before="360" w:after="120"/>
      <w:ind w:left="216" w:hanging="216"/>
      <w:outlineLvl w:val="1"/>
    </w:pPr>
    <w:rPr>
      <w:rFonts w:ascii="Arial Unicode MS" w:hAnsi="Arial Unicode MS" w:cs="Arial Unicode MS"/>
      <w:color w:val="2E74B5"/>
      <w:sz w:val="24"/>
      <w:szCs w:val="24"/>
      <w:u w:color="2E74B5"/>
    </w:rPr>
  </w:style>
  <w:style w:type="paragraph" w:styleId="Heading3">
    <w:name w:val="heading 3"/>
    <w:next w:val="Body"/>
    <w:pPr>
      <w:keepNext/>
      <w:keepLines/>
      <w:spacing w:before="40" w:line="288" w:lineRule="auto"/>
      <w:outlineLvl w:val="2"/>
    </w:pPr>
    <w:rPr>
      <w:rFonts w:ascii="Arial Black" w:hAnsi="Arial Black" w:cs="Arial Unicode MS"/>
      <w:color w:val="1F4D78"/>
      <w:sz w:val="24"/>
      <w:szCs w:val="24"/>
      <w:u w:color="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pPr>
      <w:spacing w:before="80" w:line="280" w:lineRule="exact"/>
    </w:pPr>
    <w:rPr>
      <w:rFonts w:ascii="Arial" w:hAnsi="Arial" w:cs="Arial Unicode MS"/>
      <w:b/>
      <w:bCs/>
      <w:color w:val="2E74B5"/>
      <w:sz w:val="24"/>
      <w:szCs w:val="24"/>
      <w:u w:color="2E74B5"/>
    </w:rPr>
  </w:style>
  <w:style w:type="paragraph" w:customStyle="1" w:styleId="Heading">
    <w:name w:val="Heading"/>
    <w:next w:val="Body"/>
    <w:pPr>
      <w:keepNext/>
      <w:keepLines/>
      <w:spacing w:before="240"/>
      <w:outlineLvl w:val="0"/>
    </w:pPr>
    <w:rPr>
      <w:rFonts w:ascii="Arial Unicode MS" w:eastAsia="Arial Black" w:hAnsi="Arial Unicode MS" w:cs="Arial Unicode MS" w:hint="eastAsia"/>
      <w:color w:val="2E74B5"/>
      <w:sz w:val="32"/>
      <w:szCs w:val="32"/>
      <w:u w:color="2E74B5"/>
      <w:lang w:val="zh-TW" w:eastAsia="zh-TW"/>
    </w:rPr>
  </w:style>
  <w:style w:type="paragraph" w:customStyle="1" w:styleId="Body">
    <w:name w:val="Body"/>
    <w:rPr>
      <w:rFonts w:ascii="Arial Unicode MS" w:eastAsia="Times New Roman"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4"/>
      <w:szCs w:val="24"/>
      <w:u w:color="000000"/>
    </w:rPr>
  </w:style>
  <w:style w:type="numbering" w:customStyle="1" w:styleId="ImportedStyle2">
    <w:name w:val="Imported Style 2"/>
    <w:pPr>
      <w:numPr>
        <w:numId w:val="3"/>
      </w:numPr>
    </w:pPr>
  </w:style>
  <w:style w:type="numbering" w:customStyle="1" w:styleId="ImportedStyle3">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53</cp:revision>
  <dcterms:created xsi:type="dcterms:W3CDTF">2019-05-24T13:33:00Z</dcterms:created>
  <dcterms:modified xsi:type="dcterms:W3CDTF">2020-05-04T09:55:00Z</dcterms:modified>
</cp:coreProperties>
</file>