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52D523" w14:textId="77777777" w:rsidR="0034349A" w:rsidRPr="00166549" w:rsidRDefault="00184688"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引言</w:t>
      </w:r>
    </w:p>
    <w:p w14:paraId="0DC75E49" w14:textId="77777777" w:rsidR="0034349A" w:rsidRPr="00184688" w:rsidRDefault="00184688">
      <w:pPr>
        <w:pStyle w:val="Subtitle"/>
        <w:rPr>
          <w:rFonts w:ascii="SimSun" w:eastAsia="PMingLiU" w:hAnsi="SimSun" w:cs="YuKyokasho Yoko Bold"/>
          <w:b w:val="0"/>
          <w:bCs w:val="0"/>
        </w:rPr>
      </w:pPr>
      <w:r>
        <w:rPr>
          <w:rStyle w:val="None"/>
          <w:rFonts w:ascii="SimSun" w:eastAsia="SimSun" w:hAnsi="SimSun"/>
          <w:b w:val="0"/>
          <w:bCs w:val="0"/>
          <w:lang w:val="en-US" w:eastAsia="zh-CN"/>
        </w:rPr>
        <w:t>14</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b w:val="0"/>
          <w:bCs w:val="0"/>
        </w:rPr>
        <w:t>Jun</w:t>
      </w:r>
      <w:r w:rsidR="004A7EBC" w:rsidRPr="00166549">
        <w:rPr>
          <w:rFonts w:ascii="SimSun" w:eastAsia="SimSun" w:hAnsi="SimSun"/>
          <w:b w:val="0"/>
          <w:bCs w:val="0"/>
        </w:rPr>
        <w:t>,20</w:t>
      </w:r>
      <w:r>
        <w:rPr>
          <w:rFonts w:ascii="SimSun" w:eastAsia="SimSun" w:hAnsi="SimSun"/>
          <w:b w:val="0"/>
          <w:bCs w:val="0"/>
        </w:rPr>
        <w:t>20</w:t>
      </w:r>
    </w:p>
    <w:p w14:paraId="3478BD55" w14:textId="77777777" w:rsidR="0034349A" w:rsidRDefault="0034349A">
      <w:pPr>
        <w:pStyle w:val="Body"/>
        <w:rPr>
          <w:rFonts w:hint="default"/>
        </w:rPr>
      </w:pPr>
    </w:p>
    <w:p w14:paraId="1704432B" w14:textId="77777777" w:rsidR="0034349A" w:rsidRPr="00746E42" w:rsidRDefault="00161BCD" w:rsidP="00C851B7">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人工智能面临的挑战</w:t>
      </w:r>
    </w:p>
    <w:p w14:paraId="19918192" w14:textId="77777777" w:rsidR="005640AA" w:rsidRPr="0087329C" w:rsidRDefault="00161BCD" w:rsidP="005F3211">
      <w:pPr>
        <w:ind w:firstLine="397"/>
        <w:jc w:val="both"/>
        <w:rPr>
          <w:rFonts w:ascii="Microsoft YaHei" w:eastAsia="Microsoft YaHei" w:hAnsi="Microsoft YaHei" w:cs="Microsoft YaHei"/>
          <w:color w:val="595959"/>
          <w:sz w:val="22"/>
          <w:szCs w:val="22"/>
          <w:u w:color="595959"/>
          <w:lang w:val="zh-CN" w:eastAsia="zh-CN"/>
        </w:rPr>
      </w:pPr>
      <w:r w:rsidRPr="0087329C">
        <w:rPr>
          <w:rFonts w:ascii="Microsoft YaHei" w:eastAsia="Microsoft YaHei" w:hAnsi="Microsoft YaHei" w:cs="Microsoft YaHei" w:hint="eastAsia"/>
          <w:color w:val="595959"/>
          <w:sz w:val="22"/>
          <w:szCs w:val="22"/>
          <w:u w:color="595959"/>
          <w:lang w:val="zh-CN" w:eastAsia="zh-CN"/>
        </w:rPr>
        <w:t>在过去的几年里</w:t>
      </w:r>
      <w:r w:rsidRPr="001D118D">
        <w:rPr>
          <w:rFonts w:ascii="Microsoft YaHei" w:eastAsia="Microsoft YaHei" w:hAnsi="Microsoft YaHei" w:cs="Microsoft YaHei" w:hint="eastAsia"/>
          <w:color w:val="595959"/>
          <w:sz w:val="22"/>
          <w:szCs w:val="22"/>
          <w:u w:color="595959"/>
          <w:lang w:eastAsia="zh-CN"/>
        </w:rPr>
        <w:t>，</w:t>
      </w:r>
      <w:r w:rsidRPr="0087329C">
        <w:rPr>
          <w:rFonts w:ascii="Microsoft YaHei" w:eastAsia="Microsoft YaHei" w:hAnsi="Microsoft YaHei" w:cs="Microsoft YaHei" w:hint="eastAsia"/>
          <w:color w:val="595959"/>
          <w:sz w:val="22"/>
          <w:szCs w:val="22"/>
          <w:u w:color="595959"/>
          <w:lang w:val="zh-CN" w:eastAsia="zh-CN"/>
        </w:rPr>
        <w:t>我们见证了机器学习</w:t>
      </w:r>
      <w:r w:rsidRPr="001D118D">
        <w:rPr>
          <w:rFonts w:ascii="Microsoft YaHei" w:eastAsia="Microsoft YaHei" w:hAnsi="Microsoft YaHei" w:cs="Microsoft YaHei" w:hint="eastAsia"/>
          <w:color w:val="595959"/>
          <w:sz w:val="22"/>
          <w:szCs w:val="22"/>
          <w:u w:color="595959"/>
          <w:lang w:eastAsia="zh-CN"/>
        </w:rPr>
        <w:t>(</w:t>
      </w:r>
      <w:r w:rsidRPr="001D118D">
        <w:rPr>
          <w:rFonts w:ascii="Microsoft YaHei" w:eastAsia="Microsoft YaHei" w:hAnsi="Microsoft YaHei" w:cs="Microsoft YaHei"/>
          <w:color w:val="595959"/>
          <w:sz w:val="22"/>
          <w:szCs w:val="22"/>
          <w:u w:color="595959"/>
          <w:lang w:eastAsia="zh-CN"/>
        </w:rPr>
        <w:t>Machine Learning</w:t>
      </w:r>
      <w:r w:rsidRPr="001D118D">
        <w:rPr>
          <w:rFonts w:ascii="Microsoft YaHei" w:eastAsia="Microsoft YaHei" w:hAnsi="Microsoft YaHei" w:cs="Microsoft YaHei" w:hint="eastAsia"/>
          <w:color w:val="595959"/>
          <w:sz w:val="22"/>
          <w:szCs w:val="22"/>
          <w:u w:color="595959"/>
          <w:lang w:eastAsia="zh-CN"/>
        </w:rPr>
        <w:t>，ML</w:t>
      </w:r>
      <w:r w:rsidRPr="001D118D">
        <w:rPr>
          <w:rFonts w:ascii="Microsoft YaHei" w:eastAsia="Microsoft YaHei" w:hAnsi="Microsoft YaHei" w:cs="Microsoft YaHei"/>
          <w:color w:val="595959"/>
          <w:sz w:val="22"/>
          <w:szCs w:val="22"/>
          <w:u w:color="595959"/>
          <w:lang w:eastAsia="zh-CN"/>
        </w:rPr>
        <w:t>)</w:t>
      </w:r>
      <w:r w:rsidRPr="0087329C">
        <w:rPr>
          <w:rFonts w:ascii="Microsoft YaHei" w:eastAsia="Microsoft YaHei" w:hAnsi="Microsoft YaHei" w:cs="Microsoft YaHei" w:hint="eastAsia"/>
          <w:color w:val="595959"/>
          <w:sz w:val="22"/>
          <w:szCs w:val="22"/>
          <w:u w:color="595959"/>
          <w:lang w:val="zh-CN" w:eastAsia="zh-CN"/>
        </w:rPr>
        <w:t>在人工智能</w:t>
      </w:r>
      <w:r w:rsidRPr="001D118D">
        <w:rPr>
          <w:rFonts w:ascii="Microsoft YaHei" w:eastAsia="Microsoft YaHei" w:hAnsi="Microsoft YaHei" w:cs="Microsoft YaHei" w:hint="eastAsia"/>
          <w:color w:val="595959"/>
          <w:sz w:val="22"/>
          <w:szCs w:val="22"/>
          <w:u w:color="595959"/>
          <w:lang w:eastAsia="zh-CN"/>
        </w:rPr>
        <w:t>(</w:t>
      </w:r>
      <w:r w:rsidRPr="001D118D">
        <w:rPr>
          <w:rFonts w:ascii="Microsoft YaHei" w:eastAsia="Microsoft YaHei" w:hAnsi="Microsoft YaHei" w:cs="Microsoft YaHei"/>
          <w:color w:val="595959"/>
          <w:sz w:val="22"/>
          <w:szCs w:val="22"/>
          <w:u w:color="595959"/>
          <w:lang w:eastAsia="zh-CN"/>
        </w:rPr>
        <w:t>Artifical Intelligence,AI)</w:t>
      </w:r>
      <w:r w:rsidRPr="0087329C">
        <w:rPr>
          <w:rFonts w:ascii="Microsoft YaHei" w:eastAsia="Microsoft YaHei" w:hAnsi="Microsoft YaHei" w:cs="Microsoft YaHei" w:hint="eastAsia"/>
          <w:color w:val="595959"/>
          <w:sz w:val="22"/>
          <w:szCs w:val="22"/>
          <w:u w:color="595959"/>
          <w:lang w:val="zh-CN" w:eastAsia="zh-CN"/>
        </w:rPr>
        <w:t>应用领域中的迅猛发展</w:t>
      </w:r>
      <w:r w:rsidRPr="001D118D">
        <w:rPr>
          <w:rFonts w:ascii="Microsoft YaHei" w:eastAsia="Microsoft YaHei" w:hAnsi="Microsoft YaHei" w:cs="Microsoft YaHei" w:hint="eastAsia"/>
          <w:color w:val="595959"/>
          <w:sz w:val="22"/>
          <w:szCs w:val="22"/>
          <w:u w:color="595959"/>
          <w:lang w:eastAsia="zh-CN"/>
        </w:rPr>
        <w:t>，</w:t>
      </w:r>
      <w:r w:rsidRPr="0087329C">
        <w:rPr>
          <w:rFonts w:ascii="Microsoft YaHei" w:eastAsia="Microsoft YaHei" w:hAnsi="Microsoft YaHei" w:cs="Microsoft YaHei" w:hint="eastAsia"/>
          <w:color w:val="595959"/>
          <w:sz w:val="22"/>
          <w:szCs w:val="22"/>
          <w:u w:color="595959"/>
          <w:lang w:val="zh-CN" w:eastAsia="zh-CN"/>
        </w:rPr>
        <w:t>例如计算机视觉、自动语音识别、自然语言处理以及推荐系统等</w:t>
      </w:r>
      <w:r w:rsidR="00F5637B" w:rsidRPr="0087329C">
        <w:rPr>
          <w:rFonts w:ascii="Microsoft YaHei" w:eastAsia="Microsoft YaHei" w:hAnsi="Microsoft YaHei" w:cs="Microsoft YaHei" w:hint="eastAsia"/>
          <w:color w:val="595959"/>
          <w:sz w:val="22"/>
          <w:szCs w:val="22"/>
          <w:u w:color="595959"/>
          <w:lang w:val="zh-CN" w:eastAsia="zh-CN"/>
        </w:rPr>
        <w:t>。</w:t>
      </w:r>
      <w:r w:rsidRPr="0087329C">
        <w:rPr>
          <w:rFonts w:ascii="Microsoft YaHei" w:eastAsia="Microsoft YaHei" w:hAnsi="Microsoft YaHei" w:cs="Microsoft YaHei" w:hint="eastAsia"/>
          <w:color w:val="595959"/>
          <w:sz w:val="22"/>
          <w:szCs w:val="22"/>
          <w:u w:color="595959"/>
          <w:lang w:val="zh-CN" w:eastAsia="zh-CN"/>
        </w:rPr>
        <w:t>这些机器学习技术的成功</w:t>
      </w:r>
      <w:r w:rsidRPr="001D118D">
        <w:rPr>
          <w:rFonts w:ascii="Microsoft YaHei" w:eastAsia="Microsoft YaHei" w:hAnsi="Microsoft YaHei" w:cs="Microsoft YaHei" w:hint="eastAsia"/>
          <w:color w:val="595959"/>
          <w:sz w:val="22"/>
          <w:szCs w:val="22"/>
          <w:u w:color="595959"/>
          <w:lang w:eastAsia="zh-CN"/>
        </w:rPr>
        <w:t>，</w:t>
      </w:r>
      <w:r w:rsidRPr="0087329C">
        <w:rPr>
          <w:rFonts w:ascii="Microsoft YaHei" w:eastAsia="Microsoft YaHei" w:hAnsi="Microsoft YaHei" w:cs="Microsoft YaHei" w:hint="eastAsia"/>
          <w:color w:val="595959"/>
          <w:sz w:val="22"/>
          <w:szCs w:val="22"/>
          <w:u w:color="595959"/>
          <w:lang w:val="zh-CN" w:eastAsia="zh-CN"/>
        </w:rPr>
        <w:t>尤其是深度学习</w:t>
      </w:r>
      <w:r w:rsidRPr="001D118D">
        <w:rPr>
          <w:rFonts w:ascii="Microsoft YaHei" w:eastAsia="Microsoft YaHei" w:hAnsi="Microsoft YaHei" w:cs="Microsoft YaHei" w:hint="eastAsia"/>
          <w:color w:val="595959"/>
          <w:sz w:val="22"/>
          <w:szCs w:val="22"/>
          <w:u w:color="595959"/>
          <w:lang w:eastAsia="zh-CN"/>
        </w:rPr>
        <w:t>，</w:t>
      </w:r>
      <w:r w:rsidRPr="0087329C">
        <w:rPr>
          <w:rFonts w:ascii="Microsoft YaHei" w:eastAsia="Microsoft YaHei" w:hAnsi="Microsoft YaHei" w:cs="Microsoft YaHei" w:hint="eastAsia"/>
          <w:color w:val="595959"/>
          <w:sz w:val="22"/>
          <w:szCs w:val="22"/>
          <w:u w:color="595959"/>
          <w:lang w:val="zh-CN" w:eastAsia="zh-CN"/>
        </w:rPr>
        <w:t>不是建立在大数据的基础上的。通过使用这些大数据，深度学习系统能够在许多领域执行人类难以完成的任务。例如，由数百万张图像训练所得到的深度学习人脸识别系统，能够达到应用领域所需级别的人脸识别准确度。</w:t>
      </w:r>
    </w:p>
    <w:p w14:paraId="7E24734F" w14:textId="77777777" w:rsidR="005E5812" w:rsidRDefault="005E5812" w:rsidP="005F3211">
      <w:pPr>
        <w:ind w:firstLine="397"/>
        <w:jc w:val="both"/>
        <w:rPr>
          <w:rFonts w:ascii="Microsoft YaHei" w:eastAsia="Microsoft YaHei" w:hAnsi="Microsoft YaHei" w:cs="Microsoft YaHei"/>
          <w:color w:val="595959"/>
          <w:sz w:val="22"/>
          <w:szCs w:val="22"/>
          <w:u w:color="595959"/>
          <w:lang w:val="zh-CN" w:eastAsia="zh-CN"/>
        </w:rPr>
      </w:pPr>
      <w:r w:rsidRPr="00EB54D3">
        <w:rPr>
          <w:rFonts w:ascii="Microsoft YaHei" w:eastAsia="Microsoft YaHei" w:hAnsi="Microsoft YaHei" w:cs="Microsoft YaHei" w:hint="eastAsia"/>
          <w:color w:val="595959"/>
          <w:sz w:val="22"/>
          <w:szCs w:val="22"/>
          <w:u w:color="595959"/>
          <w:lang w:val="zh-CN" w:eastAsia="zh-CN"/>
        </w:rPr>
        <w:t>一般而言，训练人工智能应用模型所需要的数据量都是非常庞大的。然而，在许多应用领域，人们发现满足这样规模的数据量是难以甚至无法达到的</w:t>
      </w:r>
      <w:r w:rsidR="00EB54D3" w:rsidRPr="00EB54D3">
        <w:rPr>
          <w:rFonts w:ascii="Microsoft YaHei" w:eastAsia="Microsoft YaHei" w:hAnsi="Microsoft YaHei" w:cs="Microsoft YaHei" w:hint="eastAsia"/>
          <w:color w:val="595959"/>
          <w:sz w:val="22"/>
          <w:szCs w:val="22"/>
          <w:u w:color="595959"/>
          <w:lang w:val="zh-CN" w:eastAsia="zh-CN"/>
        </w:rPr>
        <w:t>。事实上，我们能够获得通常都是</w:t>
      </w:r>
      <w:r w:rsidR="00EB54D3" w:rsidRPr="00EB54D3">
        <w:rPr>
          <w:rFonts w:ascii="Microsoft YaHei" w:eastAsia="Microsoft YaHei" w:hAnsi="Microsoft YaHei" w:cs="Microsoft YaHei"/>
          <w:color w:val="595959"/>
          <w:sz w:val="22"/>
          <w:szCs w:val="22"/>
          <w:u w:color="595959"/>
          <w:lang w:val="zh-CN" w:eastAsia="zh-CN"/>
        </w:rPr>
        <w:t>”</w:t>
      </w:r>
      <w:r w:rsidR="00EB54D3" w:rsidRPr="00EB54D3">
        <w:rPr>
          <w:rFonts w:ascii="Microsoft YaHei" w:eastAsia="Microsoft YaHei" w:hAnsi="Microsoft YaHei" w:cs="Microsoft YaHei" w:hint="eastAsia"/>
          <w:color w:val="595959"/>
          <w:sz w:val="22"/>
          <w:szCs w:val="22"/>
          <w:u w:color="595959"/>
          <w:lang w:val="zh-CN" w:eastAsia="zh-CN"/>
        </w:rPr>
        <w:t>小数据</w:t>
      </w:r>
      <w:r w:rsidR="00EB54D3" w:rsidRPr="00EB54D3">
        <w:rPr>
          <w:rFonts w:ascii="Microsoft YaHei" w:eastAsia="Microsoft YaHei" w:hAnsi="Microsoft YaHei" w:cs="Microsoft YaHei"/>
          <w:color w:val="595959"/>
          <w:sz w:val="22"/>
          <w:szCs w:val="22"/>
          <w:u w:color="595959"/>
          <w:lang w:val="zh-CN" w:eastAsia="zh-CN"/>
        </w:rPr>
        <w:t>”</w:t>
      </w:r>
      <w:r w:rsidR="00EB54D3" w:rsidRPr="00EB54D3">
        <w:rPr>
          <w:rFonts w:ascii="Microsoft YaHei" w:eastAsia="Microsoft YaHei" w:hAnsi="Microsoft YaHei" w:cs="Microsoft YaHei" w:hint="eastAsia"/>
          <w:color w:val="595959"/>
          <w:sz w:val="22"/>
          <w:szCs w:val="22"/>
          <w:u w:color="595959"/>
          <w:lang w:val="zh-CN" w:eastAsia="zh-CN"/>
        </w:rPr>
        <w:t>，即这些数据要么规模很小，要么缺少标签或者部分特征数据等重要信息。为了得到合适的数据标签(</w:t>
      </w:r>
      <w:r w:rsidR="00EB54D3" w:rsidRPr="00EB54D3">
        <w:rPr>
          <w:rFonts w:ascii="Microsoft YaHei" w:eastAsia="Microsoft YaHei" w:hAnsi="Microsoft YaHei" w:cs="Microsoft YaHei"/>
          <w:color w:val="595959"/>
          <w:sz w:val="22"/>
          <w:szCs w:val="22"/>
          <w:u w:color="595959"/>
          <w:lang w:val="zh-CN" w:eastAsia="zh-CN"/>
        </w:rPr>
        <w:t>Label)</w:t>
      </w:r>
      <w:r w:rsidR="00EB54D3" w:rsidRPr="00EB54D3">
        <w:rPr>
          <w:rFonts w:ascii="Microsoft YaHei" w:eastAsia="Microsoft YaHei" w:hAnsi="Microsoft YaHei" w:cs="Microsoft YaHei" w:hint="eastAsia"/>
          <w:color w:val="595959"/>
          <w:sz w:val="22"/>
          <w:szCs w:val="22"/>
          <w:u w:color="595959"/>
          <w:lang w:val="zh-CN" w:eastAsia="zh-CN"/>
        </w:rPr>
        <w:t>，通常需要该领域专家付诸大量的工作。例如，对于医疗图像分析，医生们常被用来为患者的器官扫描图像提供专业诊断，这一过程无疑是枯燥且十分费时的。因此，高质量、大叔据的训练数据通常是很难获得的，我们不得不面对难以桥接的数据孤岛。</w:t>
      </w:r>
    </w:p>
    <w:p w14:paraId="5768A385" w14:textId="77777777" w:rsidR="00EB54D3" w:rsidRDefault="00EB54D3" w:rsidP="005F321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随着社会的不断发展</w:t>
      </w:r>
      <w:r w:rsidRPr="00EB54D3">
        <w:rPr>
          <w:rFonts w:ascii="Microsoft YaHei" w:eastAsia="Microsoft YaHei" w:hAnsi="Microsoft YaHei" w:cs="Microsoft YaHei" w:hint="eastAsia"/>
          <w:color w:val="595959"/>
          <w:sz w:val="22"/>
          <w:szCs w:val="22"/>
          <w:u w:color="595959"/>
          <w:lang w:val="zh-CN" w:eastAsia="zh-CN"/>
        </w:rPr>
        <w:t>，现代社会正在逐渐意识到数据所有权的重要性，即什么人或组织能拥有和使用数据建立人工智能技术应用的权利。在一个人工智能驱动的产品推荐服务中，服务的拥有者</w:t>
      </w:r>
      <w:r>
        <w:rPr>
          <w:rFonts w:ascii="Microsoft YaHei" w:eastAsia="Microsoft YaHei" w:hAnsi="Microsoft YaHei" w:cs="Microsoft YaHei" w:hint="eastAsia"/>
          <w:color w:val="595959"/>
          <w:sz w:val="22"/>
          <w:szCs w:val="22"/>
          <w:u w:color="595959"/>
          <w:lang w:val="zh-CN" w:eastAsia="zh-CN"/>
        </w:rPr>
        <w:t>一般会要求获取产品数据和购买记录数据的拥有权，但关于用户购买行为和支付习惯的数据拥有权是不明确的</w:t>
      </w:r>
      <w:r w:rsidRPr="00EB54D3">
        <w:rPr>
          <w:rFonts w:ascii="Microsoft YaHei" w:eastAsia="Microsoft YaHei" w:hAnsi="Microsoft YaHei" w:cs="Microsoft YaHei" w:hint="eastAsia"/>
          <w:color w:val="595959"/>
          <w:sz w:val="22"/>
          <w:szCs w:val="22"/>
          <w:u w:color="595959"/>
          <w:lang w:val="zh-CN" w:eastAsia="zh-CN"/>
        </w:rPr>
        <w:t>。由于数据是由不同组织的不同部门产生并拥有的，传统的方法是收集数据并传输至一个中心点，这个中心点拥有高性能的计算性能的计算集群并且能够训练和建立机器学习模型。然而，这种方法进来已经不再有效或适用。</w:t>
      </w:r>
    </w:p>
    <w:p w14:paraId="64560F0A" w14:textId="77777777" w:rsidR="00EB54D3" w:rsidRPr="00A57305" w:rsidRDefault="00EB54D3" w:rsidP="005F321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因为</w:t>
      </w:r>
      <w:r w:rsidRPr="00A57305">
        <w:rPr>
          <w:rFonts w:ascii="Microsoft YaHei" w:eastAsia="Microsoft YaHei" w:hAnsi="Microsoft YaHei" w:cs="Microsoft YaHei" w:hint="eastAsia"/>
          <w:color w:val="595959"/>
          <w:sz w:val="22"/>
          <w:szCs w:val="22"/>
          <w:u w:color="595959"/>
          <w:lang w:val="zh-CN" w:eastAsia="zh-CN"/>
        </w:rPr>
        <w:t>人们对于用户隐私和数据安全的关注度不断提高。用户开始更加关注他们的隐私是否未经自己许可，便被他们处于商业或政治目的而利用，甚至滥用。最近有许多互联网企业由于泄漏用户数据给商业机构而被重罚。此外，垃圾邮件制作者和不法的数据交易也常常被</w:t>
      </w:r>
      <w:r w:rsidR="00A57305" w:rsidRPr="00A57305">
        <w:rPr>
          <w:rFonts w:ascii="Microsoft YaHei" w:eastAsia="Microsoft YaHei" w:hAnsi="Microsoft YaHei" w:cs="Microsoft YaHei" w:hint="eastAsia"/>
          <w:color w:val="595959"/>
          <w:sz w:val="22"/>
          <w:szCs w:val="22"/>
          <w:u w:color="595959"/>
          <w:lang w:val="zh-CN" w:eastAsia="zh-CN"/>
        </w:rPr>
        <w:t>曝光和处罚。</w:t>
      </w:r>
    </w:p>
    <w:p w14:paraId="548BD7C9" w14:textId="77777777" w:rsidR="00A57305" w:rsidRPr="00A57305" w:rsidRDefault="00A57305" w:rsidP="005F3211">
      <w:pPr>
        <w:ind w:firstLine="397"/>
        <w:jc w:val="both"/>
        <w:rPr>
          <w:rFonts w:ascii="Microsoft YaHei" w:eastAsia="Microsoft YaHei" w:hAnsi="Microsoft YaHei" w:cs="Microsoft YaHei"/>
          <w:color w:val="595959"/>
          <w:sz w:val="22"/>
          <w:szCs w:val="22"/>
          <w:u w:color="595959"/>
          <w:lang w:val="zh-CN" w:eastAsia="zh-CN"/>
        </w:rPr>
      </w:pPr>
      <w:r w:rsidRPr="00A57305">
        <w:rPr>
          <w:rFonts w:ascii="Microsoft YaHei" w:eastAsia="Microsoft YaHei" w:hAnsi="Microsoft YaHei" w:cs="Microsoft YaHei" w:hint="eastAsia"/>
          <w:color w:val="595959"/>
          <w:sz w:val="22"/>
          <w:szCs w:val="22"/>
          <w:u w:color="595959"/>
          <w:lang w:val="zh-CN" w:eastAsia="zh-CN"/>
        </w:rPr>
        <w:t>在法律层面，法规制定者和监管机构正在考虑出台新的法律来规范数据的管理和使用。一个典型的例子便是2018年欧盟开始执行的《通用数据保护条例》(</w:t>
      </w:r>
      <w:r w:rsidRPr="00A57305">
        <w:rPr>
          <w:rFonts w:ascii="Microsoft YaHei" w:eastAsia="Microsoft YaHei" w:hAnsi="Microsoft YaHei" w:cs="Microsoft YaHei"/>
          <w:color w:val="595959"/>
          <w:sz w:val="22"/>
          <w:szCs w:val="22"/>
          <w:u w:color="595959"/>
          <w:lang w:val="zh-CN" w:eastAsia="zh-CN"/>
        </w:rPr>
        <w:t>General Data Protection Regulation,GDPR)</w:t>
      </w:r>
      <w:r w:rsidRPr="00A57305">
        <w:rPr>
          <w:rFonts w:ascii="Microsoft YaHei" w:eastAsia="Microsoft YaHei" w:hAnsi="Microsoft YaHei" w:cs="Microsoft YaHei" w:hint="eastAsia"/>
          <w:color w:val="595959"/>
          <w:sz w:val="22"/>
          <w:szCs w:val="22"/>
          <w:u w:color="595959"/>
          <w:lang w:val="zh-CN" w:eastAsia="zh-CN"/>
        </w:rPr>
        <w:t>。在美国，《加利福尼亚消费者隐私保护法》(California</w:t>
      </w:r>
      <w:r w:rsidRPr="00A57305">
        <w:rPr>
          <w:rFonts w:ascii="Microsoft YaHei" w:eastAsia="Microsoft YaHei" w:hAnsi="Microsoft YaHei" w:cs="Microsoft YaHei"/>
          <w:color w:val="595959"/>
          <w:sz w:val="22"/>
          <w:szCs w:val="22"/>
          <w:u w:color="595959"/>
          <w:lang w:val="zh-CN" w:eastAsia="zh-CN"/>
        </w:rPr>
        <w:t xml:space="preserve"> </w:t>
      </w:r>
      <w:r w:rsidRPr="00A57305">
        <w:rPr>
          <w:rFonts w:ascii="Microsoft YaHei" w:eastAsia="Microsoft YaHei" w:hAnsi="Microsoft YaHei" w:cs="Microsoft YaHei" w:hint="eastAsia"/>
          <w:color w:val="595959"/>
          <w:sz w:val="22"/>
          <w:szCs w:val="22"/>
          <w:u w:color="595959"/>
          <w:lang w:val="zh-CN" w:eastAsia="zh-CN"/>
        </w:rPr>
        <w:t>Consumer</w:t>
      </w:r>
      <w:r w:rsidRPr="00A57305">
        <w:rPr>
          <w:rFonts w:ascii="Microsoft YaHei" w:eastAsia="Microsoft YaHei" w:hAnsi="Microsoft YaHei" w:cs="Microsoft YaHei"/>
          <w:color w:val="595959"/>
          <w:sz w:val="22"/>
          <w:szCs w:val="22"/>
          <w:u w:color="595959"/>
          <w:lang w:val="zh-CN" w:eastAsia="zh-CN"/>
        </w:rPr>
        <w:t xml:space="preserve"> </w:t>
      </w:r>
      <w:r w:rsidRPr="00A57305">
        <w:rPr>
          <w:rFonts w:ascii="Microsoft YaHei" w:eastAsia="Microsoft YaHei" w:hAnsi="Microsoft YaHei" w:cs="Microsoft YaHei" w:hint="eastAsia"/>
          <w:color w:val="595959"/>
          <w:sz w:val="22"/>
          <w:szCs w:val="22"/>
          <w:u w:color="595959"/>
          <w:lang w:val="zh-CN" w:eastAsia="zh-CN"/>
        </w:rPr>
        <w:t>Privacy</w:t>
      </w:r>
      <w:r w:rsidRPr="00A57305">
        <w:rPr>
          <w:rFonts w:ascii="Microsoft YaHei" w:eastAsia="Microsoft YaHei" w:hAnsi="Microsoft YaHei" w:cs="Microsoft YaHei"/>
          <w:color w:val="595959"/>
          <w:sz w:val="22"/>
          <w:szCs w:val="22"/>
          <w:u w:color="595959"/>
          <w:lang w:val="zh-CN" w:eastAsia="zh-CN"/>
        </w:rPr>
        <w:t xml:space="preserve"> </w:t>
      </w:r>
      <w:r w:rsidRPr="00A57305">
        <w:rPr>
          <w:rFonts w:ascii="Microsoft YaHei" w:eastAsia="Microsoft YaHei" w:hAnsi="Microsoft YaHei" w:cs="Microsoft YaHei" w:hint="eastAsia"/>
          <w:color w:val="595959"/>
          <w:sz w:val="22"/>
          <w:szCs w:val="22"/>
          <w:u w:color="595959"/>
          <w:lang w:val="zh-CN" w:eastAsia="zh-CN"/>
        </w:rPr>
        <w:t>Act，CCPA</w:t>
      </w:r>
      <w:r w:rsidRPr="00A57305">
        <w:rPr>
          <w:rFonts w:ascii="Microsoft YaHei" w:eastAsia="Microsoft YaHei" w:hAnsi="Microsoft YaHei" w:cs="Microsoft YaHei"/>
          <w:color w:val="595959"/>
          <w:sz w:val="22"/>
          <w:szCs w:val="22"/>
          <w:u w:color="595959"/>
          <w:lang w:val="zh-CN" w:eastAsia="zh-CN"/>
        </w:rPr>
        <w:t>)</w:t>
      </w:r>
      <w:r w:rsidRPr="00A57305">
        <w:rPr>
          <w:rFonts w:ascii="Microsoft YaHei" w:eastAsia="Microsoft YaHei" w:hAnsi="Microsoft YaHei" w:cs="Microsoft YaHei" w:hint="eastAsia"/>
          <w:color w:val="595959"/>
          <w:sz w:val="22"/>
          <w:szCs w:val="22"/>
          <w:u w:color="595959"/>
          <w:lang w:val="zh-CN" w:eastAsia="zh-CN"/>
        </w:rPr>
        <w:t>于2019年1月在加利福尼亚正式生效。此外，中国的《中华人民共和国民法通则》以及2017年开始实施的《中华人民共和国网络安全法》同样对数据的收集和处理提出了严格的约束和控制要求。</w:t>
      </w:r>
    </w:p>
    <w:p w14:paraId="13E21C1B" w14:textId="77777777" w:rsidR="00A57305" w:rsidRPr="00A57305" w:rsidRDefault="00A57305" w:rsidP="005F3211">
      <w:pPr>
        <w:ind w:firstLine="397"/>
        <w:jc w:val="both"/>
        <w:rPr>
          <w:rFonts w:ascii="Microsoft YaHei" w:eastAsia="Microsoft YaHei" w:hAnsi="Microsoft YaHei" w:cs="Microsoft YaHei"/>
          <w:color w:val="595959"/>
          <w:sz w:val="22"/>
          <w:szCs w:val="22"/>
          <w:u w:color="595959"/>
          <w:lang w:val="zh-CN" w:eastAsia="zh-CN"/>
        </w:rPr>
      </w:pPr>
      <w:r w:rsidRPr="00A57305">
        <w:rPr>
          <w:rFonts w:ascii="Microsoft YaHei" w:eastAsia="Microsoft YaHei" w:hAnsi="Microsoft YaHei" w:cs="Microsoft YaHei" w:hint="eastAsia"/>
          <w:color w:val="595959"/>
          <w:sz w:val="22"/>
          <w:szCs w:val="22"/>
          <w:u w:color="595959"/>
          <w:lang w:val="zh-CN" w:eastAsia="zh-CN"/>
        </w:rPr>
        <w:t>由于行业竞争、用户隐私、数据安全和复杂的管理规定等，甚至在统一家公司内部的不同部门之间聚合分散数据也显得十分困难。现在看来，以往的隐私侵入式的数据收集和共享方法已经属于非法行为，所以未来在不同组织间进行数据的整合工作将是十分有挑战的。</w:t>
      </w:r>
    </w:p>
    <w:p w14:paraId="645CE25E" w14:textId="77777777" w:rsidR="00A57305" w:rsidRPr="00A57305" w:rsidRDefault="00A57305" w:rsidP="005F3211">
      <w:pPr>
        <w:ind w:firstLine="397"/>
        <w:jc w:val="both"/>
        <w:rPr>
          <w:rFonts w:ascii="Microsoft YaHei" w:eastAsia="Microsoft YaHei" w:hAnsi="Microsoft YaHei" w:cs="Microsoft YaHei"/>
          <w:color w:val="595959"/>
          <w:sz w:val="22"/>
          <w:szCs w:val="22"/>
          <w:u w:color="595959"/>
          <w:lang w:val="zh-CN" w:eastAsia="zh-CN"/>
        </w:rPr>
      </w:pPr>
      <w:r w:rsidRPr="00A57305">
        <w:rPr>
          <w:rFonts w:ascii="Microsoft YaHei" w:eastAsia="Microsoft YaHei" w:hAnsi="Microsoft YaHei" w:cs="Microsoft YaHei" w:hint="eastAsia"/>
          <w:color w:val="595959"/>
          <w:sz w:val="22"/>
          <w:szCs w:val="22"/>
          <w:u w:color="595959"/>
          <w:lang w:val="zh-CN" w:eastAsia="zh-CN"/>
        </w:rPr>
        <w:lastRenderedPageBreak/>
        <w:t>如何在遵守更加严格的、新的隐私保护条例的前提下，解决数据碎片化合数据隔离的问题，是当前人工智能研究者和实践者面临的首要挑战。倘若不能很好的解决这个问题，将会很可能导致新一轮的人工智能寒冬。</w:t>
      </w:r>
    </w:p>
    <w:p w14:paraId="5A651094" w14:textId="2FB182A8" w:rsidR="0060147E" w:rsidRPr="0060147E" w:rsidRDefault="00A57305" w:rsidP="0060147E">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人工智能产业面临数据困境的另外一个挑战是</w:t>
      </w:r>
      <w:r w:rsidRPr="0060147E">
        <w:rPr>
          <w:rFonts w:ascii="Microsoft YaHei" w:eastAsia="Microsoft YaHei" w:hAnsi="Microsoft YaHei" w:cs="Microsoft YaHei" w:hint="eastAsia"/>
          <w:color w:val="595959"/>
          <w:sz w:val="22"/>
          <w:szCs w:val="22"/>
          <w:u w:color="595959"/>
          <w:lang w:val="zh-CN" w:eastAsia="zh-CN"/>
        </w:rPr>
        <w:t>：各方协同分享处理大数据的益处并不明显。假设有两个组织试图将各自的医学数据联合起来，协同训练一个联合机器学习模型。对于一个组织向另一个组织传输数据，传统方法将会导致数据的原始拥有者</w:t>
      </w:r>
      <w:r w:rsidR="0060147E" w:rsidRPr="0060147E">
        <w:rPr>
          <w:rFonts w:ascii="Microsoft YaHei" w:eastAsia="Microsoft YaHei" w:hAnsi="Microsoft YaHei" w:cs="Microsoft YaHei" w:hint="eastAsia"/>
          <w:color w:val="595959"/>
          <w:sz w:val="22"/>
          <w:szCs w:val="22"/>
          <w:u w:color="595959"/>
          <w:lang w:val="zh-CN" w:eastAsia="zh-CN"/>
        </w:rPr>
        <w:t>失去对自己数据的掌控。</w:t>
      </w:r>
      <w:r w:rsidR="0060147E">
        <w:rPr>
          <w:rFonts w:ascii="Microsoft YaHei" w:eastAsia="Microsoft YaHei" w:hAnsi="Microsoft YaHei" w:cs="Microsoft YaHei" w:hint="eastAsia"/>
          <w:color w:val="595959"/>
          <w:sz w:val="22"/>
          <w:szCs w:val="22"/>
          <w:u w:color="595959"/>
          <w:lang w:val="zh-CN" w:eastAsia="zh-CN"/>
        </w:rPr>
        <w:t>而一旦数据不在自己手中</w:t>
      </w:r>
      <w:r w:rsidR="0060147E" w:rsidRPr="0060147E">
        <w:rPr>
          <w:rFonts w:ascii="Microsoft YaHei" w:eastAsia="Microsoft YaHei" w:hAnsi="Microsoft YaHei" w:cs="Microsoft YaHei" w:hint="eastAsia"/>
          <w:color w:val="595959"/>
          <w:sz w:val="22"/>
          <w:szCs w:val="22"/>
          <w:u w:color="595959"/>
          <w:lang w:val="zh-CN" w:eastAsia="zh-CN"/>
        </w:rPr>
        <w:t>，其利用价值便会大幅减小。而且，虽然将数据整合起来训练得到的模型性能会更好，但是整合带来的性能增益是如何在参与方中分配也不能完全确定。人们对于数据失去掌控的担忧，以及对于增益分配效果的不透明，</w:t>
      </w:r>
      <w:r w:rsidR="000E3247">
        <w:rPr>
          <w:rFonts w:ascii="Microsoft YaHei" w:eastAsia="Microsoft YaHei" w:hAnsi="Microsoft YaHei" w:cs="Microsoft YaHei" w:hint="eastAsia"/>
          <w:color w:val="595959"/>
          <w:sz w:val="22"/>
          <w:szCs w:val="22"/>
          <w:u w:color="595959"/>
          <w:lang w:val="zh-CN" w:eastAsia="zh-CN"/>
        </w:rPr>
        <w:t>加剧</w:t>
      </w:r>
      <w:r w:rsidR="0060147E" w:rsidRPr="0060147E">
        <w:rPr>
          <w:rFonts w:ascii="Microsoft YaHei" w:eastAsia="Microsoft YaHei" w:hAnsi="Microsoft YaHei" w:cs="Microsoft YaHei" w:hint="eastAsia"/>
          <w:color w:val="595959"/>
          <w:sz w:val="22"/>
          <w:szCs w:val="22"/>
          <w:u w:color="595959"/>
          <w:lang w:val="zh-CN" w:eastAsia="zh-CN"/>
        </w:rPr>
        <w:t>了所谓数据碎片化合孤岛分布的严重性。</w:t>
      </w:r>
    </w:p>
    <w:p w14:paraId="7239F533" w14:textId="77777777" w:rsidR="0060147E" w:rsidRDefault="0060147E" w:rsidP="00DE7FD3">
      <w:pPr>
        <w:pStyle w:val="Heading1"/>
        <w:spacing w:before="0"/>
        <w:ind w:left="420" w:hanging="420"/>
        <w:rPr>
          <w:rFonts w:ascii="Microsoft YaHei UI Light" w:eastAsia="PMingLiU"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SimSun" w:eastAsia="SimSun" w:hAnsi="SimSun"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联邦学习</w:t>
      </w:r>
    </w:p>
    <w:p w14:paraId="348093E6" w14:textId="77777777" w:rsidR="0060147E" w:rsidRDefault="00920F6A" w:rsidP="00920F6A">
      <w:pPr>
        <w:ind w:firstLine="397"/>
        <w:jc w:val="both"/>
        <w:rPr>
          <w:rFonts w:ascii="Microsoft YaHei" w:eastAsia="Microsoft YaHei" w:hAnsi="Microsoft YaHei" w:cs="Microsoft YaHei"/>
          <w:color w:val="595959"/>
          <w:sz w:val="22"/>
          <w:szCs w:val="22"/>
          <w:u w:color="595959"/>
          <w:lang w:val="zh-CN" w:eastAsia="zh-CN"/>
        </w:rPr>
      </w:pPr>
      <w:r w:rsidRPr="00920F6A">
        <w:rPr>
          <w:rFonts w:ascii="Microsoft YaHei" w:eastAsia="Microsoft YaHei" w:hAnsi="Microsoft YaHei" w:cs="Microsoft YaHei" w:hint="eastAsia"/>
          <w:color w:val="595959"/>
          <w:sz w:val="22"/>
          <w:szCs w:val="22"/>
          <w:u w:color="595959"/>
          <w:lang w:val="zh-CN" w:eastAsia="zh-CN"/>
        </w:rPr>
        <w:t>如上文所述，由于各方面原因造成的数据孤岛，</w:t>
      </w:r>
      <w:r w:rsidR="004B697F">
        <w:rPr>
          <w:rFonts w:ascii="Microsoft YaHei" w:eastAsia="Microsoft YaHei" w:hAnsi="Microsoft YaHei" w:cs="Microsoft YaHei" w:hint="eastAsia"/>
          <w:color w:val="595959"/>
          <w:sz w:val="22"/>
          <w:szCs w:val="22"/>
          <w:u w:color="595959"/>
          <w:lang w:val="zh-CN" w:eastAsia="zh-CN"/>
        </w:rPr>
        <w:t>正阻碍着</w:t>
      </w:r>
      <w:r w:rsidR="00FE2C55">
        <w:rPr>
          <w:rFonts w:ascii="Microsoft YaHei" w:eastAsia="Microsoft YaHei" w:hAnsi="Microsoft YaHei" w:cs="Microsoft YaHei" w:hint="eastAsia"/>
          <w:color w:val="595959"/>
          <w:sz w:val="22"/>
          <w:szCs w:val="22"/>
          <w:u w:color="595959"/>
          <w:lang w:val="zh-CN" w:eastAsia="zh-CN"/>
        </w:rPr>
        <w:t>训练人工智能模型所必须的大数据的使用</w:t>
      </w:r>
      <w:r w:rsidR="00FE2C55" w:rsidRPr="00FE2C55">
        <w:rPr>
          <w:rFonts w:ascii="Microsoft YaHei" w:eastAsia="Microsoft YaHei" w:hAnsi="Microsoft YaHei" w:cs="Microsoft YaHei" w:hint="eastAsia"/>
          <w:color w:val="595959"/>
          <w:sz w:val="22"/>
          <w:szCs w:val="22"/>
          <w:u w:color="595959"/>
          <w:lang w:val="zh-CN" w:eastAsia="zh-CN"/>
        </w:rPr>
        <w:t>，所以人们开始寻求一种方法，</w:t>
      </w:r>
      <w:r w:rsidR="00FE2C55">
        <w:rPr>
          <w:rFonts w:ascii="Microsoft YaHei" w:eastAsia="Microsoft YaHei" w:hAnsi="Microsoft YaHei" w:cs="Microsoft YaHei" w:hint="eastAsia"/>
          <w:color w:val="595959"/>
          <w:sz w:val="22"/>
          <w:szCs w:val="22"/>
          <w:u w:color="595959"/>
          <w:lang w:val="zh-CN" w:eastAsia="zh-CN"/>
        </w:rPr>
        <w:t>不必将所有数据集中到一个中心存储点就能够训练机器学习模型</w:t>
      </w:r>
      <w:r w:rsidR="00FE2C55" w:rsidRPr="00FE2C55">
        <w:rPr>
          <w:rFonts w:ascii="Microsoft YaHei" w:eastAsia="Microsoft YaHei" w:hAnsi="Microsoft YaHei" w:cs="Microsoft YaHei" w:hint="eastAsia"/>
          <w:color w:val="595959"/>
          <w:sz w:val="22"/>
          <w:szCs w:val="22"/>
          <w:u w:color="595959"/>
          <w:lang w:val="zh-CN" w:eastAsia="zh-CN"/>
        </w:rPr>
        <w:t>。一种可行的方法是由每一个拥有数据源的组织训练一个模型，之后让各个组织在各自的模型彼此交流沟通，最终通过模型聚合得到一个全局模型，为了确保用户隐私和数据数据安全，各组织间交换模型信息的过程</w:t>
      </w:r>
      <w:r w:rsidR="00FE2C55">
        <w:rPr>
          <w:rFonts w:ascii="Microsoft YaHei" w:eastAsia="Microsoft YaHei" w:hAnsi="Microsoft YaHei" w:cs="Microsoft YaHei" w:hint="eastAsia"/>
          <w:color w:val="595959"/>
          <w:sz w:val="22"/>
          <w:szCs w:val="22"/>
          <w:u w:color="595959"/>
          <w:lang w:val="zh-CN" w:eastAsia="zh-CN"/>
        </w:rPr>
        <w:t>将会被精心地设计</w:t>
      </w:r>
      <w:r w:rsidR="00FE2C55" w:rsidRPr="00FE2C55">
        <w:rPr>
          <w:rFonts w:ascii="Microsoft YaHei" w:eastAsia="Microsoft YaHei" w:hAnsi="Microsoft YaHei" w:cs="Microsoft YaHei" w:hint="eastAsia"/>
          <w:color w:val="595959"/>
          <w:sz w:val="22"/>
          <w:szCs w:val="22"/>
          <w:u w:color="595959"/>
          <w:lang w:val="zh-CN" w:eastAsia="zh-CN"/>
        </w:rPr>
        <w:t>，使得没有组织能够猜测得到其他任何组织的隐私数据内容。同时，当构建全局模型时，各数据源仿佛已被整合到一起，这便是联邦机器学习(</w:t>
      </w:r>
      <w:r w:rsidR="00FE2C55" w:rsidRPr="00FE2C55">
        <w:rPr>
          <w:rFonts w:ascii="Microsoft YaHei" w:eastAsia="Microsoft YaHei" w:hAnsi="Microsoft YaHei" w:cs="Microsoft YaHei"/>
          <w:color w:val="595959"/>
          <w:sz w:val="22"/>
          <w:szCs w:val="22"/>
          <w:u w:color="595959"/>
          <w:lang w:val="zh-CN" w:eastAsia="zh-CN"/>
        </w:rPr>
        <w:t>federated machine learning)</w:t>
      </w:r>
      <w:r w:rsidR="00FE2C55" w:rsidRPr="00FE2C55">
        <w:rPr>
          <w:rFonts w:ascii="Microsoft YaHei" w:eastAsia="Microsoft YaHei" w:hAnsi="Microsoft YaHei" w:cs="Microsoft YaHei" w:hint="eastAsia"/>
          <w:color w:val="595959"/>
          <w:sz w:val="22"/>
          <w:szCs w:val="22"/>
          <w:u w:color="595959"/>
          <w:lang w:val="zh-CN" w:eastAsia="zh-CN"/>
        </w:rPr>
        <w:t>或者简称为联邦学习(</w:t>
      </w:r>
      <w:r w:rsidR="00FE2C55" w:rsidRPr="00FE2C55">
        <w:rPr>
          <w:rFonts w:ascii="Microsoft YaHei" w:eastAsia="Microsoft YaHei" w:hAnsi="Microsoft YaHei" w:cs="Microsoft YaHei"/>
          <w:color w:val="595959"/>
          <w:sz w:val="22"/>
          <w:szCs w:val="22"/>
          <w:u w:color="595959"/>
          <w:lang w:val="zh-CN" w:eastAsia="zh-CN"/>
        </w:rPr>
        <w:t>federated learning)</w:t>
      </w:r>
      <w:r w:rsidR="00FE2C55" w:rsidRPr="00FE2C55">
        <w:rPr>
          <w:rFonts w:ascii="Microsoft YaHei" w:eastAsia="Microsoft YaHei" w:hAnsi="Microsoft YaHei" w:cs="Microsoft YaHei" w:hint="eastAsia"/>
          <w:color w:val="595959"/>
          <w:sz w:val="22"/>
          <w:szCs w:val="22"/>
          <w:u w:color="595959"/>
          <w:lang w:val="zh-CN" w:eastAsia="zh-CN"/>
        </w:rPr>
        <w:t>的核心思想。</w:t>
      </w:r>
    </w:p>
    <w:p w14:paraId="43B6A776" w14:textId="77777777" w:rsidR="00416461" w:rsidRDefault="0009121A" w:rsidP="0041646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谷歌的</w:t>
      </w:r>
      <w:r w:rsidRPr="0009121A">
        <w:rPr>
          <w:rFonts w:ascii="Microsoft YaHei" w:eastAsia="Microsoft YaHei" w:hAnsi="Microsoft YaHei" w:cs="Microsoft YaHei" w:hint="eastAsia"/>
          <w:color w:val="595959"/>
          <w:sz w:val="22"/>
          <w:szCs w:val="22"/>
          <w:u w:color="595959"/>
          <w:lang w:val="zh-CN" w:eastAsia="zh-CN"/>
        </w:rPr>
        <w:t>H.</w:t>
      </w:r>
      <w:r w:rsidRPr="0009121A">
        <w:rPr>
          <w:rFonts w:ascii="Microsoft YaHei" w:eastAsia="Microsoft YaHei" w:hAnsi="Microsoft YaHei" w:cs="Microsoft YaHei"/>
          <w:color w:val="595959"/>
          <w:sz w:val="22"/>
          <w:szCs w:val="22"/>
          <w:u w:color="595959"/>
          <w:lang w:val="zh-CN" w:eastAsia="zh-CN"/>
        </w:rPr>
        <w:t>Berndan McMahan</w:t>
      </w:r>
      <w:r w:rsidRPr="0009121A">
        <w:rPr>
          <w:rFonts w:ascii="Microsoft YaHei" w:eastAsia="Microsoft YaHei" w:hAnsi="Microsoft YaHei" w:cs="Microsoft YaHei" w:hint="eastAsia"/>
          <w:color w:val="595959"/>
          <w:sz w:val="22"/>
          <w:szCs w:val="22"/>
          <w:u w:color="595959"/>
          <w:lang w:val="zh-CN" w:eastAsia="zh-CN"/>
        </w:rPr>
        <w:t>等人通过使用边缘服务器架构，将联邦学习用于智能手机上的语言预测模型更新。许多智能手机都存有私人数据，为了更新谷歌的G</w:t>
      </w:r>
      <w:r w:rsidRPr="0009121A">
        <w:rPr>
          <w:rFonts w:ascii="Microsoft YaHei" w:eastAsia="Microsoft YaHei" w:hAnsi="Microsoft YaHei" w:cs="Microsoft YaHei"/>
          <w:color w:val="595959"/>
          <w:sz w:val="22"/>
          <w:szCs w:val="22"/>
          <w:u w:color="595959"/>
          <w:lang w:val="zh-CN" w:eastAsia="zh-CN"/>
        </w:rPr>
        <w:t>board</w:t>
      </w:r>
      <w:r w:rsidRPr="0009121A">
        <w:rPr>
          <w:rFonts w:ascii="Microsoft YaHei" w:eastAsia="Microsoft YaHei" w:hAnsi="Microsoft YaHei" w:cs="Microsoft YaHei" w:hint="eastAsia"/>
          <w:color w:val="595959"/>
          <w:sz w:val="22"/>
          <w:szCs w:val="22"/>
          <w:u w:color="595959"/>
          <w:lang w:val="zh-CN" w:eastAsia="zh-CN"/>
        </w:rPr>
        <w:t>系统的输入预测模型，即谷歌的自动输入补全键盘系统，谷歌的研究人员开发了一个联邦学习系统，以便定期地更新智能手机上的语言模型</w:t>
      </w:r>
      <w:r w:rsidRPr="00416461">
        <w:rPr>
          <w:rFonts w:ascii="Microsoft YaHei" w:eastAsia="Microsoft YaHei" w:hAnsi="Microsoft YaHei" w:cs="Microsoft YaHei" w:hint="eastAsia"/>
          <w:color w:val="595959"/>
          <w:sz w:val="22"/>
          <w:szCs w:val="22"/>
          <w:u w:color="595959"/>
          <w:lang w:val="zh-CN" w:eastAsia="zh-CN"/>
        </w:rPr>
        <w:t>。谷歌的G</w:t>
      </w:r>
      <w:r w:rsidRPr="00416461">
        <w:rPr>
          <w:rFonts w:ascii="Microsoft YaHei" w:eastAsia="Microsoft YaHei" w:hAnsi="Microsoft YaHei" w:cs="Microsoft YaHei"/>
          <w:color w:val="595959"/>
          <w:sz w:val="22"/>
          <w:szCs w:val="22"/>
          <w:u w:color="595959"/>
          <w:lang w:val="zh-CN" w:eastAsia="zh-CN"/>
        </w:rPr>
        <w:t>board</w:t>
      </w:r>
      <w:r w:rsidRPr="00416461">
        <w:rPr>
          <w:rFonts w:ascii="Microsoft YaHei" w:eastAsia="Microsoft YaHei" w:hAnsi="Microsoft YaHei" w:cs="Microsoft YaHei" w:hint="eastAsia"/>
          <w:color w:val="595959"/>
          <w:sz w:val="22"/>
          <w:szCs w:val="22"/>
          <w:u w:color="595959"/>
          <w:lang w:val="zh-CN" w:eastAsia="zh-CN"/>
        </w:rPr>
        <w:t>系统的用户能够得到建议输入查询，以及用户是否点击了建议输入的词。谷歌的G</w:t>
      </w:r>
      <w:r w:rsidRPr="00416461">
        <w:rPr>
          <w:rFonts w:ascii="Microsoft YaHei" w:eastAsia="Microsoft YaHei" w:hAnsi="Microsoft YaHei" w:cs="Microsoft YaHei"/>
          <w:color w:val="595959"/>
          <w:sz w:val="22"/>
          <w:szCs w:val="22"/>
          <w:u w:color="595959"/>
          <w:lang w:val="zh-CN" w:eastAsia="zh-CN"/>
        </w:rPr>
        <w:t>board</w:t>
      </w:r>
      <w:r w:rsidRPr="00416461">
        <w:rPr>
          <w:rFonts w:ascii="Microsoft YaHei" w:eastAsia="Microsoft YaHei" w:hAnsi="Microsoft YaHei" w:cs="Microsoft YaHei" w:hint="eastAsia"/>
          <w:color w:val="595959"/>
          <w:sz w:val="22"/>
          <w:szCs w:val="22"/>
          <w:u w:color="595959"/>
          <w:lang w:val="zh-CN" w:eastAsia="zh-CN"/>
        </w:rPr>
        <w:t>系统的单词预测模型可以不断的改善、优化，不仅基于单部智能手机存储的数据</w:t>
      </w:r>
      <w:r w:rsidR="00416461" w:rsidRPr="00416461">
        <w:rPr>
          <w:rFonts w:ascii="Microsoft YaHei" w:eastAsia="Microsoft YaHei" w:hAnsi="Microsoft YaHei" w:cs="Microsoft YaHei" w:hint="eastAsia"/>
          <w:color w:val="595959"/>
          <w:sz w:val="22"/>
          <w:szCs w:val="22"/>
          <w:u w:color="595959"/>
          <w:lang w:val="zh-CN" w:eastAsia="zh-CN"/>
        </w:rPr>
        <w:t>，而且通过一种叫做联邦平均(</w:t>
      </w:r>
      <w:r w:rsidR="00416461" w:rsidRPr="00416461">
        <w:rPr>
          <w:rFonts w:ascii="Microsoft YaHei" w:eastAsia="Microsoft YaHei" w:hAnsi="Microsoft YaHei" w:cs="Microsoft YaHei"/>
          <w:color w:val="595959"/>
          <w:sz w:val="22"/>
          <w:szCs w:val="22"/>
          <w:u w:color="595959"/>
          <w:lang w:val="zh-CN" w:eastAsia="zh-CN"/>
        </w:rPr>
        <w:t>federated avgraging)</w:t>
      </w:r>
      <w:r w:rsidR="00416461" w:rsidRPr="00416461">
        <w:rPr>
          <w:rFonts w:ascii="Microsoft YaHei" w:eastAsia="Microsoft YaHei" w:hAnsi="Microsoft YaHei" w:cs="Microsoft YaHei" w:hint="eastAsia"/>
          <w:color w:val="595959"/>
          <w:sz w:val="22"/>
          <w:szCs w:val="22"/>
          <w:u w:color="595959"/>
          <w:lang w:val="zh-CN" w:eastAsia="zh-CN"/>
        </w:rPr>
        <w:t>的技术，让所有智能手机的数据都能被利用，使该模型得以不断优化。而这一过程并不需要将智能手机上的数据传输到某个数据中心位置。也就是说，联邦平均并不需要将数据从任何边缘终端设备传输到一个中心位置。也就是说，联邦平均并不需要将数据从任何边缘终端设备传输到一个中心位置。通过联邦学习，每台移动设备(可以是智能手机或平板电脑</w:t>
      </w:r>
      <w:r w:rsidR="00416461" w:rsidRPr="00416461">
        <w:rPr>
          <w:rFonts w:ascii="Microsoft YaHei" w:eastAsia="Microsoft YaHei" w:hAnsi="Microsoft YaHei" w:cs="Microsoft YaHei"/>
          <w:color w:val="595959"/>
          <w:sz w:val="22"/>
          <w:szCs w:val="22"/>
          <w:u w:color="595959"/>
          <w:lang w:val="zh-CN" w:eastAsia="zh-CN"/>
        </w:rPr>
        <w:t>)</w:t>
      </w:r>
      <w:r w:rsidR="00416461" w:rsidRPr="00416461">
        <w:rPr>
          <w:rFonts w:ascii="Microsoft YaHei" w:eastAsia="Microsoft YaHei" w:hAnsi="Microsoft YaHei" w:cs="Microsoft YaHei" w:hint="eastAsia"/>
          <w:color w:val="595959"/>
          <w:sz w:val="22"/>
          <w:szCs w:val="22"/>
          <w:u w:color="595959"/>
          <w:lang w:val="zh-CN" w:eastAsia="zh-CN"/>
        </w:rPr>
        <w:t>上的模型将会被加密并上传到云端。最终，</w:t>
      </w:r>
      <w:r w:rsidR="00416461">
        <w:rPr>
          <w:rFonts w:ascii="Microsoft YaHei" w:eastAsia="Microsoft YaHei" w:hAnsi="Microsoft YaHei" w:cs="Microsoft YaHei" w:hint="eastAsia"/>
          <w:color w:val="595959"/>
          <w:sz w:val="22"/>
          <w:szCs w:val="22"/>
          <w:u w:color="595959"/>
          <w:lang w:val="zh-CN" w:eastAsia="zh-CN"/>
        </w:rPr>
        <w:t>所有加密的模型都会被聚合到一个加密的全局模型中</w:t>
      </w:r>
      <w:r w:rsidR="00416461" w:rsidRPr="00416461">
        <w:rPr>
          <w:rFonts w:ascii="Microsoft YaHei" w:eastAsia="Microsoft YaHei" w:hAnsi="Microsoft YaHei" w:cs="Microsoft YaHei" w:hint="eastAsia"/>
          <w:color w:val="595959"/>
          <w:sz w:val="22"/>
          <w:szCs w:val="22"/>
          <w:u w:color="595959"/>
          <w:lang w:val="zh-CN" w:eastAsia="zh-CN"/>
        </w:rPr>
        <w:t>，因此云端的服务器也不能获知每台设备的数据或者模型。在云端聚合后的模型仍然是加密的(如同态加密</w:t>
      </w:r>
      <w:r w:rsidR="00416461" w:rsidRPr="00416461">
        <w:rPr>
          <w:rFonts w:ascii="Microsoft YaHei" w:eastAsia="Microsoft YaHei" w:hAnsi="Microsoft YaHei" w:cs="Microsoft YaHei"/>
          <w:color w:val="595959"/>
          <w:sz w:val="22"/>
          <w:szCs w:val="22"/>
          <w:u w:color="595959"/>
          <w:lang w:val="zh-CN" w:eastAsia="zh-CN"/>
        </w:rPr>
        <w:t>)</w:t>
      </w:r>
      <w:r w:rsidR="00416461" w:rsidRPr="00416461">
        <w:rPr>
          <w:rFonts w:ascii="Microsoft YaHei" w:eastAsia="Microsoft YaHei" w:hAnsi="Microsoft YaHei" w:cs="Microsoft YaHei" w:hint="eastAsia"/>
          <w:color w:val="595959"/>
          <w:sz w:val="22"/>
          <w:szCs w:val="22"/>
          <w:u w:color="595959"/>
          <w:lang w:val="zh-CN" w:eastAsia="zh-CN"/>
        </w:rPr>
        <w:t>，之后将会被下载到所有的设备终端上。在上述过程中，用户在每台设备上的个人数据并不会传给其他用户，也不会上传到云端。</w:t>
      </w:r>
    </w:p>
    <w:p w14:paraId="51432997" w14:textId="77777777" w:rsidR="00416461" w:rsidRPr="00416461" w:rsidRDefault="00416461" w:rsidP="0041646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谷歌的联邦学习系统很好的展示了企业对消费者的一个应用案例</w:t>
      </w:r>
      <w:r w:rsidRPr="00416461">
        <w:rPr>
          <w:rFonts w:ascii="Microsoft YaHei" w:eastAsia="Microsoft YaHei" w:hAnsi="Microsoft YaHei" w:cs="Microsoft YaHei" w:hint="eastAsia"/>
          <w:color w:val="595959"/>
          <w:sz w:val="22"/>
          <w:szCs w:val="22"/>
          <w:u w:color="595959"/>
          <w:lang w:val="zh-CN" w:eastAsia="zh-CN"/>
        </w:rPr>
        <w:t>，它为B</w:t>
      </w:r>
      <w:r w:rsidRPr="00416461">
        <w:rPr>
          <w:rFonts w:ascii="Microsoft YaHei" w:eastAsia="Microsoft YaHei" w:hAnsi="Microsoft YaHei" w:cs="Microsoft YaHei"/>
          <w:color w:val="595959"/>
          <w:sz w:val="22"/>
          <w:szCs w:val="22"/>
          <w:u w:color="595959"/>
          <w:lang w:val="zh-CN" w:eastAsia="zh-CN"/>
        </w:rPr>
        <w:t>2C</w:t>
      </w:r>
      <w:r w:rsidRPr="00416461">
        <w:rPr>
          <w:rFonts w:ascii="Microsoft YaHei" w:eastAsia="Microsoft YaHei" w:hAnsi="Microsoft YaHei" w:cs="Microsoft YaHei" w:hint="eastAsia"/>
          <w:color w:val="595959"/>
          <w:sz w:val="22"/>
          <w:szCs w:val="22"/>
          <w:u w:color="595959"/>
          <w:lang w:val="zh-CN" w:eastAsia="zh-CN"/>
        </w:rPr>
        <w:t>的应用设计了一种安全的分布式计算环境。在B2C场景里，由于边缘设备和中央服务器之间传输信息的速度加快，联邦学习可以确保隐私保护和更高的模型性能。</w:t>
      </w:r>
    </w:p>
    <w:p w14:paraId="189F69E3" w14:textId="77777777" w:rsidR="0034349A" w:rsidRDefault="00416461" w:rsidP="000150D4">
      <w:pPr>
        <w:ind w:firstLine="397"/>
        <w:jc w:val="both"/>
        <w:rPr>
          <w:rFonts w:ascii="Microsoft YaHei" w:eastAsia="Microsoft YaHei" w:hAnsi="Microsoft YaHei" w:cs="Microsoft YaHei"/>
          <w:color w:val="595959"/>
          <w:sz w:val="22"/>
          <w:szCs w:val="22"/>
          <w:u w:color="595959"/>
          <w:lang w:val="zh-CN" w:eastAsia="zh-CN"/>
        </w:rPr>
      </w:pPr>
      <w:r w:rsidRPr="00416461">
        <w:rPr>
          <w:rFonts w:ascii="Microsoft YaHei" w:eastAsia="Microsoft YaHei" w:hAnsi="Microsoft YaHei" w:cs="Microsoft YaHei" w:hint="eastAsia"/>
          <w:color w:val="595959"/>
          <w:sz w:val="22"/>
          <w:szCs w:val="22"/>
          <w:u w:color="595959"/>
          <w:lang w:val="zh-CN" w:eastAsia="zh-CN"/>
        </w:rPr>
        <w:lastRenderedPageBreak/>
        <w:t>除了B</w:t>
      </w:r>
      <w:r w:rsidRPr="00416461">
        <w:rPr>
          <w:rFonts w:ascii="Microsoft YaHei" w:eastAsia="Microsoft YaHei" w:hAnsi="Microsoft YaHei" w:cs="Microsoft YaHei"/>
          <w:color w:val="595959"/>
          <w:sz w:val="22"/>
          <w:szCs w:val="22"/>
          <w:u w:color="595959"/>
          <w:lang w:val="zh-CN" w:eastAsia="zh-CN"/>
        </w:rPr>
        <w:t>2C</w:t>
      </w:r>
      <w:r w:rsidRPr="00416461">
        <w:rPr>
          <w:rFonts w:ascii="Microsoft YaHei" w:eastAsia="Microsoft YaHei" w:hAnsi="Microsoft YaHei" w:cs="Microsoft YaHei" w:hint="eastAsia"/>
          <w:color w:val="595959"/>
          <w:sz w:val="22"/>
          <w:szCs w:val="22"/>
          <w:u w:color="595959"/>
          <w:lang w:val="zh-CN" w:eastAsia="zh-CN"/>
        </w:rPr>
        <w:t>应用，</w:t>
      </w:r>
      <w:r>
        <w:rPr>
          <w:rFonts w:ascii="Microsoft YaHei" w:eastAsia="Microsoft YaHei" w:hAnsi="Microsoft YaHei" w:cs="Microsoft YaHei" w:hint="eastAsia"/>
          <w:color w:val="595959"/>
          <w:sz w:val="22"/>
          <w:szCs w:val="22"/>
          <w:u w:color="595959"/>
          <w:lang w:val="zh-CN" w:eastAsia="zh-CN"/>
        </w:rPr>
        <w:t>联邦学习还可以支持企业对企业(</w:t>
      </w:r>
      <w:r>
        <w:rPr>
          <w:rFonts w:ascii="Microsoft YaHei" w:eastAsia="Microsoft YaHei" w:hAnsi="Microsoft YaHei" w:cs="Microsoft YaHei"/>
          <w:color w:val="595959"/>
          <w:sz w:val="22"/>
          <w:szCs w:val="22"/>
          <w:u w:color="595959"/>
          <w:lang w:val="zh-CN" w:eastAsia="zh-CN"/>
        </w:rPr>
        <w:t>B2B</w:t>
      </w:r>
      <w:r w:rsidRPr="000150D4">
        <w:rPr>
          <w:rFonts w:ascii="Microsoft YaHei" w:eastAsia="Microsoft YaHei" w:hAnsi="Microsoft YaHei" w:cs="Microsoft YaHei" w:hint="eastAsia"/>
          <w:color w:val="595959"/>
          <w:sz w:val="22"/>
          <w:szCs w:val="22"/>
          <w:u w:color="595959"/>
          <w:lang w:val="zh-CN" w:eastAsia="zh-CN"/>
        </w:rPr>
        <w:t>)的应用。在联邦学习中，算法设计方法的一个根本的变化是我们以一种安全的方式来传输模型参数，而不是将数据从一个站点传输到另一个站点，这样其他</w:t>
      </w:r>
      <w:r w:rsidR="000150D4" w:rsidRPr="000150D4">
        <w:rPr>
          <w:rFonts w:ascii="Microsoft YaHei" w:eastAsia="Microsoft YaHei" w:hAnsi="Microsoft YaHei" w:cs="Microsoft YaHei" w:hint="eastAsia"/>
          <w:color w:val="595959"/>
          <w:sz w:val="22"/>
          <w:szCs w:val="22"/>
          <w:u w:color="595959"/>
          <w:lang w:val="zh-CN" w:eastAsia="zh-CN"/>
        </w:rPr>
        <w:t>方之间就不能互相推测数据。</w:t>
      </w:r>
    </w:p>
    <w:p w14:paraId="36ADEFC0" w14:textId="77777777" w:rsidR="000150D4" w:rsidRPr="000150D4" w:rsidRDefault="000150D4" w:rsidP="000150D4">
      <w:pPr>
        <w:pStyle w:val="Heading1"/>
        <w:spacing w:before="0"/>
        <w:ind w:left="420" w:hanging="420"/>
        <w:rPr>
          <w:rFonts w:ascii="SimSun" w:eastAsia="SimSun" w:hAnsi="SimSun"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0150D4">
        <w:rPr>
          <w:rFonts w:ascii="SimSun" w:eastAsia="SimSun" w:hAnsi="SimSun"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联邦学习的定义</w:t>
      </w:r>
    </w:p>
    <w:p w14:paraId="49D35AC3" w14:textId="77777777" w:rsidR="000150D4" w:rsidRDefault="000150D4" w:rsidP="000150D4">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联邦学习旨在建立一个基于分布式数据集的联邦学习模型。联邦学习包括两个过程：分别</w:t>
      </w:r>
      <w:r w:rsidRPr="00AF5646">
        <w:rPr>
          <w:rFonts w:ascii="Microsoft YaHei" w:eastAsia="Microsoft YaHei" w:hAnsi="Microsoft YaHei" w:cs="Microsoft YaHei" w:hint="eastAsia"/>
          <w:b/>
          <w:color w:val="595959"/>
          <w:sz w:val="22"/>
          <w:szCs w:val="22"/>
          <w:u w:color="595959"/>
          <w:lang w:val="zh-CN" w:eastAsia="zh-CN"/>
        </w:rPr>
        <w:t>模型训练</w:t>
      </w:r>
      <w:r>
        <w:rPr>
          <w:rFonts w:ascii="Microsoft YaHei" w:eastAsia="Microsoft YaHei" w:hAnsi="Microsoft YaHei" w:cs="Microsoft YaHei" w:hint="eastAsia"/>
          <w:color w:val="595959"/>
          <w:sz w:val="22"/>
          <w:szCs w:val="22"/>
          <w:u w:color="595959"/>
          <w:lang w:val="zh-CN" w:eastAsia="zh-CN"/>
        </w:rPr>
        <w:t>和</w:t>
      </w:r>
      <w:r w:rsidRPr="00AF5646">
        <w:rPr>
          <w:rFonts w:ascii="Microsoft YaHei" w:eastAsia="Microsoft YaHei" w:hAnsi="Microsoft YaHei" w:cs="Microsoft YaHei" w:hint="eastAsia"/>
          <w:b/>
          <w:color w:val="595959"/>
          <w:sz w:val="22"/>
          <w:szCs w:val="22"/>
          <w:u w:color="595959"/>
          <w:lang w:val="zh-CN" w:eastAsia="zh-CN"/>
        </w:rPr>
        <w:t>模型推理</w:t>
      </w:r>
      <w:r>
        <w:rPr>
          <w:rFonts w:ascii="Microsoft YaHei" w:eastAsia="Microsoft YaHei" w:hAnsi="Microsoft YaHei" w:cs="Microsoft YaHei" w:hint="eastAsia"/>
          <w:color w:val="595959"/>
          <w:sz w:val="22"/>
          <w:szCs w:val="22"/>
          <w:u w:color="595959"/>
          <w:lang w:val="zh-CN" w:eastAsia="zh-CN"/>
        </w:rPr>
        <w:t>。在模型训练的过程中，模型相关的信息能够在各方之间交换(或者以加密形式交换</w:t>
      </w:r>
      <w:r>
        <w:rPr>
          <w:rFonts w:ascii="Microsoft YaHei" w:eastAsia="Microsoft YaHei" w:hAnsi="Microsoft YaHei" w:cs="Microsoft YaHei"/>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，但是数据不能。这一交换不会暴露每个站点数据的任何受保护隐私保护。已训练好的联邦学习模型可以置于联邦学习系统的各参与方，也可以在多方之间共享。</w:t>
      </w:r>
    </w:p>
    <w:p w14:paraId="4C4DC5A7" w14:textId="77777777" w:rsidR="000150D4" w:rsidRDefault="000150D4" w:rsidP="000150D4">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当推理时，模型可以应用于新的数据实例。例如，在B</w:t>
      </w:r>
      <w:r>
        <w:rPr>
          <w:rFonts w:ascii="Microsoft YaHei" w:eastAsia="Microsoft YaHei" w:hAnsi="Microsoft YaHei" w:cs="Microsoft YaHei"/>
          <w:color w:val="595959"/>
          <w:sz w:val="22"/>
          <w:szCs w:val="22"/>
          <w:u w:color="595959"/>
          <w:lang w:val="zh-CN" w:eastAsia="zh-CN"/>
        </w:rPr>
        <w:t>2B</w:t>
      </w:r>
      <w:r>
        <w:rPr>
          <w:rFonts w:ascii="Microsoft YaHei" w:eastAsia="Microsoft YaHei" w:hAnsi="Microsoft YaHei" w:cs="Microsoft YaHei" w:hint="eastAsia"/>
          <w:color w:val="595959"/>
          <w:sz w:val="22"/>
          <w:szCs w:val="22"/>
          <w:u w:color="595959"/>
          <w:lang w:val="zh-CN" w:eastAsia="zh-CN"/>
        </w:rPr>
        <w:t>场景中，联邦医疗图像系统可能会接手一位新患者，其诊断来自不同的医院。在这种情况下各方将写作进行预测。最终，应该有一个公平的价值分配机制协同模型所获的收益。激励机制设计应该以这种方式进行下去，从而使得联邦学习过程能够持续。</w:t>
      </w:r>
    </w:p>
    <w:p w14:paraId="5EA47733" w14:textId="77777777" w:rsidR="000150D4" w:rsidRDefault="000150D4" w:rsidP="000150D4">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具体来讲，联邦学习是一种具有以下特征的用来建立机器学习模型的算法框架。其中，机器学习模型是指将某一方的数据实例映射到预测结果输出的函数：</w:t>
      </w:r>
    </w:p>
    <w:p w14:paraId="667DD011" w14:textId="02A86F2E" w:rsidR="000150D4" w:rsidRDefault="000150D4" w:rsidP="00E8479F">
      <w:pPr>
        <w:pStyle w:val="ListParagraph"/>
        <w:numPr>
          <w:ilvl w:val="0"/>
          <w:numId w:val="14"/>
        </w:numPr>
        <w:ind w:left="630" w:hanging="270"/>
        <w:jc w:val="both"/>
        <w:rPr>
          <w:rFonts w:ascii="Microsoft YaHei" w:eastAsia="Microsoft YaHei" w:hAnsi="Microsoft YaHei" w:cs="Microsoft YaHei"/>
          <w:color w:val="595959"/>
          <w:sz w:val="22"/>
          <w:szCs w:val="22"/>
          <w:u w:color="595959"/>
          <w:lang w:val="zh-CN" w:eastAsia="zh-CN"/>
        </w:rPr>
      </w:pPr>
      <w:r w:rsidRPr="000150D4">
        <w:rPr>
          <w:rFonts w:ascii="Microsoft YaHei" w:eastAsia="Microsoft YaHei" w:hAnsi="Microsoft YaHei" w:cs="Microsoft YaHei" w:hint="eastAsia"/>
          <w:color w:val="595959"/>
          <w:sz w:val="22"/>
          <w:szCs w:val="22"/>
          <w:u w:color="595959"/>
          <w:lang w:val="zh-CN" w:eastAsia="zh-CN"/>
        </w:rPr>
        <w:t>两个或两个以上的联邦学习参与方</w:t>
      </w:r>
      <w:r w:rsidR="00A72B91">
        <w:rPr>
          <w:rFonts w:ascii="Microsoft YaHei" w:eastAsia="Microsoft YaHei" w:hAnsi="Microsoft YaHei" w:cs="Microsoft YaHei" w:hint="eastAsia"/>
          <w:color w:val="595959"/>
          <w:sz w:val="22"/>
          <w:szCs w:val="22"/>
          <w:u w:color="595959"/>
          <w:lang w:val="zh-CN" w:eastAsia="zh-CN"/>
        </w:rPr>
        <w:t>协作</w:t>
      </w:r>
      <w:r w:rsidRPr="000150D4">
        <w:rPr>
          <w:rFonts w:ascii="Microsoft YaHei" w:eastAsia="Microsoft YaHei" w:hAnsi="Microsoft YaHei" w:cs="Microsoft YaHei" w:hint="eastAsia"/>
          <w:color w:val="595959"/>
          <w:sz w:val="22"/>
          <w:szCs w:val="22"/>
          <w:u w:color="595959"/>
          <w:lang w:val="zh-CN" w:eastAsia="zh-CN"/>
        </w:rPr>
        <w:t>构建一个共享的机器学习模型。每一个参与方都拥有若干能够用来训练模型的训练数据。</w:t>
      </w:r>
    </w:p>
    <w:p w14:paraId="03A415A3" w14:textId="77777777" w:rsidR="000150D4" w:rsidRDefault="00684D3C" w:rsidP="00E8479F">
      <w:pPr>
        <w:pStyle w:val="ListParagraph"/>
        <w:numPr>
          <w:ilvl w:val="0"/>
          <w:numId w:val="14"/>
        </w:numPr>
        <w:ind w:left="630" w:hanging="270"/>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在联邦学习模型训练过程中，每一个参与方拥有的数据都不会离开该参与方，即数据不离开数据拥有者；</w:t>
      </w:r>
    </w:p>
    <w:p w14:paraId="48DED28D" w14:textId="77777777" w:rsidR="00684D3C" w:rsidRDefault="00684D3C" w:rsidP="00E8479F">
      <w:pPr>
        <w:pStyle w:val="ListParagraph"/>
        <w:numPr>
          <w:ilvl w:val="0"/>
          <w:numId w:val="14"/>
        </w:numPr>
        <w:ind w:left="630" w:hanging="270"/>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联邦学习模型相关的信息能够以加密方式在各方之间进行传输和交换，并且需要保证任何一个参与方都不能推测出其他方的原始数据；</w:t>
      </w:r>
    </w:p>
    <w:p w14:paraId="274037E0" w14:textId="77777777" w:rsidR="00684D3C" w:rsidRPr="000150D4" w:rsidRDefault="00684D3C" w:rsidP="00E8479F">
      <w:pPr>
        <w:pStyle w:val="ListParagraph"/>
        <w:numPr>
          <w:ilvl w:val="0"/>
          <w:numId w:val="14"/>
        </w:numPr>
        <w:ind w:left="630" w:hanging="270"/>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联邦学习模型的性能要能够充分逼近理想模型（是指通过所有训练数据集中在一起并训练获得的机器学习模型）的性能。</w:t>
      </w:r>
    </w:p>
    <w:p w14:paraId="65AC5F3E" w14:textId="77777777" w:rsidR="000150D4" w:rsidRPr="004C772C" w:rsidRDefault="00E54645" w:rsidP="004C772C">
      <w:pPr>
        <w:pStyle w:val="Heading1"/>
        <w:spacing w:before="0"/>
        <w:ind w:left="420" w:hanging="420"/>
        <w:rPr>
          <w:rFonts w:ascii="SimSun" w:eastAsia="SimSun" w:hAnsi="SimSun"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4C772C">
        <w:rPr>
          <w:rFonts w:ascii="SimSun" w:eastAsia="SimSun" w:hAnsi="SimSun"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联邦学习的分类</w:t>
      </w:r>
    </w:p>
    <w:p w14:paraId="20CEC9AF" w14:textId="77777777" w:rsidR="004C772C" w:rsidRDefault="004C772C" w:rsidP="004C772C">
      <w:pPr>
        <w:ind w:firstLine="397"/>
        <w:jc w:val="both"/>
        <w:rPr>
          <w:rFonts w:ascii="Microsoft YaHei" w:eastAsia="Microsoft YaHei" w:hAnsi="Microsoft YaHei" w:cs="Microsoft YaHei"/>
          <w:color w:val="595959"/>
          <w:sz w:val="22"/>
          <w:szCs w:val="22"/>
          <w:u w:color="595959"/>
          <w:lang w:val="zh-CN" w:eastAsia="zh-CN"/>
        </w:rPr>
      </w:pPr>
      <w:r w:rsidRPr="004C772C">
        <w:rPr>
          <w:rFonts w:ascii="Microsoft YaHei" w:eastAsia="Microsoft YaHei" w:hAnsi="Microsoft YaHei" w:cs="Microsoft YaHei" w:hint="eastAsia"/>
          <w:color w:val="595959"/>
          <w:sz w:val="22"/>
          <w:szCs w:val="22"/>
          <w:u w:color="595959"/>
          <w:lang w:val="zh-CN" w:eastAsia="zh-CN"/>
        </w:rPr>
        <w:t>设矩阵D</w:t>
      </w:r>
      <w:r w:rsidRPr="0087329C">
        <w:rPr>
          <w:rFonts w:ascii="Microsoft YaHei" w:eastAsia="Microsoft YaHei" w:hAnsi="Microsoft YaHei" w:cs="Microsoft YaHei"/>
          <w:color w:val="595959"/>
          <w:sz w:val="22"/>
          <w:szCs w:val="22"/>
          <w:u w:color="595959"/>
          <w:lang w:val="zh-CN" w:eastAsia="zh-CN"/>
        </w:rPr>
        <w:t>i</w:t>
      </w:r>
      <w:r w:rsidRPr="004C772C">
        <w:rPr>
          <w:rFonts w:ascii="Microsoft YaHei" w:eastAsia="Microsoft YaHei" w:hAnsi="Microsoft YaHei" w:cs="Microsoft YaHei" w:hint="eastAsia"/>
          <w:color w:val="595959"/>
          <w:sz w:val="22"/>
          <w:szCs w:val="22"/>
          <w:u w:color="595959"/>
          <w:lang w:val="zh-CN" w:eastAsia="zh-CN"/>
        </w:rPr>
        <w:t>表示第</w:t>
      </w:r>
      <w:r w:rsidRPr="004C772C">
        <w:rPr>
          <w:rFonts w:ascii="Microsoft YaHei" w:eastAsia="Microsoft YaHei" w:hAnsi="Microsoft YaHei" w:cs="Microsoft YaHei"/>
          <w:color w:val="595959"/>
          <w:sz w:val="22"/>
          <w:szCs w:val="22"/>
          <w:u w:color="595959"/>
          <w:lang w:val="zh-CN" w:eastAsia="zh-CN"/>
        </w:rPr>
        <w:t>i</w:t>
      </w:r>
      <w:r w:rsidRPr="004C772C">
        <w:rPr>
          <w:rFonts w:ascii="Microsoft YaHei" w:eastAsia="Microsoft YaHei" w:hAnsi="Microsoft YaHei" w:cs="Microsoft YaHei" w:hint="eastAsia"/>
          <w:color w:val="595959"/>
          <w:sz w:val="22"/>
          <w:szCs w:val="22"/>
          <w:u w:color="595959"/>
          <w:lang w:val="zh-CN" w:eastAsia="zh-CN"/>
        </w:rPr>
        <w:t>个参与方的数据</w:t>
      </w:r>
      <w:r>
        <w:rPr>
          <w:rFonts w:ascii="Microsoft YaHei" w:eastAsia="Microsoft YaHei" w:hAnsi="Microsoft YaHei" w:cs="Microsoft YaHei" w:hint="eastAsia"/>
          <w:color w:val="595959"/>
          <w:sz w:val="22"/>
          <w:szCs w:val="22"/>
          <w:u w:color="595959"/>
          <w:lang w:val="zh-CN" w:eastAsia="zh-CN"/>
        </w:rPr>
        <w:t>；设矩阵D</w:t>
      </w:r>
      <w:r w:rsidRPr="0087329C">
        <w:rPr>
          <w:rFonts w:ascii="Microsoft YaHei" w:eastAsia="Microsoft YaHei" w:hAnsi="Microsoft YaHei" w:cs="Microsoft YaHei"/>
          <w:color w:val="595959"/>
          <w:sz w:val="22"/>
          <w:szCs w:val="22"/>
          <w:u w:color="595959"/>
          <w:lang w:val="zh-CN" w:eastAsia="zh-CN"/>
        </w:rPr>
        <w:t>i</w:t>
      </w:r>
      <w:r>
        <w:rPr>
          <w:rFonts w:ascii="Microsoft YaHei" w:eastAsia="Microsoft YaHei" w:hAnsi="Microsoft YaHei" w:cs="Microsoft YaHei" w:hint="eastAsia"/>
          <w:color w:val="595959"/>
          <w:sz w:val="22"/>
          <w:szCs w:val="22"/>
          <w:u w:color="595959"/>
          <w:lang w:val="zh-CN" w:eastAsia="zh-CN"/>
        </w:rPr>
        <w:t>的每一行表示一个数据样本，每一列表示一个具体的数据特征(</w:t>
      </w:r>
      <w:r>
        <w:rPr>
          <w:rFonts w:ascii="Microsoft YaHei" w:eastAsia="Microsoft YaHei" w:hAnsi="Microsoft YaHei" w:cs="Microsoft YaHei"/>
          <w:color w:val="595959"/>
          <w:sz w:val="22"/>
          <w:szCs w:val="22"/>
          <w:u w:color="595959"/>
          <w:lang w:val="zh-CN" w:eastAsia="zh-CN"/>
        </w:rPr>
        <w:t>feature)</w:t>
      </w:r>
      <w:r>
        <w:rPr>
          <w:rFonts w:ascii="Microsoft YaHei" w:eastAsia="Microsoft YaHei" w:hAnsi="Microsoft YaHei" w:cs="Microsoft YaHei" w:hint="eastAsia"/>
          <w:color w:val="595959"/>
          <w:sz w:val="22"/>
          <w:szCs w:val="22"/>
          <w:u w:color="595959"/>
          <w:lang w:val="zh-CN" w:eastAsia="zh-CN"/>
        </w:rPr>
        <w:t>。同时，一些数据集还可能包含标签信息。我们将特征空间设为X，数据标签(</w:t>
      </w:r>
      <w:r>
        <w:rPr>
          <w:rFonts w:ascii="Microsoft YaHei" w:eastAsia="Microsoft YaHei" w:hAnsi="Microsoft YaHei" w:cs="Microsoft YaHei"/>
          <w:color w:val="595959"/>
          <w:sz w:val="22"/>
          <w:szCs w:val="22"/>
          <w:u w:color="595959"/>
          <w:lang w:val="zh-CN" w:eastAsia="zh-CN"/>
        </w:rPr>
        <w:t>Label)</w:t>
      </w:r>
      <w:r>
        <w:rPr>
          <w:rFonts w:ascii="Microsoft YaHei" w:eastAsia="Microsoft YaHei" w:hAnsi="Microsoft YaHei" w:cs="Microsoft YaHei" w:hint="eastAsia"/>
          <w:color w:val="595959"/>
          <w:sz w:val="22"/>
          <w:szCs w:val="22"/>
          <w:u w:color="595959"/>
          <w:lang w:val="zh-CN" w:eastAsia="zh-CN"/>
        </w:rPr>
        <w:t>空间设为Y，并用Z表示数据样本ID空间。例如，金融领域，数据标签可以是用户的信用度或征信信息；在市场营销领域，数据标签可以是用户的购买计划；在教育领域，数据标签可以是学生是学生的成绩分数。特征空间X、数据标签空间Y和样本ID空间Z组成了一个数据训练集(</w:t>
      </w:r>
      <w:r>
        <w:rPr>
          <w:rFonts w:ascii="Microsoft YaHei" w:eastAsia="Microsoft YaHei" w:hAnsi="Microsoft YaHei" w:cs="Microsoft YaHei"/>
          <w:color w:val="595959"/>
          <w:sz w:val="22"/>
          <w:szCs w:val="22"/>
          <w:u w:color="595959"/>
          <w:lang w:val="zh-CN" w:eastAsia="zh-CN"/>
        </w:rPr>
        <w:t>X</w:t>
      </w:r>
      <w:r>
        <w:rPr>
          <w:rFonts w:ascii="Microsoft YaHei" w:eastAsia="Microsoft YaHei" w:hAnsi="Microsoft YaHei" w:cs="Microsoft YaHei" w:hint="eastAsia"/>
          <w:color w:val="595959"/>
          <w:sz w:val="22"/>
          <w:szCs w:val="22"/>
          <w:u w:color="595959"/>
          <w:lang w:val="zh-CN" w:eastAsia="zh-CN"/>
        </w:rPr>
        <w:t>、Y、Z)。不同的训练方拥有的数据的特征空间和样本ID空间可能都是不同的。根据训练数据在不同参与方之间的数据特征空间和样本ID空间的分布情况，我们将联邦学习划分为横向联邦学习(</w:t>
      </w:r>
      <w:r>
        <w:rPr>
          <w:rFonts w:ascii="Microsoft YaHei" w:eastAsia="Microsoft YaHei" w:hAnsi="Microsoft YaHei" w:cs="Microsoft YaHei"/>
          <w:color w:val="595959"/>
          <w:sz w:val="22"/>
          <w:szCs w:val="22"/>
          <w:u w:color="595959"/>
          <w:lang w:val="zh-CN" w:eastAsia="zh-CN"/>
        </w:rPr>
        <w:t>Horizontal Federated Learning,HFL)</w:t>
      </w:r>
      <w:r>
        <w:rPr>
          <w:rFonts w:ascii="Microsoft YaHei" w:eastAsia="Microsoft YaHei" w:hAnsi="Microsoft YaHei" w:cs="Microsoft YaHei" w:hint="eastAsia"/>
          <w:color w:val="595959"/>
          <w:sz w:val="22"/>
          <w:szCs w:val="22"/>
          <w:u w:color="595959"/>
          <w:lang w:val="zh-CN" w:eastAsia="zh-CN"/>
        </w:rPr>
        <w:t>和纵向联邦学习(</w:t>
      </w:r>
      <w:r>
        <w:rPr>
          <w:rFonts w:ascii="Microsoft YaHei" w:eastAsia="Microsoft YaHei" w:hAnsi="Microsoft YaHei" w:cs="Microsoft YaHei"/>
          <w:color w:val="595959"/>
          <w:sz w:val="22"/>
          <w:szCs w:val="22"/>
          <w:u w:color="595959"/>
          <w:lang w:val="zh-CN" w:eastAsia="zh-CN"/>
        </w:rPr>
        <w:t>Vertical Federated Learning,VFL)</w:t>
      </w:r>
      <w:r>
        <w:rPr>
          <w:rFonts w:ascii="Microsoft YaHei" w:eastAsia="Microsoft YaHei" w:hAnsi="Microsoft YaHei" w:cs="Microsoft YaHei" w:hint="eastAsia"/>
          <w:color w:val="595959"/>
          <w:sz w:val="22"/>
          <w:szCs w:val="22"/>
          <w:u w:color="595959"/>
          <w:lang w:val="zh-CN" w:eastAsia="zh-CN"/>
        </w:rPr>
        <w:t>和联邦迁移学习(Federated</w:t>
      </w:r>
      <w:r>
        <w:rPr>
          <w:rFonts w:ascii="Microsoft YaHei" w:eastAsia="Microsoft YaHei" w:hAnsi="Microsoft YaHei" w:cs="Microsoft YaHei"/>
          <w:color w:val="595959"/>
          <w:sz w:val="22"/>
          <w:szCs w:val="22"/>
          <w:u w:color="595959"/>
          <w:lang w:val="zh-CN" w:eastAsia="zh-CN"/>
        </w:rPr>
        <w:t xml:space="preserve"> Transfer Learning</w:t>
      </w:r>
      <w:r>
        <w:rPr>
          <w:rFonts w:ascii="Microsoft YaHei" w:eastAsia="Microsoft YaHei" w:hAnsi="Microsoft YaHei" w:cs="Microsoft YaHei" w:hint="eastAsia"/>
          <w:color w:val="595959"/>
          <w:sz w:val="22"/>
          <w:szCs w:val="22"/>
          <w:u w:color="595959"/>
          <w:lang w:val="zh-CN" w:eastAsia="zh-CN"/>
        </w:rPr>
        <w:t>，F</w:t>
      </w:r>
      <w:r>
        <w:rPr>
          <w:rFonts w:ascii="Microsoft YaHei" w:eastAsia="Microsoft YaHei" w:hAnsi="Microsoft YaHei" w:cs="Microsoft YaHei"/>
          <w:color w:val="595959"/>
          <w:sz w:val="22"/>
          <w:szCs w:val="22"/>
          <w:u w:color="595959"/>
          <w:lang w:val="zh-CN" w:eastAsia="zh-CN"/>
        </w:rPr>
        <w:t>TL)</w:t>
      </w:r>
      <w:r>
        <w:rPr>
          <w:rFonts w:ascii="Microsoft YaHei" w:eastAsia="Microsoft YaHei" w:hAnsi="Microsoft YaHei" w:cs="Microsoft YaHei" w:hint="eastAsia"/>
          <w:color w:val="595959"/>
          <w:sz w:val="22"/>
          <w:szCs w:val="22"/>
          <w:u w:color="595959"/>
          <w:lang w:val="zh-CN" w:eastAsia="zh-CN"/>
        </w:rPr>
        <w:t>。</w:t>
      </w:r>
    </w:p>
    <w:p w14:paraId="381BF13A" w14:textId="77777777" w:rsidR="004C772C" w:rsidRDefault="004C772C" w:rsidP="004C772C">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横向联邦学习适用于联邦学习的参与方的数据有重叠</w:t>
      </w:r>
      <w:r w:rsidR="000B6B1A">
        <w:rPr>
          <w:rFonts w:ascii="Microsoft YaHei" w:eastAsia="Microsoft YaHei" w:hAnsi="Microsoft YaHei" w:cs="Microsoft YaHei" w:hint="eastAsia"/>
          <w:color w:val="595959"/>
          <w:sz w:val="22"/>
          <w:szCs w:val="22"/>
          <w:u w:color="595959"/>
          <w:lang w:val="zh-CN" w:eastAsia="zh-CN"/>
        </w:rPr>
        <w:t>的数据特征，即数据</w:t>
      </w:r>
      <w:r w:rsidR="004F63CE">
        <w:rPr>
          <w:rFonts w:ascii="Microsoft YaHei" w:eastAsia="Microsoft YaHei" w:hAnsi="Microsoft YaHei" w:cs="Microsoft YaHei" w:hint="eastAsia"/>
          <w:color w:val="595959"/>
          <w:sz w:val="22"/>
          <w:szCs w:val="22"/>
          <w:u w:color="595959"/>
          <w:lang w:val="zh-CN" w:eastAsia="zh-CN"/>
        </w:rPr>
        <w:t>特征</w:t>
      </w:r>
      <w:r w:rsidR="000B6B1A">
        <w:rPr>
          <w:rFonts w:ascii="Microsoft YaHei" w:eastAsia="Microsoft YaHei" w:hAnsi="Microsoft YaHei" w:cs="Microsoft YaHei" w:hint="eastAsia"/>
          <w:color w:val="595959"/>
          <w:sz w:val="22"/>
          <w:szCs w:val="22"/>
          <w:u w:color="595959"/>
          <w:lang w:val="zh-CN" w:eastAsia="zh-CN"/>
        </w:rPr>
        <w:t>在参与方之间是对齐的，但是参与方拥有的数据样本是不同的。它类似于在表格视图中将数据水平划分的情况。因此，横向联邦学习也被称为按样本划分的联邦学习(</w:t>
      </w:r>
      <w:r w:rsidR="000B6B1A">
        <w:rPr>
          <w:rFonts w:ascii="Microsoft YaHei" w:eastAsia="Microsoft YaHei" w:hAnsi="Microsoft YaHei" w:cs="Microsoft YaHei"/>
          <w:color w:val="595959"/>
          <w:sz w:val="22"/>
          <w:szCs w:val="22"/>
          <w:u w:color="595959"/>
          <w:lang w:val="zh-CN" w:eastAsia="zh-CN"/>
        </w:rPr>
        <w:t>Sample-Partitioned Federated Learning</w:t>
      </w:r>
      <w:r w:rsidR="000B6B1A">
        <w:rPr>
          <w:rFonts w:ascii="Microsoft YaHei" w:eastAsia="Microsoft YaHei" w:hAnsi="Microsoft YaHei" w:cs="Microsoft YaHei" w:hint="eastAsia"/>
          <w:color w:val="595959"/>
          <w:sz w:val="22"/>
          <w:szCs w:val="22"/>
          <w:u w:color="595959"/>
          <w:lang w:val="zh-CN" w:eastAsia="zh-CN"/>
        </w:rPr>
        <w:t>或E</w:t>
      </w:r>
      <w:r w:rsidR="000B6B1A">
        <w:rPr>
          <w:rFonts w:ascii="Microsoft YaHei" w:eastAsia="Microsoft YaHei" w:hAnsi="Microsoft YaHei" w:cs="Microsoft YaHei"/>
          <w:color w:val="595959"/>
          <w:sz w:val="22"/>
          <w:szCs w:val="22"/>
          <w:u w:color="595959"/>
          <w:lang w:val="zh-CN" w:eastAsia="zh-CN"/>
        </w:rPr>
        <w:t>xample-Partitioned Federated Learning)</w:t>
      </w:r>
      <w:r w:rsidR="000B6B1A">
        <w:rPr>
          <w:rFonts w:ascii="Microsoft YaHei" w:eastAsia="Microsoft YaHei" w:hAnsi="Microsoft YaHei" w:cs="Microsoft YaHei" w:hint="eastAsia"/>
          <w:color w:val="595959"/>
          <w:sz w:val="22"/>
          <w:szCs w:val="22"/>
          <w:u w:color="595959"/>
          <w:lang w:val="zh-CN" w:eastAsia="zh-CN"/>
        </w:rPr>
        <w:t>。</w:t>
      </w:r>
    </w:p>
    <w:p w14:paraId="23020FD2" w14:textId="77777777" w:rsidR="004F63CE" w:rsidRDefault="000B6B1A" w:rsidP="000B6B1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lastRenderedPageBreak/>
        <w:t>与横向联邦学习不同，纵向联邦学习适用于联邦学习参与方的训练数据有重叠的数据样本</w:t>
      </w:r>
      <w:r w:rsidR="004F63CE">
        <w:rPr>
          <w:rFonts w:ascii="Microsoft YaHei" w:eastAsia="Microsoft YaHei" w:hAnsi="Microsoft YaHei" w:cs="Microsoft YaHei" w:hint="eastAsia"/>
          <w:color w:val="595959"/>
          <w:sz w:val="22"/>
          <w:szCs w:val="22"/>
          <w:u w:color="595959"/>
          <w:lang w:val="zh-CN" w:eastAsia="zh-CN"/>
        </w:rPr>
        <w:t>，即参与方之间数据样本是对齐的</w:t>
      </w:r>
      <w:r>
        <w:rPr>
          <w:rFonts w:ascii="Microsoft YaHei" w:eastAsia="Microsoft YaHei" w:hAnsi="Microsoft YaHei" w:cs="Microsoft YaHei" w:hint="eastAsia"/>
          <w:color w:val="595959"/>
          <w:sz w:val="22"/>
          <w:szCs w:val="22"/>
          <w:u w:color="595959"/>
          <w:lang w:val="zh-CN" w:eastAsia="zh-CN"/>
        </w:rPr>
        <w:t>，</w:t>
      </w:r>
      <w:r w:rsidR="004F63CE">
        <w:rPr>
          <w:rFonts w:ascii="Microsoft YaHei" w:eastAsia="Microsoft YaHei" w:hAnsi="Microsoft YaHei" w:cs="Microsoft YaHei" w:hint="eastAsia"/>
          <w:color w:val="595959"/>
          <w:sz w:val="22"/>
          <w:szCs w:val="22"/>
          <w:u w:color="595959"/>
          <w:lang w:val="zh-CN" w:eastAsia="zh-CN"/>
        </w:rPr>
        <w:t>但是在数据特征上有所不同。它类似于数据在表格视图中将数据垂直划分的情况。因此，</w:t>
      </w:r>
      <w:r w:rsidR="00117E9C">
        <w:rPr>
          <w:rFonts w:ascii="Microsoft YaHei" w:eastAsia="Microsoft YaHei" w:hAnsi="Microsoft YaHei" w:cs="Microsoft YaHei" w:hint="eastAsia"/>
          <w:color w:val="595959"/>
          <w:sz w:val="22"/>
          <w:szCs w:val="22"/>
          <w:u w:color="595959"/>
          <w:lang w:val="zh-CN" w:eastAsia="zh-CN"/>
        </w:rPr>
        <w:t>我们也将纵向联邦学习命名为按特征划分的联邦学习（</w:t>
      </w:r>
      <w:r w:rsidR="00117E9C">
        <w:rPr>
          <w:rFonts w:ascii="Microsoft YaHei" w:eastAsia="Microsoft YaHei" w:hAnsi="Microsoft YaHei" w:cs="Microsoft YaHei"/>
          <w:color w:val="595959"/>
          <w:sz w:val="22"/>
          <w:szCs w:val="22"/>
          <w:u w:color="595959"/>
          <w:lang w:val="zh-CN" w:eastAsia="zh-CN"/>
        </w:rPr>
        <w:t>feature-partitioned federated learning</w:t>
      </w:r>
      <w:r w:rsidR="00117E9C">
        <w:rPr>
          <w:rFonts w:ascii="Microsoft YaHei" w:eastAsia="Microsoft YaHei" w:hAnsi="Microsoft YaHei" w:cs="Microsoft YaHei" w:hint="eastAsia"/>
          <w:color w:val="595959"/>
          <w:sz w:val="22"/>
          <w:szCs w:val="22"/>
          <w:u w:color="595959"/>
          <w:lang w:val="zh-CN" w:eastAsia="zh-CN"/>
        </w:rPr>
        <w:t>）。而联邦迁移学习则适用于参与方在数据样本和数据特征重叠都很少的场景。</w:t>
      </w:r>
    </w:p>
    <w:p w14:paraId="2125A549" w14:textId="77777777" w:rsidR="00117E9C" w:rsidRPr="00117E9C" w:rsidRDefault="00117E9C" w:rsidP="00117E9C">
      <w:pPr>
        <w:pStyle w:val="Heading1"/>
        <w:spacing w:before="0"/>
        <w:ind w:left="420" w:hanging="420"/>
        <w:rPr>
          <w:rFonts w:ascii="SimSun" w:eastAsia="SimSun" w:hAnsi="SimSun"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117E9C">
        <w:rPr>
          <w:rFonts w:ascii="SimSun" w:eastAsia="SimSun" w:hAnsi="SimSun"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总结</w:t>
      </w:r>
    </w:p>
    <w:sectPr w:rsidR="00117E9C" w:rsidRPr="00117E9C" w:rsidSect="005816C2">
      <w:headerReference w:type="even" r:id="rId8"/>
      <w:headerReference w:type="default" r:id="rId9"/>
      <w:footerReference w:type="even" r:id="rId10"/>
      <w:footerReference w:type="default" r:id="rId11"/>
      <w:headerReference w:type="first" r:id="rId12"/>
      <w:footerReference w:type="first" r:id="rId13"/>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6329C" w14:textId="77777777" w:rsidR="00E25FB6" w:rsidRDefault="00E25FB6">
      <w:r>
        <w:separator/>
      </w:r>
    </w:p>
  </w:endnote>
  <w:endnote w:type="continuationSeparator" w:id="0">
    <w:p w14:paraId="0D536F36" w14:textId="77777777" w:rsidR="00E25FB6" w:rsidRDefault="00E25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Light">
    <w:panose1 w:val="020B0502040204020203"/>
    <w:charset w:val="86"/>
    <w:family w:val="swiss"/>
    <w:pitch w:val="variable"/>
    <w:sig w:usb0="A00002BF" w:usb1="28CF0010"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w:panose1 w:val="020B0503020204020204"/>
    <w:charset w:val="86"/>
    <w:family w:val="swiss"/>
    <w:pitch w:val="variable"/>
    <w:sig w:usb0="80000287" w:usb1="2ACF3C52"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Yu Gothic"/>
    <w:panose1 w:val="02000700000000000000"/>
    <w:charset w:val="80"/>
    <w:family w:val="auto"/>
    <w:pitch w:val="variable"/>
    <w:sig w:usb0="000002C7" w:usb1="2AC71C10" w:usb2="00000012" w:usb3="00000000" w:csb0="0002000D"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0161" w14:textId="77777777" w:rsidR="00A72B91" w:rsidRDefault="00A72B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E2E86" w14:textId="77777777" w:rsidR="0009121A" w:rsidRDefault="0009121A">
    <w:pPr>
      <w:pStyle w:val="Footer"/>
    </w:pPr>
    <w:r>
      <w:fldChar w:fldCharType="begin"/>
    </w:r>
    <w:r>
      <w:instrText xml:space="preserve"> PAGE </w:instrText>
    </w:r>
    <w:r>
      <w:fldChar w:fldCharType="separate"/>
    </w:r>
    <w:r>
      <w:rPr>
        <w:noProof/>
      </w:rPr>
      <w:t>5</w:t>
    </w:r>
    <w:r>
      <w:fldChar w:fldCharType="end"/>
    </w:r>
    <w:r>
      <w:t xml:space="preserve"> </w:t>
    </w:r>
    <w:r>
      <w:tab/>
    </w:r>
    <w:r>
      <w:tab/>
    </w:r>
    <w:r>
      <w:tab/>
    </w:r>
    <w:r>
      <w:tab/>
    </w:r>
    <w:r>
      <w:tab/>
    </w:r>
    <w:r>
      <w:rPr>
        <w:lang w:val="zh-CN"/>
      </w:rPr>
      <w:t xml:space="preserve">                                                           </w:t>
    </w:r>
    <w:r>
      <w:rPr>
        <w:lang w:val="zh-CN"/>
      </w:rPr>
      <w:tab/>
    </w:r>
    <w:r>
      <w:rPr>
        <w:lang w:val="zh-CN"/>
      </w:rPr>
      <w:tab/>
    </w:r>
    <w:r>
      <w:rPr>
        <w:lang w:val="zh-CN"/>
      </w:rPr>
      <w:tab/>
    </w:r>
    <w:r>
      <w:rPr>
        <w:lang w:val="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9D80" w14:textId="77777777" w:rsidR="00A72B91" w:rsidRDefault="00A72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03FEE" w14:textId="77777777" w:rsidR="00E25FB6" w:rsidRDefault="00E25FB6">
      <w:r>
        <w:separator/>
      </w:r>
    </w:p>
  </w:footnote>
  <w:footnote w:type="continuationSeparator" w:id="0">
    <w:p w14:paraId="1484145B" w14:textId="77777777" w:rsidR="00E25FB6" w:rsidRDefault="00E25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2256" w14:textId="77777777" w:rsidR="00A72B91" w:rsidRDefault="00A72B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297AF" w14:textId="77777777" w:rsidR="0009121A" w:rsidRDefault="0009121A" w:rsidP="005816C2">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04A219FB" wp14:editId="59CB64C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19F0119"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0D34" w14:textId="77777777" w:rsidR="00A72B91" w:rsidRDefault="00A72B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3F31"/>
    <w:multiLevelType w:val="hybridMultilevel"/>
    <w:tmpl w:val="0BC4E270"/>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E5FDE"/>
    <w:multiLevelType w:val="multilevel"/>
    <w:tmpl w:val="A9D27F3C"/>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pStyle w:val="Heading3"/>
      <w:lvlText w:val="%1.%2.%3"/>
      <w:lvlJc w:val="left"/>
      <w:pPr>
        <w:ind w:left="720" w:hanging="720"/>
      </w:pPr>
      <w:rPr>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B321289"/>
    <w:multiLevelType w:val="hybridMultilevel"/>
    <w:tmpl w:val="9EC45192"/>
    <w:lvl w:ilvl="0" w:tplc="04090013">
      <w:start w:val="1"/>
      <w:numFmt w:val="upperRoman"/>
      <w:lvlText w:val="%1."/>
      <w:lvlJc w:val="righ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4"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2472FA6"/>
    <w:multiLevelType w:val="hybridMultilevel"/>
    <w:tmpl w:val="67D2510E"/>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0"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656617582">
    <w:abstractNumId w:val="12"/>
  </w:num>
  <w:num w:numId="2" w16cid:durableId="542132253">
    <w:abstractNumId w:val="6"/>
  </w:num>
  <w:num w:numId="3" w16cid:durableId="1526669153">
    <w:abstractNumId w:val="11"/>
  </w:num>
  <w:num w:numId="4" w16cid:durableId="748885165">
    <w:abstractNumId w:val="8"/>
  </w:num>
  <w:num w:numId="5" w16cid:durableId="1957982261">
    <w:abstractNumId w:val="2"/>
  </w:num>
  <w:num w:numId="6" w16cid:durableId="665135182">
    <w:abstractNumId w:val="4"/>
  </w:num>
  <w:num w:numId="7" w16cid:durableId="1271015622">
    <w:abstractNumId w:val="5"/>
  </w:num>
  <w:num w:numId="8" w16cid:durableId="2142073262">
    <w:abstractNumId w:val="10"/>
  </w:num>
  <w:num w:numId="9" w16cid:durableId="108550451">
    <w:abstractNumId w:val="7"/>
  </w:num>
  <w:num w:numId="10" w16cid:durableId="583345185">
    <w:abstractNumId w:val="1"/>
  </w:num>
  <w:num w:numId="11" w16cid:durableId="34937682">
    <w:abstractNumId w:val="2"/>
  </w:num>
  <w:num w:numId="12" w16cid:durableId="213548942">
    <w:abstractNumId w:val="0"/>
  </w:num>
  <w:num w:numId="13" w16cid:durableId="1355498723">
    <w:abstractNumId w:val="3"/>
  </w:num>
  <w:num w:numId="14" w16cid:durableId="1691682271">
    <w:abstractNumId w:val="9"/>
  </w:num>
  <w:num w:numId="15" w16cid:durableId="1531412348">
    <w:abstractNumId w:val="2"/>
  </w:num>
  <w:num w:numId="16" w16cid:durableId="74988850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493D"/>
    <w:rsid w:val="000150D4"/>
    <w:rsid w:val="0001577B"/>
    <w:rsid w:val="0002268B"/>
    <w:rsid w:val="00046037"/>
    <w:rsid w:val="00054398"/>
    <w:rsid w:val="00061C42"/>
    <w:rsid w:val="00062B93"/>
    <w:rsid w:val="00065FD8"/>
    <w:rsid w:val="00070FA5"/>
    <w:rsid w:val="0009121A"/>
    <w:rsid w:val="000B6B1A"/>
    <w:rsid w:val="000E3247"/>
    <w:rsid w:val="000E716D"/>
    <w:rsid w:val="000F1890"/>
    <w:rsid w:val="001000E6"/>
    <w:rsid w:val="00102878"/>
    <w:rsid w:val="00106859"/>
    <w:rsid w:val="00117E9C"/>
    <w:rsid w:val="00122D04"/>
    <w:rsid w:val="001313FE"/>
    <w:rsid w:val="00134038"/>
    <w:rsid w:val="0013642B"/>
    <w:rsid w:val="00161BCD"/>
    <w:rsid w:val="001626BC"/>
    <w:rsid w:val="00165A7F"/>
    <w:rsid w:val="00166549"/>
    <w:rsid w:val="00184688"/>
    <w:rsid w:val="00185118"/>
    <w:rsid w:val="001902C2"/>
    <w:rsid w:val="001A3846"/>
    <w:rsid w:val="001A42B1"/>
    <w:rsid w:val="001B37EC"/>
    <w:rsid w:val="001C021F"/>
    <w:rsid w:val="001C12C2"/>
    <w:rsid w:val="001C197E"/>
    <w:rsid w:val="001D118D"/>
    <w:rsid w:val="001D6EE5"/>
    <w:rsid w:val="001E45BF"/>
    <w:rsid w:val="00203B04"/>
    <w:rsid w:val="00207A2B"/>
    <w:rsid w:val="00214334"/>
    <w:rsid w:val="0022324B"/>
    <w:rsid w:val="00225C4E"/>
    <w:rsid w:val="00235112"/>
    <w:rsid w:val="00236EE4"/>
    <w:rsid w:val="00266526"/>
    <w:rsid w:val="00275B6F"/>
    <w:rsid w:val="00282AD9"/>
    <w:rsid w:val="00295815"/>
    <w:rsid w:val="00297B39"/>
    <w:rsid w:val="002B07F5"/>
    <w:rsid w:val="002B6963"/>
    <w:rsid w:val="002D0E21"/>
    <w:rsid w:val="002D4CDA"/>
    <w:rsid w:val="002D79E2"/>
    <w:rsid w:val="002D7B9C"/>
    <w:rsid w:val="002F60EF"/>
    <w:rsid w:val="00311A3C"/>
    <w:rsid w:val="00314097"/>
    <w:rsid w:val="0031663A"/>
    <w:rsid w:val="00331E39"/>
    <w:rsid w:val="0034349A"/>
    <w:rsid w:val="0034575B"/>
    <w:rsid w:val="00346EF4"/>
    <w:rsid w:val="003622E3"/>
    <w:rsid w:val="003677DE"/>
    <w:rsid w:val="00370AED"/>
    <w:rsid w:val="00373A6E"/>
    <w:rsid w:val="00386B3F"/>
    <w:rsid w:val="003926FE"/>
    <w:rsid w:val="0039618C"/>
    <w:rsid w:val="00397D15"/>
    <w:rsid w:val="003A3303"/>
    <w:rsid w:val="003B264C"/>
    <w:rsid w:val="003D0093"/>
    <w:rsid w:val="003D1F92"/>
    <w:rsid w:val="003E7191"/>
    <w:rsid w:val="003F7BDA"/>
    <w:rsid w:val="00416461"/>
    <w:rsid w:val="00421914"/>
    <w:rsid w:val="00437C52"/>
    <w:rsid w:val="004808EE"/>
    <w:rsid w:val="0048629F"/>
    <w:rsid w:val="00494212"/>
    <w:rsid w:val="004968DA"/>
    <w:rsid w:val="004A13B7"/>
    <w:rsid w:val="004A7EBC"/>
    <w:rsid w:val="004B4E94"/>
    <w:rsid w:val="004B697F"/>
    <w:rsid w:val="004C2F17"/>
    <w:rsid w:val="004C38E8"/>
    <w:rsid w:val="004C772C"/>
    <w:rsid w:val="004F63CE"/>
    <w:rsid w:val="005007E7"/>
    <w:rsid w:val="00502B5D"/>
    <w:rsid w:val="00514EF1"/>
    <w:rsid w:val="00555A8D"/>
    <w:rsid w:val="005640AA"/>
    <w:rsid w:val="00565388"/>
    <w:rsid w:val="0056691A"/>
    <w:rsid w:val="00571C80"/>
    <w:rsid w:val="005816C2"/>
    <w:rsid w:val="00586194"/>
    <w:rsid w:val="00593134"/>
    <w:rsid w:val="005A267B"/>
    <w:rsid w:val="005B498F"/>
    <w:rsid w:val="005B5F86"/>
    <w:rsid w:val="005D2B28"/>
    <w:rsid w:val="005E536B"/>
    <w:rsid w:val="005E5812"/>
    <w:rsid w:val="005F3211"/>
    <w:rsid w:val="0060147E"/>
    <w:rsid w:val="00610FF2"/>
    <w:rsid w:val="006432E2"/>
    <w:rsid w:val="0064696D"/>
    <w:rsid w:val="00674258"/>
    <w:rsid w:val="00684D3C"/>
    <w:rsid w:val="00695BB6"/>
    <w:rsid w:val="006A402C"/>
    <w:rsid w:val="006B1F4D"/>
    <w:rsid w:val="006B2D81"/>
    <w:rsid w:val="006B7A2B"/>
    <w:rsid w:val="006E2B10"/>
    <w:rsid w:val="006E4F86"/>
    <w:rsid w:val="006F29C7"/>
    <w:rsid w:val="006F4923"/>
    <w:rsid w:val="00710EDC"/>
    <w:rsid w:val="00735915"/>
    <w:rsid w:val="00745065"/>
    <w:rsid w:val="00746E42"/>
    <w:rsid w:val="00767AB8"/>
    <w:rsid w:val="007735A9"/>
    <w:rsid w:val="00774DF7"/>
    <w:rsid w:val="00786B07"/>
    <w:rsid w:val="00797004"/>
    <w:rsid w:val="00797EDC"/>
    <w:rsid w:val="007A09CE"/>
    <w:rsid w:val="007A0B4F"/>
    <w:rsid w:val="007A4040"/>
    <w:rsid w:val="007B44C1"/>
    <w:rsid w:val="007C11F7"/>
    <w:rsid w:val="007C14FB"/>
    <w:rsid w:val="007D5B20"/>
    <w:rsid w:val="007E25FA"/>
    <w:rsid w:val="007E5AEF"/>
    <w:rsid w:val="007F215E"/>
    <w:rsid w:val="00810F7A"/>
    <w:rsid w:val="008120B2"/>
    <w:rsid w:val="00822087"/>
    <w:rsid w:val="00824CC9"/>
    <w:rsid w:val="00861A7B"/>
    <w:rsid w:val="0087329C"/>
    <w:rsid w:val="008A1FF1"/>
    <w:rsid w:val="008A7DC2"/>
    <w:rsid w:val="008C44CF"/>
    <w:rsid w:val="008E5F08"/>
    <w:rsid w:val="008F5229"/>
    <w:rsid w:val="00910EFD"/>
    <w:rsid w:val="0091476E"/>
    <w:rsid w:val="00920F6A"/>
    <w:rsid w:val="00931F8F"/>
    <w:rsid w:val="00933122"/>
    <w:rsid w:val="00947C30"/>
    <w:rsid w:val="00967208"/>
    <w:rsid w:val="009813AB"/>
    <w:rsid w:val="009910FC"/>
    <w:rsid w:val="009A115A"/>
    <w:rsid w:val="009A747A"/>
    <w:rsid w:val="009C085E"/>
    <w:rsid w:val="009E3E9D"/>
    <w:rsid w:val="009E59FB"/>
    <w:rsid w:val="00A02FF6"/>
    <w:rsid w:val="00A359DE"/>
    <w:rsid w:val="00A3686B"/>
    <w:rsid w:val="00A567F9"/>
    <w:rsid w:val="00A57305"/>
    <w:rsid w:val="00A60962"/>
    <w:rsid w:val="00A72B91"/>
    <w:rsid w:val="00A837F1"/>
    <w:rsid w:val="00AA5E3A"/>
    <w:rsid w:val="00AB3CD9"/>
    <w:rsid w:val="00AE4E09"/>
    <w:rsid w:val="00AF2A5E"/>
    <w:rsid w:val="00AF3B6B"/>
    <w:rsid w:val="00AF3BA5"/>
    <w:rsid w:val="00AF5262"/>
    <w:rsid w:val="00AF5646"/>
    <w:rsid w:val="00B036F4"/>
    <w:rsid w:val="00B047C6"/>
    <w:rsid w:val="00B27D6A"/>
    <w:rsid w:val="00B55416"/>
    <w:rsid w:val="00B934C5"/>
    <w:rsid w:val="00BA4D2C"/>
    <w:rsid w:val="00BB589D"/>
    <w:rsid w:val="00BD1D99"/>
    <w:rsid w:val="00BE0235"/>
    <w:rsid w:val="00BE2E02"/>
    <w:rsid w:val="00C10667"/>
    <w:rsid w:val="00C1444D"/>
    <w:rsid w:val="00C1753B"/>
    <w:rsid w:val="00C2229B"/>
    <w:rsid w:val="00C3198C"/>
    <w:rsid w:val="00C6341D"/>
    <w:rsid w:val="00C67F1D"/>
    <w:rsid w:val="00C851B7"/>
    <w:rsid w:val="00C93E9D"/>
    <w:rsid w:val="00C94799"/>
    <w:rsid w:val="00C96E8F"/>
    <w:rsid w:val="00CB0EBD"/>
    <w:rsid w:val="00CC0D6E"/>
    <w:rsid w:val="00CD44A4"/>
    <w:rsid w:val="00CE2C8A"/>
    <w:rsid w:val="00CF6B47"/>
    <w:rsid w:val="00D224FF"/>
    <w:rsid w:val="00D3128A"/>
    <w:rsid w:val="00D336E1"/>
    <w:rsid w:val="00D626C5"/>
    <w:rsid w:val="00D64B1C"/>
    <w:rsid w:val="00D719BF"/>
    <w:rsid w:val="00D73E4F"/>
    <w:rsid w:val="00D80C92"/>
    <w:rsid w:val="00D970B6"/>
    <w:rsid w:val="00DA436D"/>
    <w:rsid w:val="00DB3A18"/>
    <w:rsid w:val="00DB4F11"/>
    <w:rsid w:val="00DB5E79"/>
    <w:rsid w:val="00DD3170"/>
    <w:rsid w:val="00DD6A1C"/>
    <w:rsid w:val="00DE00F7"/>
    <w:rsid w:val="00DE3CC7"/>
    <w:rsid w:val="00DE5EE7"/>
    <w:rsid w:val="00DE7FD3"/>
    <w:rsid w:val="00E25FB6"/>
    <w:rsid w:val="00E357A4"/>
    <w:rsid w:val="00E3665D"/>
    <w:rsid w:val="00E54645"/>
    <w:rsid w:val="00E563A0"/>
    <w:rsid w:val="00E566CD"/>
    <w:rsid w:val="00E64A5B"/>
    <w:rsid w:val="00E702EE"/>
    <w:rsid w:val="00E8479F"/>
    <w:rsid w:val="00E9219B"/>
    <w:rsid w:val="00E947C1"/>
    <w:rsid w:val="00EA1E1A"/>
    <w:rsid w:val="00EB54D3"/>
    <w:rsid w:val="00EB616A"/>
    <w:rsid w:val="00EC3DBF"/>
    <w:rsid w:val="00EE212A"/>
    <w:rsid w:val="00F0032B"/>
    <w:rsid w:val="00F04536"/>
    <w:rsid w:val="00F11991"/>
    <w:rsid w:val="00F20124"/>
    <w:rsid w:val="00F44509"/>
    <w:rsid w:val="00F44EA7"/>
    <w:rsid w:val="00F5637B"/>
    <w:rsid w:val="00F61D0C"/>
    <w:rsid w:val="00F65CD6"/>
    <w:rsid w:val="00F75B12"/>
    <w:rsid w:val="00F80FC6"/>
    <w:rsid w:val="00F86A06"/>
    <w:rsid w:val="00FA1644"/>
    <w:rsid w:val="00FA5638"/>
    <w:rsid w:val="00FA7EDE"/>
    <w:rsid w:val="00FB1FAC"/>
    <w:rsid w:val="00FB42B1"/>
    <w:rsid w:val="00FC2961"/>
    <w:rsid w:val="00FD7E60"/>
    <w:rsid w:val="00FE2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F2CE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SimHei"/>
        <a:cs typeface="Arial Black"/>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DA17-F748-42AB-AB14-D736A2866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4</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328</cp:revision>
  <dcterms:created xsi:type="dcterms:W3CDTF">2019-04-08T02:44:00Z</dcterms:created>
  <dcterms:modified xsi:type="dcterms:W3CDTF">2022-11-23T05:36:00Z</dcterms:modified>
</cp:coreProperties>
</file>