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5275" w14:textId="50C34BB2" w:rsidR="00851D61" w:rsidRDefault="006D1240" w:rsidP="00851D61">
      <w:pPr>
        <w:pStyle w:val="Title"/>
        <w:jc w:val="left"/>
      </w:pPr>
      <w:r>
        <w:rPr>
          <w:rFonts w:hint="eastAsia"/>
        </w:rPr>
        <w:t>OpenClaw</w:t>
      </w:r>
      <w:r>
        <w:rPr>
          <w:rFonts w:hint="eastAsia"/>
        </w:rPr>
        <w:t>源码</w:t>
      </w:r>
      <w:r w:rsidR="002320E9">
        <w:rPr>
          <w:rFonts w:hint="eastAsia"/>
        </w:rPr>
        <w:t>解析</w:t>
      </w:r>
      <w:r w:rsidR="00D80A3C">
        <w:t>—</w:t>
      </w:r>
      <w:r w:rsidR="004D433B">
        <w:rPr>
          <w:rFonts w:hint="eastAsia"/>
        </w:rPr>
        <w:t>七</w:t>
      </w:r>
      <w:r w:rsidR="0037259D">
        <w:rPr>
          <w:rFonts w:hint="eastAsia"/>
        </w:rPr>
        <w:t>：</w:t>
      </w:r>
      <w:r w:rsidR="004D433B">
        <w:rPr>
          <w:rFonts w:hint="eastAsia"/>
        </w:rPr>
        <w:t>harness</w:t>
      </w:r>
      <w:r w:rsidR="004D433B">
        <w:rPr>
          <w:rFonts w:hint="eastAsia"/>
        </w:rPr>
        <w:t>设计</w:t>
      </w:r>
    </w:p>
    <w:p w14:paraId="419F3BFA" w14:textId="4D757154" w:rsidR="00851D61" w:rsidRDefault="004D433B" w:rsidP="00851D61">
      <w:r>
        <w:rPr>
          <w:rFonts w:hint="eastAsia"/>
        </w:rPr>
        <w:t>28</w:t>
      </w:r>
      <w:r w:rsidR="006D1240">
        <w:rPr>
          <w:rFonts w:hint="eastAsia"/>
          <w:vertAlign w:val="superscript"/>
        </w:rPr>
        <w:t>th</w:t>
      </w:r>
      <w:r w:rsidR="00851D61">
        <w:t xml:space="preserve"> </w:t>
      </w:r>
      <w:r w:rsidR="002320E9">
        <w:rPr>
          <w:rFonts w:hint="eastAsia"/>
        </w:rPr>
        <w:t>Ma</w:t>
      </w:r>
      <w:r w:rsidR="00EA1BEC">
        <w:rPr>
          <w:rFonts w:hint="eastAsia"/>
        </w:rPr>
        <w:t>y</w:t>
      </w:r>
      <w:r w:rsidR="00851D61">
        <w:t xml:space="preserve"> 202</w:t>
      </w:r>
      <w:r w:rsidR="002320E9">
        <w:rPr>
          <w:rFonts w:hint="eastAsia"/>
        </w:rPr>
        <w:t>6</w:t>
      </w:r>
    </w:p>
    <w:p w14:paraId="28B74C5A" w14:textId="09F93E49" w:rsidR="00EA1BEC" w:rsidRDefault="00EA1BEC" w:rsidP="00D6182B">
      <w:pPr>
        <w:adjustRightInd w:val="0"/>
        <w:snapToGrid w:val="0"/>
        <w:jc w:val="left"/>
        <w:rPr>
          <w:rFonts w:ascii="Microsoft YaHei" w:hAnsi="Microsoft YaHei" w:hint="eastAsia"/>
        </w:rPr>
      </w:pPr>
    </w:p>
    <w:p w14:paraId="4C61B0B9" w14:textId="26F747BF" w:rsidR="008F39C6" w:rsidRDefault="00D6182B" w:rsidP="008F39C6">
      <w:pPr>
        <w:pStyle w:val="Heading1"/>
        <w:ind w:left="0" w:firstLine="0"/>
      </w:pPr>
      <w:r>
        <w:rPr>
          <w:rFonts w:hint="eastAsia"/>
        </w:rPr>
        <w:t>整体架构</w:t>
      </w:r>
    </w:p>
    <w:p w14:paraId="2899FD80" w14:textId="529F6424" w:rsidR="008F39C6" w:rsidRDefault="00D6182B" w:rsidP="008F39C6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OpenClaw整体分层架构：从用户交互层、网关控制层、能力层与扩展层，以及底层状态存储。</w:t>
      </w:r>
    </w:p>
    <w:p w14:paraId="516DAB78" w14:textId="6F8E88B5" w:rsidR="00D6182B" w:rsidRDefault="00D6182B" w:rsidP="00D6182B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4A1F8269" wp14:editId="35DADD52">
            <wp:extent cx="6009524" cy="4180952"/>
            <wp:effectExtent l="0" t="0" r="0" b="0"/>
            <wp:docPr id="78191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1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9524" cy="4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3CC7" w14:textId="36FEAD03" w:rsidR="00D6182B" w:rsidRDefault="00D6182B" w:rsidP="00D6182B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由上图可见，OpenClaw是一个gateway-first项目。北向接有多渠道入口，下连会话路由、插件扩展、记忆系统和运行时。那么OpenClaw是如何与LLM协作的呢》也就是它的Harness层。</w:t>
      </w:r>
    </w:p>
    <w:p w14:paraId="2BD71158" w14:textId="281FEEDD" w:rsidR="00D6182B" w:rsidRDefault="00D6182B" w:rsidP="00D6182B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可以将Harness理解成OpenClaw面向LLM的结构化运行壳：负责组装prompt、挂载tools、接入skills和memory、处理策略与安全限制，再通过provider Adapter与不同厂商的LLM API交互。因为Harness，OpenClaw不是 “</w:t>
      </w:r>
      <w:proofErr w:type="gramStart"/>
      <w:r>
        <w:rPr>
          <w:rFonts w:ascii="Microsoft YaHei" w:hAnsi="Microsoft YaHei" w:hint="eastAsia"/>
        </w:rPr>
        <w:t>直接将文本丢给模型”，</w:t>
      </w:r>
      <w:proofErr w:type="gramEnd"/>
      <w:r>
        <w:rPr>
          <w:rFonts w:ascii="Microsoft YaHei" w:hAnsi="Microsoft YaHei" w:hint="eastAsia"/>
        </w:rPr>
        <w:t>而是真正具备了可扩展、可控制、可落地的Agent运行能力。</w:t>
      </w:r>
    </w:p>
    <w:p w14:paraId="08E239D8" w14:textId="4F331669" w:rsidR="00D6182B" w:rsidRDefault="00D6182B" w:rsidP="00D6182B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75EF9F98" wp14:editId="35BC1211">
            <wp:extent cx="6300470" cy="2355215"/>
            <wp:effectExtent l="0" t="0" r="5080" b="6985"/>
            <wp:docPr id="67353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38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BD45" w14:textId="6C1EC914" w:rsidR="00D6182B" w:rsidRDefault="00D6182B" w:rsidP="00D6182B">
      <w:pPr>
        <w:pStyle w:val="Heading2"/>
      </w:pPr>
      <w:r>
        <w:rPr>
          <w:rFonts w:hint="eastAsia"/>
        </w:rPr>
        <w:t>输入上下文</w:t>
      </w:r>
    </w:p>
    <w:p w14:paraId="623FF092" w14:textId="27C724DA" w:rsidR="00D6182B" w:rsidRDefault="00D6182B" w:rsidP="00D6182B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Harness的原料层，包括用户消息/命令/会话历史/工作区文件/bootstrap上下文，以及插件提供的tools/skills等能力。</w:t>
      </w:r>
    </w:p>
    <w:p w14:paraId="76615533" w14:textId="17F77662" w:rsidR="00D6182B" w:rsidRDefault="00D6182B" w:rsidP="00D6182B">
      <w:pPr>
        <w:pStyle w:val="Heading2"/>
      </w:pPr>
      <w:r>
        <w:t>P</w:t>
      </w:r>
      <w:r>
        <w:rPr>
          <w:rFonts w:hint="eastAsia"/>
        </w:rPr>
        <w:t>rompt装配器</w:t>
      </w:r>
    </w:p>
    <w:p w14:paraId="1606C0EF" w14:textId="6602B2B5" w:rsidR="00D6182B" w:rsidRDefault="00D6182B" w:rsidP="00D6182B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将system prompt、skills prompt、docs、bootstrap文件、运行时信息等拼成最终给模型的提示词。</w:t>
      </w:r>
    </w:p>
    <w:p w14:paraId="22BD873E" w14:textId="243262B0" w:rsidR="00CC6F06" w:rsidRDefault="00CC6F06" w:rsidP="00CC6F06">
      <w:pPr>
        <w:pStyle w:val="Heading2"/>
      </w:pPr>
      <w:r>
        <w:rPr>
          <w:rFonts w:hint="eastAsia"/>
        </w:rPr>
        <w:t>模型解析与策略</w:t>
      </w:r>
    </w:p>
    <w:p w14:paraId="06A9AC64" w14:textId="41F6CE8B" w:rsidR="00CC6F06" w:rsidRDefault="00CC6F06" w:rsidP="00CC6F06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这一层决定到底用哪个模型、什么thinking level、哪个身份认证等。同时也处理模型fallback、部分hooks对模型选择和prompt的干预等。</w:t>
      </w:r>
    </w:p>
    <w:p w14:paraId="29A2E1EF" w14:textId="1AA68D18" w:rsidR="00CC6F06" w:rsidRDefault="00CC6F06" w:rsidP="00CC6F06">
      <w:pPr>
        <w:pStyle w:val="Heading2"/>
      </w:pPr>
      <w:r>
        <w:rPr>
          <w:rFonts w:hint="eastAsia"/>
        </w:rPr>
        <w:t>工具与安全壳</w:t>
      </w:r>
    </w:p>
    <w:p w14:paraId="75AEEC96" w14:textId="1A29AB9E" w:rsidR="00CC6F06" w:rsidRDefault="00CC6F06" w:rsidP="00CC6F06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这是Agent Loop的执行层，负责创建Agent Session、接收流式输出、处理Tool Call，再把工具结果回灌给模型。</w:t>
      </w:r>
    </w:p>
    <w:p w14:paraId="435BC65D" w14:textId="5D96D94A" w:rsidR="00CC6F06" w:rsidRDefault="00CC6F06" w:rsidP="00CC6F06">
      <w:pPr>
        <w:pStyle w:val="Heading2"/>
      </w:pPr>
      <w:r>
        <w:rPr>
          <w:rFonts w:hint="eastAsia"/>
        </w:rPr>
        <w:t>厂商适配</w:t>
      </w:r>
    </w:p>
    <w:p w14:paraId="40BB8068" w14:textId="67F1870D" w:rsidR="00CC6F06" w:rsidRDefault="00CC6F06" w:rsidP="00CC6F06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将不同模型厂商的API调用统一封装，免除上层为每家模型重写一套运行逻辑。</w:t>
      </w:r>
    </w:p>
    <w:p w14:paraId="49E2FC65" w14:textId="4EDA2192" w:rsidR="00CC6F06" w:rsidRDefault="00CC6F06" w:rsidP="00CC6F06">
      <w:pPr>
        <w:pStyle w:val="Heading2"/>
      </w:pPr>
      <w:r>
        <w:rPr>
          <w:rFonts w:hint="eastAsia"/>
        </w:rPr>
        <w:t>传输与认证</w:t>
      </w:r>
    </w:p>
    <w:p w14:paraId="34675D9D" w14:textId="040A731A" w:rsidR="00CC6F06" w:rsidRDefault="00CC6F06" w:rsidP="00CC6F06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负责连上模型服务，包括HTTP、SSE、WebSocket等传输方式与认证机制。</w:t>
      </w:r>
    </w:p>
    <w:p w14:paraId="5A60B82F" w14:textId="23BC5FB6" w:rsidR="00CC6F06" w:rsidRDefault="00CC6F06" w:rsidP="00CC6F06">
      <w:pPr>
        <w:pStyle w:val="Heading2"/>
      </w:pPr>
      <w:r>
        <w:rPr>
          <w:rFonts w:hint="eastAsia"/>
        </w:rPr>
        <w:t>LLM API</w:t>
      </w:r>
    </w:p>
    <w:p w14:paraId="6BF5EA60" w14:textId="084BEBBE" w:rsidR="00CC6F06" w:rsidRDefault="00CC6F06" w:rsidP="00CC6F06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OpenClaw的prompt、tools、参数都会在这里给大模型，模型返回的内容也从这里返回。</w:t>
      </w:r>
    </w:p>
    <w:p w14:paraId="17FF195E" w14:textId="2FE5CCF2" w:rsidR="00CC6F06" w:rsidRDefault="00CC6F06" w:rsidP="00CC6F06">
      <w:pPr>
        <w:pStyle w:val="Heading2"/>
      </w:pPr>
      <w:r>
        <w:rPr>
          <w:rFonts w:hint="eastAsia"/>
        </w:rPr>
        <w:t>会话持久化与回传</w:t>
      </w:r>
    </w:p>
    <w:p w14:paraId="1641B9A7" w14:textId="516DA6F7" w:rsidR="00CC6F06" w:rsidRDefault="00CC6F06" w:rsidP="00CC6F06">
      <w:pPr>
        <w:adjustRightInd w:val="0"/>
        <w:snapToGrid w:val="0"/>
        <w:ind w:firstLineChars="200" w:firstLine="420"/>
        <w:jc w:val="left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结果落地层、把transcript、stream delta、最终回复写回会话，并将结果继续投递到对应的渠道，如飞书、webchat、CLI等上层入口。</w:t>
      </w:r>
    </w:p>
    <w:p w14:paraId="56C3B5AB" w14:textId="1272D0F5" w:rsidR="000060BE" w:rsidRDefault="00CC6F06" w:rsidP="000060BE">
      <w:pPr>
        <w:pStyle w:val="Heading1"/>
        <w:ind w:left="0" w:firstLine="0"/>
      </w:pPr>
      <w:r>
        <w:rPr>
          <w:rFonts w:hint="eastAsia"/>
        </w:rPr>
        <w:t>核心运行链路</w:t>
      </w:r>
    </w:p>
    <w:p w14:paraId="44BD0D3D" w14:textId="5703C59F" w:rsidR="00CC6F06" w:rsidRDefault="00CC6F06" w:rsidP="00CC6F06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CC6F06">
        <w:rPr>
          <w:rFonts w:ascii="Microsoft YaHei" w:hAnsi="Microsoft YaHei" w:hint="eastAsia"/>
        </w:rPr>
        <w:t>消息为何能跨渠道共享上下文？</w:t>
      </w:r>
    </w:p>
    <w:p w14:paraId="0BBD56E3" w14:textId="5CF159F9" w:rsidR="00CC6F06" w:rsidRDefault="00CC6F06" w:rsidP="00CC6F06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lastRenderedPageBreak/>
        <w:t>无论消息来自CLI、</w:t>
      </w:r>
      <w:proofErr w:type="spellStart"/>
      <w:r>
        <w:rPr>
          <w:rFonts w:ascii="Microsoft YaHei" w:hAnsi="Microsoft YaHei" w:hint="eastAsia"/>
        </w:rPr>
        <w:t>WebChat</w:t>
      </w:r>
      <w:proofErr w:type="spellEnd"/>
      <w:r>
        <w:rPr>
          <w:rFonts w:ascii="Microsoft YaHei" w:hAnsi="Microsoft YaHei" w:hint="eastAsia"/>
        </w:rPr>
        <w:t>还是其他渠道，最终都会落到同一条执行主线：先找Session、再跑Agent，再决定如何回传。</w:t>
      </w:r>
    </w:p>
    <w:p w14:paraId="00C6957F" w14:textId="24D3BF1F" w:rsidR="00CC6F06" w:rsidRDefault="00CC6F06" w:rsidP="00CC6F06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6A57BD62" wp14:editId="4309507D">
            <wp:extent cx="6133333" cy="1380952"/>
            <wp:effectExtent l="0" t="0" r="1270" b="0"/>
            <wp:docPr id="70513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33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3333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A2FB" w14:textId="5EB4333F" w:rsidR="00CC6F06" w:rsidRDefault="00CC6F06" w:rsidP="00CC6F06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各个模块的配合如下：</w:t>
      </w:r>
    </w:p>
    <w:p w14:paraId="37E42A41" w14:textId="1186F520" w:rsidR="00CC6F06" w:rsidRPr="00CC6F06" w:rsidRDefault="00CC6F06" w:rsidP="00CC6F06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CC6F06">
        <w:rPr>
          <w:rFonts w:ascii="Microsoft YaHei" w:hAnsi="Microsoft YaHei"/>
          <w:b/>
          <w:bCs/>
        </w:rPr>
        <w:t>T</w:t>
      </w:r>
      <w:r w:rsidRPr="00CC6F06">
        <w:rPr>
          <w:rFonts w:ascii="Microsoft YaHei" w:hAnsi="Microsoft YaHei" w:hint="eastAsia"/>
          <w:b/>
          <w:bCs/>
        </w:rPr>
        <w:t>elegram/slack/飞书等渠道负责接收消息；</w:t>
      </w:r>
    </w:p>
    <w:p w14:paraId="3B53A927" w14:textId="71CE80BD" w:rsidR="00CC6F06" w:rsidRPr="00CC6F06" w:rsidRDefault="00CC6F06" w:rsidP="00CC6F06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CC6F06">
        <w:rPr>
          <w:rFonts w:ascii="Microsoft YaHei" w:hAnsi="Microsoft YaHei"/>
          <w:b/>
          <w:bCs/>
        </w:rPr>
        <w:t>R</w:t>
      </w:r>
      <w:r w:rsidRPr="00CC6F06">
        <w:rPr>
          <w:rFonts w:ascii="Microsoft YaHei" w:hAnsi="Microsoft YaHei" w:hint="eastAsia"/>
          <w:b/>
          <w:bCs/>
        </w:rPr>
        <w:t>outing负责找到正确的agent和session</w:t>
      </w:r>
    </w:p>
    <w:p w14:paraId="699ACA11" w14:textId="46D89B8E" w:rsidR="00CC6F06" w:rsidRPr="00CC6F06" w:rsidRDefault="00CC6F06" w:rsidP="00CC6F06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CC6F06">
        <w:rPr>
          <w:rFonts w:ascii="Microsoft YaHei" w:hAnsi="Microsoft YaHei" w:hint="eastAsia"/>
          <w:b/>
          <w:bCs/>
        </w:rPr>
        <w:t>编排层负责将消息组织成一次可执行任务（包括上下文整理、状态反馈等）</w:t>
      </w:r>
    </w:p>
    <w:p w14:paraId="35406A69" w14:textId="78CF92A6" w:rsidR="00CC6F06" w:rsidRPr="00CC6F06" w:rsidRDefault="00CC6F06" w:rsidP="00CC6F06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CC6F06">
        <w:rPr>
          <w:rFonts w:ascii="Microsoft YaHei" w:hAnsi="Microsoft YaHei" w:hint="eastAsia"/>
          <w:b/>
          <w:bCs/>
        </w:rPr>
        <w:t>Agent负责生成内容，结合prompt/memory/skills等完成推理</w:t>
      </w:r>
    </w:p>
    <w:p w14:paraId="1ED22FCE" w14:textId="68869D87" w:rsidR="00CC6F06" w:rsidRPr="00CC6F06" w:rsidRDefault="00CC6F06" w:rsidP="00CC6F06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CC6F06">
        <w:rPr>
          <w:rFonts w:ascii="Microsoft YaHei" w:hAnsi="Microsoft YaHei"/>
          <w:b/>
          <w:bCs/>
        </w:rPr>
        <w:t>O</w:t>
      </w:r>
      <w:r w:rsidRPr="00CC6F06">
        <w:rPr>
          <w:rFonts w:ascii="Microsoft YaHei" w:hAnsi="Microsoft YaHei" w:hint="eastAsia"/>
          <w:b/>
          <w:bCs/>
        </w:rPr>
        <w:t>utbound/channel plugin负责将结果按对应渠道返回。</w:t>
      </w:r>
    </w:p>
    <w:p w14:paraId="7726C8DD" w14:textId="5BEDD95D" w:rsidR="00CC6F06" w:rsidRDefault="00C660C1" w:rsidP="00C660C1">
      <w:pPr>
        <w:pStyle w:val="Heading1"/>
        <w:ind w:left="0" w:firstLine="0"/>
      </w:pPr>
      <w:r>
        <w:rPr>
          <w:rFonts w:hint="eastAsia"/>
        </w:rPr>
        <w:t>消息传递时序图</w:t>
      </w:r>
    </w:p>
    <w:p w14:paraId="1B9612B4" w14:textId="5A3E38B7" w:rsidR="00C660C1" w:rsidRDefault="00C660C1" w:rsidP="00C660C1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展示一条消息从“收进来”到“发回去”的全过程，各个核心组件之间的交互顺序。</w:t>
      </w:r>
    </w:p>
    <w:p w14:paraId="31A8D85B" w14:textId="4E364C6C" w:rsidR="00C660C1" w:rsidRDefault="00C660C1" w:rsidP="00C660C1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141EB077" wp14:editId="786487EA">
            <wp:extent cx="6190476" cy="3761905"/>
            <wp:effectExtent l="0" t="0" r="1270" b="0"/>
            <wp:docPr id="63897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73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0476" cy="3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DA1E" w14:textId="484E7A8F" w:rsidR="00C660C1" w:rsidRDefault="00C660C1" w:rsidP="00C660C1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OpenClaw收到消息后，会先完成去重、舒徐控制基础校验，再结合账号、会话和话题线程，定位到正确的Agent和Session。</w:t>
      </w:r>
    </w:p>
    <w:p w14:paraId="320EC70D" w14:textId="742D39D9" w:rsidR="00C660C1" w:rsidRDefault="00C660C1" w:rsidP="00C660C1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接下来，系统会把正文、媒体、回复引用这些信息统一整理成上下文，再交给Agent Runtime执行。整个过程，</w:t>
      </w:r>
      <w:r w:rsidRPr="00C660C1">
        <w:rPr>
          <w:rFonts w:ascii="Microsoft YaHei" w:hAnsi="Microsoft YaHei" w:hint="eastAsia"/>
          <w:b/>
          <w:bCs/>
        </w:rPr>
        <w:t>策略判断、hooks、typing状态、skills、工具调用和记忆检索</w:t>
      </w:r>
      <w:r>
        <w:rPr>
          <w:rFonts w:ascii="Microsoft YaHei" w:hAnsi="Microsoft YaHei" w:hint="eastAsia"/>
        </w:rPr>
        <w:t>都会参与进来。</w:t>
      </w:r>
    </w:p>
    <w:p w14:paraId="5A3A87A3" w14:textId="1778ED29" w:rsidR="00C660C1" w:rsidRDefault="00C660C1" w:rsidP="00C660C1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等Agent产出结果后，系统再根据</w:t>
      </w:r>
      <w:proofErr w:type="spellStart"/>
      <w:r>
        <w:rPr>
          <w:rFonts w:ascii="Microsoft YaHei" w:hAnsi="Microsoft YaHei" w:hint="eastAsia"/>
        </w:rPr>
        <w:t>replyTo</w:t>
      </w:r>
      <w:proofErr w:type="spellEnd"/>
      <w:r>
        <w:rPr>
          <w:rFonts w:ascii="Microsoft YaHei" w:hAnsi="Microsoft YaHei" w:hint="eastAsia"/>
        </w:rPr>
        <w:t>和线程关系，选择正确的投递目标，把回复发回telegram等渠道。</w:t>
      </w:r>
    </w:p>
    <w:p w14:paraId="44EE9B2F" w14:textId="6D151A68" w:rsidR="00C660C1" w:rsidRDefault="00C660C1" w:rsidP="00C660C1">
      <w:pPr>
        <w:pStyle w:val="Heading1"/>
        <w:ind w:left="0" w:firstLine="0"/>
      </w:pPr>
      <w:r>
        <w:rPr>
          <w:rFonts w:hint="eastAsia"/>
        </w:rPr>
        <w:lastRenderedPageBreak/>
        <w:t>记忆系统</w:t>
      </w:r>
    </w:p>
    <w:p w14:paraId="524DE21A" w14:textId="12516284" w:rsidR="00C660C1" w:rsidRDefault="00C660C1" w:rsidP="00C660C1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OpenClaw的记忆不是单一模块，</w:t>
      </w:r>
      <w:r w:rsidRPr="00C660C1">
        <w:rPr>
          <w:rFonts w:ascii="Microsoft YaHei" w:hAnsi="Microsoft YaHei" w:hint="eastAsia"/>
          <w:b/>
          <w:bCs/>
        </w:rPr>
        <w:t>而是由工作区里的记忆文件、Agent运行时里的记忆工具、后台索引与检索层</w:t>
      </w:r>
      <w:r>
        <w:rPr>
          <w:rFonts w:ascii="Microsoft YaHei" w:hAnsi="Microsoft YaHei" w:hint="eastAsia"/>
        </w:rPr>
        <w:t>三部分组成。</w:t>
      </w:r>
    </w:p>
    <w:p w14:paraId="5CCDD5BF" w14:textId="6B544E08" w:rsidR="00C660C1" w:rsidRDefault="00C660C1" w:rsidP="00C660C1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1C426957" wp14:editId="3ACFFFC1">
            <wp:extent cx="6219048" cy="1819048"/>
            <wp:effectExtent l="0" t="0" r="0" b="0"/>
            <wp:docPr id="212467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72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9048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CB31" w14:textId="6DE35A8F" w:rsidR="00C660C1" w:rsidRDefault="00C660C1" w:rsidP="00C660C1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如图所示：</w:t>
      </w:r>
    </w:p>
    <w:p w14:paraId="5A01A828" w14:textId="569AED7C" w:rsidR="00C660C1" w:rsidRPr="00C660C1" w:rsidRDefault="00C660C1" w:rsidP="00C660C1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C660C1">
        <w:rPr>
          <w:rFonts w:ascii="Microsoft YaHei" w:hAnsi="Microsoft YaHei" w:hint="eastAsia"/>
          <w:b/>
          <w:bCs/>
        </w:rPr>
        <w:t>在工作区，MEMORY.md和memory/*.md是记忆本体，属于长期记忆；</w:t>
      </w:r>
    </w:p>
    <w:p w14:paraId="5553EC93" w14:textId="080F59D8" w:rsidR="00C660C1" w:rsidRDefault="00C660C1" w:rsidP="00C660C1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C660C1">
        <w:rPr>
          <w:rFonts w:ascii="Microsoft YaHei" w:hAnsi="Microsoft YaHei" w:hint="eastAsia"/>
          <w:b/>
          <w:bCs/>
        </w:rPr>
        <w:t>在Agent Runtime中，MEMORY.md直接注入到上下文，只覆盖会话启动时的上下文，而memory/*.md是通过memory_search/memory_get按需读取。</w:t>
      </w:r>
    </w:p>
    <w:p w14:paraId="2DCE2B7B" w14:textId="0284AD87" w:rsidR="009B4661" w:rsidRPr="00C660C1" w:rsidRDefault="009B4661" w:rsidP="00C660C1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>
        <w:rPr>
          <w:rFonts w:ascii="Microsoft YaHei" w:hAnsi="Microsoft YaHei" w:hint="eastAsia"/>
          <w:b/>
          <w:bCs/>
        </w:rPr>
        <w:t>后台还有个Memory索引与检索层，会把MEMORY.md和memory/*.md建成每个agent一分SQLite索引，索引层负责chunk/embedding/检索，不是记忆内容本身。</w:t>
      </w:r>
    </w:p>
    <w:p w14:paraId="3A0EECA4" w14:textId="7793AF2C" w:rsidR="00C660C1" w:rsidRDefault="009B4661" w:rsidP="009B4661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另外，关于OpenClaw的人设文件（SOUL.md/IDENTITY.md/USER.md）等，虽然也是bootstrap persona上下文，但不在memory_search索引体系，不属于严格意义上的记忆，属于persona/identity注入。</w:t>
      </w:r>
    </w:p>
    <w:p w14:paraId="2B5BDF6E" w14:textId="104A07D3" w:rsidR="009B4661" w:rsidRDefault="009B4661" w:rsidP="009B4661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031AEED1" wp14:editId="3B486E24">
            <wp:extent cx="6200000" cy="2742857"/>
            <wp:effectExtent l="0" t="0" r="0" b="635"/>
            <wp:docPr id="156430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00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2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9D5D" w14:textId="39B9E489" w:rsidR="00254A32" w:rsidRDefault="00254A32" w:rsidP="00254A32">
      <w:pPr>
        <w:pStyle w:val="Heading1"/>
        <w:ind w:left="0" w:firstLine="0"/>
      </w:pPr>
      <w:r>
        <w:rPr>
          <w:rFonts w:hint="eastAsia"/>
        </w:rPr>
        <w:t>插件系统设计</w:t>
      </w:r>
    </w:p>
    <w:p w14:paraId="16A4D6D7" w14:textId="0158A5EB" w:rsidR="00254A32" w:rsidRDefault="00254A32" w:rsidP="00254A3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G</w:t>
      </w:r>
      <w:r>
        <w:rPr>
          <w:rFonts w:ascii="Microsoft YaHei" w:hAnsi="Microsoft YaHei" w:hint="eastAsia"/>
        </w:rPr>
        <w:t>ateway为中枢，插件系统是OpenClaw的无限能力扩展。下图展示了插件从“发现、加载、</w:t>
      </w:r>
      <w:proofErr w:type="gramStart"/>
      <w:r>
        <w:rPr>
          <w:rFonts w:ascii="Microsoft YaHei" w:hAnsi="Microsoft YaHei" w:hint="eastAsia"/>
        </w:rPr>
        <w:t>注册到运行时激活”的生命周期</w:t>
      </w:r>
      <w:proofErr w:type="gramEnd"/>
      <w:r>
        <w:rPr>
          <w:rFonts w:ascii="Microsoft YaHei" w:hAnsi="Microsoft YaHei" w:hint="eastAsia"/>
        </w:rPr>
        <w:t xml:space="preserve">，以及plugin </w:t>
      </w:r>
      <w:proofErr w:type="spellStart"/>
      <w:r>
        <w:rPr>
          <w:rFonts w:ascii="Microsoft YaHei" w:hAnsi="Microsoft YaHei" w:hint="eastAsia"/>
        </w:rPr>
        <w:t>sdk</w:t>
      </w:r>
      <w:proofErr w:type="spellEnd"/>
      <w:r>
        <w:rPr>
          <w:rFonts w:ascii="Microsoft YaHei" w:hAnsi="Microsoft YaHei" w:hint="eastAsia"/>
        </w:rPr>
        <w:t>如何支持不同类型的插件。</w:t>
      </w:r>
    </w:p>
    <w:p w14:paraId="6C69E7D6" w14:textId="168C6725" w:rsidR="00254A32" w:rsidRDefault="00254A32" w:rsidP="00254A32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235DB6A8" wp14:editId="5D35180E">
            <wp:extent cx="6238095" cy="2133333"/>
            <wp:effectExtent l="0" t="0" r="0" b="635"/>
            <wp:docPr id="190431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19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8095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16F1" w14:textId="74879CAC" w:rsidR="00254A32" w:rsidRDefault="00254A32" w:rsidP="00254A3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OpenClaw的插件不是把能力写死在主流里，系统会发现插件、校验生命文件，再按照配置决定哪些插件真正进入运行时。进入运行时后，插件能力不会直接散落在系统各处，</w:t>
      </w:r>
      <w:proofErr w:type="gramStart"/>
      <w:r>
        <w:rPr>
          <w:rFonts w:ascii="Microsoft YaHei" w:hAnsi="Microsoft YaHei" w:hint="eastAsia"/>
        </w:rPr>
        <w:t>而是先汇总到“运行时激活注册表”：</w:t>
      </w:r>
      <w:proofErr w:type="gramEnd"/>
    </w:p>
    <w:p w14:paraId="3794BAB9" w14:textId="3025006B" w:rsidR="00254A32" w:rsidRPr="00254A32" w:rsidRDefault="00254A32" w:rsidP="00254A32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254A32">
        <w:rPr>
          <w:rFonts w:ascii="Microsoft YaHei" w:hAnsi="Microsoft YaHei" w:hint="eastAsia"/>
          <w:b/>
          <w:bCs/>
        </w:rPr>
        <w:t>渠道插件：负责接消息入口</w:t>
      </w:r>
    </w:p>
    <w:p w14:paraId="5CA0ED64" w14:textId="25E756EB" w:rsidR="00254A32" w:rsidRPr="00254A32" w:rsidRDefault="00254A32" w:rsidP="00254A32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254A32">
        <w:rPr>
          <w:rFonts w:ascii="Microsoft YaHei" w:hAnsi="Microsoft YaHei" w:hint="eastAsia"/>
          <w:b/>
          <w:bCs/>
        </w:rPr>
        <w:t>平台插件：负责扩展tools、hooks、providers和skills；</w:t>
      </w:r>
    </w:p>
    <w:p w14:paraId="51186B7E" w14:textId="50F739FD" w:rsidR="00254A32" w:rsidRPr="00254A32" w:rsidRDefault="00254A32" w:rsidP="00254A32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 w:hint="eastAsia"/>
          <w:b/>
          <w:bCs/>
        </w:rPr>
      </w:pPr>
      <w:r w:rsidRPr="00254A32">
        <w:rPr>
          <w:rFonts w:ascii="Microsoft YaHei" w:hAnsi="Microsoft YaHei"/>
          <w:b/>
          <w:bCs/>
        </w:rPr>
        <w:t>G</w:t>
      </w:r>
      <w:r w:rsidRPr="00254A32">
        <w:rPr>
          <w:rFonts w:ascii="Microsoft YaHei" w:hAnsi="Microsoft YaHei" w:hint="eastAsia"/>
          <w:b/>
          <w:bCs/>
        </w:rPr>
        <w:t>ateway注入点：负责将这些能力接到methods、routes、services上。</w:t>
      </w:r>
    </w:p>
    <w:p w14:paraId="35BB8E7C" w14:textId="77777777" w:rsidR="00254A32" w:rsidRPr="00C660C1" w:rsidRDefault="00254A32" w:rsidP="00254A32">
      <w:pPr>
        <w:adjustRightInd w:val="0"/>
        <w:snapToGrid w:val="0"/>
        <w:ind w:firstLineChars="200" w:firstLine="420"/>
        <w:jc w:val="left"/>
        <w:rPr>
          <w:rFonts w:ascii="Microsoft YaHei" w:hAnsi="Microsoft YaHei" w:hint="eastAsia"/>
        </w:rPr>
      </w:pPr>
    </w:p>
    <w:sectPr w:rsidR="00254A32" w:rsidRPr="00C660C1" w:rsidSect="00C877F1">
      <w:headerReference w:type="default" r:id="rId15"/>
      <w:footerReference w:type="default" r:id="rId16"/>
      <w:pgSz w:w="11906" w:h="16838"/>
      <w:pgMar w:top="851" w:right="991" w:bottom="1440" w:left="993" w:header="51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36D64" w14:textId="77777777" w:rsidR="00D37F03" w:rsidRDefault="00D37F03" w:rsidP="00CD3CEF">
      <w:r>
        <w:separator/>
      </w:r>
    </w:p>
  </w:endnote>
  <w:endnote w:type="continuationSeparator" w:id="0">
    <w:p w14:paraId="25588EFF" w14:textId="77777777" w:rsidR="00D37F03" w:rsidRDefault="00D37F03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TXihei">
    <w:altName w:val="Microsoft YaHei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charset w:val="86"/>
    <w:family w:val="auto"/>
    <w:pitch w:val="variable"/>
    <w:sig w:usb0="00000003" w:usb1="080E0000" w:usb2="00000010" w:usb3="00000000" w:csb0="0004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3543536"/>
      <w:docPartObj>
        <w:docPartGallery w:val="Page Numbers (Bottom of Page)"/>
        <w:docPartUnique/>
      </w:docPartObj>
    </w:sdtPr>
    <w:sdtContent>
      <w:p w14:paraId="4DF8C441" w14:textId="6CDC4F1E" w:rsidR="00CD3CEF" w:rsidRDefault="00CD3CE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058878F" w14:textId="77777777" w:rsidR="00CD3CEF" w:rsidRDefault="00CD3C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0E5FD" w14:textId="77777777" w:rsidR="00D37F03" w:rsidRDefault="00D37F03" w:rsidP="00CD3CEF">
      <w:r>
        <w:separator/>
      </w:r>
    </w:p>
  </w:footnote>
  <w:footnote w:type="continuationSeparator" w:id="0">
    <w:p w14:paraId="08E9E9C4" w14:textId="77777777" w:rsidR="00D37F03" w:rsidRDefault="00D37F03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95A9" w14:textId="431DD0A0" w:rsidR="00CD3CEF" w:rsidRDefault="006D1240" w:rsidP="00C877F1">
    <w:pPr>
      <w:pStyle w:val="Header"/>
      <w:jc w:val="right"/>
    </w:pPr>
    <w:r>
      <w:rPr>
        <w:rFonts w:hint="eastAsia"/>
      </w:rPr>
      <w:t>OpenClaw</w:t>
    </w:r>
    <w:r>
      <w:rPr>
        <w:rFonts w:hint="eastAsia"/>
      </w:rPr>
      <w:t>源码解析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4346D"/>
    <w:multiLevelType w:val="hybridMultilevel"/>
    <w:tmpl w:val="BB8444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833DF"/>
    <w:multiLevelType w:val="hybridMultilevel"/>
    <w:tmpl w:val="58D09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85354"/>
    <w:multiLevelType w:val="hybridMultilevel"/>
    <w:tmpl w:val="BB8444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931A4"/>
    <w:multiLevelType w:val="hybridMultilevel"/>
    <w:tmpl w:val="BB844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340681"/>
    <w:multiLevelType w:val="multilevel"/>
    <w:tmpl w:val="0D8292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eastAsia="Microsoft YaHei" w:hint="eastAsia"/>
        <w:b/>
        <w:i w:val="0"/>
        <w:sz w:val="32"/>
      </w:rPr>
    </w:lvl>
    <w:lvl w:ilvl="1">
      <w:start w:val="1"/>
      <w:numFmt w:val="decimal"/>
      <w:pStyle w:val="Heading2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070542543">
    <w:abstractNumId w:val="4"/>
  </w:num>
  <w:num w:numId="2" w16cid:durableId="616985141">
    <w:abstractNumId w:val="1"/>
  </w:num>
  <w:num w:numId="3" w16cid:durableId="995841594">
    <w:abstractNumId w:val="3"/>
  </w:num>
  <w:num w:numId="4" w16cid:durableId="1650135538">
    <w:abstractNumId w:val="4"/>
  </w:num>
  <w:num w:numId="5" w16cid:durableId="27294247">
    <w:abstractNumId w:val="4"/>
  </w:num>
  <w:num w:numId="6" w16cid:durableId="2092045599">
    <w:abstractNumId w:val="4"/>
  </w:num>
  <w:num w:numId="7" w16cid:durableId="1598905782">
    <w:abstractNumId w:val="4"/>
  </w:num>
  <w:num w:numId="8" w16cid:durableId="110055738">
    <w:abstractNumId w:val="4"/>
  </w:num>
  <w:num w:numId="9" w16cid:durableId="1229920364">
    <w:abstractNumId w:val="4"/>
  </w:num>
  <w:num w:numId="10" w16cid:durableId="1355496818">
    <w:abstractNumId w:val="4"/>
  </w:num>
  <w:num w:numId="11" w16cid:durableId="1297251605">
    <w:abstractNumId w:val="4"/>
  </w:num>
  <w:num w:numId="12" w16cid:durableId="613484001">
    <w:abstractNumId w:val="4"/>
  </w:num>
  <w:num w:numId="13" w16cid:durableId="26763441">
    <w:abstractNumId w:val="0"/>
  </w:num>
  <w:num w:numId="14" w16cid:durableId="2099329862">
    <w:abstractNumId w:val="2"/>
  </w:num>
  <w:num w:numId="15" w16cid:durableId="771896617">
    <w:abstractNumId w:val="4"/>
  </w:num>
  <w:num w:numId="16" w16cid:durableId="2044673523">
    <w:abstractNumId w:val="4"/>
  </w:num>
  <w:num w:numId="17" w16cid:durableId="1012495012">
    <w:abstractNumId w:val="4"/>
  </w:num>
  <w:num w:numId="18" w16cid:durableId="1787306505">
    <w:abstractNumId w:val="4"/>
  </w:num>
  <w:num w:numId="19" w16cid:durableId="785003996">
    <w:abstractNumId w:val="4"/>
  </w:num>
  <w:num w:numId="20" w16cid:durableId="864565227">
    <w:abstractNumId w:val="4"/>
  </w:num>
  <w:num w:numId="21" w16cid:durableId="215702110">
    <w:abstractNumId w:val="4"/>
  </w:num>
  <w:num w:numId="22" w16cid:durableId="929460705">
    <w:abstractNumId w:val="4"/>
  </w:num>
  <w:num w:numId="23" w16cid:durableId="208955324">
    <w:abstractNumId w:val="4"/>
  </w:num>
  <w:num w:numId="24" w16cid:durableId="143350692">
    <w:abstractNumId w:val="4"/>
  </w:num>
  <w:num w:numId="25" w16cid:durableId="19963746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60BE"/>
    <w:rsid w:val="000068C5"/>
    <w:rsid w:val="00027282"/>
    <w:rsid w:val="00027C37"/>
    <w:rsid w:val="000461FE"/>
    <w:rsid w:val="00050AD1"/>
    <w:rsid w:val="0005498D"/>
    <w:rsid w:val="00057B52"/>
    <w:rsid w:val="0006259A"/>
    <w:rsid w:val="000727ED"/>
    <w:rsid w:val="00074567"/>
    <w:rsid w:val="00092809"/>
    <w:rsid w:val="0009369A"/>
    <w:rsid w:val="000A588F"/>
    <w:rsid w:val="000A6BB4"/>
    <w:rsid w:val="000A76E4"/>
    <w:rsid w:val="000B33DF"/>
    <w:rsid w:val="000C5646"/>
    <w:rsid w:val="000D05A7"/>
    <w:rsid w:val="000E6932"/>
    <w:rsid w:val="000E6A79"/>
    <w:rsid w:val="001053B4"/>
    <w:rsid w:val="001073EF"/>
    <w:rsid w:val="001202EB"/>
    <w:rsid w:val="001240BF"/>
    <w:rsid w:val="00124691"/>
    <w:rsid w:val="00124A97"/>
    <w:rsid w:val="0013274C"/>
    <w:rsid w:val="00154B00"/>
    <w:rsid w:val="00164D70"/>
    <w:rsid w:val="00166AAF"/>
    <w:rsid w:val="00172726"/>
    <w:rsid w:val="0017399B"/>
    <w:rsid w:val="0017440C"/>
    <w:rsid w:val="0018064E"/>
    <w:rsid w:val="00184437"/>
    <w:rsid w:val="001953D3"/>
    <w:rsid w:val="00196FFB"/>
    <w:rsid w:val="001B2C3A"/>
    <w:rsid w:val="001E4047"/>
    <w:rsid w:val="001E74C1"/>
    <w:rsid w:val="00223D2B"/>
    <w:rsid w:val="002320E9"/>
    <w:rsid w:val="00237977"/>
    <w:rsid w:val="00242E30"/>
    <w:rsid w:val="002433D0"/>
    <w:rsid w:val="00243FE6"/>
    <w:rsid w:val="00254A32"/>
    <w:rsid w:val="00261DC4"/>
    <w:rsid w:val="002753AE"/>
    <w:rsid w:val="00276320"/>
    <w:rsid w:val="002772F0"/>
    <w:rsid w:val="0028484C"/>
    <w:rsid w:val="00285452"/>
    <w:rsid w:val="002A164E"/>
    <w:rsid w:val="002C1163"/>
    <w:rsid w:val="002C1EEC"/>
    <w:rsid w:val="002C5EFA"/>
    <w:rsid w:val="002F20BB"/>
    <w:rsid w:val="00315FD3"/>
    <w:rsid w:val="00331C99"/>
    <w:rsid w:val="00354B5C"/>
    <w:rsid w:val="0037259D"/>
    <w:rsid w:val="003820A8"/>
    <w:rsid w:val="00383083"/>
    <w:rsid w:val="00387AAC"/>
    <w:rsid w:val="003964A6"/>
    <w:rsid w:val="003A6F6B"/>
    <w:rsid w:val="003E1418"/>
    <w:rsid w:val="003E7DC0"/>
    <w:rsid w:val="0040782C"/>
    <w:rsid w:val="0041276C"/>
    <w:rsid w:val="004173DD"/>
    <w:rsid w:val="00420846"/>
    <w:rsid w:val="004218B5"/>
    <w:rsid w:val="0042469E"/>
    <w:rsid w:val="00435138"/>
    <w:rsid w:val="00435372"/>
    <w:rsid w:val="00444134"/>
    <w:rsid w:val="004474D5"/>
    <w:rsid w:val="00447B75"/>
    <w:rsid w:val="00455FE2"/>
    <w:rsid w:val="00470BCC"/>
    <w:rsid w:val="00481208"/>
    <w:rsid w:val="00484BB4"/>
    <w:rsid w:val="004940E7"/>
    <w:rsid w:val="00497A7B"/>
    <w:rsid w:val="004D339E"/>
    <w:rsid w:val="004D433B"/>
    <w:rsid w:val="004D6964"/>
    <w:rsid w:val="004F6C12"/>
    <w:rsid w:val="004F6F72"/>
    <w:rsid w:val="00523C57"/>
    <w:rsid w:val="00523F08"/>
    <w:rsid w:val="00532786"/>
    <w:rsid w:val="00546CDF"/>
    <w:rsid w:val="0055174C"/>
    <w:rsid w:val="00551D8B"/>
    <w:rsid w:val="00554CEA"/>
    <w:rsid w:val="005677F6"/>
    <w:rsid w:val="005717AF"/>
    <w:rsid w:val="0059000D"/>
    <w:rsid w:val="005946B5"/>
    <w:rsid w:val="005D4325"/>
    <w:rsid w:val="005D4F44"/>
    <w:rsid w:val="005D55F4"/>
    <w:rsid w:val="005E3963"/>
    <w:rsid w:val="005E424A"/>
    <w:rsid w:val="005F4678"/>
    <w:rsid w:val="00615061"/>
    <w:rsid w:val="006150BC"/>
    <w:rsid w:val="0062070E"/>
    <w:rsid w:val="006260A1"/>
    <w:rsid w:val="00626467"/>
    <w:rsid w:val="00651124"/>
    <w:rsid w:val="00684363"/>
    <w:rsid w:val="006B6C18"/>
    <w:rsid w:val="006D03A7"/>
    <w:rsid w:val="006D1240"/>
    <w:rsid w:val="006E0A7C"/>
    <w:rsid w:val="006F67B9"/>
    <w:rsid w:val="007010E6"/>
    <w:rsid w:val="00714048"/>
    <w:rsid w:val="00720907"/>
    <w:rsid w:val="00760B90"/>
    <w:rsid w:val="00771ACB"/>
    <w:rsid w:val="00780A5F"/>
    <w:rsid w:val="0078618F"/>
    <w:rsid w:val="007A5E14"/>
    <w:rsid w:val="007A5FB6"/>
    <w:rsid w:val="007B6BA8"/>
    <w:rsid w:val="007B7B67"/>
    <w:rsid w:val="007D4CC1"/>
    <w:rsid w:val="007F55E4"/>
    <w:rsid w:val="00814913"/>
    <w:rsid w:val="008211B3"/>
    <w:rsid w:val="008425E6"/>
    <w:rsid w:val="008460D3"/>
    <w:rsid w:val="00851D61"/>
    <w:rsid w:val="00852ABF"/>
    <w:rsid w:val="008759A3"/>
    <w:rsid w:val="00884268"/>
    <w:rsid w:val="0088696C"/>
    <w:rsid w:val="008A4111"/>
    <w:rsid w:val="008C3A49"/>
    <w:rsid w:val="008D2984"/>
    <w:rsid w:val="008F39C6"/>
    <w:rsid w:val="008F6002"/>
    <w:rsid w:val="008F6FD2"/>
    <w:rsid w:val="00911032"/>
    <w:rsid w:val="009208D2"/>
    <w:rsid w:val="00927D59"/>
    <w:rsid w:val="0093102F"/>
    <w:rsid w:val="009432C6"/>
    <w:rsid w:val="00943B12"/>
    <w:rsid w:val="00953826"/>
    <w:rsid w:val="009560EA"/>
    <w:rsid w:val="0096285B"/>
    <w:rsid w:val="00976261"/>
    <w:rsid w:val="00983682"/>
    <w:rsid w:val="009A0F8E"/>
    <w:rsid w:val="009A20A1"/>
    <w:rsid w:val="009B2618"/>
    <w:rsid w:val="009B2B44"/>
    <w:rsid w:val="009B391F"/>
    <w:rsid w:val="009B4661"/>
    <w:rsid w:val="009C581E"/>
    <w:rsid w:val="009E4B01"/>
    <w:rsid w:val="009E7C05"/>
    <w:rsid w:val="009F2703"/>
    <w:rsid w:val="009F314B"/>
    <w:rsid w:val="009F74DF"/>
    <w:rsid w:val="00A07E4F"/>
    <w:rsid w:val="00A07E6A"/>
    <w:rsid w:val="00A2330D"/>
    <w:rsid w:val="00A24C4F"/>
    <w:rsid w:val="00A312EB"/>
    <w:rsid w:val="00A41D29"/>
    <w:rsid w:val="00A44AC8"/>
    <w:rsid w:val="00A471FC"/>
    <w:rsid w:val="00A5518B"/>
    <w:rsid w:val="00A5678D"/>
    <w:rsid w:val="00A65864"/>
    <w:rsid w:val="00A762D1"/>
    <w:rsid w:val="00A82A8B"/>
    <w:rsid w:val="00A97A37"/>
    <w:rsid w:val="00AA63D5"/>
    <w:rsid w:val="00AC7108"/>
    <w:rsid w:val="00AD2E4F"/>
    <w:rsid w:val="00AE2BE8"/>
    <w:rsid w:val="00B0487F"/>
    <w:rsid w:val="00B139C2"/>
    <w:rsid w:val="00B144BB"/>
    <w:rsid w:val="00B176BB"/>
    <w:rsid w:val="00B224E4"/>
    <w:rsid w:val="00B340D7"/>
    <w:rsid w:val="00B569FC"/>
    <w:rsid w:val="00B57C9B"/>
    <w:rsid w:val="00B7629B"/>
    <w:rsid w:val="00B800A5"/>
    <w:rsid w:val="00B914AC"/>
    <w:rsid w:val="00B94919"/>
    <w:rsid w:val="00BA6FA5"/>
    <w:rsid w:val="00BB1282"/>
    <w:rsid w:val="00BB3130"/>
    <w:rsid w:val="00BE5D66"/>
    <w:rsid w:val="00C12241"/>
    <w:rsid w:val="00C22A83"/>
    <w:rsid w:val="00C239D2"/>
    <w:rsid w:val="00C26C7F"/>
    <w:rsid w:val="00C3236A"/>
    <w:rsid w:val="00C32A13"/>
    <w:rsid w:val="00C337DF"/>
    <w:rsid w:val="00C3680F"/>
    <w:rsid w:val="00C43293"/>
    <w:rsid w:val="00C44106"/>
    <w:rsid w:val="00C4421D"/>
    <w:rsid w:val="00C538BE"/>
    <w:rsid w:val="00C660C1"/>
    <w:rsid w:val="00C72E46"/>
    <w:rsid w:val="00C86000"/>
    <w:rsid w:val="00C877F1"/>
    <w:rsid w:val="00C87DFC"/>
    <w:rsid w:val="00C92BC3"/>
    <w:rsid w:val="00C94D09"/>
    <w:rsid w:val="00CA0E6E"/>
    <w:rsid w:val="00CA120D"/>
    <w:rsid w:val="00CA3396"/>
    <w:rsid w:val="00CA5990"/>
    <w:rsid w:val="00CA6004"/>
    <w:rsid w:val="00CB71DF"/>
    <w:rsid w:val="00CC14F4"/>
    <w:rsid w:val="00CC6F06"/>
    <w:rsid w:val="00CD3CEF"/>
    <w:rsid w:val="00CF5406"/>
    <w:rsid w:val="00CF7B3B"/>
    <w:rsid w:val="00D07ACC"/>
    <w:rsid w:val="00D12F35"/>
    <w:rsid w:val="00D21E99"/>
    <w:rsid w:val="00D37F03"/>
    <w:rsid w:val="00D4242F"/>
    <w:rsid w:val="00D4455A"/>
    <w:rsid w:val="00D6182B"/>
    <w:rsid w:val="00D67CD6"/>
    <w:rsid w:val="00D71474"/>
    <w:rsid w:val="00D73101"/>
    <w:rsid w:val="00D80A3C"/>
    <w:rsid w:val="00DB33F3"/>
    <w:rsid w:val="00DD1855"/>
    <w:rsid w:val="00DD21AA"/>
    <w:rsid w:val="00DE3087"/>
    <w:rsid w:val="00DE5270"/>
    <w:rsid w:val="00DE6A79"/>
    <w:rsid w:val="00DE75F0"/>
    <w:rsid w:val="00DF77B1"/>
    <w:rsid w:val="00DF77BA"/>
    <w:rsid w:val="00E038AA"/>
    <w:rsid w:val="00E12D7F"/>
    <w:rsid w:val="00E201B0"/>
    <w:rsid w:val="00E30628"/>
    <w:rsid w:val="00E30978"/>
    <w:rsid w:val="00E3471A"/>
    <w:rsid w:val="00E53488"/>
    <w:rsid w:val="00E72DC5"/>
    <w:rsid w:val="00E81812"/>
    <w:rsid w:val="00EA1BEC"/>
    <w:rsid w:val="00EA75E5"/>
    <w:rsid w:val="00EB634C"/>
    <w:rsid w:val="00ED14F8"/>
    <w:rsid w:val="00EF422D"/>
    <w:rsid w:val="00EF50D2"/>
    <w:rsid w:val="00EF7577"/>
    <w:rsid w:val="00F10EF2"/>
    <w:rsid w:val="00F254C5"/>
    <w:rsid w:val="00F26839"/>
    <w:rsid w:val="00F31103"/>
    <w:rsid w:val="00F34DCB"/>
    <w:rsid w:val="00F358FF"/>
    <w:rsid w:val="00F41D4B"/>
    <w:rsid w:val="00F64DB6"/>
    <w:rsid w:val="00F72AC4"/>
    <w:rsid w:val="00F77AB5"/>
    <w:rsid w:val="00F87839"/>
    <w:rsid w:val="00FA7820"/>
    <w:rsid w:val="00FE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8D2"/>
    <w:pPr>
      <w:keepNext/>
      <w:keepLines/>
      <w:numPr>
        <w:numId w:val="1"/>
      </w:numPr>
      <w:spacing w:line="360" w:lineRule="auto"/>
      <w:outlineLvl w:val="0"/>
    </w:pPr>
    <w:rPr>
      <w:rFonts w:ascii="Microsoft YaHei" w:hAnsi="Microsoft YaHei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8D2"/>
    <w:pPr>
      <w:keepNext/>
      <w:keepLines/>
      <w:numPr>
        <w:ilvl w:val="1"/>
        <w:numId w:val="1"/>
      </w:numPr>
      <w:spacing w:line="360" w:lineRule="auto"/>
      <w:outlineLvl w:val="1"/>
    </w:pPr>
    <w:rPr>
      <w:rFonts w:ascii="Microsoft YaHei" w:hAnsi="Microsoft YaHe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0A1"/>
    <w:pPr>
      <w:keepNext/>
      <w:keepLines/>
      <w:snapToGrid w:val="0"/>
      <w:outlineLvl w:val="2"/>
    </w:pPr>
    <w:rPr>
      <w:rFonts w:ascii="Microsoft YaHei" w:hAnsi="Microsoft YaHei"/>
      <w:b/>
      <w:bCs/>
      <w:sz w:val="3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D2"/>
    <w:rPr>
      <w:rFonts w:ascii="Microsoft YaHei" w:eastAsia="Microsoft YaHei" w:hAnsi="Microsoft YaHei"/>
      <w:b/>
      <w:bCs/>
      <w:kern w:val="44"/>
      <w:sz w:val="32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208D2"/>
    <w:rPr>
      <w:rFonts w:ascii="Microsoft YaHei" w:eastAsia="Microsoft YaHei" w:hAnsi="Microsoft YaHei" w:cstheme="majorBidi"/>
      <w:b/>
      <w:bCs/>
      <w:sz w:val="3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60A1"/>
    <w:rPr>
      <w:rFonts w:ascii="Microsoft YaHei" w:eastAsia="Microsoft YaHei" w:hAnsi="Microsoft YaHei"/>
      <w:b/>
      <w:bCs/>
      <w:sz w:val="30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A5E14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87A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AD3B7-81DB-4345-BE8C-42801FBFE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2188</TotalTime>
  <Pages>5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Frank Ng</cp:lastModifiedBy>
  <cp:revision>200</cp:revision>
  <dcterms:created xsi:type="dcterms:W3CDTF">2023-05-05T07:47:00Z</dcterms:created>
  <dcterms:modified xsi:type="dcterms:W3CDTF">2026-05-28T03:43:00Z</dcterms:modified>
</cp:coreProperties>
</file>