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CC"/>
        <w:spacing w:lineRule="auto" w:line="276"/>
        <w:jc w:val="center"/>
        <w:rPr>
          <w:rFonts w:ascii="Book Antiqua" w:hAnsi="Book Antiqua" w:cs="Poppins"/>
          <w:b/>
          <w:bCs/>
          <w:color w:val="FF0000"/>
          <w:sz w:val="28"/>
          <w:szCs w:val="28"/>
          <w:lang w:val="en-US"/>
        </w:rPr>
      </w:pPr>
      <w:r>
        <w:rPr>
          <w:rFonts w:cs="Poppins" w:ascii="Book Antiqua" w:hAnsi="Book Antiqua"/>
          <w:b/>
          <w:bCs/>
          <w:color w:val="FF0000"/>
          <w:sz w:val="28"/>
          <w:szCs w:val="28"/>
          <w:lang w:val="en-US"/>
        </w:rPr>
        <w:t xml:space="preserve">SIXTH SUNDAY OF EASTER </w:t>
      </w:r>
    </w:p>
    <w:p>
      <w:pPr>
        <w:pStyle w:val="Normal"/>
        <w:spacing w:lineRule="auto" w:line="276"/>
        <w:jc w:val="center"/>
        <w:rPr>
          <w:rFonts w:ascii="Book Antiqua" w:hAnsi="Book Antiqua" w:cs="Poppins"/>
          <w:b/>
          <w:bCs/>
          <w:sz w:val="28"/>
          <w:szCs w:val="28"/>
          <w:lang w:val="en-US"/>
        </w:rPr>
      </w:pPr>
      <w:r>
        <w:rPr>
          <w:rFonts w:cs="Poppins" w:ascii="Book Antiqua" w:hAnsi="Book Antiqua"/>
          <w:b/>
          <w:bCs/>
          <w:sz w:val="28"/>
          <w:szCs w:val="28"/>
          <w:lang w:val="en-US"/>
        </w:rPr>
        <w:t>25/05/2025</w:t>
      </w:r>
    </w:p>
    <w:tbl>
      <w:tblPr>
        <w:tblW w:w="5000" w:type="pct"/>
        <w:jc w:val="left"/>
        <w:tblInd w:w="0" w:type="dxa"/>
        <w:tblLayout w:type="fixed"/>
        <w:tblCellMar>
          <w:top w:w="0" w:type="dxa"/>
          <w:left w:w="0" w:type="dxa"/>
          <w:bottom w:w="0" w:type="dxa"/>
          <w:right w:w="0" w:type="dxa"/>
        </w:tblCellMar>
      </w:tblPr>
      <w:tblGrid>
        <w:gridCol w:w="3450"/>
        <w:gridCol w:w="3450"/>
        <w:gridCol w:w="3450"/>
      </w:tblGrid>
      <w:tr>
        <w:trPr/>
        <w:tc>
          <w:tcPr>
            <w:tcW w:w="3450" w:type="dxa"/>
            <w:tcBorders/>
          </w:tcPr>
          <w:p>
            <w:pPr>
              <w:pStyle w:val="TableContents"/>
              <w:spacing w:lineRule="auto" w:line="360"/>
              <w:jc w:val="center"/>
              <w:rPr>
                <w:b/>
                <w:bCs/>
                <w:sz w:val="24"/>
                <w:szCs w:val="24"/>
              </w:rPr>
            </w:pPr>
            <w:r>
              <w:rPr>
                <w:b/>
                <w:bCs/>
                <w:sz w:val="24"/>
                <w:szCs w:val="24"/>
              </w:rPr>
              <w:t>TIME</w:t>
            </w:r>
          </w:p>
        </w:tc>
        <w:tc>
          <w:tcPr>
            <w:tcW w:w="3450" w:type="dxa"/>
            <w:tcBorders/>
          </w:tcPr>
          <w:p>
            <w:pPr>
              <w:pStyle w:val="TableContents"/>
              <w:spacing w:lineRule="auto" w:line="360"/>
              <w:jc w:val="center"/>
              <w:rPr>
                <w:b/>
                <w:bCs/>
                <w:sz w:val="24"/>
                <w:szCs w:val="24"/>
              </w:rPr>
            </w:pPr>
            <w:r>
              <w:rPr>
                <w:b/>
                <w:bCs/>
                <w:sz w:val="24"/>
                <w:szCs w:val="24"/>
              </w:rPr>
              <w:t>TODAY’S GROUPS</w:t>
            </w:r>
          </w:p>
        </w:tc>
        <w:tc>
          <w:tcPr>
            <w:tcW w:w="3450" w:type="dxa"/>
            <w:tcBorders/>
          </w:tcPr>
          <w:p>
            <w:pPr>
              <w:pStyle w:val="TableContents"/>
              <w:spacing w:lineRule="auto" w:line="360"/>
              <w:jc w:val="center"/>
              <w:rPr>
                <w:b/>
                <w:bCs/>
                <w:sz w:val="24"/>
                <w:szCs w:val="24"/>
              </w:rPr>
            </w:pPr>
            <w:r>
              <w:rPr>
                <w:b/>
                <w:bCs/>
                <w:sz w:val="24"/>
                <w:szCs w:val="24"/>
              </w:rPr>
              <w:t>NEXT WEEKS’S GROUP</w:t>
            </w:r>
          </w:p>
        </w:tc>
      </w:tr>
      <w:tr>
        <w:trPr/>
        <w:tc>
          <w:tcPr>
            <w:tcW w:w="3450" w:type="dxa"/>
            <w:tcBorders/>
          </w:tcPr>
          <w:p>
            <w:pPr>
              <w:pStyle w:val="TableContents"/>
              <w:spacing w:lineRule="auto" w:line="360"/>
              <w:jc w:val="center"/>
              <w:rPr>
                <w:b/>
                <w:bCs/>
                <w:sz w:val="24"/>
                <w:szCs w:val="24"/>
              </w:rPr>
            </w:pPr>
            <w:r>
              <w:rPr>
                <w:b/>
                <w:bCs/>
                <w:sz w:val="24"/>
                <w:szCs w:val="24"/>
              </w:rPr>
              <w:t>7:30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ANN</w:t>
            </w:r>
          </w:p>
        </w:tc>
        <w:tc>
          <w:tcPr>
            <w:tcW w:w="3450" w:type="dxa"/>
            <w:tcBorders/>
          </w:tcPr>
          <w:p>
            <w:pPr>
              <w:pStyle w:val="TableContents"/>
              <w:spacing w:lineRule="auto" w:line="360"/>
              <w:jc w:val="center"/>
              <w:rPr>
                <w:b/>
                <w:bCs/>
                <w:color w:val="FF0000"/>
                <w:sz w:val="24"/>
                <w:szCs w:val="24"/>
              </w:rPr>
            </w:pPr>
            <w:r>
              <w:rPr>
                <w:b/>
                <w:bCs/>
                <w:color w:val="FF0000"/>
                <w:sz w:val="24"/>
                <w:szCs w:val="24"/>
              </w:rPr>
              <w:t>ST AMMBROSE</w:t>
            </w:r>
          </w:p>
        </w:tc>
      </w:tr>
      <w:tr>
        <w:trPr/>
        <w:tc>
          <w:tcPr>
            <w:tcW w:w="3450" w:type="dxa"/>
            <w:tcBorders/>
          </w:tcPr>
          <w:p>
            <w:pPr>
              <w:pStyle w:val="TableContents"/>
              <w:spacing w:lineRule="auto" w:line="360"/>
              <w:jc w:val="center"/>
              <w:rPr>
                <w:b/>
                <w:bCs/>
                <w:sz w:val="24"/>
                <w:szCs w:val="24"/>
              </w:rPr>
            </w:pPr>
            <w:r>
              <w:rPr>
                <w:b/>
                <w:bCs/>
                <w:sz w:val="24"/>
                <w:szCs w:val="24"/>
              </w:rPr>
              <w:t>9:00 AM</w:t>
            </w:r>
          </w:p>
        </w:tc>
        <w:tc>
          <w:tcPr>
            <w:tcW w:w="3450" w:type="dxa"/>
            <w:tcBorders/>
          </w:tcPr>
          <w:p>
            <w:pPr>
              <w:pStyle w:val="TableContents"/>
              <w:spacing w:lineRule="auto" w:line="360"/>
              <w:jc w:val="center"/>
              <w:rPr>
                <w:b/>
                <w:bCs/>
                <w:color w:val="0000FF"/>
                <w:sz w:val="24"/>
                <w:szCs w:val="24"/>
              </w:rPr>
            </w:pPr>
            <w:r>
              <w:rPr>
                <w:b/>
                <w:bCs/>
                <w:color w:val="0000FF"/>
                <w:sz w:val="24"/>
                <w:szCs w:val="24"/>
              </w:rPr>
              <w:t>CMA</w:t>
            </w:r>
          </w:p>
        </w:tc>
        <w:tc>
          <w:tcPr>
            <w:tcW w:w="3450" w:type="dxa"/>
            <w:tcBorders/>
          </w:tcPr>
          <w:p>
            <w:pPr>
              <w:pStyle w:val="TableContents"/>
              <w:spacing w:lineRule="auto" w:line="360"/>
              <w:jc w:val="center"/>
              <w:rPr>
                <w:b/>
                <w:bCs/>
                <w:color w:val="FF0000"/>
                <w:sz w:val="24"/>
                <w:szCs w:val="24"/>
              </w:rPr>
            </w:pPr>
            <w:r>
              <w:rPr>
                <w:b/>
                <w:bCs/>
                <w:color w:val="FF0000"/>
                <w:sz w:val="24"/>
                <w:szCs w:val="24"/>
              </w:rPr>
              <w:t>PMC</w:t>
            </w:r>
          </w:p>
        </w:tc>
      </w:tr>
      <w:tr>
        <w:trPr/>
        <w:tc>
          <w:tcPr>
            <w:tcW w:w="3450" w:type="dxa"/>
            <w:tcBorders/>
          </w:tcPr>
          <w:p>
            <w:pPr>
              <w:pStyle w:val="TableContents"/>
              <w:spacing w:lineRule="auto" w:line="360"/>
              <w:jc w:val="center"/>
              <w:rPr>
                <w:b/>
                <w:bCs/>
                <w:sz w:val="24"/>
                <w:szCs w:val="24"/>
              </w:rPr>
            </w:pPr>
            <w:r>
              <w:rPr>
                <w:b/>
                <w:bCs/>
                <w:sz w:val="24"/>
                <w:szCs w:val="24"/>
              </w:rPr>
              <w:t>10:30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MARY</w:t>
            </w:r>
          </w:p>
        </w:tc>
        <w:tc>
          <w:tcPr>
            <w:tcW w:w="3450" w:type="dxa"/>
            <w:tcBorders/>
          </w:tcPr>
          <w:p>
            <w:pPr>
              <w:pStyle w:val="TableContents"/>
              <w:spacing w:lineRule="auto" w:line="360"/>
              <w:jc w:val="center"/>
              <w:rPr>
                <w:b/>
                <w:bCs/>
                <w:color w:val="FF0000"/>
                <w:sz w:val="24"/>
                <w:szCs w:val="24"/>
              </w:rPr>
            </w:pPr>
            <w:r>
              <w:rPr>
                <w:b/>
                <w:bCs/>
                <w:color w:val="FF0000"/>
                <w:sz w:val="24"/>
                <w:szCs w:val="24"/>
              </w:rPr>
              <w:t>ST BENEDICT</w:t>
            </w:r>
          </w:p>
        </w:tc>
      </w:tr>
      <w:tr>
        <w:trPr/>
        <w:tc>
          <w:tcPr>
            <w:tcW w:w="3450" w:type="dxa"/>
            <w:tcBorders/>
          </w:tcPr>
          <w:p>
            <w:pPr>
              <w:pStyle w:val="TableContents"/>
              <w:spacing w:lineRule="auto" w:line="360"/>
              <w:jc w:val="center"/>
              <w:rPr>
                <w:b/>
                <w:bCs/>
                <w:sz w:val="24"/>
                <w:szCs w:val="24"/>
              </w:rPr>
            </w:pPr>
            <w:r>
              <w:rPr>
                <w:b/>
                <w:bCs/>
                <w:sz w:val="24"/>
                <w:szCs w:val="24"/>
              </w:rPr>
              <w:t>12 NOON</w:t>
            </w:r>
          </w:p>
        </w:tc>
        <w:tc>
          <w:tcPr>
            <w:tcW w:w="3450" w:type="dxa"/>
            <w:tcBorders/>
          </w:tcPr>
          <w:p>
            <w:pPr>
              <w:pStyle w:val="TableContents"/>
              <w:spacing w:lineRule="auto" w:line="360"/>
              <w:jc w:val="center"/>
              <w:rPr>
                <w:b/>
                <w:bCs/>
                <w:color w:val="0000FF"/>
                <w:sz w:val="24"/>
                <w:szCs w:val="24"/>
              </w:rPr>
            </w:pPr>
            <w:r>
              <w:rPr>
                <w:b/>
                <w:bCs/>
                <w:color w:val="0000FF"/>
                <w:sz w:val="24"/>
                <w:szCs w:val="24"/>
              </w:rPr>
              <w:t>ST PETER</w:t>
            </w:r>
          </w:p>
        </w:tc>
        <w:tc>
          <w:tcPr>
            <w:tcW w:w="3450" w:type="dxa"/>
            <w:tcBorders/>
          </w:tcPr>
          <w:p>
            <w:pPr>
              <w:pStyle w:val="TableContents"/>
              <w:spacing w:lineRule="auto" w:line="360"/>
              <w:jc w:val="center"/>
              <w:rPr>
                <w:b/>
                <w:bCs/>
                <w:color w:val="FF0000"/>
                <w:sz w:val="24"/>
                <w:szCs w:val="24"/>
              </w:rPr>
            </w:pPr>
            <w:r>
              <w:rPr>
                <w:b/>
                <w:bCs/>
                <w:color w:val="FF0000"/>
                <w:sz w:val="24"/>
                <w:szCs w:val="24"/>
              </w:rPr>
              <w:t>ST PAUL</w:t>
            </w:r>
          </w:p>
        </w:tc>
      </w:tr>
      <w:tr>
        <w:trPr>
          <w:trHeight w:val="245" w:hRule="atLeast"/>
        </w:trPr>
        <w:tc>
          <w:tcPr>
            <w:tcW w:w="3450" w:type="dxa"/>
            <w:tcBorders/>
          </w:tcPr>
          <w:p>
            <w:pPr>
              <w:pStyle w:val="TableContents"/>
              <w:spacing w:lineRule="auto" w:line="360"/>
              <w:jc w:val="center"/>
              <w:rPr>
                <w:b/>
                <w:bCs/>
                <w:sz w:val="24"/>
                <w:szCs w:val="24"/>
              </w:rPr>
            </w:pPr>
            <w:r>
              <w:rPr>
                <w:b/>
                <w:bCs/>
                <w:sz w:val="24"/>
                <w:szCs w:val="24"/>
              </w:rPr>
              <w:t>WENDANI 9:30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CATHERINE</w:t>
            </w:r>
          </w:p>
        </w:tc>
        <w:tc>
          <w:tcPr>
            <w:tcW w:w="3450" w:type="dxa"/>
            <w:tcBorders/>
          </w:tcPr>
          <w:p>
            <w:pPr>
              <w:pStyle w:val="TableContents"/>
              <w:spacing w:lineRule="auto" w:line="360"/>
              <w:jc w:val="center"/>
              <w:rPr>
                <w:b/>
                <w:bCs/>
                <w:color w:val="FF0000"/>
                <w:sz w:val="24"/>
                <w:szCs w:val="24"/>
              </w:rPr>
            </w:pPr>
            <w:r>
              <w:rPr>
                <w:b/>
                <w:bCs/>
                <w:color w:val="FF0000"/>
                <w:sz w:val="24"/>
                <w:szCs w:val="24"/>
              </w:rPr>
              <w:t xml:space="preserve"> </w:t>
            </w:r>
            <w:r>
              <w:rPr>
                <w:b/>
                <w:bCs/>
                <w:color w:val="FF0000"/>
                <w:sz w:val="24"/>
                <w:szCs w:val="24"/>
              </w:rPr>
              <w:t>ST DOMINIC</w:t>
            </w:r>
          </w:p>
        </w:tc>
      </w:tr>
    </w:tbl>
    <w:p>
      <w:pPr>
        <w:pStyle w:val="Normal"/>
        <w:spacing w:lineRule="auto" w:line="276" w:before="0" w:after="120"/>
        <w:ind w:firstLine="72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w:t>NEXT WEEK’S DETAILS</w:t>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w:t xml:space="preserve">OCCASION: </w:t>
      </w:r>
      <w:r>
        <w:rPr>
          <w:rFonts w:ascii="Sylfaen" w:hAnsi="Sylfaen"/>
          <w:b/>
          <w:bCs/>
          <w:color w:val="auto"/>
          <w:sz w:val="24"/>
          <w:szCs w:val="24"/>
          <w:u w:val="single"/>
          <w:lang w:val="en-US"/>
        </w:rPr>
        <w:t>PENTECOST</w:t>
      </w:r>
      <w:r>
        <w:rPr>
          <w:rFonts w:ascii="Sylfaen" w:hAnsi="Sylfaen"/>
          <w:b/>
          <w:bCs/>
          <w:color w:val="0000FF"/>
          <w:sz w:val="24"/>
          <w:szCs w:val="24"/>
          <w:u w:val="single"/>
          <w:lang w:val="en-US"/>
        </w:rPr>
        <w:t xml:space="preserve"> </w:t>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mc:AlternateContent>
          <mc:Choice Requires="wps">
            <w:drawing>
              <wp:anchor behindDoc="0" distT="3175" distB="3175" distL="3175" distR="3175" simplePos="0" locked="0" layoutInCell="0" allowOverlap="1" relativeHeight="4" wp14:anchorId="1E209585">
                <wp:simplePos x="0" y="0"/>
                <wp:positionH relativeFrom="margin">
                  <wp:posOffset>366395</wp:posOffset>
                </wp:positionH>
                <wp:positionV relativeFrom="paragraph">
                  <wp:posOffset>-263525</wp:posOffset>
                </wp:positionV>
                <wp:extent cx="5930900" cy="400050"/>
                <wp:effectExtent l="3175" t="3175" r="3175" b="3175"/>
                <wp:wrapNone/>
                <wp:docPr id="1" name="Text Box 2"/>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8.85pt;margin-top:-20.75pt;width:466.95pt;height:31.45pt;mso-wrap-style:square;v-text-anchor:top;mso-position-horizontal-relative:margin" wp14:anchorId="1E209585">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spacing w:lineRule="auto" w:line="276" w:before="0" w:after="120"/>
        <w:ind w:hanging="0"/>
        <w:jc w:val="both"/>
        <w:rPr>
          <w:rFonts w:ascii="Book Antiqua" w:hAnsi="Book Antiqua" w:cs="Calibri" w:cstheme="minorHAnsi"/>
          <w:bCs/>
          <w:sz w:val="24"/>
          <w:szCs w:val="24"/>
          <w:lang w:val="en-US"/>
        </w:rPr>
      </w:pPr>
      <w:r>
        <w:rPr>
          <w:rFonts w:cs="Calibri" w:ascii="Book Antiqua" w:hAnsi="Book Antiqua" w:cstheme="minorHAnsi"/>
          <w:b/>
          <w:bCs/>
          <w:color w:val="0000FF"/>
          <w:sz w:val="24"/>
          <w:szCs w:val="24"/>
          <w:u w:val="single"/>
          <w:lang w:val="en-US"/>
        </w:rPr>
        <w:t>MASS ANIMATION-</w:t>
      </w:r>
      <w:r>
        <w:rPr>
          <w:rFonts w:cs="Calibri" w:ascii="Book Antiqua" w:hAnsi="Book Antiqua" w:cstheme="minorHAnsi"/>
          <w:b/>
          <w:bCs/>
          <w:color w:val="0000CC"/>
          <w:sz w:val="24"/>
          <w:szCs w:val="24"/>
          <w:u w:val="single"/>
          <w:lang w:val="en-US"/>
        </w:rPr>
        <w:t xml:space="preserve"> </w:t>
      </w:r>
      <w:r>
        <w:rPr>
          <w:rFonts w:cs="Calibri" w:ascii="Book Antiqua" w:hAnsi="Book Antiqua" w:cstheme="minorHAnsi"/>
          <w:bCs/>
          <w:sz w:val="24"/>
          <w:szCs w:val="24"/>
          <w:lang w:val="en-US"/>
        </w:rPr>
        <w:t>we thank the Jumuiya that has animated this…………</w:t>
      </w:r>
    </w:p>
    <w:p>
      <w:pPr>
        <w:pStyle w:val="ListParagraph"/>
        <w:ind w:left="630"/>
        <w:jc w:val="both"/>
        <w:rPr>
          <w:rFonts w:ascii="Century Schoolbook" w:hAnsi="Century Schoolbook"/>
          <w:sz w:val="24"/>
          <w:szCs w:val="24"/>
        </w:rPr>
      </w:pPr>
      <w:r>
        <w:rPr>
          <w:rFonts w:ascii="Century Schoolbook" w:hAnsi="Century Schoolbook"/>
          <w:sz w:val="24"/>
          <w:szCs w:val="24"/>
        </w:rPr>
      </w:r>
    </w:p>
    <w:p>
      <w:pPr>
        <w:pStyle w:val="ListParagraph"/>
        <w:numPr>
          <w:ilvl w:val="0"/>
          <w:numId w:val="1"/>
        </w:numPr>
        <w:shd w:val="clear" w:color="auto" w:fill="FFFFFF"/>
        <w:rPr>
          <w:rFonts w:ascii="Century Schoolbook" w:hAnsi="Century Schoolbook" w:eastAsia="Times New Roman" w:cs="Arial"/>
          <w:color w:val="222222"/>
          <w:sz w:val="24"/>
          <w:szCs w:val="24"/>
          <w:lang w:val="en-US" w:eastAsia="en-US"/>
        </w:rPr>
      </w:pPr>
      <w:r>
        <w:rPr>
          <w:rFonts w:eastAsia="Times New Roman" w:cs="Arial" w:ascii="Century Schoolbook" w:hAnsi="Century Schoolbook"/>
          <w:color w:val="222222"/>
          <w:sz w:val="24"/>
          <w:szCs w:val="24"/>
          <w:lang w:val="en-US" w:eastAsia="en-US"/>
        </w:rPr>
        <w:t xml:space="preserve">The </w:t>
      </w:r>
      <w:r>
        <w:rPr>
          <w:rFonts w:eastAsia="Times New Roman" w:cs="Arial" w:ascii="Century Schoolbook" w:hAnsi="Century Schoolbook"/>
          <w:b/>
          <w:bCs/>
          <w:color w:val="0000FF"/>
          <w:sz w:val="24"/>
          <w:szCs w:val="24"/>
          <w:u w:val="single"/>
          <w:lang w:val="en-US" w:eastAsia="en-US"/>
        </w:rPr>
        <w:t>second marriage preparation course</w:t>
      </w:r>
      <w:r>
        <w:rPr>
          <w:rFonts w:eastAsia="Times New Roman" w:cs="Arial" w:ascii="Century Schoolbook" w:hAnsi="Century Schoolbook"/>
          <w:color w:val="0000FF"/>
          <w:sz w:val="24"/>
          <w:szCs w:val="24"/>
          <w:lang w:val="en-US" w:eastAsia="en-US"/>
        </w:rPr>
        <w:t xml:space="preserve"> </w:t>
      </w:r>
      <w:r>
        <w:rPr>
          <w:rFonts w:eastAsia="Times New Roman" w:cs="Arial" w:ascii="Century Schoolbook" w:hAnsi="Century Schoolbook"/>
          <w:color w:val="222222"/>
          <w:sz w:val="24"/>
          <w:szCs w:val="24"/>
          <w:lang w:val="en-US" w:eastAsia="en-US"/>
        </w:rPr>
        <w:t>will start on 8th of June in the former social office of the parish. All interested couples are invited to register by Sunday 8th of June with the catechist or the parish secretary. For more information, please see the notice board. </w:t>
      </w:r>
    </w:p>
    <w:p>
      <w:pPr>
        <w:pStyle w:val="ListParagraph"/>
        <w:rPr>
          <w:rFonts w:ascii="Century Schoolbook" w:hAnsi="Century Schoolbook"/>
          <w:b/>
          <w:bCs/>
          <w:color w:val="0000FF"/>
          <w:sz w:val="24"/>
          <w:szCs w:val="24"/>
          <w:u w:val="single"/>
        </w:rPr>
      </w:pPr>
      <w:r>
        <w:rPr>
          <w:rFonts w:ascii="Century Schoolbook" w:hAnsi="Century Schoolbook"/>
          <w:b/>
          <w:bCs/>
          <w:color w:val="0000FF"/>
          <w:sz w:val="24"/>
          <w:szCs w:val="24"/>
          <w:u w:val="single"/>
        </w:rPr>
      </w:r>
    </w:p>
    <w:p>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 </w:t>
      </w:r>
      <w:r>
        <w:rPr>
          <w:rFonts w:ascii="Century Schoolbook" w:hAnsi="Century Schoolbook"/>
          <w:sz w:val="24"/>
          <w:szCs w:val="24"/>
        </w:rPr>
        <w:t xml:space="preserve">His Grace Archbishop Philip Anyolo invites representatives of all parishes to a dinner on Friday 30th May in support of the </w:t>
      </w:r>
      <w:r>
        <w:rPr>
          <w:rFonts w:ascii="Century Schoolbook" w:hAnsi="Century Schoolbook"/>
          <w:b/>
          <w:bCs/>
          <w:color w:val="0000FF"/>
          <w:sz w:val="24"/>
          <w:szCs w:val="24"/>
          <w:u w:val="single"/>
        </w:rPr>
        <w:t>beautification process of the servant of God Maurice Michael Cardinal Otunga</w:t>
      </w:r>
      <w:r>
        <w:rPr>
          <w:rFonts w:ascii="Century Schoolbook" w:hAnsi="Century Schoolbook"/>
          <w:color w:val="0000FF"/>
          <w:sz w:val="24"/>
          <w:szCs w:val="24"/>
        </w:rPr>
        <w:t xml:space="preserve"> </w:t>
      </w:r>
      <w:r>
        <w:rPr>
          <w:rFonts w:ascii="Century Schoolbook" w:hAnsi="Century Schoolbook"/>
          <w:sz w:val="24"/>
          <w:szCs w:val="24"/>
        </w:rPr>
        <w:t>at Consolata Shrine. We are making an appeal to each Jumuiya and ecclesial groups to make a contribution of a minimum of Kshs 3,000 towards this.</w:t>
      </w:r>
    </w:p>
    <w:p>
      <w:pPr>
        <w:pStyle w:val="ListParagraph"/>
        <w:rPr>
          <w:rFonts w:ascii="Century Schoolbook" w:hAnsi="Century Schoolbook"/>
          <w:sz w:val="24"/>
          <w:szCs w:val="24"/>
        </w:rPr>
      </w:pPr>
      <w:r>
        <w:rPr>
          <w:rFonts w:ascii="Century Schoolbook" w:hAnsi="Century Schoolbook"/>
          <w:sz w:val="24"/>
          <w:szCs w:val="24"/>
        </w:rPr>
      </w:r>
    </w:p>
    <w:p>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Jumuiya officials are requested to make payments of the registered pilgrims towards the </w:t>
      </w:r>
      <w:r>
        <w:rPr>
          <w:rFonts w:ascii="Century Schoolbook" w:hAnsi="Century Schoolbook"/>
          <w:b/>
          <w:bCs/>
          <w:color w:val="0000FF"/>
          <w:sz w:val="24"/>
          <w:szCs w:val="24"/>
          <w:u w:val="single"/>
        </w:rPr>
        <w:t>Subukia pilgrimage</w:t>
      </w:r>
      <w:r>
        <w:rPr>
          <w:rFonts w:ascii="Century Schoolbook" w:hAnsi="Century Schoolbook"/>
          <w:color w:val="0000FF"/>
          <w:sz w:val="24"/>
          <w:szCs w:val="24"/>
        </w:rPr>
        <w:t xml:space="preserve"> </w:t>
      </w:r>
      <w:r>
        <w:rPr>
          <w:rFonts w:ascii="Century Schoolbook" w:hAnsi="Century Schoolbook"/>
          <w:sz w:val="24"/>
          <w:szCs w:val="24"/>
        </w:rPr>
        <w:t>for logistic purposes.</w:t>
      </w:r>
    </w:p>
    <w:p>
      <w:pPr>
        <w:pStyle w:val="ListParagraph"/>
        <w:rPr>
          <w:rFonts w:ascii="Century Schoolbook" w:hAnsi="Century Schoolbook"/>
          <w:sz w:val="24"/>
          <w:szCs w:val="24"/>
        </w:rPr>
      </w:pPr>
      <w:r>
        <w:rPr>
          <w:rFonts w:ascii="Century Schoolbook" w:hAnsi="Century Schoolbook"/>
          <w:sz w:val="24"/>
          <w:szCs w:val="24"/>
        </w:rPr>
      </w:r>
    </w:p>
    <w:p>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Registrations and catechesis of </w:t>
      </w:r>
      <w:r>
        <w:rPr>
          <w:rFonts w:ascii="Century Schoolbook" w:hAnsi="Century Schoolbook"/>
          <w:b/>
          <w:bCs/>
          <w:color w:val="0000FF"/>
          <w:sz w:val="24"/>
          <w:szCs w:val="24"/>
          <w:u w:val="single"/>
        </w:rPr>
        <w:t>adult catechumen</w:t>
      </w:r>
      <w:r>
        <w:rPr>
          <w:rFonts w:ascii="Century Schoolbook" w:hAnsi="Century Schoolbook"/>
          <w:color w:val="0000FF"/>
          <w:sz w:val="24"/>
          <w:szCs w:val="24"/>
        </w:rPr>
        <w:t xml:space="preserve"> </w:t>
      </w:r>
      <w:r>
        <w:rPr>
          <w:rFonts w:ascii="Century Schoolbook" w:hAnsi="Century Schoolbook"/>
          <w:sz w:val="24"/>
          <w:szCs w:val="24"/>
        </w:rPr>
        <w:t>is ongoing with the catechists.</w:t>
      </w:r>
    </w:p>
    <w:p>
      <w:pPr>
        <w:pStyle w:val="ListParagraph"/>
        <w:numPr>
          <w:ilvl w:val="0"/>
          <w:numId w:val="0"/>
        </w:numPr>
        <w:ind w:hanging="0" w:left="630"/>
        <w:rPr>
          <w:rFonts w:ascii="Century Schoolbook" w:hAnsi="Century Schoolbook"/>
          <w:sz w:val="24"/>
          <w:szCs w:val="24"/>
        </w:rPr>
      </w:pPr>
      <w:r>
        <w:rPr/>
      </w:r>
    </w:p>
    <w:p>
      <w:pPr>
        <w:pStyle w:val="ListParagraph"/>
        <w:numPr>
          <w:ilvl w:val="0"/>
          <w:numId w:val="1"/>
        </w:numPr>
        <w:jc w:val="both"/>
        <w:rPr/>
      </w:pPr>
      <w:r>
        <w:rPr>
          <w:rFonts w:ascii="Century Schoolbook" w:hAnsi="Century Schoolbook"/>
          <w:sz w:val="24"/>
          <w:szCs w:val="24"/>
        </w:rPr>
        <w:t xml:space="preserve">Our Parish choir invites all parishioners to the </w:t>
      </w:r>
      <w:r>
        <w:rPr>
          <w:rFonts w:ascii="Century Schoolbook" w:hAnsi="Century Schoolbook"/>
          <w:b/>
          <w:bCs/>
          <w:color w:val="0000FF"/>
          <w:sz w:val="24"/>
          <w:szCs w:val="24"/>
          <w:u w:val="single"/>
        </w:rPr>
        <w:t>Easter Cantata</w:t>
      </w:r>
      <w:r>
        <w:rPr>
          <w:rFonts w:ascii="Century Schoolbook" w:hAnsi="Century Schoolbook"/>
          <w:color w:val="0000FF"/>
          <w:sz w:val="24"/>
          <w:szCs w:val="24"/>
        </w:rPr>
        <w:t xml:space="preserve"> </w:t>
      </w:r>
      <w:r>
        <w:rPr>
          <w:rFonts w:ascii="Century Schoolbook" w:hAnsi="Century Schoolbook"/>
          <w:sz w:val="24"/>
          <w:szCs w:val="24"/>
        </w:rPr>
        <w:t>on Sunday 18</w:t>
      </w:r>
      <w:r>
        <w:rPr>
          <w:rFonts w:ascii="Century Schoolbook" w:hAnsi="Century Schoolbook"/>
          <w:sz w:val="24"/>
          <w:szCs w:val="24"/>
          <w:vertAlign w:val="superscript"/>
        </w:rPr>
        <w:t>th</w:t>
      </w:r>
      <w:r>
        <w:rPr>
          <w:rFonts w:ascii="Century Schoolbook" w:hAnsi="Century Schoolbook"/>
          <w:sz w:val="24"/>
          <w:szCs w:val="24"/>
        </w:rPr>
        <w:t xml:space="preserve"> May 2025 from 2:00 pm here at the church. Let us come together as </w:t>
      </w:r>
      <w:r>
        <w:rPr>
          <w:rFonts w:ascii="Century Schoolbook" w:hAnsi="Century Schoolbook"/>
          <w:b/>
          <w:bCs/>
          <w:i/>
          <w:iCs/>
          <w:sz w:val="24"/>
          <w:szCs w:val="24"/>
          <w:u w:val="single"/>
        </w:rPr>
        <w:t>Pilgrims of Hope</w:t>
      </w:r>
      <w:r>
        <w:rPr>
          <w:rFonts w:ascii="Century Schoolbook" w:hAnsi="Century Schoolbook"/>
          <w:sz w:val="24"/>
          <w:szCs w:val="24"/>
        </w:rPr>
        <w:t xml:space="preserve"> to share the joy of our Risen Lord.</w:t>
      </w:r>
    </w:p>
    <w:p>
      <w:pPr>
        <w:pStyle w:val="Normal"/>
        <w:ind w:left="270"/>
        <w:rPr>
          <w:rFonts w:ascii="Sylfaen" w:hAnsi="Sylfaen"/>
        </w:rPr>
      </w:pPr>
      <w:r>
        <w:rPr>
          <w:rFonts w:ascii="Sylfaen" w:hAnsi="Sylfaen"/>
        </w:rPr>
      </w:r>
    </w:p>
    <w:p>
      <w:pPr>
        <w:pStyle w:val="Normal"/>
        <w:rPr>
          <w:rFonts w:ascii="Sylfaen" w:hAnsi="Sylfaen"/>
        </w:rPr>
      </w:pPr>
      <w:r>
        <w:rPr>
          <w:rFonts w:ascii="Sylfaen" w:hAnsi="Sylfaen"/>
        </w:rPr>
      </w:r>
    </w:p>
    <w:p>
      <w:pPr>
        <w:pStyle w:val="Normal"/>
        <w:spacing w:lineRule="auto" w:line="252" w:before="0" w:after="160"/>
        <w:rPr>
          <w:rFonts w:ascii="Book Antiqua" w:hAnsi="Book Antiqua"/>
          <w:b/>
          <w:sz w:val="24"/>
          <w:szCs w:val="24"/>
          <w:lang w:eastAsia="en-US"/>
        </w:rPr>
      </w:pPr>
      <w:r>
        <w:rPr>
          <w:rFonts w:ascii="Book Antiqua" w:hAnsi="Book Antiqua"/>
          <w:b/>
          <w:sz w:val="24"/>
          <w:szCs w:val="24"/>
          <w:lang w:eastAsia="en-US"/>
        </w:rPr>
        <mc:AlternateContent>
          <mc:Choice Requires="wps">
            <w:drawing>
              <wp:anchor behindDoc="0" distT="3175" distB="3175" distL="3175" distR="3175" simplePos="0" locked="0" layoutInCell="0" allowOverlap="1" relativeHeight="2" wp14:anchorId="1E209585">
                <wp:simplePos x="0" y="0"/>
                <wp:positionH relativeFrom="margin">
                  <wp:posOffset>486410</wp:posOffset>
                </wp:positionH>
                <wp:positionV relativeFrom="paragraph">
                  <wp:posOffset>216535</wp:posOffset>
                </wp:positionV>
                <wp:extent cx="5930900" cy="400050"/>
                <wp:effectExtent l="3175" t="3175" r="3175" b="3175"/>
                <wp:wrapNone/>
                <wp:docPr id="2" name="Text Box 1"/>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38.3pt;margin-top:17.05pt;width:466.95pt;height:31.45pt;mso-wrap-style:square;v-text-anchor:top;mso-position-horizontal-relative:margin" wp14:anchorId="1E209585">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spacing w:lineRule="auto" w:line="360"/>
        <w:ind w:firstLine="720"/>
        <w:rPr>
          <w:rFonts w:ascii="Calibri" w:hAnsi="Calibri" w:cs="Calibri" w:asciiTheme="minorHAnsi" w:cstheme="minorHAnsi" w:hAnsiTheme="minorHAnsi"/>
          <w:sz w:val="24"/>
          <w:szCs w:val="24"/>
          <w:lang w:eastAsia="en-US"/>
        </w:rPr>
      </w:pPr>
      <w:r>
        <w:rPr>
          <w:rFonts w:cs="Calibri" w:cstheme="minorHAnsi"/>
          <w:b/>
          <w:sz w:val="24"/>
          <w:szCs w:val="24"/>
          <w:lang w:eastAsia="en-US"/>
        </w:rPr>
        <w:t>GROOM : WILSON KIMANI KAMAU</w:t>
      </w:r>
    </w:p>
    <w:p>
      <w:pPr>
        <w:pStyle w:val="Normal"/>
        <w:spacing w:lineRule="auto" w:line="360"/>
        <w:ind w:left="810"/>
        <w:rPr>
          <w:rFonts w:ascii="Calibri" w:hAnsi="Calibri" w:cs="Calibri" w:asciiTheme="minorHAnsi" w:cstheme="minorHAnsi" w:hAnsiTheme="minorHAnsi"/>
          <w:sz w:val="24"/>
          <w:szCs w:val="24"/>
          <w:lang w:val="en-US" w:eastAsia="en-US"/>
        </w:rPr>
      </w:pPr>
      <w:r>
        <w:rPr>
          <w:rFonts w:cs="Calibri" w:cstheme="minorHAnsi"/>
          <w:sz w:val="24"/>
          <w:szCs w:val="24"/>
          <w:lang w:val="en-US" w:eastAsia="en-US"/>
        </w:rPr>
        <w:t>S/o</w:t>
        <w:tab/>
        <w:t xml:space="preserve">DAVID KARIUKI RITWA </w:t>
      </w:r>
      <w:r>
        <w:rPr>
          <w:rFonts w:cs="Calibri" w:cstheme="minorHAnsi"/>
          <w:b/>
          <w:bCs/>
          <w:sz w:val="24"/>
          <w:szCs w:val="24"/>
          <w:lang w:val="en-US" w:eastAsia="en-US"/>
        </w:rPr>
        <w:t>&amp;</w:t>
      </w:r>
      <w:r>
        <w:rPr>
          <w:rFonts w:cs="Calibri" w:cstheme="minorHAnsi"/>
          <w:sz w:val="24"/>
          <w:szCs w:val="24"/>
          <w:lang w:val="en-US" w:eastAsia="en-US"/>
        </w:rPr>
        <w:t xml:space="preserve"> FRIDA WAITHIRA KAMAU</w:t>
      </w:r>
    </w:p>
    <w:p>
      <w:pPr>
        <w:pStyle w:val="Normal"/>
        <w:spacing w:lineRule="auto" w:line="360"/>
        <w:ind w:firstLine="720" w:left="720"/>
        <w:rPr>
          <w:rFonts w:ascii="Calibri" w:hAnsi="Calibri" w:cs="Calibri" w:asciiTheme="minorHAnsi" w:cstheme="minorHAnsi" w:hAnsiTheme="minorHAnsi"/>
          <w:b/>
          <w:sz w:val="24"/>
          <w:szCs w:val="24"/>
          <w:lang w:val="en-US" w:eastAsia="en-US"/>
        </w:rPr>
      </w:pPr>
      <w:r>
        <w:rPr>
          <w:rFonts w:cs="Calibri" w:cstheme="minorHAnsi"/>
          <w:b/>
          <w:sz w:val="24"/>
          <w:szCs w:val="24"/>
          <w:lang w:val="en-US" w:eastAsia="en-US"/>
        </w:rPr>
        <w:t xml:space="preserve">INTENDS TO CELEBRATE THE SACRAMENT OF MATRIMONY WITH </w:t>
      </w:r>
    </w:p>
    <w:p>
      <w:pPr>
        <w:pStyle w:val="Normal"/>
        <w:spacing w:lineRule="auto" w:line="360"/>
        <w:ind w:firstLine="720"/>
        <w:rPr>
          <w:rFonts w:ascii="Calibri" w:hAnsi="Calibri" w:cs="Calibri" w:asciiTheme="minorHAnsi" w:cstheme="minorHAnsi" w:hAnsiTheme="minorHAnsi"/>
          <w:sz w:val="24"/>
          <w:szCs w:val="24"/>
          <w:lang w:val="it-IT" w:eastAsia="en-US"/>
        </w:rPr>
      </w:pPr>
      <w:r>
        <w:rPr>
          <w:rFonts w:cs="Calibri" w:cstheme="minorHAnsi"/>
          <w:b/>
          <w:sz w:val="24"/>
          <w:szCs w:val="24"/>
          <w:lang w:val="it-IT" w:eastAsia="en-US"/>
        </w:rPr>
        <w:t>BRIDE: ELIZABETH WAMBUI NDUNGU</w:t>
      </w:r>
    </w:p>
    <w:p>
      <w:pPr>
        <w:pStyle w:val="Normal"/>
        <w:spacing w:lineRule="auto" w:line="360"/>
        <w:ind w:left="720"/>
        <w:rPr>
          <w:rFonts w:ascii="Calibri" w:hAnsi="Calibri" w:cs="Calibri" w:asciiTheme="minorHAnsi" w:cstheme="minorHAnsi" w:hAnsiTheme="minorHAnsi"/>
          <w:sz w:val="24"/>
          <w:szCs w:val="24"/>
          <w:lang w:val="it-IT" w:eastAsia="en-US"/>
        </w:rPr>
      </w:pPr>
      <w:r>
        <w:rPr>
          <w:rFonts w:cs="Calibri" w:cstheme="minorHAnsi"/>
          <w:sz w:val="24"/>
          <w:szCs w:val="24"/>
          <w:lang w:val="it-IT" w:eastAsia="en-US"/>
        </w:rPr>
        <w:t>D/o</w:t>
        <w:tab/>
        <w:t xml:space="preserve">NDUNG’U MUBIA MAHIUHA </w:t>
      </w:r>
      <w:r>
        <w:rPr>
          <w:rFonts w:cs="Calibri" w:cstheme="minorHAnsi"/>
          <w:b/>
          <w:bCs/>
          <w:sz w:val="24"/>
          <w:szCs w:val="24"/>
          <w:lang w:val="it-IT" w:eastAsia="en-US"/>
        </w:rPr>
        <w:t xml:space="preserve">&amp; </w:t>
      </w:r>
      <w:r>
        <w:rPr>
          <w:rFonts w:cs="Calibri" w:cstheme="minorHAnsi"/>
          <w:sz w:val="24"/>
          <w:szCs w:val="24"/>
          <w:lang w:val="it-IT" w:eastAsia="en-US"/>
        </w:rPr>
        <w:t>VERONICA WANGUI NDUNG’U</w:t>
      </w:r>
    </w:p>
    <w:p>
      <w:pPr>
        <w:pStyle w:val="Normal"/>
        <w:spacing w:lineRule="auto" w:line="360"/>
        <w:ind w:firstLine="720" w:left="720"/>
        <w:rPr>
          <w:rFonts w:ascii="Calibri" w:hAnsi="Calibri" w:cs="Calibri" w:asciiTheme="minorHAnsi" w:cstheme="minorHAnsi" w:hAnsiTheme="minorHAnsi"/>
          <w:b/>
          <w:bCs/>
        </w:rPr>
      </w:pPr>
      <w:r>
        <w:rPr>
          <w:rFonts w:cs="Calibri" w:cstheme="minorHAnsi"/>
          <w:b/>
          <w:bCs/>
          <w:color w:val="FF0000"/>
          <w:sz w:val="24"/>
          <w:szCs w:val="24"/>
          <w:u w:val="single"/>
          <w:lang w:val="en-US" w:eastAsia="en-US"/>
        </w:rPr>
        <w:t xml:space="preserve"> </w:t>
      </w:r>
      <w:r>
        <w:rPr>
          <w:rFonts w:cs="Calibri" w:cstheme="minorHAnsi"/>
          <w:b/>
          <w:bCs/>
          <w:color w:val="FF0000"/>
          <w:sz w:val="24"/>
          <w:szCs w:val="24"/>
          <w:u w:val="single"/>
          <w:lang w:val="en-US" w:eastAsia="en-US"/>
        </w:rPr>
        <w:t>ON SATURDAY 10</w:t>
      </w:r>
      <w:r>
        <w:rPr>
          <w:rFonts w:cs="Calibri" w:cstheme="minorHAnsi"/>
          <w:b/>
          <w:bCs/>
          <w:color w:val="FF0000"/>
          <w:sz w:val="24"/>
          <w:szCs w:val="24"/>
          <w:u w:val="single"/>
          <w:vertAlign w:val="superscript"/>
          <w:lang w:val="en-US" w:eastAsia="en-US"/>
        </w:rPr>
        <w:t>TH</w:t>
      </w:r>
      <w:r>
        <w:rPr>
          <w:rFonts w:cs="Calibri" w:cstheme="minorHAnsi"/>
          <w:b/>
          <w:bCs/>
          <w:color w:val="FF0000"/>
          <w:sz w:val="24"/>
          <w:szCs w:val="24"/>
          <w:u w:val="single"/>
          <w:lang w:val="en-US" w:eastAsia="en-US"/>
        </w:rPr>
        <w:t xml:space="preserve"> JULY  2025 AT ST FRANCIS OF ASSISI MWIHOKO PARISH</w:t>
      </w:r>
    </w:p>
    <w:p>
      <w:pPr>
        <w:pStyle w:val="Normal"/>
        <w:spacing w:lineRule="auto" w:line="360"/>
        <w:ind w:firstLine="720"/>
        <w:rPr>
          <w:rFonts w:ascii="Calibri" w:hAnsi="Calibri" w:cs="Calibri" w:asciiTheme="minorHAnsi" w:cstheme="minorHAnsi" w:hAnsiTheme="minorHAnsi"/>
          <w:sz w:val="24"/>
          <w:szCs w:val="24"/>
          <w:lang w:eastAsia="en-US"/>
        </w:rPr>
      </w:pPr>
      <w:r>
        <w:rPr>
          <w:rFonts w:cs="Calibri" w:cstheme="minorHAnsi"/>
          <w:b/>
          <w:sz w:val="24"/>
          <w:szCs w:val="24"/>
          <w:lang w:eastAsia="en-US"/>
        </w:rPr>
        <w:t>GROOM : PETER WASILWA KAMAU</w:t>
      </w:r>
    </w:p>
    <w:p>
      <w:pPr>
        <w:pStyle w:val="Normal"/>
        <w:spacing w:lineRule="auto" w:line="360"/>
        <w:ind w:left="810"/>
        <w:rPr>
          <w:rFonts w:ascii="Calibri" w:hAnsi="Calibri" w:cs="Calibri" w:asciiTheme="minorHAnsi" w:cstheme="minorHAnsi" w:hAnsiTheme="minorHAnsi"/>
          <w:sz w:val="24"/>
          <w:szCs w:val="24"/>
          <w:lang w:val="en-US" w:eastAsia="en-US"/>
        </w:rPr>
      </w:pPr>
      <w:r>
        <w:rPr>
          <w:rFonts w:cs="Calibri" w:cstheme="minorHAnsi"/>
          <w:sz w:val="24"/>
          <w:szCs w:val="24"/>
          <w:lang w:val="en-US" w:eastAsia="en-US"/>
        </w:rPr>
        <w:t>S/o</w:t>
        <w:tab/>
        <w:t xml:space="preserve">DAVID KARIUKI RITWA </w:t>
      </w:r>
      <w:r>
        <w:rPr>
          <w:rFonts w:cs="Calibri" w:cstheme="minorHAnsi"/>
          <w:b/>
          <w:bCs/>
          <w:sz w:val="24"/>
          <w:szCs w:val="24"/>
          <w:lang w:val="en-US" w:eastAsia="en-US"/>
        </w:rPr>
        <w:t>&amp;</w:t>
      </w:r>
      <w:r>
        <w:rPr>
          <w:rFonts w:cs="Calibri" w:cstheme="minorHAnsi"/>
          <w:sz w:val="24"/>
          <w:szCs w:val="24"/>
          <w:lang w:val="en-US" w:eastAsia="en-US"/>
        </w:rPr>
        <w:t xml:space="preserve"> FRIDA WAITHIRA KAMAU</w:t>
      </w:r>
    </w:p>
    <w:p>
      <w:pPr>
        <w:pStyle w:val="Normal"/>
        <w:spacing w:lineRule="auto" w:line="360"/>
        <w:ind w:firstLine="720" w:left="720"/>
        <w:rPr>
          <w:rFonts w:ascii="Calibri" w:hAnsi="Calibri" w:cs="Calibri" w:asciiTheme="minorHAnsi" w:cstheme="minorHAnsi" w:hAnsiTheme="minorHAnsi"/>
          <w:b/>
          <w:sz w:val="24"/>
          <w:szCs w:val="24"/>
          <w:lang w:val="en-US" w:eastAsia="en-US"/>
        </w:rPr>
      </w:pPr>
      <w:r>
        <w:rPr>
          <w:rFonts w:cs="Calibri" w:cstheme="minorHAnsi"/>
          <w:b/>
          <w:sz w:val="24"/>
          <w:szCs w:val="24"/>
          <w:lang w:val="en-US" w:eastAsia="en-US"/>
        </w:rPr>
        <w:t xml:space="preserve">INTENDS TO CELEBRATE THE SACRAMENT OF MATRIMONY WITH </w:t>
      </w:r>
    </w:p>
    <w:p>
      <w:pPr>
        <w:pStyle w:val="Normal"/>
        <w:spacing w:lineRule="auto" w:line="360"/>
        <w:ind w:firstLine="720"/>
        <w:rPr>
          <w:rFonts w:ascii="Calibri" w:hAnsi="Calibri" w:cs="Calibri" w:asciiTheme="minorHAnsi" w:cstheme="minorHAnsi" w:hAnsiTheme="minorHAnsi"/>
          <w:sz w:val="24"/>
          <w:szCs w:val="24"/>
          <w:lang w:val="it-IT" w:eastAsia="en-US"/>
        </w:rPr>
      </w:pPr>
      <w:r>
        <w:rPr>
          <w:rFonts w:cs="Calibri" w:cstheme="minorHAnsi"/>
          <w:b/>
          <w:sz w:val="24"/>
          <w:szCs w:val="24"/>
          <w:lang w:val="it-IT" w:eastAsia="en-US"/>
        </w:rPr>
        <w:t>BRIDE: EDY OKECH WAU</w:t>
      </w:r>
    </w:p>
    <w:p>
      <w:pPr>
        <w:pStyle w:val="Normal"/>
        <w:spacing w:lineRule="auto" w:line="360"/>
        <w:ind w:left="720"/>
        <w:rPr>
          <w:rFonts w:ascii="Calibri" w:hAnsi="Calibri" w:cs="Calibri" w:asciiTheme="minorHAnsi" w:cstheme="minorHAnsi" w:hAnsiTheme="minorHAnsi"/>
          <w:sz w:val="24"/>
          <w:szCs w:val="24"/>
          <w:lang w:val="it-IT" w:eastAsia="en-US"/>
        </w:rPr>
      </w:pPr>
      <w:r>
        <w:rPr>
          <w:rFonts w:cs="Calibri" w:cstheme="minorHAnsi"/>
          <w:sz w:val="24"/>
          <w:szCs w:val="24"/>
          <w:lang w:val="it-IT" w:eastAsia="en-US"/>
        </w:rPr>
        <w:t>D/o</w:t>
        <w:tab/>
        <w:t xml:space="preserve">NDUNG’U MUBIA MAHIUHA </w:t>
      </w:r>
      <w:r>
        <w:rPr>
          <w:rFonts w:cs="Calibri" w:cstheme="minorHAnsi"/>
          <w:b/>
          <w:bCs/>
          <w:sz w:val="24"/>
          <w:szCs w:val="24"/>
          <w:lang w:val="it-IT" w:eastAsia="en-US"/>
        </w:rPr>
        <w:t xml:space="preserve">&amp; </w:t>
      </w:r>
      <w:r>
        <w:rPr>
          <w:rFonts w:cs="Calibri" w:cstheme="minorHAnsi"/>
          <w:sz w:val="24"/>
          <w:szCs w:val="24"/>
          <w:lang w:val="it-IT" w:eastAsia="en-US"/>
        </w:rPr>
        <w:t>VERONICA WANGUI NDUNG’U</w:t>
      </w:r>
    </w:p>
    <w:p>
      <w:pPr>
        <w:pStyle w:val="Normal"/>
        <w:spacing w:lineRule="auto" w:line="360"/>
        <w:ind w:firstLine="720" w:left="720"/>
        <w:rPr>
          <w:rFonts w:ascii="Calibri" w:hAnsi="Calibri" w:cs="Calibri" w:asciiTheme="minorHAnsi" w:cstheme="minorHAnsi" w:hAnsiTheme="minorHAnsi"/>
          <w:b/>
          <w:bCs/>
        </w:rPr>
      </w:pPr>
      <w:r>
        <w:rPr>
          <w:rFonts w:cs="Calibri" w:cstheme="minorHAnsi"/>
          <w:b/>
          <w:bCs/>
          <w:color w:val="FF0000"/>
          <w:sz w:val="24"/>
          <w:szCs w:val="24"/>
          <w:u w:val="single"/>
          <w:lang w:val="en-US" w:eastAsia="en-US"/>
        </w:rPr>
        <w:t xml:space="preserve"> </w:t>
      </w:r>
      <w:r>
        <w:rPr>
          <w:rFonts w:cs="Calibri" w:cstheme="minorHAnsi"/>
          <w:b/>
          <w:bCs/>
          <w:color w:val="FF0000"/>
          <w:sz w:val="24"/>
          <w:szCs w:val="24"/>
          <w:u w:val="single"/>
          <w:lang w:val="en-US" w:eastAsia="en-US"/>
        </w:rPr>
        <w:t>ON SATURDAY 10</w:t>
      </w:r>
      <w:r>
        <w:rPr>
          <w:rFonts w:cs="Calibri" w:cstheme="minorHAnsi"/>
          <w:b/>
          <w:bCs/>
          <w:color w:val="FF0000"/>
          <w:sz w:val="24"/>
          <w:szCs w:val="24"/>
          <w:u w:val="single"/>
          <w:vertAlign w:val="superscript"/>
          <w:lang w:val="en-US" w:eastAsia="en-US"/>
        </w:rPr>
        <w:t>TH</w:t>
      </w:r>
      <w:r>
        <w:rPr>
          <w:rFonts w:cs="Calibri" w:cstheme="minorHAnsi"/>
          <w:b/>
          <w:bCs/>
          <w:color w:val="FF0000"/>
          <w:sz w:val="24"/>
          <w:szCs w:val="24"/>
          <w:u w:val="single"/>
          <w:lang w:val="en-US" w:eastAsia="en-US"/>
        </w:rPr>
        <w:t xml:space="preserve"> JULY  2025 AT ST FRANCIS OF ASSISI MWIHOKO PARISH</w:t>
      </w:r>
    </w:p>
    <w:sectPr>
      <w:type w:val="nextPage"/>
      <w:pgSz w:w="12240" w:h="15840"/>
      <w:pgMar w:left="1170" w:right="720" w:gutter="0" w:header="0" w:top="360" w:footer="0" w:bottom="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Sylfaen">
    <w:charset w:val="01"/>
    <w:family w:val="roman"/>
    <w:pitch w:val="variable"/>
  </w:font>
  <w:font w:name="Century Schoolbook">
    <w:charset w:val="01"/>
    <w:family w:val="roman"/>
    <w:pitch w:val="variable"/>
  </w:font>
  <w:font w:name="Century Schoolbook">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42e2"/>
    <w:pPr>
      <w:widowControl/>
      <w:suppressAutoHyphens w:val="true"/>
      <w:bidi w:val="0"/>
      <w:spacing w:lineRule="auto" w:line="240" w:before="0" w:after="0"/>
      <w:jc w:val="left"/>
    </w:pPr>
    <w:rPr>
      <w:rFonts w:ascii="Calibri" w:hAnsi="Calibri" w:eastAsia="Calibri" w:cs="Calibri"/>
      <w:color w:val="auto"/>
      <w:kern w:val="0"/>
      <w:sz w:val="22"/>
      <w:szCs w:val="22"/>
      <w:lang w:val="en-GB" w:eastAsia="en-GB" w:bidi="ar-SA"/>
      <w14:ligatures w14:val="none"/>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e42e2"/>
    <w:pPr>
      <w:spacing w:before="0" w:after="0"/>
      <w:ind w:left="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42e2"/>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3002</TotalTime>
  <Application>LibreOffice/24.2.7.2$Linux_X86_64 LibreOffice_project/420$Build-2</Application>
  <AppVersion>15.0000</AppVersion>
  <Pages>2</Pages>
  <Words>326</Words>
  <Characters>1614</Characters>
  <CharactersWithSpaces>1906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2025-05-16T07:21:00Z</dcterms:created>
  <dc:creator>Eunice Gitau</dc:creator>
  <dc:description/>
  <dc:language>en-US</dc:language>
  <cp:lastModifiedBy/>
  <dcterms:modified xsi:type="dcterms:W3CDTF">2025-06-07T10:31:44Z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