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C9" w:rsidRDefault="00745EC9" w:rsidP="00745EC9">
      <w:pPr>
        <w:pStyle w:val="NormalWeb"/>
        <w:shd w:val="clear" w:color="auto" w:fill="FFFFFF"/>
        <w:spacing w:before="204" w:beforeAutospacing="0" w:after="204" w:afterAutospacing="0" w:line="360" w:lineRule="atLeast"/>
        <w:rPr>
          <w:rFonts w:ascii="Open Sans" w:hAnsi="Open Sans"/>
          <w:color w:val="4C4C4C"/>
          <w:sz w:val="21"/>
          <w:szCs w:val="21"/>
        </w:rPr>
      </w:pPr>
      <w:bookmarkStart w:id="0" w:name="_GoBack"/>
      <w:r>
        <w:rPr>
          <w:rFonts w:ascii="Open Sans" w:hAnsi="Open Sans"/>
          <w:color w:val="4C4C4C"/>
          <w:sz w:val="21"/>
          <w:szCs w:val="21"/>
        </w:rPr>
        <w:t>Ashish</w:t>
      </w:r>
      <w:r w:rsidR="00070FC1">
        <w:rPr>
          <w:rFonts w:ascii="Open Sans" w:eastAsiaTheme="minorEastAsia" w:hAnsi="Open Sans" w:hint="eastAsia"/>
          <w:color w:val="4C4C4C"/>
          <w:sz w:val="21"/>
          <w:szCs w:val="21"/>
        </w:rPr>
        <w:t xml:space="preserve"> </w:t>
      </w:r>
      <w:proofErr w:type="spellStart"/>
      <w:r w:rsidR="00070FC1">
        <w:rPr>
          <w:rFonts w:ascii="Open Sans" w:hAnsi="Open Sans"/>
          <w:color w:val="4C4C4C"/>
          <w:sz w:val="21"/>
          <w:szCs w:val="21"/>
        </w:rPr>
        <w:t>Soni</w:t>
      </w:r>
      <w:bookmarkEnd w:id="0"/>
      <w:proofErr w:type="spellEnd"/>
      <w:r>
        <w:rPr>
          <w:rFonts w:ascii="Open Sans" w:hAnsi="Open Sans"/>
          <w:color w:val="4C4C4C"/>
          <w:sz w:val="21"/>
          <w:szCs w:val="21"/>
        </w:rPr>
        <w:t xml:space="preserve"> is the Founding Director of the </w:t>
      </w:r>
      <w:proofErr w:type="gramStart"/>
      <w:r>
        <w:rPr>
          <w:rFonts w:ascii="Open Sans" w:hAnsi="Open Sans"/>
          <w:color w:val="4C4C4C"/>
          <w:sz w:val="21"/>
          <w:szCs w:val="21"/>
        </w:rPr>
        <w:t>Viterbi  Startup</w:t>
      </w:r>
      <w:proofErr w:type="gramEnd"/>
      <w:r>
        <w:rPr>
          <w:rFonts w:ascii="Open Sans" w:hAnsi="Open Sans"/>
          <w:color w:val="4C4C4C"/>
          <w:sz w:val="21"/>
          <w:szCs w:val="21"/>
        </w:rPr>
        <w:t xml:space="preserve"> Garage, the Viterbi Students Institute for Innovation(VSi2), Executive Director of Digital Innovation,  and Associate Professor of Engineering Practice at the USC Viterbi School of Engineering. He crafted the vision and roadmap and is leading the launch of the newly formed VSI^2 which is the hub for innovation and engineering entrepreneurship and helps engineering students transform their ideas into successful business ventures. He also founded and leads the USC Viterbi Startup Garage, the only technology incubator at a top engineering school launched in collaboration with </w:t>
      </w:r>
      <w:proofErr w:type="spellStart"/>
      <w:r>
        <w:rPr>
          <w:rFonts w:ascii="Open Sans" w:hAnsi="Open Sans"/>
          <w:color w:val="4C4C4C"/>
          <w:sz w:val="21"/>
          <w:szCs w:val="21"/>
        </w:rPr>
        <w:t>Kleiner</w:t>
      </w:r>
      <w:proofErr w:type="spellEnd"/>
      <w:r>
        <w:rPr>
          <w:rFonts w:ascii="Open Sans" w:hAnsi="Open Sans"/>
          <w:color w:val="4C4C4C"/>
          <w:sz w:val="21"/>
          <w:szCs w:val="21"/>
        </w:rPr>
        <w:t xml:space="preserve"> Perkins </w:t>
      </w:r>
      <w:proofErr w:type="spellStart"/>
      <w:r>
        <w:rPr>
          <w:rFonts w:ascii="Open Sans" w:hAnsi="Open Sans"/>
          <w:color w:val="4C4C4C"/>
          <w:sz w:val="21"/>
          <w:szCs w:val="21"/>
        </w:rPr>
        <w:t>Caufield</w:t>
      </w:r>
      <w:proofErr w:type="spellEnd"/>
      <w:r>
        <w:rPr>
          <w:rFonts w:ascii="Open Sans" w:hAnsi="Open Sans"/>
          <w:color w:val="4C4C4C"/>
          <w:sz w:val="21"/>
          <w:szCs w:val="21"/>
        </w:rPr>
        <w:t xml:space="preserve"> and Byers</w:t>
      </w:r>
    </w:p>
    <w:p w:rsidR="00745EC9" w:rsidRDefault="00745EC9" w:rsidP="00745EC9">
      <w:pPr>
        <w:pStyle w:val="NormalWeb"/>
        <w:shd w:val="clear" w:color="auto" w:fill="FFFFFF"/>
        <w:spacing w:before="204" w:beforeAutospacing="0" w:after="204" w:afterAutospacing="0" w:line="360" w:lineRule="atLeast"/>
        <w:rPr>
          <w:rFonts w:ascii="Open Sans" w:hAnsi="Open Sans"/>
          <w:color w:val="4C4C4C"/>
          <w:sz w:val="21"/>
          <w:szCs w:val="21"/>
        </w:rPr>
      </w:pPr>
      <w:r>
        <w:rPr>
          <w:rFonts w:ascii="Open Sans" w:hAnsi="Open Sans"/>
          <w:color w:val="4C4C4C"/>
          <w:sz w:val="21"/>
          <w:szCs w:val="21"/>
        </w:rPr>
        <w:t>He teaches courses related to high tech entrepreneurship, user experience design and innovation and recently launched one of the nation’s first educational programs in Digital Entrepreneurship.</w:t>
      </w:r>
    </w:p>
    <w:p w:rsidR="00745EC9" w:rsidRDefault="00745EC9" w:rsidP="00745EC9">
      <w:pPr>
        <w:pStyle w:val="NormalWeb"/>
        <w:shd w:val="clear" w:color="auto" w:fill="FFFFFF"/>
        <w:spacing w:before="204" w:beforeAutospacing="0" w:after="204" w:afterAutospacing="0" w:line="360" w:lineRule="atLeast"/>
        <w:rPr>
          <w:rFonts w:ascii="Open Sans" w:hAnsi="Open Sans"/>
          <w:color w:val="4C4C4C"/>
          <w:sz w:val="21"/>
          <w:szCs w:val="21"/>
        </w:rPr>
      </w:pPr>
      <w:r>
        <w:rPr>
          <w:rFonts w:ascii="Open Sans" w:hAnsi="Open Sans"/>
          <w:color w:val="4C4C4C"/>
          <w:sz w:val="21"/>
          <w:szCs w:val="21"/>
        </w:rPr>
        <w:t xml:space="preserve">He was chosen as one of the top innovators in Southern California and was honored to be on the </w:t>
      </w:r>
      <w:proofErr w:type="spellStart"/>
      <w:r>
        <w:rPr>
          <w:rFonts w:ascii="Open Sans" w:hAnsi="Open Sans"/>
          <w:color w:val="4C4C4C"/>
          <w:sz w:val="21"/>
          <w:szCs w:val="21"/>
        </w:rPr>
        <w:t>Socaltech</w:t>
      </w:r>
      <w:proofErr w:type="spellEnd"/>
      <w:r>
        <w:rPr>
          <w:rFonts w:ascii="Open Sans" w:hAnsi="Open Sans"/>
          <w:color w:val="4C4C4C"/>
          <w:sz w:val="21"/>
          <w:szCs w:val="21"/>
        </w:rPr>
        <w:t xml:space="preserve"> 50 and </w:t>
      </w:r>
      <w:proofErr w:type="spellStart"/>
      <w:r>
        <w:rPr>
          <w:rFonts w:ascii="Open Sans" w:hAnsi="Open Sans"/>
          <w:color w:val="4C4C4C"/>
          <w:sz w:val="21"/>
          <w:szCs w:val="21"/>
        </w:rPr>
        <w:t>TechWeekLA</w:t>
      </w:r>
      <w:proofErr w:type="spellEnd"/>
      <w:r>
        <w:rPr>
          <w:rFonts w:ascii="Open Sans" w:hAnsi="Open Sans"/>
          <w:color w:val="4C4C4C"/>
          <w:sz w:val="21"/>
          <w:szCs w:val="21"/>
        </w:rPr>
        <w:t xml:space="preserve"> 100 lists in 2013. </w:t>
      </w:r>
      <w:r>
        <w:rPr>
          <w:rFonts w:ascii="MS Mincho" w:eastAsia="MS Mincho" w:hAnsi="MS Mincho" w:cs="MS Mincho" w:hint="eastAsia"/>
          <w:color w:val="4C4C4C"/>
          <w:sz w:val="21"/>
          <w:szCs w:val="21"/>
        </w:rPr>
        <w:t> </w:t>
      </w:r>
      <w:r>
        <w:rPr>
          <w:rFonts w:ascii="Open Sans" w:hAnsi="Open Sans"/>
          <w:color w:val="4C4C4C"/>
          <w:sz w:val="21"/>
          <w:szCs w:val="21"/>
        </w:rPr>
        <w:t xml:space="preserve">Mr. </w:t>
      </w:r>
      <w:proofErr w:type="spellStart"/>
      <w:r>
        <w:rPr>
          <w:rFonts w:ascii="Open Sans" w:hAnsi="Open Sans"/>
          <w:color w:val="4C4C4C"/>
          <w:sz w:val="21"/>
          <w:szCs w:val="21"/>
        </w:rPr>
        <w:t>Soni</w:t>
      </w:r>
      <w:proofErr w:type="spellEnd"/>
      <w:r>
        <w:rPr>
          <w:rFonts w:ascii="Open Sans" w:hAnsi="Open Sans"/>
          <w:color w:val="4C4C4C"/>
          <w:sz w:val="21"/>
          <w:szCs w:val="21"/>
        </w:rPr>
        <w:t xml:space="preserve"> is actively involved in the technology industry, advising startups, government agencies and Fortune 500 companies and has served on the advisory boards of early stage technology and media companies including Slingshot Labs, Brighter, </w:t>
      </w:r>
      <w:proofErr w:type="spellStart"/>
      <w:r>
        <w:rPr>
          <w:rFonts w:ascii="Open Sans" w:hAnsi="Open Sans"/>
          <w:color w:val="4C4C4C"/>
          <w:sz w:val="21"/>
          <w:szCs w:val="21"/>
        </w:rPr>
        <w:t>Tilofy</w:t>
      </w:r>
      <w:proofErr w:type="spellEnd"/>
      <w:r>
        <w:rPr>
          <w:rFonts w:ascii="Open Sans" w:hAnsi="Open Sans"/>
          <w:color w:val="4C4C4C"/>
          <w:sz w:val="21"/>
          <w:szCs w:val="21"/>
        </w:rPr>
        <w:t xml:space="preserve"> and </w:t>
      </w:r>
      <w:proofErr w:type="spellStart"/>
      <w:r>
        <w:rPr>
          <w:rFonts w:ascii="Open Sans" w:hAnsi="Open Sans"/>
          <w:color w:val="4C4C4C"/>
          <w:sz w:val="21"/>
          <w:szCs w:val="21"/>
        </w:rPr>
        <w:t>myblife</w:t>
      </w:r>
      <w:proofErr w:type="spellEnd"/>
      <w:r>
        <w:rPr>
          <w:rFonts w:ascii="Open Sans" w:hAnsi="Open Sans"/>
          <w:color w:val="4C4C4C"/>
          <w:sz w:val="21"/>
          <w:szCs w:val="21"/>
        </w:rPr>
        <w:t>. He also serves on the Los Angeles Mayor’s Council of Technology and Innovation</w:t>
      </w:r>
    </w:p>
    <w:p w:rsidR="00745EC9" w:rsidRDefault="00745EC9" w:rsidP="00745EC9">
      <w:pPr>
        <w:pStyle w:val="NormalWeb"/>
        <w:shd w:val="clear" w:color="auto" w:fill="FFFFFF"/>
        <w:spacing w:before="204" w:beforeAutospacing="0" w:after="204" w:afterAutospacing="0" w:line="360" w:lineRule="atLeast"/>
        <w:rPr>
          <w:rFonts w:ascii="Open Sans" w:hAnsi="Open Sans"/>
          <w:color w:val="4C4C4C"/>
          <w:sz w:val="21"/>
          <w:szCs w:val="21"/>
        </w:rPr>
      </w:pPr>
      <w:r>
        <w:rPr>
          <w:rFonts w:ascii="Open Sans" w:hAnsi="Open Sans"/>
          <w:color w:val="4C4C4C"/>
          <w:sz w:val="21"/>
          <w:szCs w:val="21"/>
        </w:rPr>
        <w:t xml:space="preserve">Mr. </w:t>
      </w:r>
      <w:proofErr w:type="spellStart"/>
      <w:r>
        <w:rPr>
          <w:rFonts w:ascii="Open Sans" w:hAnsi="Open Sans"/>
          <w:color w:val="4C4C4C"/>
          <w:sz w:val="21"/>
          <w:szCs w:val="21"/>
        </w:rPr>
        <w:t>Soni</w:t>
      </w:r>
      <w:proofErr w:type="spellEnd"/>
      <w:r>
        <w:rPr>
          <w:rFonts w:ascii="Open Sans" w:hAnsi="Open Sans"/>
          <w:color w:val="4C4C4C"/>
          <w:sz w:val="21"/>
          <w:szCs w:val="21"/>
        </w:rPr>
        <w:t xml:space="preserve"> holds an MS in Computer Science from the University of Southern California.</w:t>
      </w:r>
    </w:p>
    <w:p w:rsidR="00C31389" w:rsidRDefault="00C31389"/>
    <w:sectPr w:rsidR="00C3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E8"/>
    <w:rsid w:val="00070FC1"/>
    <w:rsid w:val="00745EC9"/>
    <w:rsid w:val="00B836E8"/>
    <w:rsid w:val="00C313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E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E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0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2016-03-13T17:13:00Z</dcterms:created>
  <dcterms:modified xsi:type="dcterms:W3CDTF">2017-12-18T02:38:00Z</dcterms:modified>
</cp:coreProperties>
</file>