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0573" w14:textId="77777777" w:rsidR="006A637F" w:rsidRDefault="006A637F" w:rsidP="00205230">
      <w:pPr>
        <w:jc w:val="center"/>
        <w:rPr>
          <w:rFonts w:ascii="Times New Roman" w:eastAsia="標楷體" w:hAnsi="Times New Roman" w:cs="Times New Roman"/>
          <w:b/>
          <w:bCs/>
          <w:sz w:val="52"/>
          <w:szCs w:val="52"/>
        </w:rPr>
      </w:pPr>
    </w:p>
    <w:p w14:paraId="57863FC4" w14:textId="77777777" w:rsidR="006A637F" w:rsidRDefault="006A637F" w:rsidP="00205230">
      <w:pPr>
        <w:jc w:val="center"/>
        <w:rPr>
          <w:rFonts w:ascii="Times New Roman" w:eastAsia="標楷體" w:hAnsi="Times New Roman" w:cs="Times New Roman"/>
          <w:b/>
          <w:bCs/>
          <w:sz w:val="52"/>
          <w:szCs w:val="52"/>
        </w:rPr>
      </w:pPr>
    </w:p>
    <w:p w14:paraId="145B1CF2" w14:textId="77777777" w:rsidR="006A637F" w:rsidRDefault="006A637F" w:rsidP="00205230">
      <w:pPr>
        <w:jc w:val="center"/>
        <w:rPr>
          <w:rFonts w:ascii="Times New Roman" w:eastAsia="標楷體" w:hAnsi="Times New Roman" w:cs="Times New Roman"/>
          <w:b/>
          <w:bCs/>
          <w:sz w:val="52"/>
          <w:szCs w:val="52"/>
        </w:rPr>
      </w:pPr>
    </w:p>
    <w:p w14:paraId="0D0F7B09" w14:textId="41D85FDE" w:rsidR="001B64D5" w:rsidRPr="006A637F" w:rsidRDefault="00B35C7C" w:rsidP="00205230">
      <w:pPr>
        <w:jc w:val="center"/>
        <w:rPr>
          <w:rFonts w:ascii="Times New Roman" w:eastAsia="標楷體" w:hAnsi="Times New Roman" w:cs="Times New Roman"/>
          <w:b/>
          <w:bCs/>
          <w:sz w:val="56"/>
          <w:szCs w:val="56"/>
        </w:rPr>
      </w:pPr>
      <w:r>
        <w:rPr>
          <w:rFonts w:ascii="Times New Roman" w:eastAsia="標楷體" w:hAnsi="Times New Roman" w:cs="Times New Roman"/>
          <w:b/>
          <w:bCs/>
          <w:sz w:val="56"/>
          <w:szCs w:val="56"/>
        </w:rPr>
        <w:t xml:space="preserve">Aeterlux </w:t>
      </w:r>
      <w:r>
        <w:rPr>
          <w:rFonts w:ascii="Times New Roman" w:eastAsia="標楷體" w:hAnsi="Times New Roman" w:cs="Times New Roman"/>
          <w:b/>
          <w:bCs/>
          <w:sz w:val="52"/>
          <w:szCs w:val="52"/>
        </w:rPr>
        <w:t>數位記憶燈塔</w:t>
      </w:r>
    </w:p>
    <w:p w14:paraId="5B45FF4F" w14:textId="77777777" w:rsidR="006A637F" w:rsidRDefault="006A637F" w:rsidP="004A1031">
      <w:pPr>
        <w:jc w:val="center"/>
        <w:rPr>
          <w:rFonts w:ascii="Times New Roman" w:eastAsia="標楷體" w:hAnsi="Times New Roman" w:cs="Times New Roman"/>
        </w:rPr>
      </w:pPr>
    </w:p>
    <w:p w14:paraId="272A50CD" w14:textId="01DC2233" w:rsidR="00BD578F" w:rsidRDefault="00BD578F" w:rsidP="004A1031">
      <w:pPr>
        <w:jc w:val="center"/>
        <w:rPr>
          <w:rFonts w:ascii="Times New Roman" w:eastAsia="標楷體" w:hAnsi="Times New Roman" w:cs="Times New Roman"/>
        </w:rPr>
      </w:pPr>
      <w:r>
        <w:rPr>
          <w:rFonts w:ascii="Times New Roman" w:eastAsia="標楷體" w:hAnsi="Times New Roman" w:cs="Times New Roman" w:hint="eastAsia"/>
        </w:rPr>
        <w:t>第二組</w:t>
      </w:r>
    </w:p>
    <w:p w14:paraId="3BFDDD13" w14:textId="77777777" w:rsidR="006A637F" w:rsidRDefault="006A637F" w:rsidP="006A637F">
      <w:pPr>
        <w:jc w:val="center"/>
        <w:rPr>
          <w:rFonts w:ascii="Times New Roman" w:eastAsia="標楷體" w:hAnsi="Times New Roman" w:cs="Times New Roman"/>
        </w:rPr>
      </w:pPr>
      <w:r>
        <w:rPr>
          <w:rFonts w:ascii="Times New Roman" w:eastAsia="標楷體" w:hAnsi="Times New Roman" w:cs="Times New Roman" w:hint="eastAsia"/>
        </w:rPr>
        <w:t>組員：</w:t>
      </w:r>
      <w:r>
        <w:rPr>
          <w:rFonts w:ascii="Times New Roman" w:eastAsia="標楷體" w:hAnsi="Times New Roman" w:cs="Times New Roman"/>
        </w:rPr>
        <w:t>汪筠涵</w:t>
      </w:r>
      <w:r>
        <w:rPr>
          <w:rFonts w:ascii="Times New Roman" w:eastAsia="標楷體" w:hAnsi="Times New Roman" w:cs="Times New Roman" w:hint="eastAsia"/>
        </w:rPr>
        <w:t>、</w:t>
      </w:r>
      <w:r>
        <w:rPr>
          <w:rFonts w:ascii="Times New Roman" w:eastAsia="標楷體" w:hAnsi="Times New Roman" w:cs="Times New Roman"/>
        </w:rPr>
        <w:t>黃媺涵</w:t>
      </w:r>
      <w:r>
        <w:rPr>
          <w:rFonts w:ascii="Times New Roman" w:eastAsia="標楷體" w:hAnsi="Times New Roman" w:cs="Times New Roman" w:hint="eastAsia"/>
        </w:rPr>
        <w:t>、</w:t>
      </w:r>
      <w:r>
        <w:rPr>
          <w:rFonts w:ascii="Times New Roman" w:eastAsia="標楷體" w:hAnsi="Times New Roman" w:cs="Times New Roman"/>
        </w:rPr>
        <w:t>魏仁祥</w:t>
      </w:r>
      <w:r>
        <w:rPr>
          <w:rFonts w:ascii="Times New Roman" w:eastAsia="標楷體" w:hAnsi="Times New Roman" w:cs="Times New Roman" w:hint="eastAsia"/>
        </w:rPr>
        <w:t>、</w:t>
      </w:r>
      <w:r>
        <w:rPr>
          <w:rFonts w:ascii="Times New Roman" w:eastAsia="標楷體" w:hAnsi="Times New Roman" w:cs="Times New Roman"/>
        </w:rPr>
        <w:t>傅聖祐</w:t>
      </w:r>
      <w:r>
        <w:rPr>
          <w:rFonts w:ascii="Times New Roman" w:eastAsia="標楷體" w:hAnsi="Times New Roman" w:cs="Times New Roman" w:hint="eastAsia"/>
        </w:rPr>
        <w:t>、</w:t>
      </w:r>
      <w:r>
        <w:rPr>
          <w:rFonts w:ascii="Times New Roman" w:eastAsia="標楷體" w:hAnsi="Times New Roman" w:cs="Times New Roman"/>
        </w:rPr>
        <w:t>王暐元</w:t>
      </w:r>
    </w:p>
    <w:p w14:paraId="36D616C5" w14:textId="77777777" w:rsidR="006A637F" w:rsidRPr="006A637F" w:rsidRDefault="006A637F" w:rsidP="004A1031">
      <w:pPr>
        <w:jc w:val="center"/>
        <w:rPr>
          <w:rFonts w:ascii="Times New Roman" w:eastAsia="標楷體" w:hAnsi="Times New Roman" w:cs="Times New Roman"/>
        </w:rPr>
      </w:pPr>
    </w:p>
    <w:p w14:paraId="67556FCE" w14:textId="77777777" w:rsidR="006A637F" w:rsidRDefault="006A637F" w:rsidP="004A1031">
      <w:pPr>
        <w:jc w:val="center"/>
        <w:rPr>
          <w:rFonts w:ascii="Times New Roman" w:eastAsia="標楷體" w:hAnsi="Times New Roman" w:cs="Times New Roman"/>
        </w:rPr>
      </w:pPr>
    </w:p>
    <w:p w14:paraId="033C3A04" w14:textId="77777777" w:rsidR="006A637F" w:rsidRDefault="006A637F" w:rsidP="004A1031">
      <w:pPr>
        <w:jc w:val="center"/>
        <w:rPr>
          <w:rFonts w:ascii="Times New Roman" w:eastAsia="標楷體" w:hAnsi="Times New Roman" w:cs="Times New Roman"/>
        </w:rPr>
      </w:pPr>
    </w:p>
    <w:p w14:paraId="2EEA27D4" w14:textId="77777777" w:rsidR="006A637F" w:rsidRDefault="006A637F" w:rsidP="004A1031">
      <w:pPr>
        <w:jc w:val="center"/>
        <w:rPr>
          <w:rFonts w:ascii="Times New Roman" w:eastAsia="標楷體" w:hAnsi="Times New Roman" w:cs="Times New Roman"/>
        </w:rPr>
      </w:pPr>
    </w:p>
    <w:p w14:paraId="6389B59F" w14:textId="77777777" w:rsidR="006A637F" w:rsidRDefault="006A637F" w:rsidP="004A1031">
      <w:pPr>
        <w:jc w:val="center"/>
        <w:rPr>
          <w:rFonts w:ascii="Times New Roman" w:eastAsia="標楷體" w:hAnsi="Times New Roman" w:cs="Times New Roman"/>
        </w:rPr>
      </w:pPr>
    </w:p>
    <w:p w14:paraId="49E14DB5" w14:textId="77777777" w:rsidR="006A637F" w:rsidRPr="006A637F" w:rsidRDefault="006A637F" w:rsidP="004A1031">
      <w:pPr>
        <w:jc w:val="center"/>
        <w:rPr>
          <w:rFonts w:ascii="Times New Roman" w:eastAsia="標楷體" w:hAnsi="Times New Roman" w:cs="Times New Roman"/>
        </w:rPr>
      </w:pPr>
    </w:p>
    <w:p w14:paraId="3185EC97" w14:textId="77777777" w:rsidR="006A637F" w:rsidRDefault="006A637F" w:rsidP="004A1031">
      <w:pPr>
        <w:jc w:val="center"/>
        <w:rPr>
          <w:rFonts w:ascii="Times New Roman" w:eastAsia="標楷體" w:hAnsi="Times New Roman" w:cs="Times New Roman"/>
        </w:rPr>
      </w:pPr>
    </w:p>
    <w:p w14:paraId="10CB395D" w14:textId="77777777" w:rsidR="006A637F" w:rsidRDefault="006A637F" w:rsidP="004A1031">
      <w:pPr>
        <w:jc w:val="center"/>
        <w:rPr>
          <w:rFonts w:ascii="Times New Roman" w:eastAsia="標楷體" w:hAnsi="Times New Roman" w:cs="Times New Roman"/>
        </w:rPr>
      </w:pPr>
    </w:p>
    <w:p w14:paraId="2A97719D" w14:textId="77777777" w:rsidR="006A637F" w:rsidRDefault="006A637F" w:rsidP="004A1031">
      <w:pPr>
        <w:jc w:val="center"/>
        <w:rPr>
          <w:rFonts w:ascii="Times New Roman" w:eastAsia="標楷體" w:hAnsi="Times New Roman" w:cs="Times New Roman"/>
        </w:rPr>
      </w:pPr>
    </w:p>
    <w:p w14:paraId="689BA2D8" w14:textId="77777777" w:rsidR="006A637F" w:rsidRDefault="006A637F" w:rsidP="004A1031">
      <w:pPr>
        <w:jc w:val="center"/>
        <w:rPr>
          <w:rFonts w:ascii="Times New Roman" w:eastAsia="標楷體" w:hAnsi="Times New Roman" w:cs="Times New Roman"/>
        </w:rPr>
      </w:pPr>
    </w:p>
    <w:p w14:paraId="18DE6426" w14:textId="77777777" w:rsidR="006A637F" w:rsidRDefault="006A637F" w:rsidP="004A1031">
      <w:pPr>
        <w:jc w:val="center"/>
        <w:rPr>
          <w:rFonts w:ascii="Times New Roman" w:eastAsia="標楷體" w:hAnsi="Times New Roman" w:cs="Times New Roman"/>
        </w:rPr>
      </w:pPr>
    </w:p>
    <w:p w14:paraId="7F31C572" w14:textId="77777777" w:rsidR="006A637F" w:rsidRDefault="006A637F" w:rsidP="004A1031">
      <w:pPr>
        <w:jc w:val="center"/>
        <w:rPr>
          <w:rFonts w:ascii="Times New Roman" w:eastAsia="標楷體" w:hAnsi="Times New Roman" w:cs="Times New Roman"/>
        </w:rPr>
      </w:pPr>
    </w:p>
    <w:p w14:paraId="0108ABEE" w14:textId="77777777" w:rsidR="006A637F" w:rsidRDefault="006A637F" w:rsidP="004A1031">
      <w:pPr>
        <w:jc w:val="center"/>
        <w:rPr>
          <w:rFonts w:ascii="Times New Roman" w:eastAsia="標楷體" w:hAnsi="Times New Roman" w:cs="Times New Roman"/>
        </w:rPr>
      </w:pPr>
    </w:p>
    <w:p w14:paraId="07BAF554" w14:textId="77777777" w:rsidR="006A637F" w:rsidRDefault="006A637F" w:rsidP="00245079">
      <w:pPr>
        <w:rPr>
          <w:rFonts w:ascii="Times New Roman" w:eastAsia="標楷體" w:hAnsi="Times New Roman" w:cs="Times New Roman"/>
        </w:rPr>
      </w:pPr>
    </w:p>
    <w:p w14:paraId="15E2485A" w14:textId="4B0EEE08" w:rsidR="002D656C" w:rsidRPr="000E5F89" w:rsidRDefault="000E5F89" w:rsidP="000E5F89">
      <w:pPr>
        <w:jc w:val="center"/>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lastRenderedPageBreak/>
        <w:t>目錄</w:t>
      </w:r>
    </w:p>
    <w:p w14:paraId="4C72BA04" w14:textId="0EAD4253" w:rsidR="009F66C5" w:rsidRDefault="00F0516C">
      <w:pPr>
        <w:pStyle w:val="11"/>
        <w:tabs>
          <w:tab w:val="left" w:pos="960"/>
        </w:tabs>
        <w:rPr>
          <w:noProof/>
        </w:rPr>
      </w:pPr>
      <w:r>
        <w:rPr>
          <w:rFonts w:ascii="Times New Roman" w:eastAsia="標楷體" w:hAnsi="Times New Roman" w:cs="Times New Roman"/>
        </w:rPr>
        <w:fldChar w:fldCharType="begin"/>
      </w:r>
      <w:r>
        <w:rPr>
          <w:rFonts w:ascii="Times New Roman" w:eastAsia="標楷體" w:hAnsi="Times New Roman" w:cs="Times New Roman"/>
        </w:rPr>
        <w:instrText xml:space="preserve"> TOC \o "1-2" \h \z \u </w:instrText>
      </w:r>
      <w:r>
        <w:rPr>
          <w:rFonts w:ascii="Times New Roman" w:eastAsia="標楷體" w:hAnsi="Times New Roman" w:cs="Times New Roman"/>
        </w:rPr>
        <w:fldChar w:fldCharType="separate"/>
      </w:r>
      <w:hyperlink w:anchor="_Toc240681119" w:history="1">
        <w:r>
          <w:rPr>
            <w:rStyle w:val="ae"/>
            <w:rFonts w:ascii="Times New Roman" w:eastAsia="標楷體" w:hAnsi="Times New Roman" w:cs="Times New Roman"/>
            <w:b/>
            <w:bCs/>
            <w:noProof/>
          </w:rPr>
          <w:t>一、緒論</w:t>
        </w:r>
        <w:r>
          <w:rPr>
            <w:noProof/>
            <w:webHidden/>
          </w:rPr>
          <w:tab/>
        </w:r>
        <w:r>
          <w:rPr>
            <w:noProof/>
            <w:webHidden/>
          </w:rPr>
          <w:fldChar w:fldCharType="begin"/>
        </w:r>
        <w:r>
          <w:rPr>
            <w:noProof/>
            <w:webHidden/>
          </w:rPr>
          <w:instrText xml:space="preserve"> PAGEREF _Toc240681119 \h </w:instrText>
        </w:r>
        <w:r>
          <w:rPr>
            <w:noProof/>
            <w:webHidden/>
          </w:rPr>
        </w:r>
        <w:r>
          <w:rPr>
            <w:noProof/>
            <w:webHidden/>
          </w:rPr>
          <w:fldChar w:fldCharType="separate"/>
        </w:r>
        <w:r w:rsidR="00883CE2">
          <w:rPr>
            <w:noProof/>
            <w:webHidden/>
          </w:rPr>
          <w:t>4</w:t>
        </w:r>
        <w:r>
          <w:rPr>
            <w:noProof/>
            <w:webHidden/>
          </w:rPr>
          <w:fldChar w:fldCharType="end"/>
        </w:r>
      </w:hyperlink>
    </w:p>
    <w:p w14:paraId="68570823" w14:textId="6A061076" w:rsidR="009F66C5" w:rsidRDefault="009F66C5">
      <w:pPr>
        <w:pStyle w:val="11"/>
        <w:rPr>
          <w:noProof/>
        </w:rPr>
      </w:pPr>
      <w:hyperlink w:anchor="_Toc240681120" w:history="1">
        <w:r>
          <w:rPr>
            <w:rStyle w:val="ae"/>
            <w:rFonts w:ascii="Times New Roman" w:eastAsia="標楷體" w:hAnsi="Times New Roman" w:cs="Times New Roman"/>
            <w:b/>
            <w:bCs/>
            <w:noProof/>
          </w:rPr>
          <w:t>二、研究動機與研究問題</w:t>
        </w:r>
        <w:r>
          <w:rPr>
            <w:noProof/>
            <w:webHidden/>
          </w:rPr>
          <w:tab/>
        </w:r>
        <w:r>
          <w:rPr>
            <w:noProof/>
            <w:webHidden/>
          </w:rPr>
          <w:fldChar w:fldCharType="begin"/>
        </w:r>
        <w:r>
          <w:rPr>
            <w:noProof/>
            <w:webHidden/>
          </w:rPr>
          <w:instrText xml:space="preserve"> PAGEREF _Toc240681120 \h </w:instrText>
        </w:r>
        <w:r>
          <w:rPr>
            <w:noProof/>
            <w:webHidden/>
          </w:rPr>
        </w:r>
        <w:r>
          <w:rPr>
            <w:noProof/>
            <w:webHidden/>
          </w:rPr>
          <w:fldChar w:fldCharType="separate"/>
        </w:r>
        <w:r w:rsidR="00883CE2">
          <w:rPr>
            <w:noProof/>
            <w:webHidden/>
          </w:rPr>
          <w:t>5</w:t>
        </w:r>
        <w:r>
          <w:rPr>
            <w:noProof/>
            <w:webHidden/>
          </w:rPr>
          <w:fldChar w:fldCharType="end"/>
        </w:r>
      </w:hyperlink>
    </w:p>
    <w:p w14:paraId="6DE01B00" w14:textId="6A13A682" w:rsidR="009F66C5" w:rsidRDefault="009F66C5">
      <w:pPr>
        <w:pStyle w:val="21"/>
        <w:tabs>
          <w:tab w:val="right" w:leader="dot" w:pos="8296"/>
        </w:tabs>
        <w:rPr>
          <w:noProof/>
        </w:rPr>
      </w:pPr>
      <w:hyperlink w:anchor="_Toc240681121" w:history="1">
        <w:r>
          <w:rPr>
            <w:rStyle w:val="ae"/>
            <w:rFonts w:ascii="Times New Roman" w:eastAsia="標楷體" w:hAnsi="Times New Roman" w:cs="Times New Roman"/>
            <w:b/>
            <w:bCs/>
            <w:noProof/>
          </w:rPr>
          <w:t xml:space="preserve">2.1 </w:t>
        </w:r>
        <w:r>
          <w:rPr>
            <w:rStyle w:val="ae"/>
            <w:rFonts w:ascii="Times New Roman" w:eastAsia="標楷體" w:hAnsi="Times New Roman" w:cs="Times New Roman"/>
            <w:b/>
            <w:bCs/>
            <w:noProof/>
          </w:rPr>
          <w:t>數位時代家族記憶的爆炸性增長與隱憂</w:t>
        </w:r>
        <w:r>
          <w:rPr>
            <w:noProof/>
            <w:webHidden/>
          </w:rPr>
          <w:tab/>
        </w:r>
        <w:r>
          <w:rPr>
            <w:noProof/>
            <w:webHidden/>
          </w:rPr>
          <w:fldChar w:fldCharType="begin"/>
        </w:r>
        <w:r>
          <w:rPr>
            <w:noProof/>
            <w:webHidden/>
          </w:rPr>
          <w:instrText xml:space="preserve"> PAGEREF _Toc240681121 \h </w:instrText>
        </w:r>
        <w:r>
          <w:rPr>
            <w:noProof/>
            <w:webHidden/>
          </w:rPr>
        </w:r>
        <w:r>
          <w:rPr>
            <w:noProof/>
            <w:webHidden/>
          </w:rPr>
          <w:fldChar w:fldCharType="separate"/>
        </w:r>
        <w:r w:rsidR="00883CE2">
          <w:rPr>
            <w:noProof/>
            <w:webHidden/>
          </w:rPr>
          <w:t>5</w:t>
        </w:r>
        <w:r>
          <w:rPr>
            <w:noProof/>
            <w:webHidden/>
          </w:rPr>
          <w:fldChar w:fldCharType="end"/>
        </w:r>
      </w:hyperlink>
    </w:p>
    <w:p w14:paraId="4978CB9B" w14:textId="67FF142F" w:rsidR="009F66C5" w:rsidRDefault="009F66C5">
      <w:pPr>
        <w:pStyle w:val="21"/>
        <w:tabs>
          <w:tab w:val="right" w:leader="dot" w:pos="8296"/>
        </w:tabs>
        <w:rPr>
          <w:noProof/>
        </w:rPr>
      </w:pPr>
      <w:hyperlink w:anchor="_Toc240681122" w:history="1">
        <w:r>
          <w:rPr>
            <w:rStyle w:val="ae"/>
            <w:rFonts w:ascii="Times New Roman" w:eastAsia="標楷體" w:hAnsi="Times New Roman" w:cs="Times New Roman"/>
            <w:b/>
            <w:bCs/>
            <w:noProof/>
          </w:rPr>
          <w:t xml:space="preserve">2.2 </w:t>
        </w:r>
        <w:r>
          <w:rPr>
            <w:rStyle w:val="ae"/>
            <w:rFonts w:ascii="Times New Roman" w:eastAsia="標楷體" w:hAnsi="Times New Roman" w:cs="Times New Roman"/>
            <w:b/>
            <w:bCs/>
            <w:noProof/>
          </w:rPr>
          <w:t>現有解決方案及其限制</w:t>
        </w:r>
        <w:r>
          <w:rPr>
            <w:noProof/>
            <w:webHidden/>
          </w:rPr>
          <w:tab/>
        </w:r>
        <w:r>
          <w:rPr>
            <w:noProof/>
            <w:webHidden/>
          </w:rPr>
          <w:fldChar w:fldCharType="begin"/>
        </w:r>
        <w:r>
          <w:rPr>
            <w:noProof/>
            <w:webHidden/>
          </w:rPr>
          <w:instrText xml:space="preserve"> PAGEREF _Toc240681122 \h </w:instrText>
        </w:r>
        <w:r>
          <w:rPr>
            <w:noProof/>
            <w:webHidden/>
          </w:rPr>
        </w:r>
        <w:r>
          <w:rPr>
            <w:noProof/>
            <w:webHidden/>
          </w:rPr>
          <w:fldChar w:fldCharType="separate"/>
        </w:r>
        <w:r w:rsidR="00883CE2">
          <w:rPr>
            <w:noProof/>
            <w:webHidden/>
          </w:rPr>
          <w:t>5</w:t>
        </w:r>
        <w:r>
          <w:rPr>
            <w:noProof/>
            <w:webHidden/>
          </w:rPr>
          <w:fldChar w:fldCharType="end"/>
        </w:r>
      </w:hyperlink>
    </w:p>
    <w:p w14:paraId="3A27D5D9" w14:textId="65CD9430" w:rsidR="009F66C5" w:rsidRDefault="009F66C5">
      <w:pPr>
        <w:pStyle w:val="21"/>
        <w:tabs>
          <w:tab w:val="right" w:leader="dot" w:pos="8296"/>
        </w:tabs>
        <w:rPr>
          <w:noProof/>
        </w:rPr>
      </w:pPr>
      <w:hyperlink w:anchor="_Toc240681123" w:history="1">
        <w:r>
          <w:rPr>
            <w:rStyle w:val="ae"/>
            <w:rFonts w:ascii="Times New Roman" w:eastAsia="標楷體" w:hAnsi="Times New Roman" w:cs="Times New Roman"/>
            <w:b/>
            <w:bCs/>
            <w:noProof/>
          </w:rPr>
          <w:t xml:space="preserve">2.3 Aeterlux </w:t>
        </w:r>
        <w:r>
          <w:rPr>
            <w:rStyle w:val="ae"/>
            <w:rFonts w:ascii="Times New Roman" w:eastAsia="標楷體" w:hAnsi="Times New Roman" w:cs="Times New Roman"/>
            <w:b/>
            <w:bCs/>
            <w:noProof/>
          </w:rPr>
          <w:t>的技術組合與系統願景</w:t>
        </w:r>
        <w:r>
          <w:rPr>
            <w:noProof/>
            <w:webHidden/>
          </w:rPr>
          <w:tab/>
        </w:r>
        <w:r>
          <w:rPr>
            <w:noProof/>
            <w:webHidden/>
          </w:rPr>
          <w:fldChar w:fldCharType="begin"/>
        </w:r>
        <w:r>
          <w:rPr>
            <w:noProof/>
            <w:webHidden/>
          </w:rPr>
          <w:instrText xml:space="preserve"> PAGEREF _Toc240681123 \h </w:instrText>
        </w:r>
        <w:r>
          <w:rPr>
            <w:noProof/>
            <w:webHidden/>
          </w:rPr>
        </w:r>
        <w:r>
          <w:rPr>
            <w:noProof/>
            <w:webHidden/>
          </w:rPr>
          <w:fldChar w:fldCharType="separate"/>
        </w:r>
        <w:r w:rsidR="00883CE2">
          <w:rPr>
            <w:noProof/>
            <w:webHidden/>
          </w:rPr>
          <w:t>6</w:t>
        </w:r>
        <w:r>
          <w:rPr>
            <w:noProof/>
            <w:webHidden/>
          </w:rPr>
          <w:fldChar w:fldCharType="end"/>
        </w:r>
      </w:hyperlink>
    </w:p>
    <w:p w14:paraId="2543A5D3" w14:textId="03A1AFD8" w:rsidR="009F66C5" w:rsidRDefault="009F66C5">
      <w:pPr>
        <w:pStyle w:val="11"/>
        <w:rPr>
          <w:noProof/>
        </w:rPr>
      </w:pPr>
      <w:hyperlink w:anchor="_Toc240681124" w:history="1">
        <w:r>
          <w:rPr>
            <w:rStyle w:val="ae"/>
            <w:rFonts w:ascii="Times New Roman" w:eastAsia="標楷體" w:hAnsi="Times New Roman" w:cs="Times New Roman"/>
            <w:b/>
            <w:bCs/>
            <w:noProof/>
          </w:rPr>
          <w:t>三、文獻回顧與探討</w:t>
        </w:r>
        <w:r>
          <w:rPr>
            <w:noProof/>
            <w:webHidden/>
          </w:rPr>
          <w:tab/>
        </w:r>
        <w:r>
          <w:rPr>
            <w:noProof/>
            <w:webHidden/>
          </w:rPr>
          <w:fldChar w:fldCharType="begin"/>
        </w:r>
        <w:r>
          <w:rPr>
            <w:noProof/>
            <w:webHidden/>
          </w:rPr>
          <w:instrText xml:space="preserve"> PAGEREF _Toc240681124 \h </w:instrText>
        </w:r>
        <w:r>
          <w:rPr>
            <w:noProof/>
            <w:webHidden/>
          </w:rPr>
        </w:r>
        <w:r>
          <w:rPr>
            <w:noProof/>
            <w:webHidden/>
          </w:rPr>
          <w:fldChar w:fldCharType="separate"/>
        </w:r>
        <w:r w:rsidR="00883CE2">
          <w:rPr>
            <w:noProof/>
            <w:webHidden/>
          </w:rPr>
          <w:t>7</w:t>
        </w:r>
        <w:r>
          <w:rPr>
            <w:noProof/>
            <w:webHidden/>
          </w:rPr>
          <w:fldChar w:fldCharType="end"/>
        </w:r>
      </w:hyperlink>
    </w:p>
    <w:p w14:paraId="2F3D47C6" w14:textId="663340E6" w:rsidR="009F66C5" w:rsidRDefault="009F66C5">
      <w:pPr>
        <w:pStyle w:val="21"/>
        <w:tabs>
          <w:tab w:val="right" w:leader="dot" w:pos="8296"/>
        </w:tabs>
        <w:rPr>
          <w:noProof/>
        </w:rPr>
      </w:pPr>
      <w:hyperlink w:anchor="_Toc240681125" w:history="1">
        <w:r>
          <w:rPr>
            <w:rStyle w:val="ae"/>
            <w:rFonts w:ascii="Times New Roman" w:eastAsia="標楷體" w:hAnsi="Times New Roman" w:cs="Times New Roman"/>
            <w:b/>
            <w:bCs/>
            <w:noProof/>
          </w:rPr>
          <w:t xml:space="preserve">3.1 </w:t>
        </w:r>
        <w:r>
          <w:rPr>
            <w:rStyle w:val="ae"/>
            <w:rFonts w:ascii="Times New Roman" w:eastAsia="標楷體" w:hAnsi="Times New Roman" w:cs="Times New Roman"/>
            <w:b/>
            <w:bCs/>
            <w:noProof/>
          </w:rPr>
          <w:t>區塊鏈與</w:t>
        </w:r>
        <w:r>
          <w:rPr>
            <w:rStyle w:val="ae"/>
            <w:rFonts w:ascii="Times New Roman" w:eastAsia="標楷體" w:hAnsi="Times New Roman" w:cs="Times New Roman"/>
            <w:b/>
            <w:bCs/>
            <w:noProof/>
          </w:rPr>
          <w:t xml:space="preserve"> NFT </w:t>
        </w:r>
        <w:r>
          <w:rPr>
            <w:rStyle w:val="ae"/>
            <w:rFonts w:ascii="Times New Roman" w:eastAsia="標楷體" w:hAnsi="Times New Roman" w:cs="Times New Roman"/>
            <w:b/>
            <w:bCs/>
            <w:noProof/>
          </w:rPr>
          <w:t>標準</w:t>
        </w:r>
        <w:r>
          <w:rPr>
            <w:noProof/>
            <w:webHidden/>
          </w:rPr>
          <w:tab/>
        </w:r>
        <w:r>
          <w:rPr>
            <w:noProof/>
            <w:webHidden/>
          </w:rPr>
          <w:fldChar w:fldCharType="begin"/>
        </w:r>
        <w:r>
          <w:rPr>
            <w:noProof/>
            <w:webHidden/>
          </w:rPr>
          <w:instrText xml:space="preserve"> PAGEREF _Toc240681125 \h </w:instrText>
        </w:r>
        <w:r>
          <w:rPr>
            <w:noProof/>
            <w:webHidden/>
          </w:rPr>
        </w:r>
        <w:r>
          <w:rPr>
            <w:noProof/>
            <w:webHidden/>
          </w:rPr>
          <w:fldChar w:fldCharType="separate"/>
        </w:r>
        <w:r w:rsidR="00883CE2">
          <w:rPr>
            <w:noProof/>
            <w:webHidden/>
          </w:rPr>
          <w:t>7</w:t>
        </w:r>
        <w:r>
          <w:rPr>
            <w:noProof/>
            <w:webHidden/>
          </w:rPr>
          <w:fldChar w:fldCharType="end"/>
        </w:r>
      </w:hyperlink>
    </w:p>
    <w:p w14:paraId="5CF752A4" w14:textId="29F5F1AC" w:rsidR="009F66C5" w:rsidRDefault="009F66C5">
      <w:pPr>
        <w:pStyle w:val="21"/>
        <w:tabs>
          <w:tab w:val="right" w:leader="dot" w:pos="8296"/>
        </w:tabs>
        <w:rPr>
          <w:noProof/>
        </w:rPr>
      </w:pPr>
      <w:hyperlink w:anchor="_Toc240681126" w:history="1">
        <w:r>
          <w:rPr>
            <w:rStyle w:val="ae"/>
            <w:rFonts w:ascii="Times New Roman" w:eastAsia="標楷體" w:hAnsi="Times New Roman" w:cs="Times New Roman"/>
            <w:b/>
            <w:bCs/>
            <w:noProof/>
          </w:rPr>
          <w:t xml:space="preserve">3.2 </w:t>
        </w:r>
        <w:r>
          <w:rPr>
            <w:rStyle w:val="ae"/>
            <w:rFonts w:ascii="Times New Roman" w:eastAsia="標楷體" w:hAnsi="Times New Roman" w:cs="Times New Roman"/>
            <w:b/>
            <w:bCs/>
            <w:noProof/>
          </w:rPr>
          <w:t>去中心化永久儲存：</w:t>
        </w:r>
        <w:r>
          <w:rPr>
            <w:rStyle w:val="ae"/>
            <w:rFonts w:ascii="Times New Roman" w:eastAsia="標楷體" w:hAnsi="Times New Roman" w:cs="Times New Roman"/>
            <w:b/>
            <w:bCs/>
            <w:noProof/>
          </w:rPr>
          <w:t xml:space="preserve">Arweave </w:t>
        </w:r>
        <w:r>
          <w:rPr>
            <w:rStyle w:val="ae"/>
            <w:rFonts w:ascii="Times New Roman" w:eastAsia="標楷體" w:hAnsi="Times New Roman" w:cs="Times New Roman"/>
            <w:b/>
            <w:bCs/>
            <w:noProof/>
          </w:rPr>
          <w:t>與</w:t>
        </w:r>
        <w:r>
          <w:rPr>
            <w:rStyle w:val="ae"/>
            <w:rFonts w:ascii="Times New Roman" w:eastAsia="標楷體" w:hAnsi="Times New Roman" w:cs="Times New Roman"/>
            <w:b/>
            <w:bCs/>
            <w:noProof/>
          </w:rPr>
          <w:t xml:space="preserve"> IPFS</w:t>
        </w:r>
        <w:r>
          <w:rPr>
            <w:noProof/>
            <w:webHidden/>
          </w:rPr>
          <w:tab/>
        </w:r>
        <w:r>
          <w:rPr>
            <w:noProof/>
            <w:webHidden/>
          </w:rPr>
          <w:fldChar w:fldCharType="begin"/>
        </w:r>
        <w:r>
          <w:rPr>
            <w:noProof/>
            <w:webHidden/>
          </w:rPr>
          <w:instrText xml:space="preserve"> PAGEREF _Toc240681126 \h </w:instrText>
        </w:r>
        <w:r>
          <w:rPr>
            <w:noProof/>
            <w:webHidden/>
          </w:rPr>
        </w:r>
        <w:r>
          <w:rPr>
            <w:noProof/>
            <w:webHidden/>
          </w:rPr>
          <w:fldChar w:fldCharType="separate"/>
        </w:r>
        <w:r w:rsidR="00883CE2">
          <w:rPr>
            <w:noProof/>
            <w:webHidden/>
          </w:rPr>
          <w:t>7</w:t>
        </w:r>
        <w:r>
          <w:rPr>
            <w:noProof/>
            <w:webHidden/>
          </w:rPr>
          <w:fldChar w:fldCharType="end"/>
        </w:r>
      </w:hyperlink>
    </w:p>
    <w:p w14:paraId="172A4402" w14:textId="15CFEA01" w:rsidR="009F66C5" w:rsidRDefault="009F66C5">
      <w:pPr>
        <w:pStyle w:val="21"/>
        <w:tabs>
          <w:tab w:val="right" w:leader="dot" w:pos="8296"/>
        </w:tabs>
        <w:rPr>
          <w:noProof/>
        </w:rPr>
      </w:pPr>
      <w:hyperlink w:anchor="_Toc240681127" w:history="1">
        <w:r>
          <w:rPr>
            <w:rStyle w:val="ae"/>
            <w:rFonts w:ascii="Times New Roman" w:eastAsia="標楷體" w:hAnsi="Times New Roman" w:cs="Times New Roman"/>
            <w:b/>
            <w:bCs/>
            <w:noProof/>
          </w:rPr>
          <w:t xml:space="preserve">3.3 </w:t>
        </w:r>
        <w:r>
          <w:rPr>
            <w:rStyle w:val="ae"/>
            <w:rFonts w:ascii="Times New Roman" w:eastAsia="標楷體" w:hAnsi="Times New Roman" w:cs="Times New Roman"/>
            <w:b/>
            <w:bCs/>
            <w:noProof/>
          </w:rPr>
          <w:t>隱私計算：</w:t>
        </w:r>
        <w:r>
          <w:rPr>
            <w:rStyle w:val="ae"/>
            <w:rFonts w:ascii="Times New Roman" w:eastAsia="標楷體" w:hAnsi="Times New Roman" w:cs="Times New Roman"/>
            <w:b/>
            <w:bCs/>
            <w:noProof/>
          </w:rPr>
          <w:t xml:space="preserve">Lit Protocol </w:t>
        </w:r>
        <w:r>
          <w:rPr>
            <w:rStyle w:val="ae"/>
            <w:rFonts w:ascii="Times New Roman" w:eastAsia="標楷體" w:hAnsi="Times New Roman" w:cs="Times New Roman"/>
            <w:b/>
            <w:bCs/>
            <w:noProof/>
          </w:rPr>
          <w:t>與分散式門檻密碼學</w:t>
        </w:r>
        <w:r>
          <w:rPr>
            <w:noProof/>
            <w:webHidden/>
          </w:rPr>
          <w:tab/>
        </w:r>
        <w:r>
          <w:rPr>
            <w:noProof/>
            <w:webHidden/>
          </w:rPr>
          <w:fldChar w:fldCharType="begin"/>
        </w:r>
        <w:r>
          <w:rPr>
            <w:noProof/>
            <w:webHidden/>
          </w:rPr>
          <w:instrText xml:space="preserve"> PAGEREF _Toc240681127 \h </w:instrText>
        </w:r>
        <w:r>
          <w:rPr>
            <w:noProof/>
            <w:webHidden/>
          </w:rPr>
        </w:r>
        <w:r>
          <w:rPr>
            <w:noProof/>
            <w:webHidden/>
          </w:rPr>
          <w:fldChar w:fldCharType="separate"/>
        </w:r>
        <w:r w:rsidR="00883CE2">
          <w:rPr>
            <w:noProof/>
            <w:webHidden/>
          </w:rPr>
          <w:t>8</w:t>
        </w:r>
        <w:r>
          <w:rPr>
            <w:noProof/>
            <w:webHidden/>
          </w:rPr>
          <w:fldChar w:fldCharType="end"/>
        </w:r>
      </w:hyperlink>
    </w:p>
    <w:p w14:paraId="4B7FBFD1" w14:textId="0EE9E40E" w:rsidR="009F66C5" w:rsidRDefault="009F66C5">
      <w:pPr>
        <w:pStyle w:val="21"/>
        <w:tabs>
          <w:tab w:val="right" w:leader="dot" w:pos="8296"/>
        </w:tabs>
        <w:rPr>
          <w:noProof/>
        </w:rPr>
      </w:pPr>
      <w:hyperlink w:anchor="_Toc240681128" w:history="1">
        <w:r>
          <w:rPr>
            <w:rStyle w:val="ae"/>
            <w:rFonts w:ascii="Times New Roman" w:eastAsia="標楷體" w:hAnsi="Times New Roman" w:cs="Times New Roman"/>
            <w:b/>
            <w:bCs/>
            <w:noProof/>
          </w:rPr>
          <w:t xml:space="preserve">3.4 </w:t>
        </w:r>
        <w:r>
          <w:rPr>
            <w:rStyle w:val="ae"/>
            <w:rFonts w:ascii="Times New Roman" w:eastAsia="標楷體" w:hAnsi="Times New Roman" w:cs="Times New Roman"/>
            <w:b/>
            <w:bCs/>
            <w:noProof/>
          </w:rPr>
          <w:t>大型語言模型與檢索式記憶</w:t>
        </w:r>
        <w:r>
          <w:rPr>
            <w:rStyle w:val="ae"/>
            <w:rFonts w:ascii="Times New Roman" w:eastAsia="標楷體" w:hAnsi="Times New Roman" w:cs="Times New Roman"/>
            <w:b/>
            <w:bCs/>
            <w:noProof/>
          </w:rPr>
          <w:t xml:space="preserve"> (RAG)</w:t>
        </w:r>
        <w:r>
          <w:rPr>
            <w:noProof/>
            <w:webHidden/>
          </w:rPr>
          <w:tab/>
        </w:r>
        <w:r>
          <w:rPr>
            <w:noProof/>
            <w:webHidden/>
          </w:rPr>
          <w:fldChar w:fldCharType="begin"/>
        </w:r>
        <w:r>
          <w:rPr>
            <w:noProof/>
            <w:webHidden/>
          </w:rPr>
          <w:instrText xml:space="preserve"> PAGEREF _Toc240681128 \h </w:instrText>
        </w:r>
        <w:r>
          <w:rPr>
            <w:noProof/>
            <w:webHidden/>
          </w:rPr>
        </w:r>
        <w:r>
          <w:rPr>
            <w:noProof/>
            <w:webHidden/>
          </w:rPr>
          <w:fldChar w:fldCharType="separate"/>
        </w:r>
        <w:r w:rsidR="00883CE2">
          <w:rPr>
            <w:noProof/>
            <w:webHidden/>
          </w:rPr>
          <w:t>8</w:t>
        </w:r>
        <w:r>
          <w:rPr>
            <w:noProof/>
            <w:webHidden/>
          </w:rPr>
          <w:fldChar w:fldCharType="end"/>
        </w:r>
      </w:hyperlink>
    </w:p>
    <w:p w14:paraId="7EEE8C83" w14:textId="58AAC21E" w:rsidR="009F66C5" w:rsidRDefault="009F66C5">
      <w:pPr>
        <w:pStyle w:val="21"/>
        <w:tabs>
          <w:tab w:val="right" w:leader="dot" w:pos="8296"/>
        </w:tabs>
        <w:rPr>
          <w:noProof/>
        </w:rPr>
      </w:pPr>
      <w:hyperlink w:anchor="_Toc240681129" w:history="1">
        <w:r>
          <w:rPr>
            <w:rStyle w:val="ae"/>
            <w:rFonts w:ascii="Times New Roman" w:eastAsia="標楷體" w:hAnsi="Times New Roman" w:cs="Times New Roman"/>
            <w:b/>
            <w:bCs/>
            <w:noProof/>
          </w:rPr>
          <w:t xml:space="preserve">3.5 3D Gaussian Splatting </w:t>
        </w:r>
        <w:r>
          <w:rPr>
            <w:rStyle w:val="ae"/>
            <w:rFonts w:ascii="Times New Roman" w:eastAsia="標楷體" w:hAnsi="Times New Roman" w:cs="Times New Roman"/>
            <w:b/>
            <w:bCs/>
            <w:noProof/>
          </w:rPr>
          <w:t>與可動畫頭像生成</w:t>
        </w:r>
        <w:r>
          <w:rPr>
            <w:noProof/>
            <w:webHidden/>
          </w:rPr>
          <w:tab/>
        </w:r>
        <w:r>
          <w:rPr>
            <w:noProof/>
            <w:webHidden/>
          </w:rPr>
          <w:fldChar w:fldCharType="begin"/>
        </w:r>
        <w:r>
          <w:rPr>
            <w:noProof/>
            <w:webHidden/>
          </w:rPr>
          <w:instrText xml:space="preserve"> PAGEREF _Toc240681129 \h </w:instrText>
        </w:r>
        <w:r>
          <w:rPr>
            <w:noProof/>
            <w:webHidden/>
          </w:rPr>
        </w:r>
        <w:r>
          <w:rPr>
            <w:noProof/>
            <w:webHidden/>
          </w:rPr>
          <w:fldChar w:fldCharType="separate"/>
        </w:r>
        <w:r w:rsidR="00883CE2">
          <w:rPr>
            <w:noProof/>
            <w:webHidden/>
          </w:rPr>
          <w:t>9</w:t>
        </w:r>
        <w:r>
          <w:rPr>
            <w:noProof/>
            <w:webHidden/>
          </w:rPr>
          <w:fldChar w:fldCharType="end"/>
        </w:r>
      </w:hyperlink>
    </w:p>
    <w:p w14:paraId="20918AC2" w14:textId="3D5D089C" w:rsidR="009F66C5" w:rsidRDefault="009F66C5">
      <w:pPr>
        <w:pStyle w:val="21"/>
        <w:tabs>
          <w:tab w:val="right" w:leader="dot" w:pos="8296"/>
        </w:tabs>
        <w:rPr>
          <w:noProof/>
        </w:rPr>
      </w:pPr>
      <w:hyperlink w:anchor="_Toc240681130" w:history="1">
        <w:r>
          <w:rPr>
            <w:rStyle w:val="ae"/>
            <w:rFonts w:ascii="Times New Roman" w:eastAsia="標楷體" w:hAnsi="Times New Roman" w:cs="Times New Roman"/>
            <w:b/>
            <w:bCs/>
            <w:noProof/>
          </w:rPr>
          <w:t xml:space="preserve">3.6 </w:t>
        </w:r>
        <w:r>
          <w:rPr>
            <w:rStyle w:val="ae"/>
            <w:rFonts w:ascii="Times New Roman" w:eastAsia="標楷體" w:hAnsi="Times New Roman" w:cs="Times New Roman"/>
            <w:b/>
            <w:bCs/>
            <w:noProof/>
          </w:rPr>
          <w:t>神經語音合成與克隆：</w:t>
        </w:r>
        <w:r>
          <w:rPr>
            <w:rStyle w:val="ae"/>
            <w:rFonts w:ascii="Times New Roman" w:eastAsia="標楷體" w:hAnsi="Times New Roman" w:cs="Times New Roman"/>
            <w:b/>
            <w:bCs/>
            <w:noProof/>
          </w:rPr>
          <w:t>IndexTTS2</w:t>
        </w:r>
        <w:r>
          <w:rPr>
            <w:noProof/>
            <w:webHidden/>
          </w:rPr>
          <w:tab/>
        </w:r>
        <w:r>
          <w:rPr>
            <w:noProof/>
            <w:webHidden/>
          </w:rPr>
          <w:fldChar w:fldCharType="begin"/>
        </w:r>
        <w:r>
          <w:rPr>
            <w:noProof/>
            <w:webHidden/>
          </w:rPr>
          <w:instrText xml:space="preserve"> PAGEREF _Toc240681130 \h </w:instrText>
        </w:r>
        <w:r>
          <w:rPr>
            <w:noProof/>
            <w:webHidden/>
          </w:rPr>
        </w:r>
        <w:r>
          <w:rPr>
            <w:noProof/>
            <w:webHidden/>
          </w:rPr>
          <w:fldChar w:fldCharType="separate"/>
        </w:r>
        <w:r w:rsidR="00883CE2">
          <w:rPr>
            <w:noProof/>
            <w:webHidden/>
          </w:rPr>
          <w:t>10</w:t>
        </w:r>
        <w:r>
          <w:rPr>
            <w:noProof/>
            <w:webHidden/>
          </w:rPr>
          <w:fldChar w:fldCharType="end"/>
        </w:r>
      </w:hyperlink>
    </w:p>
    <w:p w14:paraId="0A84F00C" w14:textId="115D7812" w:rsidR="009F66C5" w:rsidRDefault="009F66C5">
      <w:pPr>
        <w:pStyle w:val="21"/>
        <w:tabs>
          <w:tab w:val="right" w:leader="dot" w:pos="8296"/>
        </w:tabs>
        <w:rPr>
          <w:noProof/>
        </w:rPr>
      </w:pPr>
      <w:hyperlink w:anchor="_Toc240681131" w:history="1">
        <w:r>
          <w:rPr>
            <w:rStyle w:val="ae"/>
            <w:rFonts w:ascii="Times New Roman" w:eastAsia="標楷體" w:hAnsi="Times New Roman" w:cs="Times New Roman"/>
            <w:b/>
            <w:bCs/>
            <w:noProof/>
          </w:rPr>
          <w:t xml:space="preserve">3.7 WebRTC </w:t>
        </w:r>
        <w:r>
          <w:rPr>
            <w:rStyle w:val="ae"/>
            <w:rFonts w:ascii="Times New Roman" w:eastAsia="標楷體" w:hAnsi="Times New Roman" w:cs="Times New Roman"/>
            <w:b/>
            <w:bCs/>
            <w:noProof/>
          </w:rPr>
          <w:t>即時通訊與</w:t>
        </w:r>
        <w:r>
          <w:rPr>
            <w:rStyle w:val="ae"/>
            <w:rFonts w:ascii="Times New Roman" w:eastAsia="標楷體" w:hAnsi="Times New Roman" w:cs="Times New Roman"/>
            <w:b/>
            <w:bCs/>
            <w:noProof/>
          </w:rPr>
          <w:t xml:space="preserve"> LiveKit</w:t>
        </w:r>
        <w:r>
          <w:rPr>
            <w:noProof/>
            <w:webHidden/>
          </w:rPr>
          <w:tab/>
        </w:r>
        <w:r>
          <w:rPr>
            <w:noProof/>
            <w:webHidden/>
          </w:rPr>
          <w:fldChar w:fldCharType="begin"/>
        </w:r>
        <w:r>
          <w:rPr>
            <w:noProof/>
            <w:webHidden/>
          </w:rPr>
          <w:instrText xml:space="preserve"> PAGEREF _Toc240681131 \h </w:instrText>
        </w:r>
        <w:r>
          <w:rPr>
            <w:noProof/>
            <w:webHidden/>
          </w:rPr>
        </w:r>
        <w:r>
          <w:rPr>
            <w:noProof/>
            <w:webHidden/>
          </w:rPr>
          <w:fldChar w:fldCharType="separate"/>
        </w:r>
        <w:r w:rsidR="00883CE2">
          <w:rPr>
            <w:noProof/>
            <w:webHidden/>
          </w:rPr>
          <w:t>10</w:t>
        </w:r>
        <w:r>
          <w:rPr>
            <w:noProof/>
            <w:webHidden/>
          </w:rPr>
          <w:fldChar w:fldCharType="end"/>
        </w:r>
      </w:hyperlink>
    </w:p>
    <w:p w14:paraId="28F9BF59" w14:textId="4C1CC727" w:rsidR="009F66C5" w:rsidRDefault="009F66C5">
      <w:pPr>
        <w:pStyle w:val="11"/>
        <w:rPr>
          <w:noProof/>
        </w:rPr>
      </w:pPr>
      <w:hyperlink w:anchor="_Toc240681132" w:history="1">
        <w:r>
          <w:rPr>
            <w:rStyle w:val="ae"/>
            <w:rFonts w:ascii="Times New Roman" w:eastAsia="標楷體" w:hAnsi="Times New Roman" w:cs="Times New Roman"/>
            <w:b/>
            <w:bCs/>
            <w:noProof/>
          </w:rPr>
          <w:t>四、系統架構與設計</w:t>
        </w:r>
        <w:r>
          <w:rPr>
            <w:noProof/>
            <w:webHidden/>
          </w:rPr>
          <w:tab/>
        </w:r>
        <w:r>
          <w:rPr>
            <w:noProof/>
            <w:webHidden/>
          </w:rPr>
          <w:fldChar w:fldCharType="begin"/>
        </w:r>
        <w:r>
          <w:rPr>
            <w:noProof/>
            <w:webHidden/>
          </w:rPr>
          <w:instrText xml:space="preserve"> PAGEREF _Toc240681132 \h </w:instrText>
        </w:r>
        <w:r>
          <w:rPr>
            <w:noProof/>
            <w:webHidden/>
          </w:rPr>
        </w:r>
        <w:r>
          <w:rPr>
            <w:noProof/>
            <w:webHidden/>
          </w:rPr>
          <w:fldChar w:fldCharType="separate"/>
        </w:r>
        <w:r w:rsidR="00883CE2">
          <w:rPr>
            <w:noProof/>
            <w:webHidden/>
          </w:rPr>
          <w:t>11</w:t>
        </w:r>
        <w:r>
          <w:rPr>
            <w:noProof/>
            <w:webHidden/>
          </w:rPr>
          <w:fldChar w:fldCharType="end"/>
        </w:r>
      </w:hyperlink>
    </w:p>
    <w:p w14:paraId="102E7BA6" w14:textId="645E7CA8" w:rsidR="009F66C5" w:rsidRDefault="009F66C5">
      <w:pPr>
        <w:pStyle w:val="21"/>
        <w:tabs>
          <w:tab w:val="right" w:leader="dot" w:pos="8296"/>
        </w:tabs>
        <w:rPr>
          <w:noProof/>
        </w:rPr>
      </w:pPr>
      <w:hyperlink w:anchor="_Toc240681133" w:history="1">
        <w:r>
          <w:rPr>
            <w:rStyle w:val="ae"/>
            <w:rFonts w:ascii="Times New Roman" w:eastAsia="標楷體" w:hAnsi="Times New Roman" w:cs="Times New Roman"/>
            <w:b/>
            <w:bCs/>
            <w:noProof/>
          </w:rPr>
          <w:t xml:space="preserve">4.1 </w:t>
        </w:r>
        <w:r>
          <w:rPr>
            <w:rStyle w:val="ae"/>
            <w:rFonts w:ascii="Times New Roman" w:eastAsia="標楷體" w:hAnsi="Times New Roman" w:cs="Times New Roman"/>
            <w:b/>
            <w:bCs/>
            <w:noProof/>
          </w:rPr>
          <w:t>總體架構</w:t>
        </w:r>
        <w:r>
          <w:rPr>
            <w:noProof/>
            <w:webHidden/>
          </w:rPr>
          <w:tab/>
        </w:r>
        <w:r>
          <w:rPr>
            <w:noProof/>
            <w:webHidden/>
          </w:rPr>
          <w:fldChar w:fldCharType="begin"/>
        </w:r>
        <w:r>
          <w:rPr>
            <w:noProof/>
            <w:webHidden/>
          </w:rPr>
          <w:instrText xml:space="preserve"> PAGEREF _Toc240681133 \h </w:instrText>
        </w:r>
        <w:r>
          <w:rPr>
            <w:noProof/>
            <w:webHidden/>
          </w:rPr>
        </w:r>
        <w:r>
          <w:rPr>
            <w:noProof/>
            <w:webHidden/>
          </w:rPr>
          <w:fldChar w:fldCharType="separate"/>
        </w:r>
        <w:r w:rsidR="00883CE2">
          <w:rPr>
            <w:noProof/>
            <w:webHidden/>
          </w:rPr>
          <w:t>11</w:t>
        </w:r>
        <w:r>
          <w:rPr>
            <w:noProof/>
            <w:webHidden/>
          </w:rPr>
          <w:fldChar w:fldCharType="end"/>
        </w:r>
      </w:hyperlink>
    </w:p>
    <w:p w14:paraId="624A3943" w14:textId="293EE97F" w:rsidR="009F66C5" w:rsidRDefault="009F66C5">
      <w:pPr>
        <w:pStyle w:val="21"/>
        <w:tabs>
          <w:tab w:val="right" w:leader="dot" w:pos="8296"/>
        </w:tabs>
        <w:rPr>
          <w:noProof/>
        </w:rPr>
      </w:pPr>
      <w:hyperlink w:anchor="_Toc240681134" w:history="1">
        <w:r>
          <w:rPr>
            <w:rStyle w:val="ae"/>
            <w:rFonts w:ascii="Times New Roman" w:eastAsia="標楷體" w:hAnsi="Times New Roman" w:cs="Times New Roman"/>
            <w:b/>
            <w:bCs/>
            <w:noProof/>
          </w:rPr>
          <w:t xml:space="preserve">4.2 </w:t>
        </w:r>
        <w:r>
          <w:rPr>
            <w:rStyle w:val="ae"/>
            <w:rFonts w:ascii="Times New Roman" w:eastAsia="標楷體" w:hAnsi="Times New Roman" w:cs="Times New Roman"/>
            <w:b/>
            <w:bCs/>
            <w:noProof/>
          </w:rPr>
          <w:t>前端架構</w:t>
        </w:r>
        <w:r>
          <w:rPr>
            <w:noProof/>
            <w:webHidden/>
          </w:rPr>
          <w:tab/>
        </w:r>
        <w:r>
          <w:rPr>
            <w:noProof/>
            <w:webHidden/>
          </w:rPr>
          <w:fldChar w:fldCharType="begin"/>
        </w:r>
        <w:r>
          <w:rPr>
            <w:noProof/>
            <w:webHidden/>
          </w:rPr>
          <w:instrText xml:space="preserve"> PAGEREF _Toc240681134 \h </w:instrText>
        </w:r>
        <w:r>
          <w:rPr>
            <w:noProof/>
            <w:webHidden/>
          </w:rPr>
        </w:r>
        <w:r>
          <w:rPr>
            <w:noProof/>
            <w:webHidden/>
          </w:rPr>
          <w:fldChar w:fldCharType="separate"/>
        </w:r>
        <w:r w:rsidR="00883CE2">
          <w:rPr>
            <w:noProof/>
            <w:webHidden/>
          </w:rPr>
          <w:t>12</w:t>
        </w:r>
        <w:r>
          <w:rPr>
            <w:noProof/>
            <w:webHidden/>
          </w:rPr>
          <w:fldChar w:fldCharType="end"/>
        </w:r>
      </w:hyperlink>
    </w:p>
    <w:p w14:paraId="5483B4C0" w14:textId="17AD2294" w:rsidR="009F66C5" w:rsidRDefault="009F66C5">
      <w:pPr>
        <w:pStyle w:val="21"/>
        <w:tabs>
          <w:tab w:val="right" w:leader="dot" w:pos="8296"/>
        </w:tabs>
        <w:rPr>
          <w:noProof/>
        </w:rPr>
      </w:pPr>
      <w:hyperlink w:anchor="_Toc240681135" w:history="1">
        <w:r>
          <w:rPr>
            <w:rStyle w:val="ae"/>
            <w:rFonts w:ascii="Times New Roman" w:eastAsia="標楷體" w:hAnsi="Times New Roman" w:cs="Times New Roman"/>
            <w:b/>
            <w:bCs/>
            <w:noProof/>
          </w:rPr>
          <w:t xml:space="preserve">4.3 </w:t>
        </w:r>
        <w:r>
          <w:rPr>
            <w:rStyle w:val="ae"/>
            <w:rFonts w:ascii="Times New Roman" w:eastAsia="標楷體" w:hAnsi="Times New Roman" w:cs="Times New Roman"/>
            <w:b/>
            <w:bCs/>
            <w:noProof/>
          </w:rPr>
          <w:t>後端架構</w:t>
        </w:r>
        <w:r>
          <w:rPr>
            <w:noProof/>
            <w:webHidden/>
          </w:rPr>
          <w:tab/>
        </w:r>
        <w:r>
          <w:rPr>
            <w:noProof/>
            <w:webHidden/>
          </w:rPr>
          <w:fldChar w:fldCharType="begin"/>
        </w:r>
        <w:r>
          <w:rPr>
            <w:noProof/>
            <w:webHidden/>
          </w:rPr>
          <w:instrText xml:space="preserve"> PAGEREF _Toc240681135 \h </w:instrText>
        </w:r>
        <w:r>
          <w:rPr>
            <w:noProof/>
            <w:webHidden/>
          </w:rPr>
        </w:r>
        <w:r>
          <w:rPr>
            <w:noProof/>
            <w:webHidden/>
          </w:rPr>
          <w:fldChar w:fldCharType="separate"/>
        </w:r>
        <w:r w:rsidR="00883CE2">
          <w:rPr>
            <w:noProof/>
            <w:webHidden/>
          </w:rPr>
          <w:t>14</w:t>
        </w:r>
        <w:r>
          <w:rPr>
            <w:noProof/>
            <w:webHidden/>
          </w:rPr>
          <w:fldChar w:fldCharType="end"/>
        </w:r>
      </w:hyperlink>
    </w:p>
    <w:p w14:paraId="5BBA1BCA" w14:textId="14751E6F" w:rsidR="009F66C5" w:rsidRDefault="009F66C5">
      <w:pPr>
        <w:pStyle w:val="21"/>
        <w:tabs>
          <w:tab w:val="right" w:leader="dot" w:pos="8296"/>
        </w:tabs>
        <w:rPr>
          <w:noProof/>
        </w:rPr>
      </w:pPr>
      <w:hyperlink w:anchor="_Toc240681136" w:history="1">
        <w:r>
          <w:rPr>
            <w:rStyle w:val="ae"/>
            <w:rFonts w:ascii="Times New Roman" w:eastAsia="標楷體" w:hAnsi="Times New Roman" w:cs="Times New Roman"/>
            <w:b/>
            <w:bCs/>
            <w:noProof/>
          </w:rPr>
          <w:t xml:space="preserve">4.4 </w:t>
        </w:r>
        <w:r>
          <w:rPr>
            <w:rStyle w:val="ae"/>
            <w:rFonts w:ascii="Times New Roman" w:eastAsia="標楷體" w:hAnsi="Times New Roman" w:cs="Times New Roman"/>
            <w:b/>
            <w:bCs/>
            <w:noProof/>
          </w:rPr>
          <w:t>區塊鏈層：</w:t>
        </w:r>
        <w:r>
          <w:rPr>
            <w:rStyle w:val="ae"/>
            <w:rFonts w:ascii="Times New Roman" w:eastAsia="標楷體" w:hAnsi="Times New Roman" w:cs="Times New Roman"/>
            <w:b/>
            <w:bCs/>
            <w:noProof/>
          </w:rPr>
          <w:t xml:space="preserve">DigitalTablet </w:t>
        </w:r>
        <w:r>
          <w:rPr>
            <w:rStyle w:val="ae"/>
            <w:rFonts w:ascii="Times New Roman" w:eastAsia="標楷體" w:hAnsi="Times New Roman" w:cs="Times New Roman"/>
            <w:b/>
            <w:bCs/>
            <w:noProof/>
          </w:rPr>
          <w:t>合約設計</w:t>
        </w:r>
        <w:r>
          <w:rPr>
            <w:noProof/>
            <w:webHidden/>
          </w:rPr>
          <w:tab/>
        </w:r>
        <w:r>
          <w:rPr>
            <w:noProof/>
            <w:webHidden/>
          </w:rPr>
          <w:fldChar w:fldCharType="begin"/>
        </w:r>
        <w:r>
          <w:rPr>
            <w:noProof/>
            <w:webHidden/>
          </w:rPr>
          <w:instrText xml:space="preserve"> PAGEREF _Toc240681136 \h </w:instrText>
        </w:r>
        <w:r>
          <w:rPr>
            <w:noProof/>
            <w:webHidden/>
          </w:rPr>
        </w:r>
        <w:r>
          <w:rPr>
            <w:noProof/>
            <w:webHidden/>
          </w:rPr>
          <w:fldChar w:fldCharType="separate"/>
        </w:r>
        <w:r w:rsidR="00883CE2">
          <w:rPr>
            <w:noProof/>
            <w:webHidden/>
          </w:rPr>
          <w:t>15</w:t>
        </w:r>
        <w:r>
          <w:rPr>
            <w:noProof/>
            <w:webHidden/>
          </w:rPr>
          <w:fldChar w:fldCharType="end"/>
        </w:r>
      </w:hyperlink>
    </w:p>
    <w:p w14:paraId="0DC8FFC2" w14:textId="74B402BB" w:rsidR="009F66C5" w:rsidRDefault="009F66C5">
      <w:pPr>
        <w:pStyle w:val="21"/>
        <w:tabs>
          <w:tab w:val="right" w:leader="dot" w:pos="8296"/>
        </w:tabs>
        <w:rPr>
          <w:noProof/>
        </w:rPr>
      </w:pPr>
      <w:hyperlink w:anchor="_Toc240681137" w:history="1">
        <w:r>
          <w:rPr>
            <w:rStyle w:val="ae"/>
            <w:rFonts w:ascii="Times New Roman" w:eastAsia="標楷體" w:hAnsi="Times New Roman" w:cs="Times New Roman"/>
            <w:b/>
            <w:bCs/>
            <w:noProof/>
          </w:rPr>
          <w:t xml:space="preserve">4.5 </w:t>
        </w:r>
        <w:r>
          <w:rPr>
            <w:rStyle w:val="ae"/>
            <w:rFonts w:ascii="Times New Roman" w:eastAsia="標楷體" w:hAnsi="Times New Roman" w:cs="Times New Roman"/>
            <w:b/>
            <w:bCs/>
            <w:noProof/>
          </w:rPr>
          <w:t>永久儲存層：</w:t>
        </w:r>
        <w:r>
          <w:rPr>
            <w:rStyle w:val="ae"/>
            <w:rFonts w:ascii="Times New Roman" w:eastAsia="標楷體" w:hAnsi="Times New Roman" w:cs="Times New Roman"/>
            <w:b/>
            <w:bCs/>
            <w:noProof/>
          </w:rPr>
          <w:t xml:space="preserve">metadata </w:t>
        </w:r>
        <w:r>
          <w:rPr>
            <w:rStyle w:val="ae"/>
            <w:rFonts w:ascii="Times New Roman" w:eastAsia="標楷體" w:hAnsi="Times New Roman" w:cs="Times New Roman"/>
            <w:b/>
            <w:bCs/>
            <w:noProof/>
          </w:rPr>
          <w:t>與</w:t>
        </w:r>
        <w:r>
          <w:rPr>
            <w:rStyle w:val="ae"/>
            <w:rFonts w:ascii="Times New Roman" w:eastAsia="標楷體" w:hAnsi="Times New Roman" w:cs="Times New Roman"/>
            <w:b/>
            <w:bCs/>
            <w:noProof/>
          </w:rPr>
          <w:t xml:space="preserve"> artifact </w:t>
        </w:r>
        <w:r>
          <w:rPr>
            <w:rStyle w:val="ae"/>
            <w:rFonts w:ascii="Times New Roman" w:eastAsia="標楷體" w:hAnsi="Times New Roman" w:cs="Times New Roman"/>
            <w:b/>
            <w:bCs/>
            <w:noProof/>
          </w:rPr>
          <w:t>之雙軌封存</w:t>
        </w:r>
        <w:r>
          <w:rPr>
            <w:noProof/>
            <w:webHidden/>
          </w:rPr>
          <w:tab/>
        </w:r>
        <w:r>
          <w:rPr>
            <w:noProof/>
            <w:webHidden/>
          </w:rPr>
          <w:fldChar w:fldCharType="begin"/>
        </w:r>
        <w:r>
          <w:rPr>
            <w:noProof/>
            <w:webHidden/>
          </w:rPr>
          <w:instrText xml:space="preserve"> PAGEREF _Toc240681137 \h </w:instrText>
        </w:r>
        <w:r>
          <w:rPr>
            <w:noProof/>
            <w:webHidden/>
          </w:rPr>
        </w:r>
        <w:r>
          <w:rPr>
            <w:noProof/>
            <w:webHidden/>
          </w:rPr>
          <w:fldChar w:fldCharType="separate"/>
        </w:r>
        <w:r w:rsidR="00883CE2">
          <w:rPr>
            <w:noProof/>
            <w:webHidden/>
          </w:rPr>
          <w:t>17</w:t>
        </w:r>
        <w:r>
          <w:rPr>
            <w:noProof/>
            <w:webHidden/>
          </w:rPr>
          <w:fldChar w:fldCharType="end"/>
        </w:r>
      </w:hyperlink>
    </w:p>
    <w:p w14:paraId="7308741D" w14:textId="5ED8D4CF" w:rsidR="009F66C5" w:rsidRDefault="009F66C5">
      <w:pPr>
        <w:pStyle w:val="21"/>
        <w:tabs>
          <w:tab w:val="right" w:leader="dot" w:pos="8296"/>
        </w:tabs>
        <w:rPr>
          <w:noProof/>
        </w:rPr>
      </w:pPr>
      <w:hyperlink w:anchor="_Toc240681138" w:history="1">
        <w:r>
          <w:rPr>
            <w:rStyle w:val="ae"/>
            <w:rFonts w:ascii="Times New Roman" w:eastAsia="標楷體" w:hAnsi="Times New Roman" w:cs="Times New Roman"/>
            <w:b/>
            <w:bCs/>
            <w:noProof/>
          </w:rPr>
          <w:t xml:space="preserve">4.6 </w:t>
        </w:r>
        <w:r>
          <w:rPr>
            <w:rStyle w:val="ae"/>
            <w:rFonts w:ascii="Times New Roman" w:eastAsia="標楷體" w:hAnsi="Times New Roman" w:cs="Times New Roman"/>
            <w:b/>
            <w:bCs/>
            <w:noProof/>
          </w:rPr>
          <w:t>隱私加密層：</w:t>
        </w:r>
        <w:r>
          <w:rPr>
            <w:rStyle w:val="ae"/>
            <w:rFonts w:ascii="Times New Roman" w:eastAsia="標楷體" w:hAnsi="Times New Roman" w:cs="Times New Roman"/>
            <w:b/>
            <w:bCs/>
            <w:noProof/>
          </w:rPr>
          <w:t xml:space="preserve">Lit Protocol </w:t>
        </w:r>
        <w:r>
          <w:rPr>
            <w:rStyle w:val="ae"/>
            <w:rFonts w:ascii="Times New Roman" w:eastAsia="標楷體" w:hAnsi="Times New Roman" w:cs="Times New Roman"/>
            <w:b/>
            <w:bCs/>
            <w:noProof/>
          </w:rPr>
          <w:t>整合</w:t>
        </w:r>
        <w:r>
          <w:rPr>
            <w:noProof/>
            <w:webHidden/>
          </w:rPr>
          <w:tab/>
        </w:r>
        <w:r>
          <w:rPr>
            <w:noProof/>
            <w:webHidden/>
          </w:rPr>
          <w:fldChar w:fldCharType="begin"/>
        </w:r>
        <w:r>
          <w:rPr>
            <w:noProof/>
            <w:webHidden/>
          </w:rPr>
          <w:instrText xml:space="preserve"> PAGEREF _Toc240681138 \h </w:instrText>
        </w:r>
        <w:r>
          <w:rPr>
            <w:noProof/>
            <w:webHidden/>
          </w:rPr>
        </w:r>
        <w:r>
          <w:rPr>
            <w:noProof/>
            <w:webHidden/>
          </w:rPr>
          <w:fldChar w:fldCharType="separate"/>
        </w:r>
        <w:r w:rsidR="00883CE2">
          <w:rPr>
            <w:noProof/>
            <w:webHidden/>
          </w:rPr>
          <w:t>18</w:t>
        </w:r>
        <w:r>
          <w:rPr>
            <w:noProof/>
            <w:webHidden/>
          </w:rPr>
          <w:fldChar w:fldCharType="end"/>
        </w:r>
      </w:hyperlink>
    </w:p>
    <w:p w14:paraId="265B770B" w14:textId="0D2EB11F" w:rsidR="009F66C5" w:rsidRDefault="009F66C5">
      <w:pPr>
        <w:pStyle w:val="21"/>
        <w:tabs>
          <w:tab w:val="right" w:leader="dot" w:pos="8296"/>
        </w:tabs>
        <w:rPr>
          <w:noProof/>
        </w:rPr>
      </w:pPr>
      <w:hyperlink w:anchor="_Toc240681139" w:history="1">
        <w:r>
          <w:rPr>
            <w:rStyle w:val="ae"/>
            <w:rFonts w:ascii="Times New Roman" w:eastAsia="標楷體" w:hAnsi="Times New Roman" w:cs="Times New Roman"/>
            <w:b/>
            <w:bCs/>
            <w:noProof/>
          </w:rPr>
          <w:t xml:space="preserve">4.7 </w:t>
        </w:r>
        <w:r>
          <w:rPr>
            <w:rStyle w:val="ae"/>
            <w:rFonts w:ascii="Times New Roman" w:eastAsia="標楷體" w:hAnsi="Times New Roman" w:cs="Times New Roman"/>
            <w:b/>
            <w:bCs/>
            <w:noProof/>
          </w:rPr>
          <w:t>自建</w:t>
        </w:r>
        <w:r>
          <w:rPr>
            <w:rStyle w:val="ae"/>
            <w:rFonts w:ascii="Times New Roman" w:eastAsia="標楷體" w:hAnsi="Times New Roman" w:cs="Times New Roman"/>
            <w:b/>
            <w:bCs/>
            <w:noProof/>
          </w:rPr>
          <w:t xml:space="preserve"> GPU </w:t>
        </w:r>
        <w:r>
          <w:rPr>
            <w:rStyle w:val="ae"/>
            <w:rFonts w:ascii="Times New Roman" w:eastAsia="標楷體" w:hAnsi="Times New Roman" w:cs="Times New Roman"/>
            <w:b/>
            <w:bCs/>
            <w:noProof/>
          </w:rPr>
          <w:t>推理服務</w:t>
        </w:r>
        <w:r>
          <w:rPr>
            <w:noProof/>
            <w:webHidden/>
          </w:rPr>
          <w:tab/>
        </w:r>
        <w:r>
          <w:rPr>
            <w:noProof/>
            <w:webHidden/>
          </w:rPr>
          <w:fldChar w:fldCharType="begin"/>
        </w:r>
        <w:r>
          <w:rPr>
            <w:noProof/>
            <w:webHidden/>
          </w:rPr>
          <w:instrText xml:space="preserve"> PAGEREF _Toc240681139 \h </w:instrText>
        </w:r>
        <w:r>
          <w:rPr>
            <w:noProof/>
            <w:webHidden/>
          </w:rPr>
        </w:r>
        <w:r>
          <w:rPr>
            <w:noProof/>
            <w:webHidden/>
          </w:rPr>
          <w:fldChar w:fldCharType="separate"/>
        </w:r>
        <w:r w:rsidR="00883CE2">
          <w:rPr>
            <w:noProof/>
            <w:webHidden/>
          </w:rPr>
          <w:t>18</w:t>
        </w:r>
        <w:r>
          <w:rPr>
            <w:noProof/>
            <w:webHidden/>
          </w:rPr>
          <w:fldChar w:fldCharType="end"/>
        </w:r>
      </w:hyperlink>
    </w:p>
    <w:p w14:paraId="1DF2BA3D" w14:textId="752D8DB1" w:rsidR="009F66C5" w:rsidRDefault="009F66C5">
      <w:pPr>
        <w:pStyle w:val="21"/>
        <w:tabs>
          <w:tab w:val="right" w:leader="dot" w:pos="8296"/>
        </w:tabs>
        <w:rPr>
          <w:noProof/>
        </w:rPr>
      </w:pPr>
      <w:hyperlink w:anchor="_Toc240681140" w:history="1">
        <w:r>
          <w:rPr>
            <w:rStyle w:val="ae"/>
            <w:rFonts w:ascii="Times New Roman" w:eastAsia="標楷體" w:hAnsi="Times New Roman" w:cs="Times New Roman"/>
            <w:b/>
            <w:bCs/>
            <w:noProof/>
          </w:rPr>
          <w:t xml:space="preserve">4.8 RAG </w:t>
        </w:r>
        <w:r>
          <w:rPr>
            <w:rStyle w:val="ae"/>
            <w:rFonts w:ascii="Times New Roman" w:eastAsia="標楷體" w:hAnsi="Times New Roman" w:cs="Times New Roman"/>
            <w:b/>
            <w:bCs/>
            <w:noProof/>
          </w:rPr>
          <w:t>子系統設計細節</w:t>
        </w:r>
        <w:r>
          <w:rPr>
            <w:noProof/>
            <w:webHidden/>
          </w:rPr>
          <w:tab/>
        </w:r>
        <w:r>
          <w:rPr>
            <w:noProof/>
            <w:webHidden/>
          </w:rPr>
          <w:fldChar w:fldCharType="begin"/>
        </w:r>
        <w:r>
          <w:rPr>
            <w:noProof/>
            <w:webHidden/>
          </w:rPr>
          <w:instrText xml:space="preserve"> PAGEREF _Toc240681140 \h </w:instrText>
        </w:r>
        <w:r>
          <w:rPr>
            <w:noProof/>
            <w:webHidden/>
          </w:rPr>
        </w:r>
        <w:r>
          <w:rPr>
            <w:noProof/>
            <w:webHidden/>
          </w:rPr>
          <w:fldChar w:fldCharType="separate"/>
        </w:r>
        <w:r w:rsidR="00883CE2">
          <w:rPr>
            <w:noProof/>
            <w:webHidden/>
          </w:rPr>
          <w:t>19</w:t>
        </w:r>
        <w:r>
          <w:rPr>
            <w:noProof/>
            <w:webHidden/>
          </w:rPr>
          <w:fldChar w:fldCharType="end"/>
        </w:r>
      </w:hyperlink>
    </w:p>
    <w:p w14:paraId="03DF7674" w14:textId="4CD7EAA1" w:rsidR="009F66C5" w:rsidRDefault="009F66C5">
      <w:pPr>
        <w:pStyle w:val="11"/>
        <w:rPr>
          <w:noProof/>
        </w:rPr>
      </w:pPr>
      <w:hyperlink w:anchor="_Toc240681141" w:history="1">
        <w:r>
          <w:rPr>
            <w:rStyle w:val="ae"/>
            <w:rFonts w:ascii="Times New Roman" w:eastAsia="標楷體" w:hAnsi="Times New Roman" w:cs="Times New Roman"/>
            <w:b/>
            <w:bCs/>
            <w:noProof/>
          </w:rPr>
          <w:t>五、系統介面說明</w:t>
        </w:r>
        <w:r>
          <w:rPr>
            <w:noProof/>
            <w:webHidden/>
          </w:rPr>
          <w:tab/>
        </w:r>
        <w:r>
          <w:rPr>
            <w:noProof/>
            <w:webHidden/>
          </w:rPr>
          <w:fldChar w:fldCharType="begin"/>
        </w:r>
        <w:r>
          <w:rPr>
            <w:noProof/>
            <w:webHidden/>
          </w:rPr>
          <w:instrText xml:space="preserve"> PAGEREF _Toc240681141 \h </w:instrText>
        </w:r>
        <w:r>
          <w:rPr>
            <w:noProof/>
            <w:webHidden/>
          </w:rPr>
        </w:r>
        <w:r>
          <w:rPr>
            <w:noProof/>
            <w:webHidden/>
          </w:rPr>
          <w:fldChar w:fldCharType="separate"/>
        </w:r>
        <w:r w:rsidR="00883CE2">
          <w:rPr>
            <w:noProof/>
            <w:webHidden/>
          </w:rPr>
          <w:t>20</w:t>
        </w:r>
        <w:r>
          <w:rPr>
            <w:noProof/>
            <w:webHidden/>
          </w:rPr>
          <w:fldChar w:fldCharType="end"/>
        </w:r>
      </w:hyperlink>
    </w:p>
    <w:p w14:paraId="2ECFEDC6" w14:textId="5FF49093" w:rsidR="009F66C5" w:rsidRDefault="009F66C5">
      <w:pPr>
        <w:pStyle w:val="21"/>
        <w:tabs>
          <w:tab w:val="right" w:leader="dot" w:pos="8296"/>
        </w:tabs>
        <w:rPr>
          <w:noProof/>
        </w:rPr>
      </w:pPr>
      <w:hyperlink w:anchor="_Toc240681142" w:history="1">
        <w:r>
          <w:rPr>
            <w:rStyle w:val="ae"/>
            <w:rFonts w:ascii="Times New Roman" w:eastAsia="標楷體" w:hAnsi="Times New Roman" w:cs="Times New Roman"/>
            <w:b/>
            <w:bCs/>
            <w:noProof/>
          </w:rPr>
          <w:t xml:space="preserve">5.1 </w:t>
        </w:r>
        <w:r>
          <w:rPr>
            <w:rStyle w:val="ae"/>
            <w:rFonts w:ascii="Times New Roman" w:eastAsia="標楷體" w:hAnsi="Times New Roman" w:cs="Times New Roman"/>
            <w:b/>
            <w:bCs/>
            <w:noProof/>
          </w:rPr>
          <w:t>註冊與登入</w:t>
        </w:r>
        <w:r>
          <w:rPr>
            <w:noProof/>
            <w:webHidden/>
          </w:rPr>
          <w:tab/>
        </w:r>
        <w:r>
          <w:rPr>
            <w:noProof/>
            <w:webHidden/>
          </w:rPr>
          <w:fldChar w:fldCharType="begin"/>
        </w:r>
        <w:r>
          <w:rPr>
            <w:noProof/>
            <w:webHidden/>
          </w:rPr>
          <w:instrText xml:space="preserve"> PAGEREF _Toc240681142 \h </w:instrText>
        </w:r>
        <w:r>
          <w:rPr>
            <w:noProof/>
            <w:webHidden/>
          </w:rPr>
        </w:r>
        <w:r>
          <w:rPr>
            <w:noProof/>
            <w:webHidden/>
          </w:rPr>
          <w:fldChar w:fldCharType="separate"/>
        </w:r>
        <w:r w:rsidR="00883CE2">
          <w:rPr>
            <w:noProof/>
            <w:webHidden/>
          </w:rPr>
          <w:t>20</w:t>
        </w:r>
        <w:r>
          <w:rPr>
            <w:noProof/>
            <w:webHidden/>
          </w:rPr>
          <w:fldChar w:fldCharType="end"/>
        </w:r>
      </w:hyperlink>
    </w:p>
    <w:p w14:paraId="79E19028" w14:textId="5EEC77DB" w:rsidR="009F66C5" w:rsidRDefault="009F66C5">
      <w:pPr>
        <w:pStyle w:val="21"/>
        <w:tabs>
          <w:tab w:val="right" w:leader="dot" w:pos="8296"/>
        </w:tabs>
        <w:rPr>
          <w:noProof/>
        </w:rPr>
      </w:pPr>
      <w:hyperlink w:anchor="_Toc240681143" w:history="1">
        <w:r>
          <w:rPr>
            <w:rStyle w:val="ae"/>
            <w:rFonts w:ascii="Times New Roman" w:eastAsia="標楷體" w:hAnsi="Times New Roman" w:cs="Times New Roman"/>
            <w:b/>
            <w:bCs/>
            <w:noProof/>
          </w:rPr>
          <w:t xml:space="preserve">5.2 </w:t>
        </w:r>
        <w:r>
          <w:rPr>
            <w:rStyle w:val="ae"/>
            <w:rFonts w:ascii="Times New Roman" w:eastAsia="標楷體" w:hAnsi="Times New Roman" w:cs="Times New Roman"/>
            <w:b/>
            <w:bCs/>
            <w:noProof/>
          </w:rPr>
          <w:t>鑄造流程</w:t>
        </w:r>
        <w:r>
          <w:rPr>
            <w:noProof/>
            <w:webHidden/>
          </w:rPr>
          <w:tab/>
        </w:r>
        <w:r>
          <w:rPr>
            <w:noProof/>
            <w:webHidden/>
          </w:rPr>
          <w:fldChar w:fldCharType="begin"/>
        </w:r>
        <w:r>
          <w:rPr>
            <w:noProof/>
            <w:webHidden/>
          </w:rPr>
          <w:instrText xml:space="preserve"> PAGEREF _Toc240681143 \h </w:instrText>
        </w:r>
        <w:r>
          <w:rPr>
            <w:noProof/>
            <w:webHidden/>
          </w:rPr>
        </w:r>
        <w:r>
          <w:rPr>
            <w:noProof/>
            <w:webHidden/>
          </w:rPr>
          <w:fldChar w:fldCharType="separate"/>
        </w:r>
        <w:r w:rsidR="00883CE2">
          <w:rPr>
            <w:noProof/>
            <w:webHidden/>
          </w:rPr>
          <w:t>20</w:t>
        </w:r>
        <w:r>
          <w:rPr>
            <w:noProof/>
            <w:webHidden/>
          </w:rPr>
          <w:fldChar w:fldCharType="end"/>
        </w:r>
      </w:hyperlink>
    </w:p>
    <w:p w14:paraId="5D643675" w14:textId="0280E877" w:rsidR="009F66C5" w:rsidRDefault="009F66C5">
      <w:pPr>
        <w:pStyle w:val="21"/>
        <w:tabs>
          <w:tab w:val="right" w:leader="dot" w:pos="8296"/>
        </w:tabs>
        <w:rPr>
          <w:noProof/>
        </w:rPr>
      </w:pPr>
      <w:hyperlink w:anchor="_Toc240681144" w:history="1">
        <w:r>
          <w:rPr>
            <w:rStyle w:val="ae"/>
            <w:rFonts w:ascii="Times New Roman" w:eastAsia="標楷體" w:hAnsi="Times New Roman" w:cs="Times New Roman"/>
            <w:b/>
            <w:bCs/>
            <w:noProof/>
          </w:rPr>
          <w:t xml:space="preserve">5.3 </w:t>
        </w:r>
        <w:r>
          <w:rPr>
            <w:rStyle w:val="ae"/>
            <w:rFonts w:ascii="Times New Roman" w:eastAsia="標楷體" w:hAnsi="Times New Roman" w:cs="Times New Roman"/>
            <w:b/>
            <w:bCs/>
            <w:noProof/>
          </w:rPr>
          <w:t>燈塔總覽與塔位詳情頁</w:t>
        </w:r>
        <w:r>
          <w:rPr>
            <w:noProof/>
            <w:webHidden/>
          </w:rPr>
          <w:tab/>
        </w:r>
        <w:r>
          <w:rPr>
            <w:noProof/>
            <w:webHidden/>
          </w:rPr>
          <w:fldChar w:fldCharType="begin"/>
        </w:r>
        <w:r>
          <w:rPr>
            <w:noProof/>
            <w:webHidden/>
          </w:rPr>
          <w:instrText xml:space="preserve"> PAGEREF _Toc240681144 \h </w:instrText>
        </w:r>
        <w:r>
          <w:rPr>
            <w:noProof/>
            <w:webHidden/>
          </w:rPr>
        </w:r>
        <w:r>
          <w:rPr>
            <w:noProof/>
            <w:webHidden/>
          </w:rPr>
          <w:fldChar w:fldCharType="separate"/>
        </w:r>
        <w:r w:rsidR="00883CE2">
          <w:rPr>
            <w:noProof/>
            <w:webHidden/>
          </w:rPr>
          <w:t>22</w:t>
        </w:r>
        <w:r>
          <w:rPr>
            <w:noProof/>
            <w:webHidden/>
          </w:rPr>
          <w:fldChar w:fldCharType="end"/>
        </w:r>
      </w:hyperlink>
    </w:p>
    <w:p w14:paraId="6889FDF1" w14:textId="193064DB" w:rsidR="009F66C5" w:rsidRDefault="009F66C5">
      <w:pPr>
        <w:pStyle w:val="21"/>
        <w:tabs>
          <w:tab w:val="right" w:leader="dot" w:pos="8296"/>
        </w:tabs>
        <w:rPr>
          <w:noProof/>
        </w:rPr>
      </w:pPr>
      <w:hyperlink w:anchor="_Toc240681145" w:history="1">
        <w:r>
          <w:rPr>
            <w:rStyle w:val="ae"/>
            <w:rFonts w:ascii="Times New Roman" w:eastAsia="標楷體" w:hAnsi="Times New Roman" w:cs="Times New Roman"/>
            <w:b/>
            <w:bCs/>
            <w:noProof/>
          </w:rPr>
          <w:t xml:space="preserve">5.4 </w:t>
        </w:r>
        <w:r>
          <w:rPr>
            <w:rStyle w:val="ae"/>
            <w:rFonts w:ascii="Times New Roman" w:eastAsia="標楷體" w:hAnsi="Times New Roman" w:cs="Times New Roman"/>
            <w:b/>
            <w:bCs/>
            <w:noProof/>
          </w:rPr>
          <w:t>對話介面</w:t>
        </w:r>
        <w:r>
          <w:rPr>
            <w:noProof/>
            <w:webHidden/>
          </w:rPr>
          <w:tab/>
        </w:r>
        <w:r>
          <w:rPr>
            <w:noProof/>
            <w:webHidden/>
          </w:rPr>
          <w:fldChar w:fldCharType="begin"/>
        </w:r>
        <w:r>
          <w:rPr>
            <w:noProof/>
            <w:webHidden/>
          </w:rPr>
          <w:instrText xml:space="preserve"> PAGEREF _Toc240681145 \h </w:instrText>
        </w:r>
        <w:r>
          <w:rPr>
            <w:noProof/>
            <w:webHidden/>
          </w:rPr>
        </w:r>
        <w:r>
          <w:rPr>
            <w:noProof/>
            <w:webHidden/>
          </w:rPr>
          <w:fldChar w:fldCharType="separate"/>
        </w:r>
        <w:r w:rsidR="00883CE2">
          <w:rPr>
            <w:noProof/>
            <w:webHidden/>
          </w:rPr>
          <w:t>23</w:t>
        </w:r>
        <w:r>
          <w:rPr>
            <w:noProof/>
            <w:webHidden/>
          </w:rPr>
          <w:fldChar w:fldCharType="end"/>
        </w:r>
      </w:hyperlink>
    </w:p>
    <w:p w14:paraId="10E005C8" w14:textId="15BC698D" w:rsidR="009F66C5" w:rsidRDefault="009F66C5">
      <w:pPr>
        <w:pStyle w:val="21"/>
        <w:tabs>
          <w:tab w:val="right" w:leader="dot" w:pos="8296"/>
        </w:tabs>
        <w:rPr>
          <w:noProof/>
        </w:rPr>
      </w:pPr>
      <w:hyperlink w:anchor="_Toc240681146" w:history="1">
        <w:r>
          <w:rPr>
            <w:rStyle w:val="ae"/>
            <w:rFonts w:ascii="Times New Roman" w:eastAsia="標楷體" w:hAnsi="Times New Roman" w:cs="Times New Roman"/>
            <w:b/>
            <w:bCs/>
            <w:noProof/>
          </w:rPr>
          <w:t xml:space="preserve">5.5 </w:t>
        </w:r>
        <w:r>
          <w:rPr>
            <w:rStyle w:val="ae"/>
            <w:rFonts w:ascii="Times New Roman" w:eastAsia="標楷體" w:hAnsi="Times New Roman" w:cs="Times New Roman"/>
            <w:b/>
            <w:bCs/>
            <w:noProof/>
          </w:rPr>
          <w:t>虛擬祭拜場域</w:t>
        </w:r>
        <w:r>
          <w:rPr>
            <w:rStyle w:val="ae"/>
            <w:rFonts w:ascii="Times New Roman" w:eastAsia="標楷體" w:hAnsi="Times New Roman" w:cs="Times New Roman"/>
            <w:b/>
            <w:bCs/>
            <w:noProof/>
          </w:rPr>
          <w:t xml:space="preserve"> (3D </w:t>
        </w:r>
        <w:r>
          <w:rPr>
            <w:rStyle w:val="ae"/>
            <w:rFonts w:ascii="Times New Roman" w:eastAsia="標楷體" w:hAnsi="Times New Roman" w:cs="Times New Roman"/>
            <w:b/>
            <w:bCs/>
            <w:noProof/>
          </w:rPr>
          <w:t>靈堂</w:t>
        </w:r>
        <w:r>
          <w:rPr>
            <w:rStyle w:val="ae"/>
            <w:rFonts w:ascii="Times New Roman" w:eastAsia="標楷體" w:hAnsi="Times New Roman" w:cs="Times New Roman"/>
            <w:b/>
            <w:bCs/>
            <w:noProof/>
          </w:rPr>
          <w:t>)</w:t>
        </w:r>
        <w:r>
          <w:rPr>
            <w:noProof/>
            <w:webHidden/>
          </w:rPr>
          <w:tab/>
        </w:r>
        <w:r>
          <w:rPr>
            <w:noProof/>
            <w:webHidden/>
          </w:rPr>
          <w:fldChar w:fldCharType="begin"/>
        </w:r>
        <w:r>
          <w:rPr>
            <w:noProof/>
            <w:webHidden/>
          </w:rPr>
          <w:instrText xml:space="preserve"> PAGEREF _Toc240681146 \h </w:instrText>
        </w:r>
        <w:r>
          <w:rPr>
            <w:noProof/>
            <w:webHidden/>
          </w:rPr>
        </w:r>
        <w:r>
          <w:rPr>
            <w:noProof/>
            <w:webHidden/>
          </w:rPr>
          <w:fldChar w:fldCharType="separate"/>
        </w:r>
        <w:r w:rsidR="00883CE2">
          <w:rPr>
            <w:noProof/>
            <w:webHidden/>
          </w:rPr>
          <w:t>25</w:t>
        </w:r>
        <w:r>
          <w:rPr>
            <w:noProof/>
            <w:webHidden/>
          </w:rPr>
          <w:fldChar w:fldCharType="end"/>
        </w:r>
      </w:hyperlink>
    </w:p>
    <w:p w14:paraId="7D4A8D77" w14:textId="0B4A60BF" w:rsidR="009F66C5" w:rsidRDefault="009F66C5">
      <w:pPr>
        <w:pStyle w:val="21"/>
        <w:tabs>
          <w:tab w:val="right" w:leader="dot" w:pos="8296"/>
        </w:tabs>
        <w:rPr>
          <w:noProof/>
        </w:rPr>
      </w:pPr>
      <w:hyperlink w:anchor="_Toc240681147" w:history="1">
        <w:r>
          <w:rPr>
            <w:rStyle w:val="ae"/>
            <w:rFonts w:ascii="Times New Roman" w:eastAsia="標楷體" w:hAnsi="Times New Roman" w:cs="Times New Roman"/>
            <w:b/>
            <w:bCs/>
            <w:noProof/>
          </w:rPr>
          <w:t xml:space="preserve">5.6 </w:t>
        </w:r>
        <w:r>
          <w:rPr>
            <w:rStyle w:val="ae"/>
            <w:rFonts w:ascii="Times New Roman" w:eastAsia="標楷體" w:hAnsi="Times New Roman" w:cs="Times New Roman"/>
            <w:b/>
            <w:bCs/>
            <w:noProof/>
          </w:rPr>
          <w:t>線上公祭</w:t>
        </w:r>
        <w:r>
          <w:rPr>
            <w:noProof/>
            <w:webHidden/>
          </w:rPr>
          <w:tab/>
        </w:r>
        <w:r>
          <w:rPr>
            <w:noProof/>
            <w:webHidden/>
          </w:rPr>
          <w:fldChar w:fldCharType="begin"/>
        </w:r>
        <w:r>
          <w:rPr>
            <w:noProof/>
            <w:webHidden/>
          </w:rPr>
          <w:instrText xml:space="preserve"> PAGEREF _Toc240681147 \h </w:instrText>
        </w:r>
        <w:r>
          <w:rPr>
            <w:noProof/>
            <w:webHidden/>
          </w:rPr>
        </w:r>
        <w:r>
          <w:rPr>
            <w:noProof/>
            <w:webHidden/>
          </w:rPr>
          <w:fldChar w:fldCharType="separate"/>
        </w:r>
        <w:r w:rsidR="00883CE2">
          <w:rPr>
            <w:noProof/>
            <w:webHidden/>
          </w:rPr>
          <w:t>27</w:t>
        </w:r>
        <w:r>
          <w:rPr>
            <w:noProof/>
            <w:webHidden/>
          </w:rPr>
          <w:fldChar w:fldCharType="end"/>
        </w:r>
      </w:hyperlink>
    </w:p>
    <w:p w14:paraId="3021F6D5" w14:textId="7BB12A0B" w:rsidR="009F66C5" w:rsidRDefault="009F66C5">
      <w:pPr>
        <w:pStyle w:val="11"/>
        <w:rPr>
          <w:noProof/>
        </w:rPr>
      </w:pPr>
      <w:hyperlink w:anchor="_Toc240681148" w:history="1">
        <w:r>
          <w:rPr>
            <w:rStyle w:val="ae"/>
            <w:rFonts w:ascii="Times New Roman" w:eastAsia="標楷體" w:hAnsi="Times New Roman" w:cs="Times New Roman"/>
            <w:b/>
            <w:bCs/>
            <w:noProof/>
          </w:rPr>
          <w:t>六、預期成果與展望</w:t>
        </w:r>
        <w:r>
          <w:rPr>
            <w:noProof/>
            <w:webHidden/>
          </w:rPr>
          <w:tab/>
        </w:r>
        <w:r>
          <w:rPr>
            <w:noProof/>
            <w:webHidden/>
          </w:rPr>
          <w:fldChar w:fldCharType="begin"/>
        </w:r>
        <w:r>
          <w:rPr>
            <w:noProof/>
            <w:webHidden/>
          </w:rPr>
          <w:instrText xml:space="preserve"> PAGEREF _Toc240681148 \h </w:instrText>
        </w:r>
        <w:r>
          <w:rPr>
            <w:noProof/>
            <w:webHidden/>
          </w:rPr>
        </w:r>
        <w:r>
          <w:rPr>
            <w:noProof/>
            <w:webHidden/>
          </w:rPr>
          <w:fldChar w:fldCharType="separate"/>
        </w:r>
        <w:r w:rsidR="00883CE2">
          <w:rPr>
            <w:noProof/>
            <w:webHidden/>
          </w:rPr>
          <w:t>28</w:t>
        </w:r>
        <w:r>
          <w:rPr>
            <w:noProof/>
            <w:webHidden/>
          </w:rPr>
          <w:fldChar w:fldCharType="end"/>
        </w:r>
      </w:hyperlink>
    </w:p>
    <w:p w14:paraId="220712BC" w14:textId="307C94CA" w:rsidR="009F66C5" w:rsidRDefault="009F66C5">
      <w:pPr>
        <w:pStyle w:val="21"/>
        <w:tabs>
          <w:tab w:val="right" w:leader="dot" w:pos="8296"/>
        </w:tabs>
        <w:rPr>
          <w:noProof/>
        </w:rPr>
      </w:pPr>
      <w:hyperlink w:anchor="_Toc240681149" w:history="1">
        <w:r>
          <w:rPr>
            <w:rStyle w:val="ae"/>
            <w:rFonts w:ascii="Times New Roman" w:eastAsia="標楷體" w:hAnsi="Times New Roman" w:cs="Times New Roman"/>
            <w:b/>
            <w:bCs/>
            <w:noProof/>
          </w:rPr>
          <w:t xml:space="preserve">6.1 </w:t>
        </w:r>
        <w:r>
          <w:rPr>
            <w:rStyle w:val="ae"/>
            <w:rFonts w:ascii="Times New Roman" w:eastAsia="標楷體" w:hAnsi="Times New Roman" w:cs="Times New Roman"/>
            <w:b/>
            <w:bCs/>
            <w:noProof/>
          </w:rPr>
          <w:t>目前完成進度</w:t>
        </w:r>
        <w:r>
          <w:rPr>
            <w:noProof/>
            <w:webHidden/>
          </w:rPr>
          <w:tab/>
        </w:r>
        <w:r>
          <w:rPr>
            <w:noProof/>
            <w:webHidden/>
          </w:rPr>
          <w:fldChar w:fldCharType="begin"/>
        </w:r>
        <w:r>
          <w:rPr>
            <w:noProof/>
            <w:webHidden/>
          </w:rPr>
          <w:instrText xml:space="preserve"> PAGEREF _Toc240681149 \h </w:instrText>
        </w:r>
        <w:r>
          <w:rPr>
            <w:noProof/>
            <w:webHidden/>
          </w:rPr>
        </w:r>
        <w:r>
          <w:rPr>
            <w:noProof/>
            <w:webHidden/>
          </w:rPr>
          <w:fldChar w:fldCharType="separate"/>
        </w:r>
        <w:r w:rsidR="00883CE2">
          <w:rPr>
            <w:noProof/>
            <w:webHidden/>
          </w:rPr>
          <w:t>28</w:t>
        </w:r>
        <w:r>
          <w:rPr>
            <w:noProof/>
            <w:webHidden/>
          </w:rPr>
          <w:fldChar w:fldCharType="end"/>
        </w:r>
      </w:hyperlink>
    </w:p>
    <w:p w14:paraId="04668979" w14:textId="2300B2EC" w:rsidR="009F66C5" w:rsidRDefault="009F66C5">
      <w:pPr>
        <w:pStyle w:val="21"/>
        <w:tabs>
          <w:tab w:val="right" w:leader="dot" w:pos="8296"/>
        </w:tabs>
        <w:rPr>
          <w:noProof/>
        </w:rPr>
      </w:pPr>
      <w:hyperlink w:anchor="_Toc240681150" w:history="1">
        <w:r>
          <w:rPr>
            <w:rStyle w:val="ae"/>
            <w:rFonts w:ascii="Times New Roman" w:eastAsia="標楷體" w:hAnsi="Times New Roman" w:cs="Times New Roman"/>
            <w:b/>
            <w:bCs/>
            <w:noProof/>
          </w:rPr>
          <w:t xml:space="preserve">6.2 </w:t>
        </w:r>
        <w:r>
          <w:rPr>
            <w:rStyle w:val="ae"/>
            <w:rFonts w:ascii="Times New Roman" w:eastAsia="標楷體" w:hAnsi="Times New Roman" w:cs="Times New Roman"/>
            <w:b/>
            <w:bCs/>
            <w:noProof/>
          </w:rPr>
          <w:t>未來擴充規劃</w:t>
        </w:r>
        <w:r>
          <w:rPr>
            <w:noProof/>
            <w:webHidden/>
          </w:rPr>
          <w:tab/>
        </w:r>
        <w:r>
          <w:rPr>
            <w:noProof/>
            <w:webHidden/>
          </w:rPr>
          <w:fldChar w:fldCharType="begin"/>
        </w:r>
        <w:r>
          <w:rPr>
            <w:noProof/>
            <w:webHidden/>
          </w:rPr>
          <w:instrText xml:space="preserve"> PAGEREF _Toc240681150 \h </w:instrText>
        </w:r>
        <w:r>
          <w:rPr>
            <w:noProof/>
            <w:webHidden/>
          </w:rPr>
        </w:r>
        <w:r>
          <w:rPr>
            <w:noProof/>
            <w:webHidden/>
          </w:rPr>
          <w:fldChar w:fldCharType="separate"/>
        </w:r>
        <w:r w:rsidR="00883CE2">
          <w:rPr>
            <w:noProof/>
            <w:webHidden/>
          </w:rPr>
          <w:t>29</w:t>
        </w:r>
        <w:r>
          <w:rPr>
            <w:noProof/>
            <w:webHidden/>
          </w:rPr>
          <w:fldChar w:fldCharType="end"/>
        </w:r>
      </w:hyperlink>
    </w:p>
    <w:p w14:paraId="6CB48BE5" w14:textId="30BF2156" w:rsidR="009F66C5" w:rsidRDefault="009F66C5">
      <w:pPr>
        <w:pStyle w:val="21"/>
        <w:tabs>
          <w:tab w:val="right" w:leader="dot" w:pos="8296"/>
        </w:tabs>
        <w:rPr>
          <w:noProof/>
        </w:rPr>
      </w:pPr>
      <w:hyperlink w:anchor="_Toc240681151" w:history="1">
        <w:r>
          <w:rPr>
            <w:rStyle w:val="ae"/>
            <w:rFonts w:ascii="Times New Roman" w:eastAsia="標楷體" w:hAnsi="Times New Roman" w:cs="Times New Roman"/>
            <w:b/>
            <w:bCs/>
            <w:noProof/>
          </w:rPr>
          <w:t xml:space="preserve">6.3 </w:t>
        </w:r>
        <w:r>
          <w:rPr>
            <w:rStyle w:val="ae"/>
            <w:rFonts w:ascii="Times New Roman" w:eastAsia="標楷體" w:hAnsi="Times New Roman" w:cs="Times New Roman"/>
            <w:b/>
            <w:bCs/>
            <w:noProof/>
          </w:rPr>
          <w:t>學術與社會貢獻</w:t>
        </w:r>
        <w:r>
          <w:rPr>
            <w:noProof/>
            <w:webHidden/>
          </w:rPr>
          <w:tab/>
        </w:r>
        <w:r>
          <w:rPr>
            <w:noProof/>
            <w:webHidden/>
          </w:rPr>
          <w:fldChar w:fldCharType="begin"/>
        </w:r>
        <w:r>
          <w:rPr>
            <w:noProof/>
            <w:webHidden/>
          </w:rPr>
          <w:instrText xml:space="preserve"> PAGEREF _Toc240681151 \h </w:instrText>
        </w:r>
        <w:r>
          <w:rPr>
            <w:noProof/>
            <w:webHidden/>
          </w:rPr>
        </w:r>
        <w:r>
          <w:rPr>
            <w:noProof/>
            <w:webHidden/>
          </w:rPr>
          <w:fldChar w:fldCharType="separate"/>
        </w:r>
        <w:r w:rsidR="00883CE2">
          <w:rPr>
            <w:noProof/>
            <w:webHidden/>
          </w:rPr>
          <w:t>29</w:t>
        </w:r>
        <w:r>
          <w:rPr>
            <w:noProof/>
            <w:webHidden/>
          </w:rPr>
          <w:fldChar w:fldCharType="end"/>
        </w:r>
      </w:hyperlink>
    </w:p>
    <w:p w14:paraId="6567BF15" w14:textId="55C1F27D" w:rsidR="009F66C5" w:rsidRDefault="009F66C5">
      <w:pPr>
        <w:pStyle w:val="11"/>
        <w:rPr>
          <w:noProof/>
        </w:rPr>
      </w:pPr>
      <w:hyperlink w:anchor="_Toc240681152" w:history="1">
        <w:r>
          <w:rPr>
            <w:rStyle w:val="ae"/>
            <w:rFonts w:ascii="Times New Roman" w:eastAsia="標楷體" w:hAnsi="Times New Roman" w:cs="Times New Roman"/>
            <w:b/>
            <w:bCs/>
            <w:noProof/>
          </w:rPr>
          <w:t>七、結語</w:t>
        </w:r>
        <w:r>
          <w:rPr>
            <w:noProof/>
            <w:webHidden/>
          </w:rPr>
          <w:tab/>
        </w:r>
        <w:r>
          <w:rPr>
            <w:noProof/>
            <w:webHidden/>
          </w:rPr>
          <w:fldChar w:fldCharType="begin"/>
        </w:r>
        <w:r>
          <w:rPr>
            <w:noProof/>
            <w:webHidden/>
          </w:rPr>
          <w:instrText xml:space="preserve"> PAGEREF _Toc240681152 \h </w:instrText>
        </w:r>
        <w:r>
          <w:rPr>
            <w:noProof/>
            <w:webHidden/>
          </w:rPr>
        </w:r>
        <w:r>
          <w:rPr>
            <w:noProof/>
            <w:webHidden/>
          </w:rPr>
          <w:fldChar w:fldCharType="separate"/>
        </w:r>
        <w:r w:rsidR="00883CE2">
          <w:rPr>
            <w:noProof/>
            <w:webHidden/>
          </w:rPr>
          <w:t>30</w:t>
        </w:r>
        <w:r>
          <w:rPr>
            <w:noProof/>
            <w:webHidden/>
          </w:rPr>
          <w:fldChar w:fldCharType="end"/>
        </w:r>
      </w:hyperlink>
    </w:p>
    <w:p w14:paraId="581A823D" w14:textId="2D8DFCBD" w:rsidR="009F66C5" w:rsidRDefault="009F66C5">
      <w:pPr>
        <w:pStyle w:val="11"/>
        <w:rPr>
          <w:noProof/>
        </w:rPr>
      </w:pPr>
      <w:hyperlink w:anchor="_Toc240681153" w:history="1">
        <w:r>
          <w:rPr>
            <w:rStyle w:val="ae"/>
            <w:rFonts w:ascii="Times New Roman" w:eastAsia="標楷體" w:hAnsi="Times New Roman" w:cs="Times New Roman"/>
            <w:b/>
            <w:bCs/>
            <w:noProof/>
          </w:rPr>
          <w:t>八、參考文獻</w:t>
        </w:r>
        <w:r>
          <w:rPr>
            <w:noProof/>
            <w:webHidden/>
          </w:rPr>
          <w:tab/>
        </w:r>
        <w:r>
          <w:rPr>
            <w:noProof/>
            <w:webHidden/>
          </w:rPr>
          <w:fldChar w:fldCharType="begin"/>
        </w:r>
        <w:r>
          <w:rPr>
            <w:noProof/>
            <w:webHidden/>
          </w:rPr>
          <w:instrText xml:space="preserve"> PAGEREF _Toc240681153 \h </w:instrText>
        </w:r>
        <w:r>
          <w:rPr>
            <w:noProof/>
            <w:webHidden/>
          </w:rPr>
        </w:r>
        <w:r>
          <w:rPr>
            <w:noProof/>
            <w:webHidden/>
          </w:rPr>
          <w:fldChar w:fldCharType="separate"/>
        </w:r>
        <w:r w:rsidR="00883CE2">
          <w:rPr>
            <w:noProof/>
            <w:webHidden/>
          </w:rPr>
          <w:t>31</w:t>
        </w:r>
        <w:r>
          <w:rPr>
            <w:noProof/>
            <w:webHidden/>
          </w:rPr>
          <w:fldChar w:fldCharType="end"/>
        </w:r>
      </w:hyperlink>
    </w:p>
    <w:p w14:paraId="504C5655" w14:textId="0C03306F" w:rsidR="002D656C" w:rsidRDefault="00F0516C" w:rsidP="00245079">
      <w:pPr>
        <w:rPr>
          <w:rFonts w:ascii="Times New Roman" w:eastAsia="標楷體" w:hAnsi="Times New Roman" w:cs="Times New Roman"/>
        </w:rPr>
      </w:pPr>
      <w:r>
        <w:rPr>
          <w:rFonts w:ascii="Times New Roman" w:eastAsia="標楷體" w:hAnsi="Times New Roman" w:cs="Times New Roman"/>
        </w:rPr>
        <w:fldChar w:fldCharType="end"/>
      </w:r>
    </w:p>
    <w:p w14:paraId="5F81BDEA" w14:textId="77777777" w:rsidR="000E5F89" w:rsidRDefault="000E5F89" w:rsidP="00245079">
      <w:pPr>
        <w:rPr>
          <w:rFonts w:ascii="Times New Roman" w:eastAsia="標楷體" w:hAnsi="Times New Roman" w:cs="Times New Roman"/>
        </w:rPr>
      </w:pPr>
    </w:p>
    <w:p w14:paraId="6294E809" w14:textId="77777777" w:rsidR="000E5F89" w:rsidRDefault="000E5F89" w:rsidP="00245079">
      <w:pPr>
        <w:rPr>
          <w:rFonts w:ascii="Times New Roman" w:eastAsia="標楷體" w:hAnsi="Times New Roman" w:cs="Times New Roman"/>
        </w:rPr>
      </w:pPr>
    </w:p>
    <w:p w14:paraId="44CCCBEC" w14:textId="77777777" w:rsidR="000E5F89" w:rsidRDefault="000E5F89" w:rsidP="00245079">
      <w:pPr>
        <w:rPr>
          <w:rFonts w:ascii="Times New Roman" w:eastAsia="標楷體" w:hAnsi="Times New Roman" w:cs="Times New Roman"/>
        </w:rPr>
      </w:pPr>
    </w:p>
    <w:p w14:paraId="0BECE591" w14:textId="77777777" w:rsidR="000E5F89" w:rsidRDefault="000E5F89" w:rsidP="00245079">
      <w:pPr>
        <w:rPr>
          <w:rFonts w:ascii="Times New Roman" w:eastAsia="標楷體" w:hAnsi="Times New Roman" w:cs="Times New Roman"/>
        </w:rPr>
      </w:pPr>
    </w:p>
    <w:p w14:paraId="3E21B2C2" w14:textId="77777777" w:rsidR="000E5F89" w:rsidRDefault="000E5F89" w:rsidP="00245079">
      <w:pPr>
        <w:rPr>
          <w:rFonts w:ascii="Times New Roman" w:eastAsia="標楷體" w:hAnsi="Times New Roman" w:cs="Times New Roman"/>
        </w:rPr>
      </w:pPr>
    </w:p>
    <w:p w14:paraId="50341735" w14:textId="77777777" w:rsidR="000E5F89" w:rsidRDefault="000E5F89" w:rsidP="00245079">
      <w:pPr>
        <w:rPr>
          <w:rFonts w:ascii="Times New Roman" w:eastAsia="標楷體" w:hAnsi="Times New Roman" w:cs="Times New Roman"/>
        </w:rPr>
      </w:pPr>
    </w:p>
    <w:p w14:paraId="38B673CF" w14:textId="77777777" w:rsidR="000E5F89" w:rsidRDefault="000E5F89" w:rsidP="00245079">
      <w:pPr>
        <w:rPr>
          <w:rFonts w:ascii="Times New Roman" w:eastAsia="標楷體" w:hAnsi="Times New Roman" w:cs="Times New Roman"/>
        </w:rPr>
      </w:pPr>
    </w:p>
    <w:p w14:paraId="73F64305" w14:textId="77777777" w:rsidR="000E5F89" w:rsidRDefault="000E5F89" w:rsidP="00245079">
      <w:pPr>
        <w:rPr>
          <w:rFonts w:ascii="Times New Roman" w:eastAsia="標楷體" w:hAnsi="Times New Roman" w:cs="Times New Roman"/>
        </w:rPr>
      </w:pPr>
    </w:p>
    <w:p w14:paraId="1BCC7C6E" w14:textId="77777777" w:rsidR="000E5F89" w:rsidRDefault="000E5F89" w:rsidP="00245079">
      <w:pPr>
        <w:rPr>
          <w:rFonts w:ascii="Times New Roman" w:eastAsia="標楷體" w:hAnsi="Times New Roman" w:cs="Times New Roman"/>
        </w:rPr>
      </w:pPr>
    </w:p>
    <w:p w14:paraId="5DF9345D" w14:textId="77777777" w:rsidR="000E5F89" w:rsidRDefault="000E5F89" w:rsidP="00245079">
      <w:pPr>
        <w:rPr>
          <w:rFonts w:ascii="Times New Roman" w:eastAsia="標楷體" w:hAnsi="Times New Roman" w:cs="Times New Roman"/>
        </w:rPr>
      </w:pPr>
    </w:p>
    <w:p w14:paraId="104EC89C" w14:textId="226E7D97" w:rsidR="00610D1B" w:rsidRPr="001608AD" w:rsidRDefault="00610D1B" w:rsidP="00862666">
      <w:pPr>
        <w:pStyle w:val="a9"/>
        <w:numPr>
          <w:ilvl w:val="0"/>
          <w:numId w:val="7"/>
        </w:numPr>
        <w:ind w:left="499" w:hanging="499"/>
        <w:jc w:val="center"/>
        <w:outlineLvl w:val="0"/>
        <w:rPr>
          <w:rFonts w:ascii="Times New Roman" w:eastAsia="標楷體" w:hAnsi="Times New Roman" w:cs="Times New Roman"/>
          <w:b/>
          <w:bCs/>
        </w:rPr>
      </w:pPr>
      <w:bookmarkStart w:id="0" w:name="_Toc231691282"/>
      <w:bookmarkStart w:id="1" w:name="_Toc240681119"/>
      <w:r>
        <w:rPr>
          <w:rFonts w:ascii="Times New Roman" w:eastAsia="標楷體" w:hAnsi="Times New Roman" w:cs="Times New Roman" w:hint="eastAsia"/>
          <w:b/>
          <w:bCs/>
        </w:rPr>
        <w:t>緒論</w:t>
      </w:r>
      <w:bookmarkEnd w:id="0"/>
      <w:bookmarkEnd w:id="1"/>
    </w:p>
    <w:p w14:paraId="235C1D64" w14:textId="799830C3" w:rsidR="007344F8" w:rsidRPr="007344F8" w:rsidRDefault="007344F8" w:rsidP="00442892">
      <w:pPr>
        <w:ind w:firstLine="480"/>
        <w:rPr>
          <w:rFonts w:ascii="Times New Roman" w:eastAsia="標楷體" w:hAnsi="Times New Roman" w:cs="Times New Roman"/>
        </w:rPr>
      </w:pPr>
      <w:r>
        <w:rPr>
          <w:rFonts w:ascii="Times New Roman" w:eastAsia="標楷體" w:hAnsi="Times New Roman" w:cs="Times New Roman" w:hint="eastAsia"/>
        </w:rPr>
        <w:t>人類自有文明以來，便不斷透過墓碑、祠堂、族譜與遺物等實體載體，試圖讓逝去的親人「被記住」。然而當我們進入由社群網路、雲端相簿與串流服務所主導的數位時代，記憶的脆弱性反而急遽升高。家族照片、生前訪談、日常對話分散於</w:t>
      </w:r>
      <w:r>
        <w:rPr>
          <w:rFonts w:ascii="Times New Roman" w:eastAsia="標楷體" w:hAnsi="Times New Roman" w:cs="Times New Roman" w:hint="eastAsia"/>
        </w:rPr>
        <w:t xml:space="preserve"> Google Photos</w:t>
      </w:r>
      <w:r>
        <w:rPr>
          <w:rFonts w:ascii="Times New Roman" w:eastAsia="標楷體" w:hAnsi="Times New Roman" w:cs="Times New Roman" w:hint="eastAsia"/>
        </w:rPr>
        <w:t>、</w:t>
      </w:r>
      <w:r>
        <w:rPr>
          <w:rFonts w:ascii="Times New Roman" w:eastAsia="標楷體" w:hAnsi="Times New Roman" w:cs="Times New Roman" w:hint="eastAsia"/>
        </w:rPr>
        <w:t>iCloud</w:t>
      </w:r>
      <w:r>
        <w:rPr>
          <w:rFonts w:ascii="Times New Roman" w:eastAsia="標楷體" w:hAnsi="Times New Roman" w:cs="Times New Roman" w:hint="eastAsia"/>
        </w:rPr>
        <w:t>、</w:t>
      </w:r>
      <w:r>
        <w:rPr>
          <w:rFonts w:ascii="Times New Roman" w:eastAsia="標楷體" w:hAnsi="Times New Roman" w:cs="Times New Roman" w:hint="eastAsia"/>
        </w:rPr>
        <w:t>LINE</w:t>
      </w:r>
      <w:r>
        <w:rPr>
          <w:rFonts w:ascii="Times New Roman" w:eastAsia="標楷體" w:hAnsi="Times New Roman" w:cs="Times New Roman" w:hint="eastAsia"/>
        </w:rPr>
        <w:t>、</w:t>
      </w:r>
      <w:r>
        <w:rPr>
          <w:rFonts w:ascii="Times New Roman" w:eastAsia="標楷體" w:hAnsi="Times New Roman" w:cs="Times New Roman" w:hint="eastAsia"/>
        </w:rPr>
        <w:t xml:space="preserve">Messenger </w:t>
      </w:r>
      <w:r>
        <w:rPr>
          <w:rFonts w:ascii="Times New Roman" w:eastAsia="標楷體" w:hAnsi="Times New Roman" w:cs="Times New Roman" w:hint="eastAsia"/>
        </w:rPr>
        <w:t>等中心化平台，使用者實際上並非「擁有」這些回憶，而僅僅是「租用」儲存空間；一旦平台倒閉、商業政策改變、帳號失效或遺族無法繼承登入資訊，珍貴的影像與聲音便將永遠消失於資訊洪流。更深一層的困境是，這些平台同時掌握了所有資料的讀取權，家族最私密的影像與文字實際上完全暴露於商業公司的眼下，個人與家族對自身記憶的主權幾近於零。</w:t>
      </w:r>
    </w:p>
    <w:p w14:paraId="1FE04625" w14:textId="01588DA1" w:rsidR="007344F8" w:rsidRPr="007344F8" w:rsidRDefault="007344F8" w:rsidP="00442892">
      <w:pPr>
        <w:ind w:firstLine="480"/>
        <w:rPr>
          <w:rFonts w:ascii="Times New Roman" w:eastAsia="標楷體" w:hAnsi="Times New Roman" w:cs="Times New Roman"/>
        </w:rPr>
      </w:pPr>
      <w:r>
        <w:rPr>
          <w:rFonts w:ascii="Times New Roman" w:eastAsia="標楷體" w:hAnsi="Times New Roman" w:cs="Times New Roman" w:hint="eastAsia"/>
        </w:rPr>
        <w:t>本研究提出「</w:t>
      </w:r>
      <w:r>
        <w:rPr>
          <w:rFonts w:ascii="Times New Roman" w:eastAsia="標楷體" w:hAnsi="Times New Roman" w:cs="Times New Roman" w:hint="eastAsia"/>
        </w:rPr>
        <w:t xml:space="preserve">Aeterlux </w:t>
      </w:r>
      <w:r>
        <w:rPr>
          <w:rFonts w:ascii="Times New Roman" w:eastAsia="標楷體" w:hAnsi="Times New Roman" w:cs="Times New Roman" w:hint="eastAsia"/>
        </w:rPr>
        <w:t>數位記憶燈塔」</w:t>
      </w:r>
      <w:r>
        <w:rPr>
          <w:rFonts w:ascii="Times New Roman" w:eastAsia="標楷體" w:hAnsi="Times New Roman" w:cs="Times New Roman" w:hint="eastAsia"/>
        </w:rPr>
        <w:t>(</w:t>
      </w:r>
      <w:r>
        <w:rPr>
          <w:rFonts w:ascii="Times New Roman" w:eastAsia="標楷體" w:hAnsi="Times New Roman" w:cs="Times New Roman" w:hint="eastAsia"/>
        </w:rPr>
        <w:t>以下簡稱</w:t>
      </w:r>
      <w:r>
        <w:rPr>
          <w:rFonts w:ascii="Times New Roman" w:eastAsia="標楷體" w:hAnsi="Times New Roman" w:cs="Times New Roman" w:hint="eastAsia"/>
        </w:rPr>
        <w:t xml:space="preserve"> Aeterlux)</w:t>
      </w:r>
      <w:r>
        <w:rPr>
          <w:rFonts w:ascii="Times New Roman" w:eastAsia="標楷體" w:hAnsi="Times New Roman" w:cs="Times New Roman" w:hint="eastAsia"/>
        </w:rPr>
        <w:t>，一個結合區塊鏈所有權、去中心化永久儲存與自建生成式人工智慧的主權數位先祖系統</w:t>
      </w:r>
      <w:r>
        <w:rPr>
          <w:rFonts w:ascii="Times New Roman" w:eastAsia="標楷體" w:hAnsi="Times New Roman" w:cs="Times New Roman" w:hint="eastAsia"/>
        </w:rPr>
        <w:t xml:space="preserve"> (Sovereign Digital Ancestor System, DSAS)</w:t>
      </w:r>
      <w:r>
        <w:rPr>
          <w:rFonts w:ascii="Times New Roman" w:eastAsia="標楷體" w:hAnsi="Times New Roman" w:cs="Times New Roman" w:hint="eastAsia"/>
        </w:rPr>
        <w:t>，定位為「家族數位記憶網絡」。系統將每位逝者抽象為一座「數位塔位」，以符合</w:t>
      </w:r>
      <w:r>
        <w:rPr>
          <w:rFonts w:ascii="Times New Roman" w:eastAsia="標楷體" w:hAnsi="Times New Roman" w:cs="Times New Roman" w:hint="eastAsia"/>
        </w:rPr>
        <w:t xml:space="preserve"> ERC-721 </w:t>
      </w:r>
      <w:r>
        <w:rPr>
          <w:rFonts w:ascii="Times New Roman" w:eastAsia="標楷體" w:hAnsi="Times New Roman" w:cs="Times New Roman" w:hint="eastAsia"/>
        </w:rPr>
        <w:t>與</w:t>
      </w:r>
      <w:r>
        <w:rPr>
          <w:rFonts w:ascii="Times New Roman" w:eastAsia="標楷體" w:hAnsi="Times New Roman" w:cs="Times New Roman" w:hint="eastAsia"/>
        </w:rPr>
        <w:t xml:space="preserve"> ERC-6150 </w:t>
      </w:r>
      <w:r>
        <w:rPr>
          <w:rFonts w:ascii="Times New Roman" w:eastAsia="標楷體" w:hAnsi="Times New Roman" w:cs="Times New Roman" w:hint="eastAsia"/>
        </w:rPr>
        <w:t>標準的不可替代代幣</w:t>
      </w:r>
      <w:r>
        <w:rPr>
          <w:rFonts w:ascii="Times New Roman" w:eastAsia="標楷體" w:hAnsi="Times New Roman" w:cs="Times New Roman" w:hint="eastAsia"/>
        </w:rPr>
        <w:t xml:space="preserve"> (NFT) </w:t>
      </w:r>
      <w:r>
        <w:rPr>
          <w:rFonts w:ascii="Times New Roman" w:eastAsia="標楷體" w:hAnsi="Times New Roman" w:cs="Times New Roman" w:hint="eastAsia"/>
        </w:rPr>
        <w:t>形式鑄造於以太坊相容鏈上，並透過</w:t>
      </w:r>
      <w:r>
        <w:rPr>
          <w:rFonts w:ascii="Times New Roman" w:eastAsia="標楷體" w:hAnsi="Times New Roman" w:cs="Times New Roman" w:hint="eastAsia"/>
        </w:rPr>
        <w:t xml:space="preserve"> ERC-6150 </w:t>
      </w:r>
      <w:r>
        <w:rPr>
          <w:rFonts w:ascii="Times New Roman" w:eastAsia="標楷體" w:hAnsi="Times New Roman" w:cs="Times New Roman" w:hint="eastAsia"/>
        </w:rPr>
        <w:t>階層介面在鏈上建構真正的家族脈絡。每座塔位之鏈上紀錄包含兩條獨立指針：公開的</w:t>
      </w:r>
      <w:r>
        <w:rPr>
          <w:rFonts w:ascii="Times New Roman" w:eastAsia="標楷體" w:hAnsi="Times New Roman" w:cs="Times New Roman" w:hint="eastAsia"/>
        </w:rPr>
        <w:t xml:space="preserve"> tokenURI </w:t>
      </w:r>
      <w:r>
        <w:rPr>
          <w:rFonts w:ascii="Times New Roman" w:eastAsia="標楷體" w:hAnsi="Times New Roman" w:cs="Times New Roman" w:hint="eastAsia"/>
        </w:rPr>
        <w:t>指向一份輕量化的</w:t>
      </w:r>
      <w:r>
        <w:rPr>
          <w:rFonts w:ascii="Times New Roman" w:eastAsia="標楷體" w:hAnsi="Times New Roman" w:cs="Times New Roman" w:hint="eastAsia"/>
        </w:rPr>
        <w:t xml:space="preserve"> metadata</w:t>
      </w:r>
      <w:r>
        <w:rPr>
          <w:rFonts w:ascii="Times New Roman" w:eastAsia="標楷體" w:hAnsi="Times New Roman" w:cs="Times New Roman" w:hint="eastAsia"/>
        </w:rPr>
        <w:t>，記載姓名、生卒、籍貫、小頭像、簡傳等任何人都可瀏覽之資訊；私密的</w:t>
      </w:r>
      <w:r>
        <w:rPr>
          <w:rFonts w:ascii="Times New Roman" w:eastAsia="標楷體" w:hAnsi="Times New Roman" w:cs="Times New Roman" w:hint="eastAsia"/>
        </w:rPr>
        <w:t xml:space="preserve"> artifactURI </w:t>
      </w:r>
      <w:r>
        <w:rPr>
          <w:rFonts w:ascii="Times New Roman" w:eastAsia="標楷體" w:hAnsi="Times New Roman" w:cs="Times New Roman" w:hint="eastAsia"/>
        </w:rPr>
        <w:t>則指向一份加密</w:t>
      </w:r>
      <w:r>
        <w:rPr>
          <w:rFonts w:ascii="Times New Roman" w:eastAsia="標楷體" w:hAnsi="Times New Roman" w:cs="Times New Roman" w:hint="eastAsia"/>
        </w:rPr>
        <w:t xml:space="preserve"> artifact </w:t>
      </w:r>
      <w:r>
        <w:rPr>
          <w:rFonts w:ascii="Times New Roman" w:eastAsia="標楷體" w:hAnsi="Times New Roman" w:cs="Times New Roman" w:hint="eastAsia"/>
        </w:rPr>
        <w:t>清單</w:t>
      </w:r>
      <w:r>
        <w:rPr>
          <w:rFonts w:ascii="Times New Roman" w:eastAsia="標楷體" w:hAnsi="Times New Roman" w:cs="Times New Roman" w:hint="eastAsia"/>
        </w:rPr>
        <w:t xml:space="preserve"> (manifest)</w:t>
      </w:r>
      <w:r>
        <w:rPr>
          <w:rFonts w:ascii="Times New Roman" w:eastAsia="標楷體" w:hAnsi="Times New Roman" w:cs="Times New Roman" w:hint="eastAsia"/>
        </w:rPr>
        <w:t>，列出於家屬瀏覽器端加密後之相簿、影片、語音檔與對話紀錄密文。這兩份內容皆透過</w:t>
      </w:r>
      <w:r>
        <w:rPr>
          <w:rFonts w:ascii="Times New Roman" w:eastAsia="標楷體" w:hAnsi="Times New Roman" w:cs="Times New Roman" w:hint="eastAsia"/>
        </w:rPr>
        <w:t xml:space="preserve"> Irys </w:t>
      </w:r>
      <w:r>
        <w:rPr>
          <w:rFonts w:ascii="Times New Roman" w:eastAsia="標楷體" w:hAnsi="Times New Roman" w:cs="Times New Roman" w:hint="eastAsia"/>
        </w:rPr>
        <w:t>打包封存於</w:t>
      </w:r>
      <w:r>
        <w:rPr>
          <w:rFonts w:ascii="Times New Roman" w:eastAsia="標楷體" w:hAnsi="Times New Roman" w:cs="Times New Roman" w:hint="eastAsia"/>
        </w:rPr>
        <w:t xml:space="preserve"> Arweave </w:t>
      </w:r>
      <w:r>
        <w:rPr>
          <w:rFonts w:ascii="Times New Roman" w:eastAsia="標楷體" w:hAnsi="Times New Roman" w:cs="Times New Roman" w:hint="eastAsia"/>
        </w:rPr>
        <w:t>永久儲存網路，而</w:t>
      </w:r>
      <w:r>
        <w:rPr>
          <w:rFonts w:ascii="Times New Roman" w:eastAsia="標楷體" w:hAnsi="Times New Roman" w:cs="Times New Roman" w:hint="eastAsia"/>
        </w:rPr>
        <w:t xml:space="preserve"> artifact </w:t>
      </w:r>
      <w:r>
        <w:rPr>
          <w:rFonts w:ascii="Times New Roman" w:eastAsia="標楷體" w:hAnsi="Times New Roman" w:cs="Times New Roman" w:hint="eastAsia"/>
        </w:rPr>
        <w:t>之解密權則由</w:t>
      </w:r>
      <w:r>
        <w:rPr>
          <w:rFonts w:ascii="Times New Roman" w:eastAsia="標楷體" w:hAnsi="Times New Roman" w:cs="Times New Roman" w:hint="eastAsia"/>
        </w:rPr>
        <w:t xml:space="preserve"> Lit Protocol </w:t>
      </w:r>
      <w:r>
        <w:rPr>
          <w:rFonts w:ascii="Times New Roman" w:eastAsia="標楷體" w:hAnsi="Times New Roman" w:cs="Times New Roman" w:hint="eastAsia"/>
        </w:rPr>
        <w:t>依錢包簽章與</w:t>
      </w:r>
      <w:r>
        <w:rPr>
          <w:rFonts w:ascii="Times New Roman" w:eastAsia="標楷體" w:hAnsi="Times New Roman" w:cs="Times New Roman" w:hint="eastAsia"/>
        </w:rPr>
        <w:t xml:space="preserve"> NFT </w:t>
      </w:r>
      <w:r>
        <w:rPr>
          <w:rFonts w:ascii="Times New Roman" w:eastAsia="標楷體" w:hAnsi="Times New Roman" w:cs="Times New Roman" w:hint="eastAsia"/>
        </w:rPr>
        <w:t>持有關係控管——唯有持有對應</w:t>
      </w:r>
      <w:r>
        <w:rPr>
          <w:rFonts w:ascii="Times New Roman" w:eastAsia="標楷體" w:hAnsi="Times New Roman" w:cs="Times New Roman" w:hint="eastAsia"/>
        </w:rPr>
        <w:t xml:space="preserve"> NFT </w:t>
      </w:r>
      <w:r>
        <w:rPr>
          <w:rFonts w:ascii="Times New Roman" w:eastAsia="標楷體" w:hAnsi="Times New Roman" w:cs="Times New Roman" w:hint="eastAsia"/>
        </w:rPr>
        <w:t>之家屬才能取得。最後，</w:t>
      </w:r>
      <w:r>
        <w:rPr>
          <w:rFonts w:ascii="Times New Roman" w:eastAsia="標楷體" w:hAnsi="Times New Roman" w:cs="Times New Roman" w:hint="eastAsia"/>
        </w:rPr>
        <w:t xml:space="preserve">Aeterlux </w:t>
      </w:r>
      <w:r>
        <w:rPr>
          <w:rFonts w:ascii="Times New Roman" w:eastAsia="標楷體" w:hAnsi="Times New Roman" w:cs="Times New Roman" w:hint="eastAsia"/>
        </w:rPr>
        <w:t>以自建</w:t>
      </w:r>
      <w:r>
        <w:rPr>
          <w:rFonts w:ascii="Times New Roman" w:eastAsia="標楷體" w:hAnsi="Times New Roman" w:cs="Times New Roman" w:hint="eastAsia"/>
        </w:rPr>
        <w:t xml:space="preserve"> GPU </w:t>
      </w:r>
      <w:r>
        <w:rPr>
          <w:rFonts w:ascii="Times New Roman" w:eastAsia="標楷體" w:hAnsi="Times New Roman" w:cs="Times New Roman" w:hint="eastAsia"/>
        </w:rPr>
        <w:t>推理伺服器上之</w:t>
      </w:r>
      <w:r>
        <w:rPr>
          <w:rFonts w:ascii="Times New Roman" w:eastAsia="標楷體" w:hAnsi="Times New Roman" w:cs="Times New Roman" w:hint="eastAsia"/>
        </w:rPr>
        <w:t xml:space="preserve"> Qwen3-14B </w:t>
      </w:r>
      <w:r>
        <w:rPr>
          <w:rFonts w:ascii="Times New Roman" w:eastAsia="標楷體" w:hAnsi="Times New Roman" w:cs="Times New Roman" w:hint="eastAsia"/>
        </w:rPr>
        <w:t>大型語言模型、</w:t>
      </w:r>
      <w:r>
        <w:rPr>
          <w:rFonts w:ascii="Times New Roman" w:eastAsia="標楷體" w:hAnsi="Times New Roman" w:cs="Times New Roman" w:hint="eastAsia"/>
        </w:rPr>
        <w:t xml:space="preserve">LAM 3D </w:t>
      </w:r>
      <w:r>
        <w:rPr>
          <w:rFonts w:ascii="Times New Roman" w:eastAsia="標楷體" w:hAnsi="Times New Roman" w:cs="Times New Roman" w:hint="eastAsia"/>
        </w:rPr>
        <w:t>高斯潑濺頭像、</w:t>
      </w:r>
      <w:r>
        <w:rPr>
          <w:rFonts w:ascii="Times New Roman" w:eastAsia="標楷體" w:hAnsi="Times New Roman" w:cs="Times New Roman" w:hint="eastAsia"/>
        </w:rPr>
        <w:t xml:space="preserve">IndexTTS2 </w:t>
      </w:r>
      <w:r>
        <w:rPr>
          <w:rFonts w:ascii="Times New Roman" w:eastAsia="標楷體" w:hAnsi="Times New Roman" w:cs="Times New Roman" w:hint="eastAsia"/>
        </w:rPr>
        <w:t>語音克隆、</w:t>
      </w:r>
      <w:r>
        <w:rPr>
          <w:rFonts w:ascii="Times New Roman" w:eastAsia="標楷體" w:hAnsi="Times New Roman" w:cs="Times New Roman" w:hint="eastAsia"/>
        </w:rPr>
        <w:t xml:space="preserve">LAM Audio2Expression </w:t>
      </w:r>
      <w:r>
        <w:rPr>
          <w:rFonts w:ascii="Times New Roman" w:eastAsia="標楷體" w:hAnsi="Times New Roman" w:cs="Times New Roman" w:hint="eastAsia"/>
        </w:rPr>
        <w:t>與</w:t>
      </w:r>
      <w:r>
        <w:rPr>
          <w:rFonts w:ascii="Times New Roman" w:eastAsia="標楷體" w:hAnsi="Times New Roman" w:cs="Times New Roman" w:hint="eastAsia"/>
        </w:rPr>
        <w:t xml:space="preserve"> ARTalk </w:t>
      </w:r>
      <w:r>
        <w:rPr>
          <w:rFonts w:ascii="Times New Roman" w:eastAsia="標楷體" w:hAnsi="Times New Roman" w:cs="Times New Roman" w:hint="eastAsia"/>
        </w:rPr>
        <w:t>頭部姿勢驅動，在使用者瀏覽器中以</w:t>
      </w:r>
      <w:r>
        <w:rPr>
          <w:rFonts w:ascii="Times New Roman" w:eastAsia="標楷體" w:hAnsi="Times New Roman" w:cs="Times New Roman" w:hint="eastAsia"/>
        </w:rPr>
        <w:t xml:space="preserve"> WebGL </w:t>
      </w:r>
      <w:r>
        <w:rPr>
          <w:rFonts w:ascii="Times New Roman" w:eastAsia="標楷體" w:hAnsi="Times New Roman" w:cs="Times New Roman" w:hint="eastAsia"/>
        </w:rPr>
        <w:t>即時渲染出逝者的可互動數位分身，並結合</w:t>
      </w:r>
      <w:r>
        <w:rPr>
          <w:rFonts w:ascii="Times New Roman" w:eastAsia="標楷體" w:hAnsi="Times New Roman" w:cs="Times New Roman" w:hint="eastAsia"/>
        </w:rPr>
        <w:t xml:space="preserve"> LiveKit </w:t>
      </w:r>
      <w:r>
        <w:rPr>
          <w:rFonts w:ascii="Times New Roman" w:eastAsia="標楷體" w:hAnsi="Times New Roman" w:cs="Times New Roman" w:hint="eastAsia"/>
        </w:rPr>
        <w:t>提供多人線上公祭與儀式參與。</w:t>
      </w:r>
    </w:p>
    <w:p w14:paraId="02C34D70" w14:textId="314BEB04" w:rsidR="00B35C7C" w:rsidRPr="00B35C7C" w:rsidRDefault="007344F8" w:rsidP="00CB16CD">
      <w:pPr>
        <w:ind w:firstLine="480"/>
        <w:rPr>
          <w:rFonts w:ascii="Times New Roman" w:eastAsia="標楷體" w:hAnsi="Times New Roman" w:cs="Times New Roman"/>
        </w:rPr>
      </w:pPr>
      <w:r>
        <w:rPr>
          <w:rFonts w:ascii="Times New Roman" w:eastAsia="標楷體" w:hAnsi="Times New Roman" w:cs="Times New Roman" w:hint="eastAsia"/>
        </w:rPr>
        <w:t xml:space="preserve">Aeterlux </w:t>
      </w:r>
      <w:r>
        <w:rPr>
          <w:rFonts w:ascii="Times New Roman" w:eastAsia="標楷體" w:hAnsi="Times New Roman" w:cs="Times New Roman" w:hint="eastAsia"/>
        </w:rPr>
        <w:t>的核心貢獻在於將「家族主權」、「永恆儲存」與「擬真互動」三項長期難以兼得的需求整合於單一系統中：家族不再將最珍貴的記憶託付給可能消失的商業公司，而是真正擁有一份寫在鏈上、存於</w:t>
      </w:r>
      <w:r>
        <w:rPr>
          <w:rFonts w:ascii="Times New Roman" w:eastAsia="標楷體" w:hAnsi="Times New Roman" w:cs="Times New Roman" w:hint="eastAsia"/>
        </w:rPr>
        <w:t xml:space="preserve"> permaweb</w:t>
      </w:r>
      <w:r>
        <w:rPr>
          <w:rFonts w:ascii="Times New Roman" w:eastAsia="標楷體" w:hAnsi="Times New Roman" w:cs="Times New Roman" w:hint="eastAsia"/>
        </w:rPr>
        <w:t>、由自身金鑰掌控、能與先人視訊對話的數位遺產。與此同時，</w:t>
      </w:r>
      <w:r>
        <w:rPr>
          <w:rFonts w:ascii="Times New Roman" w:eastAsia="標楷體" w:hAnsi="Times New Roman" w:cs="Times New Roman" w:hint="eastAsia"/>
        </w:rPr>
        <w:t xml:space="preserve">AI </w:t>
      </w:r>
      <w:r>
        <w:rPr>
          <w:rFonts w:ascii="Times New Roman" w:eastAsia="標楷體" w:hAnsi="Times New Roman" w:cs="Times New Roman" w:hint="eastAsia"/>
        </w:rPr>
        <w:t>推理皆於自建</w:t>
      </w:r>
      <w:r>
        <w:rPr>
          <w:rFonts w:ascii="Times New Roman" w:eastAsia="標楷體" w:hAnsi="Times New Roman" w:cs="Times New Roman" w:hint="eastAsia"/>
        </w:rPr>
        <w:t xml:space="preserve"> GPU </w:t>
      </w:r>
      <w:r>
        <w:rPr>
          <w:rFonts w:ascii="Times New Roman" w:eastAsia="標楷體" w:hAnsi="Times New Roman" w:cs="Times New Roman" w:hint="eastAsia"/>
        </w:rPr>
        <w:t>伺服器完成，家屬之對話、聲音樣本與肖像不需交由第三方</w:t>
      </w:r>
      <w:r>
        <w:rPr>
          <w:rFonts w:ascii="Times New Roman" w:eastAsia="標楷體" w:hAnsi="Times New Roman" w:cs="Times New Roman" w:hint="eastAsia"/>
        </w:rPr>
        <w:t xml:space="preserve"> AI </w:t>
      </w:r>
      <w:r>
        <w:rPr>
          <w:rFonts w:ascii="Times New Roman" w:eastAsia="標楷體" w:hAnsi="Times New Roman" w:cs="Times New Roman" w:hint="eastAsia"/>
        </w:rPr>
        <w:t>平台處理；惟「自建推理」不代表資料不離開家屬裝置，互動內容仍須經加密連線傳送至自建服務。即使本平台明日即停止服務，只要鏈上指針與</w:t>
      </w:r>
      <w:r>
        <w:rPr>
          <w:rFonts w:ascii="Times New Roman" w:eastAsia="標楷體" w:hAnsi="Times New Roman" w:cs="Times New Roman" w:hint="eastAsia"/>
        </w:rPr>
        <w:t xml:space="preserve"> Arweave </w:t>
      </w:r>
      <w:r>
        <w:rPr>
          <w:rFonts w:ascii="Times New Roman" w:eastAsia="標楷體" w:hAnsi="Times New Roman" w:cs="Times New Roman" w:hint="eastAsia"/>
        </w:rPr>
        <w:t>上之資料仍可讀取，任何具備本系統開放規格之客戶端均能取回公開資料並重建數位分身；私密素材則仍須由</w:t>
      </w:r>
      <w:r>
        <w:rPr>
          <w:rFonts w:ascii="Times New Roman" w:eastAsia="標楷體" w:hAnsi="Times New Roman" w:cs="Times New Roman" w:hint="eastAsia"/>
        </w:rPr>
        <w:t xml:space="preserve"> Lit </w:t>
      </w:r>
      <w:r>
        <w:rPr>
          <w:rFonts w:ascii="Times New Roman" w:eastAsia="標楷體" w:hAnsi="Times New Roman" w:cs="Times New Roman" w:hint="eastAsia"/>
        </w:rPr>
        <w:t>依</w:t>
      </w:r>
      <w:r>
        <w:rPr>
          <w:rFonts w:ascii="Times New Roman" w:eastAsia="標楷體" w:hAnsi="Times New Roman" w:cs="Times New Roman" w:hint="eastAsia"/>
        </w:rPr>
        <w:t xml:space="preserve"> NFT </w:t>
      </w:r>
      <w:r>
        <w:rPr>
          <w:rFonts w:ascii="Times New Roman" w:eastAsia="標楷體" w:hAnsi="Times New Roman" w:cs="Times New Roman" w:hint="eastAsia"/>
        </w:rPr>
        <w:t>持有關係交付解密金鑰。本文後續章節將依序闡述研究動機、相關文獻、系統架構與設計、介面操作說明、目前完成度與展望，以及結語。</w:t>
      </w:r>
    </w:p>
    <w:p w14:paraId="7E2CC11A" w14:textId="77777777" w:rsidR="00D667F2" w:rsidRPr="00D667F2" w:rsidRDefault="00D667F2" w:rsidP="00862666">
      <w:pPr>
        <w:jc w:val="center"/>
        <w:outlineLvl w:val="0"/>
        <w:rPr>
          <w:rFonts w:ascii="Times New Roman" w:eastAsia="標楷體" w:hAnsi="Times New Roman" w:cs="Times New Roman"/>
          <w:b/>
          <w:bCs/>
        </w:rPr>
      </w:pPr>
      <w:bookmarkStart w:id="2" w:name="_Toc231691283"/>
      <w:bookmarkStart w:id="3" w:name="_Toc240681120"/>
      <w:r>
        <w:rPr>
          <w:rFonts w:ascii="Times New Roman" w:eastAsia="標楷體" w:hAnsi="Times New Roman" w:cs="Times New Roman"/>
          <w:b/>
          <w:bCs/>
        </w:rPr>
        <w:t>二、研究動機與研究問題</w:t>
      </w:r>
      <w:bookmarkEnd w:id="2"/>
      <w:bookmarkEnd w:id="3"/>
    </w:p>
    <w:p w14:paraId="06863CFB" w14:textId="77777777" w:rsidR="00D667F2" w:rsidRPr="00D667F2" w:rsidRDefault="00D667F2" w:rsidP="00B7720A">
      <w:pPr>
        <w:outlineLvl w:val="1"/>
        <w:rPr>
          <w:rFonts w:ascii="Times New Roman" w:eastAsia="標楷體" w:hAnsi="Times New Roman" w:cs="Times New Roman"/>
          <w:b/>
          <w:bCs/>
        </w:rPr>
      </w:pPr>
      <w:bookmarkStart w:id="4" w:name="_Toc231691284"/>
      <w:bookmarkStart w:id="5" w:name="_Toc240681121"/>
      <w:r>
        <w:rPr>
          <w:rFonts w:ascii="Times New Roman" w:eastAsia="標楷體" w:hAnsi="Times New Roman" w:cs="Times New Roman"/>
          <w:b/>
          <w:bCs/>
        </w:rPr>
        <w:t xml:space="preserve">2.1 </w:t>
      </w:r>
      <w:r>
        <w:rPr>
          <w:rFonts w:ascii="Times New Roman" w:eastAsia="標楷體" w:hAnsi="Times New Roman" w:cs="Times New Roman"/>
          <w:b/>
          <w:bCs/>
        </w:rPr>
        <w:t>數位時代家族記憶的爆炸性增長與隱憂</w:t>
      </w:r>
      <w:bookmarkEnd w:id="4"/>
      <w:bookmarkEnd w:id="5"/>
    </w:p>
    <w:p w14:paraId="66DE1D08" w14:textId="48373CBA" w:rsidR="00D667F2" w:rsidRPr="00826070" w:rsidRDefault="00D667F2" w:rsidP="00B7720A">
      <w:pPr>
        <w:ind w:firstLine="480"/>
        <w:rPr>
          <w:rFonts w:ascii="Times New Roman" w:eastAsia="標楷體" w:hAnsi="Times New Roman" w:cs="Times New Roman"/>
        </w:rPr>
      </w:pPr>
      <w:r>
        <w:rPr>
          <w:rFonts w:ascii="Times New Roman" w:eastAsia="標楷體" w:hAnsi="Times New Roman" w:cs="Times New Roman"/>
        </w:rPr>
        <w:t>過去二十年來，個人與家族產生的數位內容呈指數型成長。根據</w:t>
      </w:r>
      <w:r>
        <w:rPr>
          <w:rFonts w:ascii="Times New Roman" w:eastAsia="標楷體" w:hAnsi="Times New Roman" w:cs="Times New Roman"/>
        </w:rPr>
        <w:t xml:space="preserve"> IDC (2022) </w:t>
      </w:r>
      <w:r>
        <w:rPr>
          <w:rFonts w:ascii="Times New Roman" w:eastAsia="標楷體" w:hAnsi="Times New Roman" w:cs="Times New Roman"/>
        </w:rPr>
        <w:t>之全球資料球</w:t>
      </w:r>
      <w:r>
        <w:rPr>
          <w:rFonts w:ascii="Times New Roman" w:eastAsia="標楷體" w:hAnsi="Times New Roman" w:cs="Times New Roman"/>
        </w:rPr>
        <w:t xml:space="preserve"> (Global DataSphere) </w:t>
      </w:r>
      <w:r>
        <w:rPr>
          <w:rFonts w:ascii="Times New Roman" w:eastAsia="標楷體" w:hAnsi="Times New Roman" w:cs="Times New Roman"/>
        </w:rPr>
        <w:t>預測，</w:t>
      </w:r>
      <w:r>
        <w:rPr>
          <w:rFonts w:ascii="Times New Roman" w:eastAsia="標楷體" w:hAnsi="Times New Roman" w:cs="Times New Roman"/>
        </w:rPr>
        <w:t xml:space="preserve">2025 </w:t>
      </w:r>
      <w:r>
        <w:rPr>
          <w:rFonts w:ascii="Times New Roman" w:eastAsia="標楷體" w:hAnsi="Times New Roman" w:cs="Times New Roman"/>
        </w:rPr>
        <w:t>年全球年產資料量將達</w:t>
      </w:r>
      <w:r>
        <w:rPr>
          <w:rFonts w:ascii="Times New Roman" w:eastAsia="標楷體" w:hAnsi="Times New Roman" w:cs="Times New Roman"/>
        </w:rPr>
        <w:t xml:space="preserve"> 175 ZB</w:t>
      </w:r>
      <w:r>
        <w:rPr>
          <w:rFonts w:ascii="Times New Roman" w:eastAsia="標楷體" w:hAnsi="Times New Roman" w:cs="Times New Roman"/>
        </w:rPr>
        <w:t>，其中個人使用者貢獻佔比逐年攀升，涵蓋手機相機、社群貼文、即時通訊、語音留言與短影音等多種型態。然而當代數位內容多儲存於少數寡頭平台</w:t>
      </w:r>
      <w:r>
        <w:rPr>
          <w:rFonts w:ascii="Times New Roman" w:eastAsia="標楷體" w:hAnsi="Times New Roman" w:cs="Times New Roman"/>
        </w:rPr>
        <w:t xml:space="preserve"> (Google</w:t>
      </w:r>
      <w:r>
        <w:rPr>
          <w:rFonts w:ascii="Times New Roman" w:eastAsia="標楷體" w:hAnsi="Times New Roman" w:cs="Times New Roman"/>
        </w:rPr>
        <w:t>、</w:t>
      </w:r>
      <w:r>
        <w:rPr>
          <w:rFonts w:ascii="Times New Roman" w:eastAsia="標楷體" w:hAnsi="Times New Roman" w:cs="Times New Roman"/>
        </w:rPr>
        <w:t>Apple</w:t>
      </w:r>
      <w:r>
        <w:rPr>
          <w:rFonts w:ascii="Times New Roman" w:eastAsia="標楷體" w:hAnsi="Times New Roman" w:cs="Times New Roman"/>
        </w:rPr>
        <w:t>、</w:t>
      </w:r>
      <w:r>
        <w:rPr>
          <w:rFonts w:ascii="Times New Roman" w:eastAsia="標楷體" w:hAnsi="Times New Roman" w:cs="Times New Roman"/>
        </w:rPr>
        <w:t xml:space="preserve">Meta) </w:t>
      </w:r>
      <w:r>
        <w:rPr>
          <w:rFonts w:ascii="Times New Roman" w:eastAsia="標楷體" w:hAnsi="Times New Roman" w:cs="Times New Roman"/>
        </w:rPr>
        <w:t>之集中式雲端，其壽命受限於三項脆弱性。其一為商業壽命：雲服務的營運受市場波動、企業併購、區域法規影響，</w:t>
      </w:r>
      <w:r>
        <w:rPr>
          <w:rFonts w:ascii="Times New Roman" w:eastAsia="標楷體" w:hAnsi="Times New Roman" w:cs="Times New Roman"/>
        </w:rPr>
        <w:t>Google Reader</w:t>
      </w:r>
      <w:r>
        <w:rPr>
          <w:rFonts w:ascii="Times New Roman" w:eastAsia="標楷體" w:hAnsi="Times New Roman" w:cs="Times New Roman"/>
        </w:rPr>
        <w:t>、</w:t>
      </w:r>
      <w:r>
        <w:rPr>
          <w:rFonts w:ascii="Times New Roman" w:eastAsia="標楷體" w:hAnsi="Times New Roman" w:cs="Times New Roman"/>
        </w:rPr>
        <w:t>Google Plus</w:t>
      </w:r>
      <w:r>
        <w:rPr>
          <w:rFonts w:ascii="Times New Roman" w:eastAsia="標楷體" w:hAnsi="Times New Roman" w:cs="Times New Roman"/>
        </w:rPr>
        <w:t>、</w:t>
      </w:r>
      <w:r>
        <w:rPr>
          <w:rFonts w:ascii="Times New Roman" w:eastAsia="標楷體" w:hAnsi="Times New Roman" w:cs="Times New Roman"/>
        </w:rPr>
        <w:t xml:space="preserve">Picasa </w:t>
      </w:r>
      <w:r>
        <w:rPr>
          <w:rFonts w:ascii="Times New Roman" w:eastAsia="標楷體" w:hAnsi="Times New Roman" w:cs="Times New Roman"/>
        </w:rPr>
        <w:t>等案例顯示即便是大型平台亦可能於十年內關閉，使用者僅能於遷移窗口內被動搶救；其二為帳號壽命：多數平台對逝者帳號之繼承機制設計薄弱，二十年後遺族常因無法取得登入資訊而永久喪失存取；其三為資料主權：平台條款多賦予業者「無限期、可分發、可訓練</w:t>
      </w:r>
      <w:r>
        <w:rPr>
          <w:rFonts w:ascii="Times New Roman" w:eastAsia="標楷體" w:hAnsi="Times New Roman" w:cs="Times New Roman"/>
        </w:rPr>
        <w:t xml:space="preserve"> AI</w:t>
      </w:r>
      <w:r>
        <w:rPr>
          <w:rFonts w:ascii="Times New Roman" w:eastAsia="標楷體" w:hAnsi="Times New Roman" w:cs="Times New Roman"/>
        </w:rPr>
        <w:t>」之資料授權，個人對家族影像之掌控實際上接近於零。當家族最私密的訊息</w:t>
      </w:r>
      <w:r>
        <w:rPr>
          <w:rFonts w:ascii="Times New Roman" w:eastAsia="標楷體" w:hAnsi="Times New Roman" w:cs="Times New Roman"/>
        </w:rPr>
        <w:t>——</w:t>
      </w:r>
      <w:r>
        <w:rPr>
          <w:rFonts w:ascii="Times New Roman" w:eastAsia="標楷體" w:hAnsi="Times New Roman" w:cs="Times New Roman"/>
        </w:rPr>
        <w:t>例如逝者最後一段語音留言、與家人的對話紀錄</w:t>
      </w:r>
      <w:r>
        <w:rPr>
          <w:rFonts w:ascii="Times New Roman" w:eastAsia="標楷體" w:hAnsi="Times New Roman" w:cs="Times New Roman"/>
        </w:rPr>
        <w:t>——</w:t>
      </w:r>
      <w:r>
        <w:rPr>
          <w:rFonts w:ascii="Times New Roman" w:eastAsia="標楷體" w:hAnsi="Times New Roman" w:cs="Times New Roman"/>
        </w:rPr>
        <w:t>皆儲存於這些平台時，「失去記憶」已不再是浪漫主義式的形容，而是一個有具體機率與時程的工程問題。</w:t>
      </w:r>
    </w:p>
    <w:p w14:paraId="720CB06B" w14:textId="77777777" w:rsidR="00D667F2" w:rsidRPr="00D667F2" w:rsidRDefault="00D667F2" w:rsidP="008635FB">
      <w:pPr>
        <w:outlineLvl w:val="1"/>
        <w:rPr>
          <w:rFonts w:ascii="Times New Roman" w:eastAsia="標楷體" w:hAnsi="Times New Roman" w:cs="Times New Roman"/>
          <w:b/>
          <w:bCs/>
        </w:rPr>
      </w:pPr>
      <w:bookmarkStart w:id="6" w:name="_Toc231691285"/>
      <w:bookmarkStart w:id="7" w:name="_Toc240681122"/>
      <w:r>
        <w:rPr>
          <w:rFonts w:ascii="Times New Roman" w:eastAsia="標楷體" w:hAnsi="Times New Roman" w:cs="Times New Roman"/>
          <w:b/>
          <w:bCs/>
        </w:rPr>
        <w:t xml:space="preserve">2.2 </w:t>
      </w:r>
      <w:r>
        <w:rPr>
          <w:rFonts w:ascii="Times New Roman" w:eastAsia="標楷體" w:hAnsi="Times New Roman" w:cs="Times New Roman"/>
          <w:b/>
          <w:bCs/>
        </w:rPr>
        <w:t>現有解決方案及其限制</w:t>
      </w:r>
      <w:bookmarkEnd w:id="6"/>
      <w:bookmarkEnd w:id="7"/>
    </w:p>
    <w:p w14:paraId="6BD8E404" w14:textId="70F2DA21" w:rsidR="00D667F2" w:rsidRPr="00D667F2" w:rsidRDefault="00D667F2" w:rsidP="008635FB">
      <w:pPr>
        <w:ind w:firstLine="480"/>
        <w:rPr>
          <w:rFonts w:ascii="Times New Roman" w:eastAsia="標楷體" w:hAnsi="Times New Roman" w:cs="Times New Roman"/>
        </w:rPr>
      </w:pPr>
      <w:r>
        <w:rPr>
          <w:rFonts w:ascii="Times New Roman" w:eastAsia="標楷體" w:hAnsi="Times New Roman" w:cs="Times New Roman"/>
        </w:rPr>
        <w:t>針對上述問題，市面上已出現數類產品試圖回應。第一類為雲端相簿與紀念網站</w:t>
      </w:r>
      <w:r>
        <w:rPr>
          <w:rFonts w:ascii="Times New Roman" w:eastAsia="標楷體" w:hAnsi="Times New Roman" w:cs="Times New Roman"/>
        </w:rPr>
        <w:t> (</w:t>
      </w:r>
      <w:r>
        <w:rPr>
          <w:rFonts w:ascii="Times New Roman" w:eastAsia="標楷體" w:hAnsi="Times New Roman" w:cs="Times New Roman"/>
        </w:rPr>
        <w:t>例如</w:t>
      </w:r>
      <w:r>
        <w:rPr>
          <w:rFonts w:ascii="Times New Roman" w:eastAsia="標楷體" w:hAnsi="Times New Roman" w:cs="Times New Roman"/>
        </w:rPr>
        <w:t xml:space="preserve"> ForeverMissed</w:t>
      </w:r>
      <w:r>
        <w:rPr>
          <w:rFonts w:ascii="Times New Roman" w:eastAsia="標楷體" w:hAnsi="Times New Roman" w:cs="Times New Roman"/>
        </w:rPr>
        <w:t>、</w:t>
      </w:r>
      <w:r>
        <w:rPr>
          <w:rFonts w:ascii="Times New Roman" w:eastAsia="標楷體" w:hAnsi="Times New Roman" w:cs="Times New Roman"/>
        </w:rPr>
        <w:t>Beyond.life</w:t>
      </w:r>
      <w:r>
        <w:rPr>
          <w:rFonts w:ascii="Times New Roman" w:eastAsia="標楷體" w:hAnsi="Times New Roman" w:cs="Times New Roman"/>
        </w:rPr>
        <w:t>、</w:t>
      </w:r>
      <w:r>
        <w:rPr>
          <w:rFonts w:ascii="Times New Roman" w:eastAsia="標楷體" w:hAnsi="Times New Roman" w:cs="Times New Roman"/>
        </w:rPr>
        <w:t>Tribute.co)</w:t>
      </w:r>
      <w:r>
        <w:rPr>
          <w:rFonts w:ascii="Times New Roman" w:eastAsia="標楷體" w:hAnsi="Times New Roman" w:cs="Times New Roman"/>
        </w:rPr>
        <w:t>：它們提供制式紀念頁面與留言功能，但本質仍建立於單一公司的伺服器，使用者繳費期滿或公司營運中斷即面臨資料消失之風險，且家族對隱私毫無掌控。第二類為實體塔位與生命禮儀數位加值</w:t>
      </w:r>
      <w:r>
        <w:rPr>
          <w:rFonts w:ascii="Times New Roman" w:eastAsia="標楷體" w:hAnsi="Times New Roman" w:cs="Times New Roman"/>
        </w:rPr>
        <w:t> (</w:t>
      </w:r>
      <w:r>
        <w:rPr>
          <w:rFonts w:ascii="Times New Roman" w:eastAsia="標楷體" w:hAnsi="Times New Roman" w:cs="Times New Roman"/>
        </w:rPr>
        <w:t>例如龍巖、萬安等</w:t>
      </w:r>
      <w:r>
        <w:rPr>
          <w:rFonts w:ascii="Times New Roman" w:eastAsia="標楷體" w:hAnsi="Times New Roman" w:cs="Times New Roman"/>
        </w:rPr>
        <w:t>)</w:t>
      </w:r>
      <w:r>
        <w:rPr>
          <w:rFonts w:ascii="Times New Roman" w:eastAsia="標楷體" w:hAnsi="Times New Roman" w:cs="Times New Roman"/>
        </w:rPr>
        <w:t>：雖能保留實體骨灰罈與墓碑，卻無法承載當代家族最重要的數位影音記憶，亦無法提供與先人對話之能力。第三類為通用</w:t>
      </w:r>
      <w:r>
        <w:rPr>
          <w:rFonts w:ascii="Times New Roman" w:eastAsia="標楷體" w:hAnsi="Times New Roman" w:cs="Times New Roman"/>
        </w:rPr>
        <w:t xml:space="preserve"> AI </w:t>
      </w:r>
      <w:r>
        <w:rPr>
          <w:rFonts w:ascii="Times New Roman" w:eastAsia="標楷體" w:hAnsi="Times New Roman" w:cs="Times New Roman"/>
        </w:rPr>
        <w:t>數位人服務</w:t>
      </w:r>
      <w:r>
        <w:rPr>
          <w:rFonts w:ascii="Times New Roman" w:eastAsia="標楷體" w:hAnsi="Times New Roman" w:cs="Times New Roman"/>
        </w:rPr>
        <w:t> (</w:t>
      </w:r>
      <w:r>
        <w:rPr>
          <w:rFonts w:ascii="Times New Roman" w:eastAsia="標楷體" w:hAnsi="Times New Roman" w:cs="Times New Roman"/>
        </w:rPr>
        <w:t>例如</w:t>
      </w:r>
      <w:r>
        <w:rPr>
          <w:rFonts w:ascii="Times New Roman" w:eastAsia="標楷體" w:hAnsi="Times New Roman" w:cs="Times New Roman"/>
        </w:rPr>
        <w:t xml:space="preserve"> HeyGen</w:t>
      </w:r>
      <w:r>
        <w:rPr>
          <w:rFonts w:ascii="Times New Roman" w:eastAsia="標楷體" w:hAnsi="Times New Roman" w:cs="Times New Roman"/>
        </w:rPr>
        <w:t>、</w:t>
      </w:r>
      <w:r>
        <w:rPr>
          <w:rFonts w:ascii="Times New Roman" w:eastAsia="標楷體" w:hAnsi="Times New Roman" w:cs="Times New Roman"/>
        </w:rPr>
        <w:t>Synthesia</w:t>
      </w:r>
      <w:r>
        <w:rPr>
          <w:rFonts w:ascii="Times New Roman" w:eastAsia="標楷體" w:hAnsi="Times New Roman" w:cs="Times New Roman"/>
        </w:rPr>
        <w:t>、</w:t>
      </w:r>
      <w:r>
        <w:rPr>
          <w:rFonts w:ascii="Times New Roman" w:eastAsia="標楷體" w:hAnsi="Times New Roman" w:cs="Times New Roman"/>
        </w:rPr>
        <w:t>D-ID)</w:t>
      </w:r>
      <w:r>
        <w:rPr>
          <w:rFonts w:ascii="Times New Roman" w:eastAsia="標楷體" w:hAnsi="Times New Roman" w:cs="Times New Roman"/>
        </w:rPr>
        <w:t>：雖能基於照片與語音樣本生成可說話之虛擬人像，卻僅作為短期商業內容生成工具，並未提供永久儲存與所有權保障，且模型權重、訓練資料、生成</w:t>
      </w:r>
      <w:r>
        <w:rPr>
          <w:rFonts w:ascii="Times New Roman" w:eastAsia="標楷體" w:hAnsi="Times New Roman" w:cs="Times New Roman"/>
        </w:rPr>
        <w:t xml:space="preserve"> API </w:t>
      </w:r>
      <w:r>
        <w:rPr>
          <w:rFonts w:ascii="Times New Roman" w:eastAsia="標楷體" w:hAnsi="Times New Roman" w:cs="Times New Roman"/>
        </w:rPr>
        <w:t>完全依附於該公司雲端，訂閱中斷即無法再現逝者；更關鍵的是，所有家族最私密的肖像與聲音皆須上傳至該公司之雲端伺服器才能訓練與推理，完全無資料主權可言。最後，亦有少數早期</w:t>
      </w:r>
      <w:r>
        <w:rPr>
          <w:rFonts w:ascii="Times New Roman" w:eastAsia="標楷體" w:hAnsi="Times New Roman" w:cs="Times New Roman"/>
        </w:rPr>
        <w:t xml:space="preserve"> Web3 </w:t>
      </w:r>
      <w:r>
        <w:rPr>
          <w:rFonts w:ascii="Times New Roman" w:eastAsia="標楷體" w:hAnsi="Times New Roman" w:cs="Times New Roman"/>
        </w:rPr>
        <w:t>概念性產品</w:t>
      </w:r>
      <w:r>
        <w:rPr>
          <w:rFonts w:ascii="Times New Roman" w:eastAsia="標楷體" w:hAnsi="Times New Roman" w:cs="Times New Roman"/>
        </w:rPr>
        <w:t xml:space="preserve"> (</w:t>
      </w:r>
      <w:r>
        <w:rPr>
          <w:rFonts w:ascii="Times New Roman" w:eastAsia="標楷體" w:hAnsi="Times New Roman" w:cs="Times New Roman"/>
        </w:rPr>
        <w:t>例如</w:t>
      </w:r>
      <w:r>
        <w:rPr>
          <w:rFonts w:ascii="Times New Roman" w:eastAsia="標楷體" w:hAnsi="Times New Roman" w:cs="Times New Roman"/>
        </w:rPr>
        <w:t xml:space="preserve"> Etherealist</w:t>
      </w:r>
      <w:r>
        <w:rPr>
          <w:rFonts w:ascii="Times New Roman" w:eastAsia="標楷體" w:hAnsi="Times New Roman" w:cs="Times New Roman"/>
        </w:rPr>
        <w:t>、</w:t>
      </w:r>
      <w:r>
        <w:rPr>
          <w:rFonts w:ascii="Times New Roman" w:eastAsia="標楷體" w:hAnsi="Times New Roman" w:cs="Times New Roman"/>
        </w:rPr>
        <w:t>Hereafter AI)</w:t>
      </w:r>
      <w:r>
        <w:rPr>
          <w:rFonts w:ascii="Times New Roman" w:eastAsia="標楷體" w:hAnsi="Times New Roman" w:cs="Times New Roman"/>
        </w:rPr>
        <w:t>，嘗試以</w:t>
      </w:r>
      <w:r>
        <w:rPr>
          <w:rFonts w:ascii="Times New Roman" w:eastAsia="標楷體" w:hAnsi="Times New Roman" w:cs="Times New Roman"/>
        </w:rPr>
        <w:t xml:space="preserve"> NFT </w:t>
      </w:r>
      <w:r>
        <w:rPr>
          <w:rFonts w:ascii="Times New Roman" w:eastAsia="標楷體" w:hAnsi="Times New Roman" w:cs="Times New Roman"/>
        </w:rPr>
        <w:t>結合</w:t>
      </w:r>
      <w:r>
        <w:rPr>
          <w:rFonts w:ascii="Times New Roman" w:eastAsia="標楷體" w:hAnsi="Times New Roman" w:cs="Times New Roman"/>
        </w:rPr>
        <w:t xml:space="preserve"> AI </w:t>
      </w:r>
      <w:r>
        <w:rPr>
          <w:rFonts w:ascii="Times New Roman" w:eastAsia="標楷體" w:hAnsi="Times New Roman" w:cs="Times New Roman"/>
        </w:rPr>
        <w:t>對話，但多止於「靜態檔案上鏈」或「對話提詞上鏈」之表層應用，缺乏完整的家族樹模型、隱私加密層與即時擬真互動。換言之，這四類方案皆無法同時解決前述「商業壽命、帳號壽命、資料主權」之三重脆弱性，亦未在「擬真互動」與「跨世代傳承」上提供完整解答。</w:t>
      </w:r>
    </w:p>
    <w:p w14:paraId="7AB06410" w14:textId="77777777" w:rsidR="00D667F2" w:rsidRPr="00D667F2" w:rsidRDefault="00D667F2" w:rsidP="00E949A2">
      <w:pPr>
        <w:outlineLvl w:val="1"/>
        <w:rPr>
          <w:rFonts w:ascii="Times New Roman" w:eastAsia="標楷體" w:hAnsi="Times New Roman" w:cs="Times New Roman"/>
          <w:b/>
          <w:bCs/>
        </w:rPr>
      </w:pPr>
      <w:bookmarkStart w:id="8" w:name="_Toc231691286"/>
      <w:bookmarkStart w:id="9" w:name="_Toc240681123"/>
      <w:r>
        <w:rPr>
          <w:rFonts w:ascii="Times New Roman" w:eastAsia="標楷體" w:hAnsi="Times New Roman" w:cs="Times New Roman"/>
          <w:b/>
          <w:bCs/>
        </w:rPr>
        <w:t xml:space="preserve">2.3 Aeterlux </w:t>
      </w:r>
      <w:r>
        <w:rPr>
          <w:rFonts w:ascii="Times New Roman" w:eastAsia="標楷體" w:hAnsi="Times New Roman" w:cs="Times New Roman"/>
          <w:b/>
          <w:bCs/>
        </w:rPr>
        <w:t>的技術組合與系統願景</w:t>
      </w:r>
      <w:bookmarkEnd w:id="8"/>
      <w:bookmarkEnd w:id="9"/>
    </w:p>
    <w:p w14:paraId="36560421" w14:textId="6E5AED3B" w:rsidR="0074668E" w:rsidRPr="00B35C7C" w:rsidRDefault="00D667F2" w:rsidP="00CB16CD">
      <w:pPr>
        <w:ind w:firstLine="480"/>
        <w:rPr>
          <w:rFonts w:ascii="Times New Roman" w:eastAsia="標楷體" w:hAnsi="Times New Roman" w:cs="Times New Roman"/>
        </w:rPr>
      </w:pPr>
      <w:r>
        <w:rPr>
          <w:rFonts w:ascii="Times New Roman" w:eastAsia="標楷體" w:hAnsi="Times New Roman" w:cs="Times New Roman"/>
        </w:rPr>
        <w:t>針對上述缺口，本研究提出</w:t>
      </w:r>
      <w:r>
        <w:rPr>
          <w:rFonts w:ascii="Times New Roman" w:eastAsia="標楷體" w:hAnsi="Times New Roman" w:cs="Times New Roman"/>
        </w:rPr>
        <w:t xml:space="preserve"> Aeterlux </w:t>
      </w:r>
      <w:r>
        <w:rPr>
          <w:rFonts w:ascii="Times New Roman" w:eastAsia="標楷體" w:hAnsi="Times New Roman" w:cs="Times New Roman"/>
        </w:rPr>
        <w:t>數位記憶燈塔，透過以下四層技術組合給出完整解答。在身分與所有權層，系統採用</w:t>
      </w:r>
      <w:r>
        <w:rPr>
          <w:rFonts w:ascii="Times New Roman" w:eastAsia="標楷體" w:hAnsi="Times New Roman" w:cs="Times New Roman"/>
        </w:rPr>
        <w:t xml:space="preserve"> ERC-721 </w:t>
      </w:r>
      <w:r>
        <w:rPr>
          <w:rFonts w:ascii="Times New Roman" w:eastAsia="標楷體" w:hAnsi="Times New Roman" w:cs="Times New Roman"/>
        </w:rPr>
        <w:t>不可替代代幣標準鑄造每座數位塔位，並以</w:t>
      </w:r>
      <w:r>
        <w:rPr>
          <w:rFonts w:ascii="Times New Roman" w:eastAsia="標楷體" w:hAnsi="Times New Roman" w:cs="Times New Roman"/>
        </w:rPr>
        <w:t xml:space="preserve"> ERC-6150 </w:t>
      </w:r>
      <w:r>
        <w:rPr>
          <w:rFonts w:ascii="Times New Roman" w:eastAsia="標楷體" w:hAnsi="Times New Roman" w:cs="Times New Roman"/>
        </w:rPr>
        <w:t>階層介面在鏈上記錄逝者間之血緣脈絡，構成可永久驗證的家族樹；使用者以錢包簽署</w:t>
      </w:r>
      <w:r>
        <w:rPr>
          <w:rFonts w:ascii="Times New Roman" w:eastAsia="標楷體" w:hAnsi="Times New Roman" w:cs="Times New Roman"/>
        </w:rPr>
        <w:t xml:space="preserve"> SIWE </w:t>
      </w:r>
      <w:r>
        <w:rPr>
          <w:rFonts w:ascii="Times New Roman" w:eastAsia="標楷體" w:hAnsi="Times New Roman" w:cs="Times New Roman"/>
        </w:rPr>
        <w:t>訊息驗證身分，無需另設帳號密碼。在永久儲存層，所有影像、音檔、文字透過</w:t>
      </w:r>
      <w:r>
        <w:rPr>
          <w:rFonts w:ascii="Times New Roman" w:eastAsia="標楷體" w:hAnsi="Times New Roman" w:cs="Times New Roman"/>
        </w:rPr>
        <w:t xml:space="preserve"> Irys </w:t>
      </w:r>
      <w:r>
        <w:rPr>
          <w:rFonts w:ascii="Times New Roman" w:eastAsia="標楷體" w:hAnsi="Times New Roman" w:cs="Times New Roman"/>
        </w:rPr>
        <w:t>打包上傳至</w:t>
      </w:r>
      <w:r>
        <w:rPr>
          <w:rFonts w:ascii="Times New Roman" w:eastAsia="標楷體" w:hAnsi="Times New Roman" w:cs="Times New Roman"/>
        </w:rPr>
        <w:t xml:space="preserve"> Arweave </w:t>
      </w:r>
      <w:r>
        <w:rPr>
          <w:rFonts w:ascii="Times New Roman" w:eastAsia="標楷體" w:hAnsi="Times New Roman" w:cs="Times New Roman"/>
        </w:rPr>
        <w:t>永久儲存網路，以一次付費搭配儲存基金支撐長期保存</w:t>
      </w:r>
      <w:r>
        <w:rPr>
          <w:rFonts w:ascii="Times New Roman" w:eastAsia="標楷體" w:hAnsi="Times New Roman" w:cs="Times New Roman"/>
        </w:rPr>
        <w:t xml:space="preserve"> (</w:t>
      </w:r>
      <w:r>
        <w:rPr>
          <w:rFonts w:ascii="Times New Roman" w:eastAsia="標楷體" w:hAnsi="Times New Roman" w:cs="Times New Roman"/>
        </w:rPr>
        <w:t>實際保存仍依賴成本假設與網路持續運作，並非無條件之永久保證</w:t>
      </w:r>
      <w:r>
        <w:rPr>
          <w:rFonts w:ascii="Times New Roman" w:eastAsia="標楷體" w:hAnsi="Times New Roman" w:cs="Times New Roman"/>
        </w:rPr>
        <w:t>)</w:t>
      </w:r>
      <w:r>
        <w:rPr>
          <w:rFonts w:ascii="Times New Roman" w:eastAsia="標楷體" w:hAnsi="Times New Roman" w:cs="Times New Roman"/>
        </w:rPr>
        <w:t>；系統並刻意將公開的小型</w:t>
      </w:r>
      <w:r>
        <w:rPr>
          <w:rFonts w:ascii="Times New Roman" w:eastAsia="標楷體" w:hAnsi="Times New Roman" w:cs="Times New Roman"/>
        </w:rPr>
        <w:t xml:space="preserve"> metadata </w:t>
      </w:r>
      <w:r>
        <w:rPr>
          <w:rFonts w:ascii="Times New Roman" w:eastAsia="標楷體" w:hAnsi="Times New Roman" w:cs="Times New Roman"/>
        </w:rPr>
        <w:t>與私密的大型</w:t>
      </w:r>
      <w:r>
        <w:rPr>
          <w:rFonts w:ascii="Times New Roman" w:eastAsia="標楷體" w:hAnsi="Times New Roman" w:cs="Times New Roman"/>
        </w:rPr>
        <w:t xml:space="preserve"> artifact </w:t>
      </w:r>
      <w:r>
        <w:rPr>
          <w:rFonts w:ascii="Times New Roman" w:eastAsia="標楷體" w:hAnsi="Times New Roman" w:cs="Times New Roman"/>
        </w:rPr>
        <w:t>拆為兩份獨立交易，使家屬日後可單獨修改任一份而不需動到另一份，私密素材亦可分批加密補傳。在隱私加密層，私密素材於家屬瀏覽器以</w:t>
      </w:r>
      <w:r>
        <w:rPr>
          <w:rFonts w:ascii="Times New Roman" w:eastAsia="標楷體" w:hAnsi="Times New Roman" w:cs="Times New Roman"/>
        </w:rPr>
        <w:t xml:space="preserve"> Lit Protocol </w:t>
      </w:r>
      <w:r>
        <w:rPr>
          <w:rFonts w:ascii="Times New Roman" w:eastAsia="標楷體" w:hAnsi="Times New Roman" w:cs="Times New Roman"/>
        </w:rPr>
        <w:t>之分散式門檻密碼學加密，解密金鑰碎片化於數十個</w:t>
      </w:r>
      <w:r>
        <w:rPr>
          <w:rFonts w:ascii="Times New Roman" w:eastAsia="標楷體" w:hAnsi="Times New Roman" w:cs="Times New Roman"/>
        </w:rPr>
        <w:t xml:space="preserve"> Lit </w:t>
      </w:r>
      <w:r>
        <w:rPr>
          <w:rFonts w:ascii="Times New Roman" w:eastAsia="標楷體" w:hAnsi="Times New Roman" w:cs="Times New Roman"/>
        </w:rPr>
        <w:t>節點，唯有持有對應</w:t>
      </w:r>
      <w:r>
        <w:rPr>
          <w:rFonts w:ascii="Times New Roman" w:eastAsia="標楷體" w:hAnsi="Times New Roman" w:cs="Times New Roman"/>
        </w:rPr>
        <w:t xml:space="preserve"> NFT </w:t>
      </w:r>
      <w:r>
        <w:rPr>
          <w:rFonts w:ascii="Times New Roman" w:eastAsia="標楷體" w:hAnsi="Times New Roman" w:cs="Times New Roman"/>
        </w:rPr>
        <w:t>之錢包經鏈上驗證後方能集體還原金鑰、於本地解密。最後在生成式</w:t>
      </w:r>
      <w:r>
        <w:rPr>
          <w:rFonts w:ascii="Times New Roman" w:eastAsia="標楷體" w:hAnsi="Times New Roman" w:cs="Times New Roman"/>
        </w:rPr>
        <w:t xml:space="preserve"> AI </w:t>
      </w:r>
      <w:r>
        <w:rPr>
          <w:rFonts w:ascii="Times New Roman" w:eastAsia="標楷體" w:hAnsi="Times New Roman" w:cs="Times New Roman"/>
        </w:rPr>
        <w:t>層，</w:t>
      </w:r>
      <w:r>
        <w:rPr>
          <w:rFonts w:ascii="Times New Roman" w:eastAsia="標楷體" w:hAnsi="Times New Roman" w:cs="Times New Roman"/>
        </w:rPr>
        <w:t xml:space="preserve">Aeterlux </w:t>
      </w:r>
      <w:r>
        <w:rPr>
          <w:rFonts w:ascii="Times New Roman" w:eastAsia="標楷體" w:hAnsi="Times New Roman" w:cs="Times New Roman"/>
        </w:rPr>
        <w:t>將</w:t>
      </w:r>
      <w:r>
        <w:rPr>
          <w:rFonts w:ascii="Times New Roman" w:eastAsia="標楷體" w:hAnsi="Times New Roman" w:cs="Times New Roman"/>
        </w:rPr>
        <w:t xml:space="preserve"> AI </w:t>
      </w:r>
      <w:r>
        <w:rPr>
          <w:rFonts w:ascii="Times New Roman" w:eastAsia="標楷體" w:hAnsi="Times New Roman" w:cs="Times New Roman"/>
        </w:rPr>
        <w:t>推理部署於自建</w:t>
      </w:r>
      <w:r>
        <w:rPr>
          <w:rFonts w:ascii="Times New Roman" w:eastAsia="標楷體" w:hAnsi="Times New Roman" w:cs="Times New Roman"/>
        </w:rPr>
        <w:t xml:space="preserve"> GPU </w:t>
      </w:r>
      <w:r>
        <w:rPr>
          <w:rFonts w:ascii="Times New Roman" w:eastAsia="標楷體" w:hAnsi="Times New Roman" w:cs="Times New Roman"/>
        </w:rPr>
        <w:t>推理伺服器</w:t>
      </w:r>
      <w:r>
        <w:rPr>
          <w:rFonts w:ascii="Times New Roman" w:eastAsia="標楷體" w:hAnsi="Times New Roman" w:cs="Times New Roman"/>
        </w:rPr>
        <w:t xml:space="preserve"> (RTX 5090)</w:t>
      </w:r>
      <w:r>
        <w:rPr>
          <w:rFonts w:ascii="Times New Roman" w:eastAsia="標楷體" w:hAnsi="Times New Roman" w:cs="Times New Roman"/>
        </w:rPr>
        <w:t>：</w:t>
      </w:r>
      <w:r>
        <w:rPr>
          <w:rFonts w:ascii="Times New Roman" w:eastAsia="標楷體" w:hAnsi="Times New Roman" w:cs="Times New Roman"/>
        </w:rPr>
        <w:t xml:space="preserve">Qwen3-14B-AWQ </w:t>
      </w:r>
      <w:r>
        <w:rPr>
          <w:rFonts w:ascii="Times New Roman" w:eastAsia="標楷體" w:hAnsi="Times New Roman" w:cs="Times New Roman"/>
        </w:rPr>
        <w:t>量化大型語言模型結合</w:t>
      </w:r>
      <w:r>
        <w:rPr>
          <w:rFonts w:ascii="Times New Roman" w:eastAsia="標楷體" w:hAnsi="Times New Roman" w:cs="Times New Roman"/>
        </w:rPr>
        <w:t xml:space="preserve"> RAG </w:t>
      </w:r>
      <w:r>
        <w:rPr>
          <w:rFonts w:ascii="Times New Roman" w:eastAsia="標楷體" w:hAnsi="Times New Roman" w:cs="Times New Roman"/>
        </w:rPr>
        <w:t>檢索逝者真實對話、</w:t>
      </w:r>
      <w:r>
        <w:rPr>
          <w:rFonts w:ascii="Times New Roman" w:eastAsia="標楷體" w:hAnsi="Times New Roman" w:cs="Times New Roman"/>
        </w:rPr>
        <w:t xml:space="preserve">LAM 3D </w:t>
      </w:r>
      <w:r>
        <w:rPr>
          <w:rFonts w:ascii="Times New Roman" w:eastAsia="標楷體" w:hAnsi="Times New Roman" w:cs="Times New Roman"/>
        </w:rPr>
        <w:t>高斯潑濺技術從單張肖像建立可動畫之</w:t>
      </w:r>
      <w:r>
        <w:rPr>
          <w:rFonts w:ascii="Times New Roman" w:eastAsia="標楷體" w:hAnsi="Times New Roman" w:cs="Times New Roman"/>
        </w:rPr>
        <w:t xml:space="preserve"> 3D </w:t>
      </w:r>
      <w:r>
        <w:rPr>
          <w:rFonts w:ascii="Times New Roman" w:eastAsia="標楷體" w:hAnsi="Times New Roman" w:cs="Times New Roman"/>
        </w:rPr>
        <w:t>頭像、</w:t>
      </w:r>
      <w:r>
        <w:rPr>
          <w:rFonts w:ascii="Times New Roman" w:eastAsia="標楷體" w:hAnsi="Times New Roman" w:cs="Times New Roman"/>
        </w:rPr>
        <w:t xml:space="preserve">IndexTTS2 </w:t>
      </w:r>
      <w:r>
        <w:rPr>
          <w:rFonts w:ascii="Times New Roman" w:eastAsia="標楷體" w:hAnsi="Times New Roman" w:cs="Times New Roman"/>
        </w:rPr>
        <w:t>從少量錄音克隆其音色、</w:t>
      </w:r>
      <w:r>
        <w:rPr>
          <w:rFonts w:ascii="Times New Roman" w:eastAsia="標楷體" w:hAnsi="Times New Roman" w:cs="Times New Roman"/>
        </w:rPr>
        <w:t xml:space="preserve">LAM Audio2Expression </w:t>
      </w:r>
      <w:r>
        <w:rPr>
          <w:rFonts w:ascii="Times New Roman" w:eastAsia="標楷體" w:hAnsi="Times New Roman" w:cs="Times New Roman"/>
        </w:rPr>
        <w:t>與</w:t>
      </w:r>
      <w:r>
        <w:rPr>
          <w:rFonts w:ascii="Times New Roman" w:eastAsia="標楷體" w:hAnsi="Times New Roman" w:cs="Times New Roman"/>
        </w:rPr>
        <w:t xml:space="preserve"> ARTalk </w:t>
      </w:r>
      <w:r>
        <w:rPr>
          <w:rFonts w:ascii="Times New Roman" w:eastAsia="標楷體" w:hAnsi="Times New Roman" w:cs="Times New Roman"/>
        </w:rPr>
        <w:t>分別生成嘴型表情與頭部姿勢序列，最終於使用者瀏覽器中以</w:t>
      </w:r>
      <w:r>
        <w:rPr>
          <w:rFonts w:ascii="Times New Roman" w:eastAsia="標楷體" w:hAnsi="Times New Roman" w:cs="Times New Roman"/>
        </w:rPr>
        <w:t xml:space="preserve"> WebGL </w:t>
      </w:r>
      <w:r>
        <w:rPr>
          <w:rFonts w:ascii="Times New Roman" w:eastAsia="標楷體" w:hAnsi="Times New Roman" w:cs="Times New Roman"/>
        </w:rPr>
        <w:t>即時渲染</w:t>
      </w:r>
      <w:r>
        <w:rPr>
          <w:rFonts w:ascii="Times New Roman" w:eastAsia="標楷體" w:hAnsi="Times New Roman" w:cs="Times New Roman"/>
        </w:rPr>
        <w:t>——</w:t>
      </w:r>
      <w:r>
        <w:rPr>
          <w:rFonts w:ascii="Times New Roman" w:eastAsia="標楷體" w:hAnsi="Times New Roman" w:cs="Times New Roman"/>
        </w:rPr>
        <w:t>家屬之肖像、聲音與對話皆不需交由第三方</w:t>
      </w:r>
      <w:r>
        <w:rPr>
          <w:rFonts w:ascii="Times New Roman" w:eastAsia="標楷體" w:hAnsi="Times New Roman" w:cs="Times New Roman"/>
        </w:rPr>
        <w:t xml:space="preserve"> AI </w:t>
      </w:r>
      <w:r>
        <w:rPr>
          <w:rFonts w:ascii="Times New Roman" w:eastAsia="標楷體" w:hAnsi="Times New Roman" w:cs="Times New Roman"/>
        </w:rPr>
        <w:t>平台處理。多人互動情境如線上公祭則透過</w:t>
      </w:r>
      <w:r>
        <w:rPr>
          <w:rFonts w:ascii="Times New Roman" w:eastAsia="標楷體" w:hAnsi="Times New Roman" w:cs="Times New Roman"/>
        </w:rPr>
        <w:t xml:space="preserve"> LiveKit </w:t>
      </w:r>
      <w:r>
        <w:rPr>
          <w:rFonts w:ascii="Times New Roman" w:eastAsia="標楷體" w:hAnsi="Times New Roman" w:cs="Times New Roman"/>
        </w:rPr>
        <w:t>為每座塔位建立專屬之即時房間，同步親友之身影、儀式與語音。</w:t>
      </w:r>
      <w:r>
        <w:rPr>
          <w:rFonts w:ascii="Times New Roman" w:eastAsia="標楷體" w:hAnsi="Times New Roman" w:cs="Times New Roman"/>
        </w:rPr>
        <w:t xml:space="preserve">Aeterlux </w:t>
      </w:r>
      <w:r>
        <w:rPr>
          <w:rFonts w:ascii="Times New Roman" w:eastAsia="標楷體" w:hAnsi="Times New Roman" w:cs="Times New Roman"/>
        </w:rPr>
        <w:t>之最終願景，是在數位荒野中為每段生命建立一座永不熄滅的記憶燈塔</w:t>
      </w:r>
      <w:r>
        <w:rPr>
          <w:rFonts w:ascii="Times New Roman" w:eastAsia="標楷體" w:hAnsi="Times New Roman" w:cs="Times New Roman"/>
        </w:rPr>
        <w:t>——</w:t>
      </w:r>
      <w:r>
        <w:rPr>
          <w:rFonts w:ascii="Times New Roman" w:eastAsia="標楷體" w:hAnsi="Times New Roman" w:cs="Times New Roman"/>
        </w:rPr>
        <w:t>未來結合繼承設計</w:t>
      </w:r>
      <w:r>
        <w:rPr>
          <w:rFonts w:ascii="Times New Roman" w:eastAsia="標楷體" w:hAnsi="Times New Roman" w:cs="Times New Roman"/>
        </w:rPr>
        <w:t xml:space="preserve"> (</w:t>
      </w:r>
      <w:r>
        <w:rPr>
          <w:rFonts w:ascii="Times New Roman" w:eastAsia="標楷體" w:hAnsi="Times New Roman" w:cs="Times New Roman"/>
        </w:rPr>
        <w:t>見</w:t>
      </w:r>
      <w:r>
        <w:rPr>
          <w:rFonts w:ascii="Times New Roman" w:eastAsia="標楷體" w:hAnsi="Times New Roman" w:cs="Times New Roman"/>
        </w:rPr>
        <w:t xml:space="preserve"> 6.2)</w:t>
      </w:r>
      <w:r>
        <w:rPr>
          <w:rFonts w:ascii="Times New Roman" w:eastAsia="標楷體" w:hAnsi="Times New Roman" w:cs="Times New Roman"/>
        </w:rPr>
        <w:t>，即使第一代家屬離世，記憶仍能傳承至下一代，實現「數位宗祠永續」。</w:t>
      </w:r>
    </w:p>
    <w:p w14:paraId="57B13106" w14:textId="77777777" w:rsidR="00D667F2" w:rsidRPr="00D667F2" w:rsidRDefault="00D667F2" w:rsidP="00A84CF8">
      <w:pPr>
        <w:jc w:val="center"/>
        <w:outlineLvl w:val="0"/>
        <w:rPr>
          <w:rFonts w:ascii="Times New Roman" w:eastAsia="標楷體" w:hAnsi="Times New Roman" w:cs="Times New Roman"/>
          <w:b/>
          <w:bCs/>
        </w:rPr>
      </w:pPr>
      <w:bookmarkStart w:id="10" w:name="_Toc231691287"/>
      <w:bookmarkStart w:id="11" w:name="_Toc240681124"/>
      <w:r>
        <w:rPr>
          <w:rFonts w:ascii="Times New Roman" w:eastAsia="標楷體" w:hAnsi="Times New Roman" w:cs="Times New Roman"/>
          <w:b/>
          <w:bCs/>
        </w:rPr>
        <w:t>三、文獻回顧與探討</w:t>
      </w:r>
      <w:bookmarkEnd w:id="10"/>
      <w:bookmarkEnd w:id="11"/>
    </w:p>
    <w:p w14:paraId="43B29BEE" w14:textId="336A6C0E" w:rsidR="00D667F2" w:rsidRPr="00D667F2" w:rsidRDefault="00D667F2" w:rsidP="00A84CF8">
      <w:pPr>
        <w:ind w:firstLine="480"/>
        <w:rPr>
          <w:rFonts w:ascii="Times New Roman" w:eastAsia="標楷體" w:hAnsi="Times New Roman" w:cs="Times New Roman"/>
        </w:rPr>
      </w:pPr>
      <w:r>
        <w:rPr>
          <w:rFonts w:ascii="Times New Roman" w:eastAsia="標楷體" w:hAnsi="Times New Roman" w:cs="Times New Roman"/>
        </w:rPr>
        <w:t>本章節分區塊鏈與所有權、去中心化儲存、隱私計算、生成式</w:t>
      </w:r>
      <w:r>
        <w:rPr>
          <w:rFonts w:ascii="Times New Roman" w:eastAsia="標楷體" w:hAnsi="Times New Roman" w:cs="Times New Roman"/>
        </w:rPr>
        <w:t xml:space="preserve"> AI</w:t>
      </w:r>
      <w:r>
        <w:rPr>
          <w:rFonts w:ascii="Times New Roman" w:eastAsia="標楷體" w:hAnsi="Times New Roman" w:cs="Times New Roman"/>
        </w:rPr>
        <w:t>、</w:t>
      </w:r>
      <w:r>
        <w:rPr>
          <w:rFonts w:ascii="Times New Roman" w:eastAsia="標楷體" w:hAnsi="Times New Roman" w:cs="Times New Roman"/>
        </w:rPr>
        <w:t xml:space="preserve">3D </w:t>
      </w:r>
      <w:r>
        <w:rPr>
          <w:rFonts w:ascii="Times New Roman" w:eastAsia="標楷體" w:hAnsi="Times New Roman" w:cs="Times New Roman"/>
        </w:rPr>
        <w:t>渲染、語音合成、即時通訊七大領域，回顧本研究所引用之核心技術文獻及其近年發展，並闡述其如何被整合至</w:t>
      </w:r>
      <w:r>
        <w:rPr>
          <w:rFonts w:ascii="Times New Roman" w:eastAsia="標楷體" w:hAnsi="Times New Roman" w:cs="Times New Roman"/>
        </w:rPr>
        <w:t xml:space="preserve"> Aeterlux </w:t>
      </w:r>
      <w:r>
        <w:rPr>
          <w:rFonts w:ascii="Times New Roman" w:eastAsia="標楷體" w:hAnsi="Times New Roman" w:cs="Times New Roman"/>
        </w:rPr>
        <w:t>系統。</w:t>
      </w:r>
    </w:p>
    <w:p w14:paraId="3614D0C1" w14:textId="77777777" w:rsidR="00D667F2" w:rsidRPr="00D667F2" w:rsidRDefault="00D667F2" w:rsidP="00A84CF8">
      <w:pPr>
        <w:outlineLvl w:val="1"/>
        <w:rPr>
          <w:rFonts w:ascii="Times New Roman" w:eastAsia="標楷體" w:hAnsi="Times New Roman" w:cs="Times New Roman"/>
          <w:b/>
          <w:bCs/>
        </w:rPr>
      </w:pPr>
      <w:bookmarkStart w:id="12" w:name="_Toc231691288"/>
      <w:bookmarkStart w:id="13" w:name="_Toc240681125"/>
      <w:r>
        <w:rPr>
          <w:rFonts w:ascii="Times New Roman" w:eastAsia="標楷體" w:hAnsi="Times New Roman" w:cs="Times New Roman"/>
          <w:b/>
          <w:bCs/>
        </w:rPr>
        <w:t xml:space="preserve">3.1 </w:t>
      </w:r>
      <w:r>
        <w:rPr>
          <w:rFonts w:ascii="Times New Roman" w:eastAsia="標楷體" w:hAnsi="Times New Roman" w:cs="Times New Roman"/>
          <w:b/>
          <w:bCs/>
        </w:rPr>
        <w:t>區塊鏈與</w:t>
      </w:r>
      <w:r>
        <w:rPr>
          <w:rFonts w:ascii="Times New Roman" w:eastAsia="標楷體" w:hAnsi="Times New Roman" w:cs="Times New Roman"/>
          <w:b/>
          <w:bCs/>
        </w:rPr>
        <w:t xml:space="preserve"> NFT </w:t>
      </w:r>
      <w:r>
        <w:rPr>
          <w:rFonts w:ascii="Times New Roman" w:eastAsia="標楷體" w:hAnsi="Times New Roman" w:cs="Times New Roman"/>
          <w:b/>
          <w:bCs/>
        </w:rPr>
        <w:t>標準</w:t>
      </w:r>
      <w:bookmarkEnd w:id="12"/>
      <w:bookmarkEnd w:id="13"/>
    </w:p>
    <w:p w14:paraId="5799470A" w14:textId="3D40E61B" w:rsidR="00D667F2" w:rsidRPr="00D667F2" w:rsidRDefault="00D667F2" w:rsidP="005976CF">
      <w:pPr>
        <w:ind w:firstLine="480"/>
        <w:rPr>
          <w:rFonts w:ascii="Times New Roman" w:eastAsia="標楷體" w:hAnsi="Times New Roman" w:cs="Times New Roman"/>
        </w:rPr>
      </w:pPr>
      <w:r>
        <w:rPr>
          <w:rFonts w:ascii="Times New Roman" w:eastAsia="標楷體" w:hAnsi="Times New Roman" w:cs="Times New Roman"/>
        </w:rPr>
        <w:t>以太坊區塊鏈</w:t>
      </w:r>
      <w:r>
        <w:rPr>
          <w:rFonts w:ascii="Times New Roman" w:eastAsia="標楷體" w:hAnsi="Times New Roman" w:cs="Times New Roman"/>
        </w:rPr>
        <w:t xml:space="preserve"> (Buterin, 2014</w:t>
      </w:r>
      <w:r>
        <w:rPr>
          <w:rFonts w:ascii="Times New Roman" w:eastAsia="標楷體" w:hAnsi="Times New Roman" w:cs="Times New Roman"/>
        </w:rPr>
        <w:t>；</w:t>
      </w:r>
      <w:r>
        <w:rPr>
          <w:rFonts w:ascii="Times New Roman" w:eastAsia="標楷體" w:hAnsi="Times New Roman" w:cs="Times New Roman"/>
        </w:rPr>
        <w:t xml:space="preserve">Wood, 2014) </w:t>
      </w:r>
      <w:r>
        <w:rPr>
          <w:rFonts w:ascii="Times New Roman" w:eastAsia="標楷體" w:hAnsi="Times New Roman" w:cs="Times New Roman"/>
        </w:rPr>
        <w:t>於</w:t>
      </w:r>
      <w:r>
        <w:rPr>
          <w:rFonts w:ascii="Times New Roman" w:eastAsia="標楷體" w:hAnsi="Times New Roman" w:cs="Times New Roman"/>
        </w:rPr>
        <w:t xml:space="preserve"> 2015 </w:t>
      </w:r>
      <w:r>
        <w:rPr>
          <w:rFonts w:ascii="Times New Roman" w:eastAsia="標楷體" w:hAnsi="Times New Roman" w:cs="Times New Roman"/>
        </w:rPr>
        <w:t>年提出之圖靈完備虛擬機，使智能合約得以承載自我執行之資產規則。其上</w:t>
      </w:r>
      <w:r>
        <w:rPr>
          <w:rFonts w:ascii="Times New Roman" w:eastAsia="標楷體" w:hAnsi="Times New Roman" w:cs="Times New Roman"/>
        </w:rPr>
        <w:t xml:space="preserve"> ERC-721 </w:t>
      </w:r>
      <w:r>
        <w:rPr>
          <w:rFonts w:ascii="Times New Roman" w:eastAsia="標楷體" w:hAnsi="Times New Roman" w:cs="Times New Roman"/>
        </w:rPr>
        <w:t>標準</w:t>
      </w:r>
      <w:r>
        <w:rPr>
          <w:rFonts w:ascii="Times New Roman" w:eastAsia="標楷體" w:hAnsi="Times New Roman" w:cs="Times New Roman"/>
        </w:rPr>
        <w:t xml:space="preserve"> (Entriken et al., 2018, EIP-721) </w:t>
      </w:r>
      <w:r>
        <w:rPr>
          <w:rFonts w:ascii="Times New Roman" w:eastAsia="標楷體" w:hAnsi="Times New Roman" w:cs="Times New Roman"/>
        </w:rPr>
        <w:t>首次為每一枚代幣賦予獨一身分，促成數位收藏品、藝術品與會員憑證等不可替代資產之爆發，然原始</w:t>
      </w:r>
      <w:r>
        <w:rPr>
          <w:rFonts w:ascii="Times New Roman" w:eastAsia="標楷體" w:hAnsi="Times New Roman" w:cs="Times New Roman"/>
        </w:rPr>
        <w:t xml:space="preserve"> ERC-721 </w:t>
      </w:r>
      <w:r>
        <w:rPr>
          <w:rFonts w:ascii="Times New Roman" w:eastAsia="標楷體" w:hAnsi="Times New Roman" w:cs="Times New Roman"/>
        </w:rPr>
        <w:t>並未提供階層或語意關聯之表示能力。</w:t>
      </w:r>
      <w:r>
        <w:rPr>
          <w:rFonts w:ascii="Times New Roman" w:eastAsia="標楷體" w:hAnsi="Times New Roman" w:cs="Times New Roman"/>
        </w:rPr>
        <w:t xml:space="preserve">Wang et al. (2023) </w:t>
      </w:r>
      <w:r>
        <w:rPr>
          <w:rFonts w:ascii="Times New Roman" w:eastAsia="標楷體" w:hAnsi="Times New Roman" w:cs="Times New Roman"/>
        </w:rPr>
        <w:t>提出之</w:t>
      </w:r>
      <w:r>
        <w:rPr>
          <w:rFonts w:ascii="Times New Roman" w:eastAsia="標楷體" w:hAnsi="Times New Roman" w:cs="Times New Roman"/>
        </w:rPr>
        <w:t xml:space="preserve"> ERC-6150 </w:t>
      </w:r>
      <w:r>
        <w:rPr>
          <w:rFonts w:ascii="Times New Roman" w:eastAsia="標楷體" w:hAnsi="Times New Roman" w:cs="Times New Roman"/>
        </w:rPr>
        <w:t>標準擴充了</w:t>
      </w:r>
      <w:r>
        <w:rPr>
          <w:rFonts w:ascii="Times New Roman" w:eastAsia="標楷體" w:hAnsi="Times New Roman" w:cs="Times New Roman"/>
        </w:rPr>
        <w:t xml:space="preserve"> ERC-721 </w:t>
      </w:r>
      <w:r>
        <w:rPr>
          <w:rFonts w:ascii="Times New Roman" w:eastAsia="標楷體" w:hAnsi="Times New Roman" w:cs="Times New Roman"/>
        </w:rPr>
        <w:t>之介面，以父子關係查詢方法明確記錄代幣間之階層，使家譜、組織結構、檔案目錄等階層結構得以原生表示於鏈上。</w:t>
      </w:r>
      <w:r>
        <w:rPr>
          <w:rFonts w:ascii="Times New Roman" w:eastAsia="標楷體" w:hAnsi="Times New Roman" w:cs="Times New Roman"/>
        </w:rPr>
        <w:t xml:space="preserve">Aeterlux </w:t>
      </w:r>
      <w:r>
        <w:rPr>
          <w:rFonts w:ascii="Times New Roman" w:eastAsia="標楷體" w:hAnsi="Times New Roman" w:cs="Times New Roman"/>
        </w:rPr>
        <w:t>採用此標準作為「純逝者譜」之底層機制：每位逝者之塔位為一枚</w:t>
      </w:r>
      <w:r>
        <w:rPr>
          <w:rFonts w:ascii="Times New Roman" w:eastAsia="標楷體" w:hAnsi="Times New Roman" w:cs="Times New Roman"/>
        </w:rPr>
        <w:t xml:space="preserve"> NFT</w:t>
      </w:r>
      <w:r>
        <w:rPr>
          <w:rFonts w:ascii="Times New Roman" w:eastAsia="標楷體" w:hAnsi="Times New Roman" w:cs="Times New Roman"/>
        </w:rPr>
        <w:t>，父子節點對應血緣鏈，鏈上即可重建完整家族脈絡，無需仰賴任何離鏈資料庫。目前合約部署於</w:t>
      </w:r>
      <w:r>
        <w:rPr>
          <w:rFonts w:ascii="Times New Roman" w:eastAsia="標楷體" w:hAnsi="Times New Roman" w:cs="Times New Roman"/>
        </w:rPr>
        <w:t xml:space="preserve"> Sepolia </w:t>
      </w:r>
      <w:r>
        <w:rPr>
          <w:rFonts w:ascii="Times New Roman" w:eastAsia="標楷體" w:hAnsi="Times New Roman" w:cs="Times New Roman"/>
        </w:rPr>
        <w:t>測試網</w:t>
      </w:r>
      <w:r>
        <w:rPr>
          <w:rFonts w:ascii="Times New Roman" w:eastAsia="標楷體" w:hAnsi="Times New Roman" w:cs="Times New Roman"/>
        </w:rPr>
        <w:t xml:space="preserve"> (</w:t>
      </w:r>
      <w:r>
        <w:rPr>
          <w:rFonts w:ascii="Times New Roman" w:eastAsia="標楷體" w:hAnsi="Times New Roman" w:cs="Times New Roman"/>
        </w:rPr>
        <w:t>前端亦支援</w:t>
      </w:r>
      <w:r>
        <w:rPr>
          <w:rFonts w:ascii="Times New Roman" w:eastAsia="標楷體" w:hAnsi="Times New Roman" w:cs="Times New Roman"/>
        </w:rPr>
        <w:t xml:space="preserve"> Base Sepolia)</w:t>
      </w:r>
      <w:r>
        <w:rPr>
          <w:rFonts w:ascii="Times New Roman" w:eastAsia="標楷體" w:hAnsi="Times New Roman" w:cs="Times New Roman"/>
        </w:rPr>
        <w:t>；正式上線時可考慮</w:t>
      </w:r>
      <w:r>
        <w:rPr>
          <w:rFonts w:ascii="Times New Roman" w:eastAsia="標楷體" w:hAnsi="Times New Roman" w:cs="Times New Roman"/>
        </w:rPr>
        <w:t xml:space="preserve"> Polygon</w:t>
      </w:r>
      <w:r>
        <w:rPr>
          <w:rFonts w:ascii="Times New Roman" w:eastAsia="標楷體" w:hAnsi="Times New Roman" w:cs="Times New Roman"/>
        </w:rPr>
        <w:t>、</w:t>
      </w:r>
      <w:r>
        <w:rPr>
          <w:rFonts w:ascii="Times New Roman" w:eastAsia="標楷體" w:hAnsi="Times New Roman" w:cs="Times New Roman"/>
        </w:rPr>
        <w:t xml:space="preserve">Base </w:t>
      </w:r>
      <w:r>
        <w:rPr>
          <w:rFonts w:ascii="Times New Roman" w:eastAsia="標楷體" w:hAnsi="Times New Roman" w:cs="Times New Roman"/>
        </w:rPr>
        <w:t>等低</w:t>
      </w:r>
      <w:r>
        <w:rPr>
          <w:rFonts w:ascii="Times New Roman" w:eastAsia="標楷體" w:hAnsi="Times New Roman" w:cs="Times New Roman"/>
        </w:rPr>
        <w:t xml:space="preserve"> gas </w:t>
      </w:r>
      <w:r>
        <w:rPr>
          <w:rFonts w:ascii="Times New Roman" w:eastAsia="標楷體" w:hAnsi="Times New Roman" w:cs="Times New Roman"/>
        </w:rPr>
        <w:t>之</w:t>
      </w:r>
      <w:r>
        <w:rPr>
          <w:rFonts w:ascii="Times New Roman" w:eastAsia="標楷體" w:hAnsi="Times New Roman" w:cs="Times New Roman"/>
        </w:rPr>
        <w:t xml:space="preserve"> L2 </w:t>
      </w:r>
      <w:r>
        <w:rPr>
          <w:rFonts w:ascii="Times New Roman" w:eastAsia="標楷體" w:hAnsi="Times New Roman" w:cs="Times New Roman"/>
        </w:rPr>
        <w:t>鏈。在身份驗證部分，</w:t>
      </w:r>
      <w:r>
        <w:rPr>
          <w:rFonts w:ascii="Times New Roman" w:eastAsia="標楷體" w:hAnsi="Times New Roman" w:cs="Times New Roman"/>
        </w:rPr>
        <w:t xml:space="preserve">Sign-In with Ethereum (SIWE, EIP-4361) </w:t>
      </w:r>
      <w:r>
        <w:rPr>
          <w:rFonts w:ascii="Times New Roman" w:eastAsia="標楷體" w:hAnsi="Times New Roman" w:cs="Times New Roman"/>
        </w:rPr>
        <w:t>為標準化之無</w:t>
      </w:r>
      <w:r>
        <w:rPr>
          <w:rFonts w:ascii="Times New Roman" w:eastAsia="標楷體" w:hAnsi="Times New Roman" w:cs="Times New Roman"/>
        </w:rPr>
        <w:t xml:space="preserve"> gas </w:t>
      </w:r>
      <w:r>
        <w:rPr>
          <w:rFonts w:ascii="Times New Roman" w:eastAsia="標楷體" w:hAnsi="Times New Roman" w:cs="Times New Roman"/>
        </w:rPr>
        <w:t>簽章協議，允許後端透過</w:t>
      </w:r>
      <w:r>
        <w:rPr>
          <w:rFonts w:ascii="Times New Roman" w:eastAsia="標楷體" w:hAnsi="Times New Roman" w:cs="Times New Roman"/>
        </w:rPr>
        <w:t xml:space="preserve"> nonce-challenge </w:t>
      </w:r>
      <w:r>
        <w:rPr>
          <w:rFonts w:ascii="Times New Roman" w:eastAsia="標楷體" w:hAnsi="Times New Roman" w:cs="Times New Roman"/>
        </w:rPr>
        <w:t>機制驗證使用者錢包持有，並結合短時效</w:t>
      </w:r>
      <w:r>
        <w:rPr>
          <w:rFonts w:ascii="Times New Roman" w:eastAsia="標楷體" w:hAnsi="Times New Roman" w:cs="Times New Roman"/>
        </w:rPr>
        <w:t xml:space="preserve"> JWT </w:t>
      </w:r>
      <w:r>
        <w:rPr>
          <w:rFonts w:ascii="Times New Roman" w:eastAsia="標楷體" w:hAnsi="Times New Roman" w:cs="Times New Roman"/>
        </w:rPr>
        <w:t>作為後端會話憑證。</w:t>
      </w:r>
    </w:p>
    <w:p w14:paraId="2E473D0D" w14:textId="0F314EA3" w:rsidR="00D667F2" w:rsidRPr="00D667F2" w:rsidRDefault="00D667F2" w:rsidP="005976CF">
      <w:pPr>
        <w:outlineLvl w:val="1"/>
        <w:rPr>
          <w:rFonts w:ascii="Times New Roman" w:eastAsia="標楷體" w:hAnsi="Times New Roman" w:cs="Times New Roman"/>
          <w:b/>
          <w:bCs/>
        </w:rPr>
      </w:pPr>
      <w:bookmarkStart w:id="14" w:name="_Toc231691289"/>
      <w:bookmarkStart w:id="15" w:name="_Toc240681126"/>
      <w:r>
        <w:rPr>
          <w:rFonts w:ascii="Times New Roman" w:eastAsia="標楷體" w:hAnsi="Times New Roman" w:cs="Times New Roman"/>
          <w:b/>
          <w:bCs/>
        </w:rPr>
        <w:t xml:space="preserve">3.2 </w:t>
      </w:r>
      <w:r>
        <w:rPr>
          <w:rFonts w:ascii="Times New Roman" w:eastAsia="標楷體" w:hAnsi="Times New Roman" w:cs="Times New Roman"/>
          <w:b/>
          <w:bCs/>
        </w:rPr>
        <w:t>去中心化永久儲存：</w:t>
      </w:r>
      <w:r>
        <w:rPr>
          <w:rFonts w:ascii="Times New Roman" w:eastAsia="標楷體" w:hAnsi="Times New Roman" w:cs="Times New Roman"/>
          <w:b/>
          <w:bCs/>
        </w:rPr>
        <w:t xml:space="preserve">Arweave </w:t>
      </w:r>
      <w:r>
        <w:rPr>
          <w:rFonts w:ascii="Times New Roman" w:eastAsia="標楷體" w:hAnsi="Times New Roman" w:cs="Times New Roman"/>
          <w:b/>
          <w:bCs/>
        </w:rPr>
        <w:t>與</w:t>
      </w:r>
      <w:r>
        <w:rPr>
          <w:rFonts w:ascii="Times New Roman" w:eastAsia="標楷體" w:hAnsi="Times New Roman" w:cs="Times New Roman"/>
          <w:b/>
          <w:bCs/>
        </w:rPr>
        <w:t xml:space="preserve"> IPFS</w:t>
      </w:r>
      <w:bookmarkEnd w:id="14"/>
      <w:bookmarkEnd w:id="15"/>
    </w:p>
    <w:p w14:paraId="6D68A659" w14:textId="2199BB1B" w:rsidR="00E4198A" w:rsidRPr="00D667F2" w:rsidRDefault="00D667F2" w:rsidP="00243403">
      <w:pPr>
        <w:ind w:firstLine="480"/>
        <w:rPr>
          <w:rFonts w:ascii="Times New Roman" w:eastAsia="標楷體" w:hAnsi="Times New Roman" w:cs="Times New Roman"/>
        </w:rPr>
      </w:pPr>
      <w:r>
        <w:rPr>
          <w:rFonts w:ascii="Times New Roman" w:eastAsia="標楷體" w:hAnsi="Times New Roman" w:cs="Times New Roman"/>
        </w:rPr>
        <w:t xml:space="preserve">IPFS (InterPlanetary File System, Benet, 2014) </w:t>
      </w:r>
      <w:r>
        <w:rPr>
          <w:rFonts w:ascii="Times New Roman" w:eastAsia="標楷體" w:hAnsi="Times New Roman" w:cs="Times New Roman"/>
        </w:rPr>
        <w:t>為內容定址之分散式檔案系統，其</w:t>
      </w:r>
      <w:r>
        <w:rPr>
          <w:rFonts w:ascii="Times New Roman" w:eastAsia="標楷體" w:hAnsi="Times New Roman" w:cs="Times New Roman"/>
        </w:rPr>
        <w:t xml:space="preserve"> CID (Content Identifier) </w:t>
      </w:r>
      <w:r>
        <w:rPr>
          <w:rFonts w:ascii="Times New Roman" w:eastAsia="標楷體" w:hAnsi="Times New Roman" w:cs="Times New Roman"/>
        </w:rPr>
        <w:t>由內容之</w:t>
      </w:r>
      <w:r>
        <w:rPr>
          <w:rFonts w:ascii="Times New Roman" w:eastAsia="標楷體" w:hAnsi="Times New Roman" w:cs="Times New Roman"/>
        </w:rPr>
        <w:t xml:space="preserve"> SHA-256 </w:t>
      </w:r>
      <w:r>
        <w:rPr>
          <w:rFonts w:ascii="Times New Roman" w:eastAsia="標楷體" w:hAnsi="Times New Roman" w:cs="Times New Roman"/>
        </w:rPr>
        <w:t>雜湊計算而得，確保內容與識別碼之密碼學一致性。然</w:t>
      </w:r>
      <w:r>
        <w:rPr>
          <w:rFonts w:ascii="Times New Roman" w:eastAsia="標楷體" w:hAnsi="Times New Roman" w:cs="Times New Roman"/>
        </w:rPr>
        <w:t xml:space="preserve"> IPFS </w:t>
      </w:r>
      <w:r>
        <w:rPr>
          <w:rFonts w:ascii="Times New Roman" w:eastAsia="標楷體" w:hAnsi="Times New Roman" w:cs="Times New Roman"/>
        </w:rPr>
        <w:t>本質上為「點對點快取網路」，並未強制節點長期保存資料，實務上常須仰賴</w:t>
      </w:r>
      <w:r>
        <w:rPr>
          <w:rFonts w:ascii="Times New Roman" w:eastAsia="標楷體" w:hAnsi="Times New Roman" w:cs="Times New Roman"/>
        </w:rPr>
        <w:t xml:space="preserve"> Pinata</w:t>
      </w:r>
      <w:r>
        <w:rPr>
          <w:rFonts w:ascii="Times New Roman" w:eastAsia="標楷體" w:hAnsi="Times New Roman" w:cs="Times New Roman"/>
        </w:rPr>
        <w:t>、</w:t>
      </w:r>
      <w:r>
        <w:rPr>
          <w:rFonts w:ascii="Times New Roman" w:eastAsia="標楷體" w:hAnsi="Times New Roman" w:cs="Times New Roman"/>
        </w:rPr>
        <w:t xml:space="preserve">Web3.Storage </w:t>
      </w:r>
      <w:r>
        <w:rPr>
          <w:rFonts w:ascii="Times New Roman" w:eastAsia="標楷體" w:hAnsi="Times New Roman" w:cs="Times New Roman"/>
        </w:rPr>
        <w:t>等釘選服務維持可用性，服務一旦中斷，內容仍會被網路</w:t>
      </w:r>
      <w:r>
        <w:rPr>
          <w:rFonts w:ascii="Times New Roman" w:eastAsia="標楷體" w:hAnsi="Times New Roman" w:cs="Times New Roman"/>
        </w:rPr>
        <w:t xml:space="preserve"> GC </w:t>
      </w:r>
      <w:r>
        <w:rPr>
          <w:rFonts w:ascii="Times New Roman" w:eastAsia="標楷體" w:hAnsi="Times New Roman" w:cs="Times New Roman"/>
        </w:rPr>
        <w:t>清除。</w:t>
      </w:r>
      <w:r>
        <w:rPr>
          <w:rFonts w:ascii="Times New Roman" w:eastAsia="標楷體" w:hAnsi="Times New Roman" w:cs="Times New Roman"/>
        </w:rPr>
        <w:t xml:space="preserve">Williams </w:t>
      </w:r>
      <w:r>
        <w:rPr>
          <w:rFonts w:ascii="Times New Roman" w:eastAsia="標楷體" w:hAnsi="Times New Roman" w:cs="Times New Roman"/>
        </w:rPr>
        <w:t>與</w:t>
      </w:r>
      <w:r>
        <w:rPr>
          <w:rFonts w:ascii="Times New Roman" w:eastAsia="標楷體" w:hAnsi="Times New Roman" w:cs="Times New Roman"/>
        </w:rPr>
        <w:t xml:space="preserve"> Jones (2018) </w:t>
      </w:r>
      <w:r>
        <w:rPr>
          <w:rFonts w:ascii="Times New Roman" w:eastAsia="標楷體" w:hAnsi="Times New Roman" w:cs="Times New Roman"/>
        </w:rPr>
        <w:t>提出之</w:t>
      </w:r>
      <w:r>
        <w:rPr>
          <w:rFonts w:ascii="Times New Roman" w:eastAsia="標楷體" w:hAnsi="Times New Roman" w:cs="Times New Roman"/>
        </w:rPr>
        <w:t xml:space="preserve"> Arweave </w:t>
      </w:r>
      <w:r>
        <w:rPr>
          <w:rFonts w:ascii="Times New Roman" w:eastAsia="標楷體" w:hAnsi="Times New Roman" w:cs="Times New Roman"/>
        </w:rPr>
        <w:t>協議，則直接以「儲存捐贈基金</w:t>
      </w:r>
      <w:r>
        <w:rPr>
          <w:rFonts w:ascii="Times New Roman" w:eastAsia="標楷體" w:hAnsi="Times New Roman" w:cs="Times New Roman"/>
        </w:rPr>
        <w:t xml:space="preserve"> (Storage Endowment)</w:t>
      </w:r>
      <w:r>
        <w:rPr>
          <w:rFonts w:ascii="Times New Roman" w:eastAsia="標楷體" w:hAnsi="Times New Roman" w:cs="Times New Roman"/>
        </w:rPr>
        <w:t>」之經濟模型解決長期儲存問題：使用者一次付清儲存費用，協議將其中大部分存入捐贈基金；若單位儲存成本持續按比例下降，累積費用便可趨近有限值並支撐長期之礦工儲存酬勞，惟實際保存仍依賴成本假設與網路持續運作，並非無條件之永久保證。</w:t>
      </w:r>
      <w:r>
        <w:rPr>
          <w:rFonts w:ascii="Times New Roman" w:eastAsia="標楷體" w:hAnsi="Times New Roman" w:cs="Times New Roman"/>
        </w:rPr>
        <w:t xml:space="preserve">Arweave </w:t>
      </w:r>
      <w:r>
        <w:rPr>
          <w:rFonts w:ascii="Times New Roman" w:eastAsia="標楷體" w:hAnsi="Times New Roman" w:cs="Times New Roman"/>
        </w:rPr>
        <w:t>並設計了隨機存取證明</w:t>
      </w:r>
      <w:r>
        <w:rPr>
          <w:rFonts w:ascii="Times New Roman" w:eastAsia="標楷體" w:hAnsi="Times New Roman" w:cs="Times New Roman"/>
        </w:rPr>
        <w:t xml:space="preserve"> (Succinct Proofs of Random Access, SPoRA) </w:t>
      </w:r>
      <w:r>
        <w:rPr>
          <w:rFonts w:ascii="Times New Roman" w:eastAsia="標楷體" w:hAnsi="Times New Roman" w:cs="Times New Roman"/>
        </w:rPr>
        <w:t>之共識機制，要求礦工於挖礦時隨機證明持有任一歷史區塊之資料片段，使「保存資料」與「挖礦獎勵」直接掛鉤，激勵節點主動維護冗餘副本；驗證者亦可透過資料抽查與</w:t>
      </w:r>
      <w:r>
        <w:rPr>
          <w:rFonts w:ascii="Times New Roman" w:eastAsia="標楷體" w:hAnsi="Times New Roman" w:cs="Times New Roman"/>
        </w:rPr>
        <w:t xml:space="preserve"> Merkle tree </w:t>
      </w:r>
      <w:r>
        <w:rPr>
          <w:rFonts w:ascii="Times New Roman" w:eastAsia="標楷體" w:hAnsi="Times New Roman" w:cs="Times New Roman"/>
        </w:rPr>
        <w:t>雜湊路徑檢查內容是否與紀錄吻合，不必下載整份檔案。</w:t>
      </w:r>
      <w:r>
        <w:rPr>
          <w:rFonts w:ascii="Times New Roman" w:eastAsia="標楷體" w:hAnsi="Times New Roman" w:cs="Times New Roman"/>
        </w:rPr>
        <w:t>Irys (</w:t>
      </w:r>
      <w:r>
        <w:rPr>
          <w:rFonts w:ascii="Times New Roman" w:eastAsia="標楷體" w:hAnsi="Times New Roman" w:cs="Times New Roman"/>
        </w:rPr>
        <w:t>前</w:t>
      </w:r>
      <w:r>
        <w:rPr>
          <w:rFonts w:ascii="Times New Roman" w:eastAsia="標楷體" w:hAnsi="Times New Roman" w:cs="Times New Roman"/>
        </w:rPr>
        <w:t xml:space="preserve"> Bundlr Network) </w:t>
      </w:r>
      <w:r>
        <w:rPr>
          <w:rFonts w:ascii="Times New Roman" w:eastAsia="標楷體" w:hAnsi="Times New Roman" w:cs="Times New Roman"/>
        </w:rPr>
        <w:t>則為</w:t>
      </w:r>
      <w:r>
        <w:rPr>
          <w:rFonts w:ascii="Times New Roman" w:eastAsia="標楷體" w:hAnsi="Times New Roman" w:cs="Times New Roman"/>
        </w:rPr>
        <w:t xml:space="preserve"> Arweave </w:t>
      </w:r>
      <w:r>
        <w:rPr>
          <w:rFonts w:ascii="Times New Roman" w:eastAsia="標楷體" w:hAnsi="Times New Roman" w:cs="Times New Roman"/>
        </w:rPr>
        <w:t>之上傳加速層，透過交易打包</w:t>
      </w:r>
      <w:r>
        <w:rPr>
          <w:rFonts w:ascii="Times New Roman" w:eastAsia="標楷體" w:hAnsi="Times New Roman" w:cs="Times New Roman"/>
        </w:rPr>
        <w:t xml:space="preserve"> (bundling) </w:t>
      </w:r>
      <w:r>
        <w:rPr>
          <w:rFonts w:ascii="Times New Roman" w:eastAsia="標楷體" w:hAnsi="Times New Roman" w:cs="Times New Roman"/>
        </w:rPr>
        <w:t>機制將數百筆小額上傳合併為單一</w:t>
      </w:r>
      <w:r>
        <w:rPr>
          <w:rFonts w:ascii="Times New Roman" w:eastAsia="標楷體" w:hAnsi="Times New Roman" w:cs="Times New Roman"/>
        </w:rPr>
        <w:t xml:space="preserve"> Arweave </w:t>
      </w:r>
      <w:r>
        <w:rPr>
          <w:rFonts w:ascii="Times New Roman" w:eastAsia="標楷體" w:hAnsi="Times New Roman" w:cs="Times New Roman"/>
        </w:rPr>
        <w:t>交易，顯著降低</w:t>
      </w:r>
      <w:r>
        <w:rPr>
          <w:rFonts w:ascii="Times New Roman" w:eastAsia="標楷體" w:hAnsi="Times New Roman" w:cs="Times New Roman"/>
        </w:rPr>
        <w:t xml:space="preserve"> gas </w:t>
      </w:r>
      <w:r>
        <w:rPr>
          <w:rFonts w:ascii="Times New Roman" w:eastAsia="標楷體" w:hAnsi="Times New Roman" w:cs="Times New Roman"/>
        </w:rPr>
        <w:t>成本並提升吞吐量。</w:t>
      </w:r>
      <w:r>
        <w:rPr>
          <w:rFonts w:ascii="Times New Roman" w:eastAsia="標楷體" w:hAnsi="Times New Roman" w:cs="Times New Roman"/>
        </w:rPr>
        <w:t xml:space="preserve">Aeterlux </w:t>
      </w:r>
      <w:r>
        <w:rPr>
          <w:rFonts w:ascii="Times New Roman" w:eastAsia="標楷體" w:hAnsi="Times New Roman" w:cs="Times New Roman"/>
        </w:rPr>
        <w:t>之儲存層設有兩條路徑：主要路徑以</w:t>
      </w:r>
      <w:r>
        <w:rPr>
          <w:rFonts w:ascii="Times New Roman" w:eastAsia="標楷體" w:hAnsi="Times New Roman" w:cs="Times New Roman"/>
        </w:rPr>
        <w:t xml:space="preserve"> Irys </w:t>
      </w:r>
      <w:r>
        <w:rPr>
          <w:rFonts w:ascii="Times New Roman" w:eastAsia="標楷體" w:hAnsi="Times New Roman" w:cs="Times New Roman"/>
        </w:rPr>
        <w:t>打包上傳至</w:t>
      </w:r>
      <w:r>
        <w:rPr>
          <w:rFonts w:ascii="Times New Roman" w:eastAsia="標楷體" w:hAnsi="Times New Roman" w:cs="Times New Roman"/>
        </w:rPr>
        <w:t xml:space="preserve"> Arweave (ArDrive Turbo </w:t>
      </w:r>
      <w:r>
        <w:rPr>
          <w:rFonts w:ascii="Times New Roman" w:eastAsia="標楷體" w:hAnsi="Times New Roman" w:cs="Times New Roman"/>
        </w:rPr>
        <w:t>為備援上傳服務</w:t>
      </w:r>
      <w:r>
        <w:rPr>
          <w:rFonts w:ascii="Times New Roman" w:eastAsia="標楷體" w:hAnsi="Times New Roman" w:cs="Times New Roman"/>
        </w:rPr>
        <w:t>)</w:t>
      </w:r>
      <w:r>
        <w:rPr>
          <w:rFonts w:ascii="Times New Roman" w:eastAsia="標楷體" w:hAnsi="Times New Roman" w:cs="Times New Roman"/>
        </w:rPr>
        <w:t>，備援路徑則以</w:t>
      </w:r>
      <w:r>
        <w:rPr>
          <w:rFonts w:ascii="Times New Roman" w:eastAsia="標楷體" w:hAnsi="Times New Roman" w:cs="Times New Roman"/>
        </w:rPr>
        <w:t xml:space="preserve"> Pinata </w:t>
      </w:r>
      <w:r>
        <w:rPr>
          <w:rFonts w:ascii="Times New Roman" w:eastAsia="標楷體" w:hAnsi="Times New Roman" w:cs="Times New Roman"/>
        </w:rPr>
        <w:t>釘選至</w:t>
      </w:r>
      <w:r>
        <w:rPr>
          <w:rFonts w:ascii="Times New Roman" w:eastAsia="標楷體" w:hAnsi="Times New Roman" w:cs="Times New Roman"/>
        </w:rPr>
        <w:t xml:space="preserve"> IPFS</w:t>
      </w:r>
      <w:r>
        <w:rPr>
          <w:rFonts w:ascii="Times New Roman" w:eastAsia="標楷體" w:hAnsi="Times New Roman" w:cs="Times New Roman"/>
        </w:rPr>
        <w:t>，兩者可由環境變數切換。</w:t>
      </w:r>
    </w:p>
    <w:p w14:paraId="0F1C3105" w14:textId="6104D9F6" w:rsidR="00D667F2" w:rsidRPr="00D667F2" w:rsidRDefault="00D667F2" w:rsidP="00E4198A">
      <w:pPr>
        <w:outlineLvl w:val="1"/>
        <w:rPr>
          <w:rFonts w:ascii="Times New Roman" w:eastAsia="標楷體" w:hAnsi="Times New Roman" w:cs="Times New Roman"/>
          <w:b/>
          <w:bCs/>
        </w:rPr>
      </w:pPr>
      <w:bookmarkStart w:id="16" w:name="_Toc231691290"/>
      <w:bookmarkStart w:id="17" w:name="_Toc240681127"/>
      <w:r>
        <w:rPr>
          <w:rFonts w:ascii="Times New Roman" w:eastAsia="標楷體" w:hAnsi="Times New Roman" w:cs="Times New Roman"/>
          <w:b/>
          <w:bCs/>
        </w:rPr>
        <w:t xml:space="preserve">3.3 </w:t>
      </w:r>
      <w:r>
        <w:rPr>
          <w:rFonts w:ascii="Times New Roman" w:eastAsia="標楷體" w:hAnsi="Times New Roman" w:cs="Times New Roman"/>
          <w:b/>
          <w:bCs/>
        </w:rPr>
        <w:t>隱私計算：</w:t>
      </w:r>
      <w:r>
        <w:rPr>
          <w:rFonts w:ascii="Times New Roman" w:eastAsia="標楷體" w:hAnsi="Times New Roman" w:cs="Times New Roman"/>
          <w:b/>
          <w:bCs/>
        </w:rPr>
        <w:t xml:space="preserve">Lit Protocol </w:t>
      </w:r>
      <w:r>
        <w:rPr>
          <w:rFonts w:ascii="Times New Roman" w:eastAsia="標楷體" w:hAnsi="Times New Roman" w:cs="Times New Roman"/>
          <w:b/>
          <w:bCs/>
        </w:rPr>
        <w:t>與分散式門檻密碼學</w:t>
      </w:r>
      <w:bookmarkEnd w:id="16"/>
      <w:bookmarkEnd w:id="17"/>
    </w:p>
    <w:p w14:paraId="47913C8C" w14:textId="00153827" w:rsidR="00D667F2" w:rsidRPr="00D667F2" w:rsidRDefault="00D667F2" w:rsidP="00E4198A">
      <w:pPr>
        <w:ind w:firstLine="480"/>
        <w:rPr>
          <w:rFonts w:ascii="Times New Roman" w:eastAsia="標楷體" w:hAnsi="Times New Roman" w:cs="Times New Roman"/>
        </w:rPr>
      </w:pPr>
      <w:r>
        <w:rPr>
          <w:rFonts w:ascii="Times New Roman" w:eastAsia="標楷體" w:hAnsi="Times New Roman" w:cs="Times New Roman"/>
        </w:rPr>
        <w:t>當資料置於公開或半公開之去中心化儲存層時，若無加密機制，任何節點皆可讀取內容。傳統做法為使用者持有對稱金鑰於本地加密後上傳，但此模式難以實作「持有</w:t>
      </w:r>
      <w:r>
        <w:rPr>
          <w:rFonts w:ascii="Times New Roman" w:eastAsia="標楷體" w:hAnsi="Times New Roman" w:cs="Times New Roman"/>
        </w:rPr>
        <w:t xml:space="preserve"> NFT </w:t>
      </w:r>
      <w:r>
        <w:rPr>
          <w:rFonts w:ascii="Times New Roman" w:eastAsia="標楷體" w:hAnsi="Times New Roman" w:cs="Times New Roman"/>
        </w:rPr>
        <w:t>才能解密」之動態存取控制。</w:t>
      </w:r>
      <w:r>
        <w:rPr>
          <w:rFonts w:ascii="Times New Roman" w:eastAsia="標楷體" w:hAnsi="Times New Roman" w:cs="Times New Roman"/>
        </w:rPr>
        <w:t xml:space="preserve">Lit Protocol (2022) </w:t>
      </w:r>
      <w:r>
        <w:rPr>
          <w:rFonts w:ascii="Times New Roman" w:eastAsia="標楷體" w:hAnsi="Times New Roman" w:cs="Times New Roman"/>
        </w:rPr>
        <w:t>提出基於</w:t>
      </w:r>
      <w:r>
        <w:rPr>
          <w:rFonts w:ascii="Times New Roman" w:eastAsia="標楷體" w:hAnsi="Times New Roman" w:cs="Times New Roman"/>
        </w:rPr>
        <w:t xml:space="preserve"> BLS </w:t>
      </w:r>
      <w:r>
        <w:rPr>
          <w:rFonts w:ascii="Times New Roman" w:eastAsia="標楷體" w:hAnsi="Times New Roman" w:cs="Times New Roman"/>
        </w:rPr>
        <w:t>門檻簽章</w:t>
      </w:r>
      <w:r>
        <w:rPr>
          <w:rFonts w:ascii="Times New Roman" w:eastAsia="標楷體" w:hAnsi="Times New Roman" w:cs="Times New Roman"/>
        </w:rPr>
        <w:t xml:space="preserve"> (Boneh-Lynn-Shacham, 2001) </w:t>
      </w:r>
      <w:r>
        <w:rPr>
          <w:rFonts w:ascii="Times New Roman" w:eastAsia="標楷體" w:hAnsi="Times New Roman" w:cs="Times New Roman"/>
        </w:rPr>
        <w:t>之分散式金鑰管理網路：加密金鑰被切分為</w:t>
      </w:r>
      <w:r>
        <w:rPr>
          <w:rFonts w:ascii="Times New Roman" w:eastAsia="標楷體" w:hAnsi="Times New Roman" w:cs="Times New Roman"/>
        </w:rPr>
        <w:t xml:space="preserve"> N </w:t>
      </w:r>
      <w:r>
        <w:rPr>
          <w:rFonts w:ascii="Times New Roman" w:eastAsia="標楷體" w:hAnsi="Times New Roman" w:cs="Times New Roman"/>
        </w:rPr>
        <w:t>個</w:t>
      </w:r>
      <w:r>
        <w:rPr>
          <w:rFonts w:ascii="Times New Roman" w:eastAsia="標楷體" w:hAnsi="Times New Roman" w:cs="Times New Roman"/>
        </w:rPr>
        <w:t xml:space="preserve"> shares </w:t>
      </w:r>
      <w:r>
        <w:rPr>
          <w:rFonts w:ascii="Times New Roman" w:eastAsia="標楷體" w:hAnsi="Times New Roman" w:cs="Times New Roman"/>
        </w:rPr>
        <w:t>並分散儲存於數十個</w:t>
      </w:r>
      <w:r>
        <w:rPr>
          <w:rFonts w:ascii="Times New Roman" w:eastAsia="標楷體" w:hAnsi="Times New Roman" w:cs="Times New Roman"/>
        </w:rPr>
        <w:t xml:space="preserve"> Lit </w:t>
      </w:r>
      <w:r>
        <w:rPr>
          <w:rFonts w:ascii="Times New Roman" w:eastAsia="標楷體" w:hAnsi="Times New Roman" w:cs="Times New Roman"/>
        </w:rPr>
        <w:t>節點，當</w:t>
      </w:r>
      <w:r>
        <w:rPr>
          <w:rFonts w:ascii="Times New Roman" w:eastAsia="標楷體" w:hAnsi="Times New Roman" w:cs="Times New Roman"/>
        </w:rPr>
        <w:t xml:space="preserve"> t </w:t>
      </w:r>
      <w:r>
        <w:rPr>
          <w:rFonts w:ascii="Times New Roman" w:eastAsia="標楷體" w:hAnsi="Times New Roman" w:cs="Times New Roman"/>
        </w:rPr>
        <w:t>個節點</w:t>
      </w:r>
      <w:r>
        <w:rPr>
          <w:rFonts w:ascii="Times New Roman" w:eastAsia="標楷體" w:hAnsi="Times New Roman" w:cs="Times New Roman"/>
        </w:rPr>
        <w:t xml:space="preserve"> (t &gt; N/2) </w:t>
      </w:r>
      <w:r>
        <w:rPr>
          <w:rFonts w:ascii="Times New Roman" w:eastAsia="標楷體" w:hAnsi="Times New Roman" w:cs="Times New Roman"/>
        </w:rPr>
        <w:t>同時驗證一組存取控制條件</w:t>
      </w:r>
      <w:r>
        <w:rPr>
          <w:rFonts w:ascii="Times New Roman" w:eastAsia="標楷體" w:hAnsi="Times New Roman" w:cs="Times New Roman"/>
        </w:rPr>
        <w:t xml:space="preserve"> (Access Control Conditions, ACC) </w:t>
      </w:r>
      <w:r>
        <w:rPr>
          <w:rFonts w:ascii="Times New Roman" w:eastAsia="標楷體" w:hAnsi="Times New Roman" w:cs="Times New Roman"/>
        </w:rPr>
        <w:t>成立時，方共同生成解密金鑰，過程中完整金鑰從不出現於任何單一節點。</w:t>
      </w:r>
      <w:r>
        <w:rPr>
          <w:rFonts w:ascii="Times New Roman" w:eastAsia="標楷體" w:hAnsi="Times New Roman" w:cs="Times New Roman"/>
        </w:rPr>
        <w:t xml:space="preserve">Aeterlux </w:t>
      </w:r>
      <w:r>
        <w:rPr>
          <w:rFonts w:ascii="Times New Roman" w:eastAsia="標楷體" w:hAnsi="Times New Roman" w:cs="Times New Roman"/>
        </w:rPr>
        <w:t>之存取條件設定為「呼叫合約之</w:t>
      </w:r>
      <w:r>
        <w:rPr>
          <w:rFonts w:ascii="Times New Roman" w:eastAsia="標楷體" w:hAnsi="Times New Roman" w:cs="Times New Roman"/>
        </w:rPr>
        <w:t xml:space="preserve"> ownerOf(tokenId)</w:t>
      </w:r>
      <w:r>
        <w:rPr>
          <w:rFonts w:ascii="Times New Roman" w:eastAsia="標楷體" w:hAnsi="Times New Roman" w:cs="Times New Roman"/>
        </w:rPr>
        <w:t>，回傳值須等於請求者地址」，由</w:t>
      </w:r>
      <w:r>
        <w:rPr>
          <w:rFonts w:ascii="Times New Roman" w:eastAsia="標楷體" w:hAnsi="Times New Roman" w:cs="Times New Roman"/>
        </w:rPr>
        <w:t xml:space="preserve"> Lit </w:t>
      </w:r>
      <w:r>
        <w:rPr>
          <w:rFonts w:ascii="Times New Roman" w:eastAsia="標楷體" w:hAnsi="Times New Roman" w:cs="Times New Roman"/>
        </w:rPr>
        <w:t>端直接讀取鏈上狀態驗證，使私密素材只對</w:t>
      </w:r>
      <w:r>
        <w:rPr>
          <w:rFonts w:ascii="Times New Roman" w:eastAsia="標楷體" w:hAnsi="Times New Roman" w:cs="Times New Roman"/>
        </w:rPr>
        <w:t xml:space="preserve"> NFT </w:t>
      </w:r>
      <w:r>
        <w:rPr>
          <w:rFonts w:ascii="Times New Roman" w:eastAsia="標楷體" w:hAnsi="Times New Roman" w:cs="Times New Roman"/>
        </w:rPr>
        <w:t>持有者開放。由於存取條件於加密時即綁定於密文，平台無法事後放寬既有資料之解密條件；私密素材加密功能亦可依需求啟用或不啟用。另外，追思頁之公開程度</w:t>
      </w:r>
      <w:r>
        <w:rPr>
          <w:rFonts w:ascii="Times New Roman" w:eastAsia="標楷體" w:hAnsi="Times New Roman" w:cs="Times New Roman"/>
        </w:rPr>
        <w:t xml:space="preserve"> (</w:t>
      </w:r>
      <w:r>
        <w:rPr>
          <w:rFonts w:ascii="Times New Roman" w:eastAsia="標楷體" w:hAnsi="Times New Roman" w:cs="Times New Roman"/>
        </w:rPr>
        <w:t>公開、不公開需邀請碼、私人</w:t>
      </w:r>
      <w:r>
        <w:rPr>
          <w:rFonts w:ascii="Times New Roman" w:eastAsia="標楷體" w:hAnsi="Times New Roman" w:cs="Times New Roman"/>
        </w:rPr>
        <w:t xml:space="preserve">) </w:t>
      </w:r>
      <w:r>
        <w:rPr>
          <w:rFonts w:ascii="Times New Roman" w:eastAsia="標楷體" w:hAnsi="Times New Roman" w:cs="Times New Roman"/>
        </w:rPr>
        <w:t>由後端控管，與加密層分離。</w:t>
      </w:r>
    </w:p>
    <w:p w14:paraId="29CC9563" w14:textId="77777777" w:rsidR="00D667F2" w:rsidRPr="00D667F2" w:rsidRDefault="00D667F2" w:rsidP="00344B6D">
      <w:pPr>
        <w:outlineLvl w:val="1"/>
        <w:rPr>
          <w:rFonts w:ascii="Times New Roman" w:eastAsia="標楷體" w:hAnsi="Times New Roman" w:cs="Times New Roman"/>
          <w:b/>
          <w:bCs/>
        </w:rPr>
      </w:pPr>
      <w:bookmarkStart w:id="18" w:name="_Toc231691291"/>
      <w:bookmarkStart w:id="19" w:name="_Toc240681128"/>
      <w:r>
        <w:rPr>
          <w:rFonts w:ascii="Times New Roman" w:eastAsia="標楷體" w:hAnsi="Times New Roman" w:cs="Times New Roman"/>
          <w:b/>
          <w:bCs/>
        </w:rPr>
        <w:t xml:space="preserve">3.4 </w:t>
      </w:r>
      <w:r>
        <w:rPr>
          <w:rFonts w:ascii="Times New Roman" w:eastAsia="標楷體" w:hAnsi="Times New Roman" w:cs="Times New Roman"/>
          <w:b/>
          <w:bCs/>
        </w:rPr>
        <w:t>大型語言模型與檢索式記憶</w:t>
      </w:r>
      <w:r>
        <w:rPr>
          <w:rFonts w:ascii="Times New Roman" w:eastAsia="標楷體" w:hAnsi="Times New Roman" w:cs="Times New Roman"/>
          <w:b/>
          <w:bCs/>
        </w:rPr>
        <w:t xml:space="preserve"> (RAG)</w:t>
      </w:r>
      <w:bookmarkEnd w:id="18"/>
      <w:bookmarkEnd w:id="19"/>
    </w:p>
    <w:p w14:paraId="288BB83B" w14:textId="5CB44BF6" w:rsidR="00D667F2" w:rsidRPr="00D667F2" w:rsidRDefault="00D667F2" w:rsidP="00795086">
      <w:pPr>
        <w:ind w:firstLine="480"/>
        <w:rPr>
          <w:rFonts w:ascii="Times New Roman" w:eastAsia="標楷體" w:hAnsi="Times New Roman" w:cs="Times New Roman"/>
        </w:rPr>
      </w:pPr>
      <w:r>
        <w:rPr>
          <w:rFonts w:ascii="Times New Roman" w:eastAsia="標楷體" w:hAnsi="Times New Roman" w:cs="Times New Roman"/>
        </w:rPr>
        <w:t xml:space="preserve">Vaswani et al. (2017) </w:t>
      </w:r>
      <w:r>
        <w:rPr>
          <w:rFonts w:ascii="Times New Roman" w:eastAsia="標楷體" w:hAnsi="Times New Roman" w:cs="Times New Roman"/>
        </w:rPr>
        <w:t>提出之</w:t>
      </w:r>
      <w:r>
        <w:rPr>
          <w:rFonts w:ascii="Times New Roman" w:eastAsia="標楷體" w:hAnsi="Times New Roman" w:cs="Times New Roman"/>
        </w:rPr>
        <w:t xml:space="preserve"> Transformer </w:t>
      </w:r>
      <w:r>
        <w:rPr>
          <w:rFonts w:ascii="Times New Roman" w:eastAsia="標楷體" w:hAnsi="Times New Roman" w:cs="Times New Roman"/>
        </w:rPr>
        <w:t>架構為當代大型語言模型之基礎，其自注意力機制使模型得以高效率處理長序列文本。</w:t>
      </w:r>
      <w:r>
        <w:rPr>
          <w:rFonts w:ascii="Times New Roman" w:eastAsia="標楷體" w:hAnsi="Times New Roman" w:cs="Times New Roman"/>
        </w:rPr>
        <w:t xml:space="preserve">OpenAI GPT </w:t>
      </w:r>
      <w:r>
        <w:rPr>
          <w:rFonts w:ascii="Times New Roman" w:eastAsia="標楷體" w:hAnsi="Times New Roman" w:cs="Times New Roman"/>
        </w:rPr>
        <w:t>系列、</w:t>
      </w:r>
      <w:r>
        <w:rPr>
          <w:rFonts w:ascii="Times New Roman" w:eastAsia="標楷體" w:hAnsi="Times New Roman" w:cs="Times New Roman"/>
        </w:rPr>
        <w:t>Anthropic Claude</w:t>
      </w:r>
      <w:r>
        <w:rPr>
          <w:rFonts w:ascii="Times New Roman" w:eastAsia="標楷體" w:hAnsi="Times New Roman" w:cs="Times New Roman"/>
        </w:rPr>
        <w:t>、</w:t>
      </w:r>
      <w:r>
        <w:rPr>
          <w:rFonts w:ascii="Times New Roman" w:eastAsia="標楷體" w:hAnsi="Times New Roman" w:cs="Times New Roman"/>
        </w:rPr>
        <w:t xml:space="preserve">Meta LLaMA </w:t>
      </w:r>
      <w:r>
        <w:rPr>
          <w:rFonts w:ascii="Times New Roman" w:eastAsia="標楷體" w:hAnsi="Times New Roman" w:cs="Times New Roman"/>
        </w:rPr>
        <w:t>等模型在多項自然語言任務上展現接近人類水準之能力，但雲端</w:t>
      </w:r>
      <w:r>
        <w:rPr>
          <w:rFonts w:ascii="Times New Roman" w:eastAsia="標楷體" w:hAnsi="Times New Roman" w:cs="Times New Roman"/>
        </w:rPr>
        <w:t xml:space="preserve"> LLM </w:t>
      </w:r>
      <w:r>
        <w:rPr>
          <w:rFonts w:ascii="Times New Roman" w:eastAsia="標楷體" w:hAnsi="Times New Roman" w:cs="Times New Roman"/>
        </w:rPr>
        <w:t>之使用涉及資料外送與按量計費，不利於需保護家族隱私之記憶系統。</w:t>
      </w:r>
      <w:r>
        <w:rPr>
          <w:rFonts w:ascii="Times New Roman" w:eastAsia="標楷體" w:hAnsi="Times New Roman" w:cs="Times New Roman"/>
        </w:rPr>
        <w:t xml:space="preserve">Bai et al. (2023) </w:t>
      </w:r>
      <w:r>
        <w:rPr>
          <w:rFonts w:ascii="Times New Roman" w:eastAsia="標楷體" w:hAnsi="Times New Roman" w:cs="Times New Roman"/>
        </w:rPr>
        <w:t>之</w:t>
      </w:r>
      <w:r>
        <w:rPr>
          <w:rFonts w:ascii="Times New Roman" w:eastAsia="標楷體" w:hAnsi="Times New Roman" w:cs="Times New Roman"/>
        </w:rPr>
        <w:t xml:space="preserve"> Qwen </w:t>
      </w:r>
      <w:r>
        <w:rPr>
          <w:rFonts w:ascii="Times New Roman" w:eastAsia="標楷體" w:hAnsi="Times New Roman" w:cs="Times New Roman"/>
        </w:rPr>
        <w:t>系列為阿里通義千問實驗室之開源大型語言模型，其第三代</w:t>
      </w:r>
      <w:r>
        <w:rPr>
          <w:rFonts w:ascii="Times New Roman" w:eastAsia="標楷體" w:hAnsi="Times New Roman" w:cs="Times New Roman"/>
        </w:rPr>
        <w:t xml:space="preserve"> Qwen3 (Qwen Team, 2025) </w:t>
      </w:r>
      <w:r>
        <w:rPr>
          <w:rFonts w:ascii="Times New Roman" w:eastAsia="標楷體" w:hAnsi="Times New Roman" w:cs="Times New Roman"/>
        </w:rPr>
        <w:t>以約</w:t>
      </w:r>
      <w:r>
        <w:rPr>
          <w:rFonts w:ascii="Times New Roman" w:eastAsia="標楷體" w:hAnsi="Times New Roman" w:cs="Times New Roman"/>
        </w:rPr>
        <w:t xml:space="preserve"> 36 </w:t>
      </w:r>
      <w:r>
        <w:rPr>
          <w:rFonts w:ascii="Times New Roman" w:eastAsia="標楷體" w:hAnsi="Times New Roman" w:cs="Times New Roman"/>
        </w:rPr>
        <w:t>兆</w:t>
      </w:r>
      <w:r>
        <w:rPr>
          <w:rFonts w:ascii="Times New Roman" w:eastAsia="標楷體" w:hAnsi="Times New Roman" w:cs="Times New Roman"/>
        </w:rPr>
        <w:t xml:space="preserve"> token</w:t>
      </w:r>
      <w:r>
        <w:rPr>
          <w:rFonts w:ascii="Times New Roman" w:eastAsia="標楷體" w:hAnsi="Times New Roman" w:cs="Times New Roman"/>
        </w:rPr>
        <w:t>、涵蓋</w:t>
      </w:r>
      <w:r>
        <w:rPr>
          <w:rFonts w:ascii="Times New Roman" w:eastAsia="標楷體" w:hAnsi="Times New Roman" w:cs="Times New Roman"/>
        </w:rPr>
        <w:t xml:space="preserve"> 119 </w:t>
      </w:r>
      <w:r>
        <w:rPr>
          <w:rFonts w:ascii="Times New Roman" w:eastAsia="標楷體" w:hAnsi="Times New Roman" w:cs="Times New Roman"/>
        </w:rPr>
        <w:t>種語言與方言之資料預訓練，</w:t>
      </w:r>
      <w:r>
        <w:rPr>
          <w:rFonts w:ascii="Times New Roman" w:eastAsia="標楷體" w:hAnsi="Times New Roman" w:cs="Times New Roman"/>
        </w:rPr>
        <w:t xml:space="preserve">Qwen3-14B </w:t>
      </w:r>
      <w:r>
        <w:rPr>
          <w:rFonts w:ascii="Times New Roman" w:eastAsia="標楷體" w:hAnsi="Times New Roman" w:cs="Times New Roman"/>
        </w:rPr>
        <w:t>在中文理解與指令遵循上表現優異；搭配</w:t>
      </w:r>
      <w:r>
        <w:rPr>
          <w:rFonts w:ascii="Times New Roman" w:eastAsia="標楷體" w:hAnsi="Times New Roman" w:cs="Times New Roman"/>
        </w:rPr>
        <w:t xml:space="preserve"> Lin et al. (2023) </w:t>
      </w:r>
      <w:r>
        <w:rPr>
          <w:rFonts w:ascii="Times New Roman" w:eastAsia="標楷體" w:hAnsi="Times New Roman" w:cs="Times New Roman"/>
        </w:rPr>
        <w:t>之</w:t>
      </w:r>
      <w:r>
        <w:rPr>
          <w:rFonts w:ascii="Times New Roman" w:eastAsia="標楷體" w:hAnsi="Times New Roman" w:cs="Times New Roman"/>
        </w:rPr>
        <w:t xml:space="preserve"> Activation-aware Weight Quantization (AWQ) </w:t>
      </w:r>
      <w:r>
        <w:rPr>
          <w:rFonts w:ascii="Times New Roman" w:eastAsia="標楷體" w:hAnsi="Times New Roman" w:cs="Times New Roman"/>
        </w:rPr>
        <w:t>量化技術，模型權重可從約</w:t>
      </w:r>
      <w:r>
        <w:rPr>
          <w:rFonts w:ascii="Times New Roman" w:eastAsia="標楷體" w:hAnsi="Times New Roman" w:cs="Times New Roman"/>
        </w:rPr>
        <w:t xml:space="preserve"> 30 GB (FP16) </w:t>
      </w:r>
      <w:r>
        <w:rPr>
          <w:rFonts w:ascii="Times New Roman" w:eastAsia="標楷體" w:hAnsi="Times New Roman" w:cs="Times New Roman"/>
        </w:rPr>
        <w:t>壓縮至約</w:t>
      </w:r>
      <w:r>
        <w:rPr>
          <w:rFonts w:ascii="Times New Roman" w:eastAsia="標楷體" w:hAnsi="Times New Roman" w:cs="Times New Roman"/>
        </w:rPr>
        <w:t xml:space="preserve"> 10 GB (4-bit)</w:t>
      </w:r>
      <w:r>
        <w:rPr>
          <w:rFonts w:ascii="Times New Roman" w:eastAsia="標楷體" w:hAnsi="Times New Roman" w:cs="Times New Roman"/>
        </w:rPr>
        <w:t>，使其能與語音、表情模型共用單張</w:t>
      </w:r>
      <w:r>
        <w:rPr>
          <w:rFonts w:ascii="Times New Roman" w:eastAsia="標楷體" w:hAnsi="Times New Roman" w:cs="Times New Roman"/>
        </w:rPr>
        <w:t xml:space="preserve"> RTX 5090</w:t>
      </w:r>
      <w:r>
        <w:rPr>
          <w:rFonts w:ascii="Times New Roman" w:eastAsia="標楷體" w:hAnsi="Times New Roman" w:cs="Times New Roman"/>
        </w:rPr>
        <w:t>。</w:t>
      </w:r>
      <w:r>
        <w:rPr>
          <w:rFonts w:ascii="Times New Roman" w:eastAsia="標楷體" w:hAnsi="Times New Roman" w:cs="Times New Roman"/>
        </w:rPr>
        <w:t xml:space="preserve">Kwon et al. (2023) </w:t>
      </w:r>
      <w:r>
        <w:rPr>
          <w:rFonts w:ascii="Times New Roman" w:eastAsia="標楷體" w:hAnsi="Times New Roman" w:cs="Times New Roman"/>
        </w:rPr>
        <w:t>之</w:t>
      </w:r>
      <w:r>
        <w:rPr>
          <w:rFonts w:ascii="Times New Roman" w:eastAsia="標楷體" w:hAnsi="Times New Roman" w:cs="Times New Roman"/>
        </w:rPr>
        <w:t xml:space="preserve"> vLLM </w:t>
      </w:r>
      <w:r>
        <w:rPr>
          <w:rFonts w:ascii="Times New Roman" w:eastAsia="標楷體" w:hAnsi="Times New Roman" w:cs="Times New Roman"/>
        </w:rPr>
        <w:t>推理引擎則透過</w:t>
      </w:r>
      <w:r>
        <w:rPr>
          <w:rFonts w:ascii="Times New Roman" w:eastAsia="標楷體" w:hAnsi="Times New Roman" w:cs="Times New Roman"/>
        </w:rPr>
        <w:t xml:space="preserve"> PagedAttention </w:t>
      </w:r>
      <w:r>
        <w:rPr>
          <w:rFonts w:ascii="Times New Roman" w:eastAsia="標楷體" w:hAnsi="Times New Roman" w:cs="Times New Roman"/>
        </w:rPr>
        <w:t>與</w:t>
      </w:r>
      <w:r>
        <w:rPr>
          <w:rFonts w:ascii="Times New Roman" w:eastAsia="標楷體" w:hAnsi="Times New Roman" w:cs="Times New Roman"/>
        </w:rPr>
        <w:t xml:space="preserve"> Continuous Batching </w:t>
      </w:r>
      <w:r>
        <w:rPr>
          <w:rFonts w:ascii="Times New Roman" w:eastAsia="標楷體" w:hAnsi="Times New Roman" w:cs="Times New Roman"/>
        </w:rPr>
        <w:t>等技術，將吞吐量相較標準推理框架提升十倍以上，使本地推理之延遲達到實用級水準。</w:t>
      </w:r>
      <w:r>
        <w:rPr>
          <w:rFonts w:ascii="Times New Roman" w:eastAsia="標楷體" w:hAnsi="Times New Roman" w:cs="Times New Roman"/>
        </w:rPr>
        <w:t xml:space="preserve">Aeterlux </w:t>
      </w:r>
      <w:r>
        <w:rPr>
          <w:rFonts w:ascii="Times New Roman" w:eastAsia="標楷體" w:hAnsi="Times New Roman" w:cs="Times New Roman"/>
        </w:rPr>
        <w:t>將</w:t>
      </w:r>
      <w:r>
        <w:rPr>
          <w:rFonts w:ascii="Times New Roman" w:eastAsia="標楷體" w:hAnsi="Times New Roman" w:cs="Times New Roman"/>
        </w:rPr>
        <w:t xml:space="preserve"> vLLM </w:t>
      </w:r>
      <w:r>
        <w:rPr>
          <w:rFonts w:ascii="Times New Roman" w:eastAsia="標楷體" w:hAnsi="Times New Roman" w:cs="Times New Roman"/>
        </w:rPr>
        <w:t>與</w:t>
      </w:r>
      <w:r>
        <w:rPr>
          <w:rFonts w:ascii="Times New Roman" w:eastAsia="標楷體" w:hAnsi="Times New Roman" w:cs="Times New Roman"/>
        </w:rPr>
        <w:t xml:space="preserve"> Qwen3-14B-AWQ </w:t>
      </w:r>
      <w:r>
        <w:rPr>
          <w:rFonts w:ascii="Times New Roman" w:eastAsia="標楷體" w:hAnsi="Times New Roman" w:cs="Times New Roman"/>
        </w:rPr>
        <w:t>部署於自建</w:t>
      </w:r>
      <w:r>
        <w:rPr>
          <w:rFonts w:ascii="Times New Roman" w:eastAsia="標楷體" w:hAnsi="Times New Roman" w:cs="Times New Roman"/>
        </w:rPr>
        <w:t xml:space="preserve"> GPU </w:t>
      </w:r>
      <w:r>
        <w:rPr>
          <w:rFonts w:ascii="Times New Roman" w:eastAsia="標楷體" w:hAnsi="Times New Roman" w:cs="Times New Roman"/>
        </w:rPr>
        <w:t>推理伺服器，以</w:t>
      </w:r>
      <w:r>
        <w:rPr>
          <w:rFonts w:ascii="Times New Roman" w:eastAsia="標楷體" w:hAnsi="Times New Roman" w:cs="Times New Roman"/>
        </w:rPr>
        <w:t xml:space="preserve"> Python / FastAPI </w:t>
      </w:r>
      <w:r>
        <w:rPr>
          <w:rFonts w:ascii="Times New Roman" w:eastAsia="標楷體" w:hAnsi="Times New Roman" w:cs="Times New Roman"/>
        </w:rPr>
        <w:t>提供服務，</w:t>
      </w:r>
      <w:r>
        <w:rPr>
          <w:rFonts w:ascii="Times New Roman" w:eastAsia="標楷體" w:hAnsi="Times New Roman" w:cs="Times New Roman"/>
          <w:b/>
          <w:bCs/>
        </w:rPr>
        <w:t>首</w:t>
      </w:r>
      <w:r>
        <w:rPr>
          <w:rFonts w:ascii="Times New Roman" w:eastAsia="標楷體" w:hAnsi="Times New Roman" w:cs="Times New Roman"/>
          <w:b/>
          <w:bCs/>
        </w:rPr>
        <w:t xml:space="preserve"> token </w:t>
      </w:r>
      <w:r>
        <w:rPr>
          <w:rFonts w:ascii="Times New Roman" w:eastAsia="標楷體" w:hAnsi="Times New Roman" w:cs="Times New Roman"/>
          <w:b/>
          <w:bCs/>
        </w:rPr>
        <w:t>延遲約</w:t>
      </w:r>
      <w:r>
        <w:rPr>
          <w:rFonts w:ascii="Times New Roman" w:eastAsia="標楷體" w:hAnsi="Times New Roman" w:cs="Times New Roman"/>
          <w:b/>
          <w:bCs/>
        </w:rPr>
        <w:t xml:space="preserve"> 100 </w:t>
      </w:r>
      <w:r>
        <w:rPr>
          <w:rFonts w:ascii="Times New Roman" w:eastAsia="標楷體" w:hAnsi="Times New Roman" w:cs="Times New Roman"/>
          <w:b/>
          <w:bCs/>
        </w:rPr>
        <w:t>毫秒</w:t>
      </w:r>
      <w:r>
        <w:rPr>
          <w:rFonts w:ascii="Times New Roman" w:eastAsia="標楷體" w:hAnsi="Times New Roman" w:cs="Times New Roman"/>
        </w:rPr>
        <w:t>，作為對話生成之核心。</w:t>
      </w:r>
    </w:p>
    <w:p w14:paraId="13276AEE" w14:textId="6977EB81" w:rsidR="00D667F2" w:rsidRPr="00D667F2" w:rsidRDefault="00D667F2" w:rsidP="002E4CEA">
      <w:pPr>
        <w:ind w:firstLine="480"/>
        <w:rPr>
          <w:rFonts w:ascii="Times New Roman" w:eastAsia="標楷體" w:hAnsi="Times New Roman" w:cs="Times New Roman"/>
        </w:rPr>
      </w:pPr>
      <w:r>
        <w:rPr>
          <w:rFonts w:ascii="Times New Roman" w:eastAsia="標楷體" w:hAnsi="Times New Roman" w:cs="Times New Roman"/>
        </w:rPr>
        <w:t>純依賴</w:t>
      </w:r>
      <w:r>
        <w:rPr>
          <w:rFonts w:ascii="Times New Roman" w:eastAsia="標楷體" w:hAnsi="Times New Roman" w:cs="Times New Roman"/>
        </w:rPr>
        <w:t xml:space="preserve"> LLM </w:t>
      </w:r>
      <w:r>
        <w:rPr>
          <w:rFonts w:ascii="Times New Roman" w:eastAsia="標楷體" w:hAnsi="Times New Roman" w:cs="Times New Roman"/>
        </w:rPr>
        <w:t>之提詞雖能模擬一般人格，卻無法重現逝者特有的口頭禪、用詞習慣與真實過往。</w:t>
      </w:r>
      <w:r>
        <w:rPr>
          <w:rFonts w:ascii="Times New Roman" w:eastAsia="標楷體" w:hAnsi="Times New Roman" w:cs="Times New Roman"/>
        </w:rPr>
        <w:t xml:space="preserve">Lewis et al. (2020) </w:t>
      </w:r>
      <w:r>
        <w:rPr>
          <w:rFonts w:ascii="Times New Roman" w:eastAsia="標楷體" w:hAnsi="Times New Roman" w:cs="Times New Roman"/>
        </w:rPr>
        <w:t>提出之</w:t>
      </w:r>
      <w:r>
        <w:rPr>
          <w:rFonts w:ascii="Times New Roman" w:eastAsia="標楷體" w:hAnsi="Times New Roman" w:cs="Times New Roman"/>
        </w:rPr>
        <w:t xml:space="preserve"> Retrieval-Augmented Generation (RAG) </w:t>
      </w:r>
      <w:r>
        <w:rPr>
          <w:rFonts w:ascii="Times New Roman" w:eastAsia="標楷體" w:hAnsi="Times New Roman" w:cs="Times New Roman"/>
        </w:rPr>
        <w:t>為解決此問題之代表性架構：將外部知識來源切分為段落、編碼為向量，於每次推理前以使用者查詢檢索</w:t>
      </w:r>
      <w:r>
        <w:rPr>
          <w:rFonts w:ascii="Times New Roman" w:eastAsia="標楷體" w:hAnsi="Times New Roman" w:cs="Times New Roman"/>
        </w:rPr>
        <w:t xml:space="preserve"> top-k </w:t>
      </w:r>
      <w:r>
        <w:rPr>
          <w:rFonts w:ascii="Times New Roman" w:eastAsia="標楷體" w:hAnsi="Times New Roman" w:cs="Times New Roman"/>
        </w:rPr>
        <w:t>段落並注入提詞。</w:t>
      </w:r>
      <w:r>
        <w:rPr>
          <w:rFonts w:ascii="Times New Roman" w:eastAsia="標楷體" w:hAnsi="Times New Roman" w:cs="Times New Roman"/>
        </w:rPr>
        <w:t xml:space="preserve">Aeterlux </w:t>
      </w:r>
      <w:r>
        <w:rPr>
          <w:rFonts w:ascii="Times New Roman" w:eastAsia="標楷體" w:hAnsi="Times New Roman" w:cs="Times New Roman"/>
        </w:rPr>
        <w:t>之</w:t>
      </w:r>
      <w:r>
        <w:rPr>
          <w:rFonts w:ascii="Times New Roman" w:eastAsia="標楷體" w:hAnsi="Times New Roman" w:cs="Times New Roman"/>
        </w:rPr>
        <w:t xml:space="preserve"> RAG </w:t>
      </w:r>
      <w:r>
        <w:rPr>
          <w:rFonts w:ascii="Times New Roman" w:eastAsia="標楷體" w:hAnsi="Times New Roman" w:cs="Times New Roman"/>
        </w:rPr>
        <w:t>設計如下：家屬於</w:t>
      </w:r>
      <w:r>
        <w:rPr>
          <w:rFonts w:ascii="Times New Roman" w:eastAsia="標楷體" w:hAnsi="Times New Roman" w:cs="Times New Roman"/>
        </w:rPr>
        <w:t xml:space="preserve"> mint </w:t>
      </w:r>
      <w:r>
        <w:rPr>
          <w:rFonts w:ascii="Times New Roman" w:eastAsia="標楷體" w:hAnsi="Times New Roman" w:cs="Times New Roman"/>
        </w:rPr>
        <w:t>階段上傳</w:t>
      </w:r>
      <w:r>
        <w:rPr>
          <w:rFonts w:ascii="Times New Roman" w:eastAsia="標楷體" w:hAnsi="Times New Roman" w:cs="Times New Roman"/>
        </w:rPr>
        <w:t xml:space="preserve"> LINE</w:t>
      </w:r>
      <w:r>
        <w:rPr>
          <w:rFonts w:ascii="Times New Roman" w:eastAsia="標楷體" w:hAnsi="Times New Roman" w:cs="Times New Roman"/>
        </w:rPr>
        <w:t>、</w:t>
      </w:r>
      <w:r>
        <w:rPr>
          <w:rFonts w:ascii="Times New Roman" w:eastAsia="標楷體" w:hAnsi="Times New Roman" w:cs="Times New Roman"/>
        </w:rPr>
        <w:t>Telegram</w:t>
      </w:r>
      <w:r>
        <w:rPr>
          <w:rFonts w:ascii="Times New Roman" w:eastAsia="標楷體" w:hAnsi="Times New Roman" w:cs="Times New Roman"/>
        </w:rPr>
        <w:t>、</w:t>
      </w:r>
      <w:r>
        <w:rPr>
          <w:rFonts w:ascii="Times New Roman" w:eastAsia="標楷體" w:hAnsi="Times New Roman" w:cs="Times New Roman"/>
        </w:rPr>
        <w:t xml:space="preserve">Facebook Messenger </w:t>
      </w:r>
      <w:r>
        <w:rPr>
          <w:rFonts w:ascii="Times New Roman" w:eastAsia="標楷體" w:hAnsi="Times New Roman" w:cs="Times New Roman"/>
        </w:rPr>
        <w:t>等對話紀錄之匯出檔，後端解析後過濾僅保留逝者本人發送之訊息，以一至兩句</w:t>
      </w:r>
      <w:r>
        <w:rPr>
          <w:rFonts w:ascii="Times New Roman" w:eastAsia="標楷體" w:hAnsi="Times New Roman" w:cs="Times New Roman"/>
        </w:rPr>
        <w:t xml:space="preserve"> (</w:t>
      </w:r>
      <w:r>
        <w:rPr>
          <w:rFonts w:ascii="Times New Roman" w:eastAsia="標楷體" w:hAnsi="Times New Roman" w:cs="Times New Roman"/>
        </w:rPr>
        <w:t>約</w:t>
      </w:r>
      <w:r>
        <w:rPr>
          <w:rFonts w:ascii="Times New Roman" w:eastAsia="標楷體" w:hAnsi="Times New Roman" w:cs="Times New Roman"/>
        </w:rPr>
        <w:t xml:space="preserve"> 24 </w:t>
      </w:r>
      <w:r>
        <w:rPr>
          <w:rFonts w:ascii="Times New Roman" w:eastAsia="標楷體" w:hAnsi="Times New Roman" w:cs="Times New Roman"/>
        </w:rPr>
        <w:t>字，上限</w:t>
      </w:r>
      <w:r>
        <w:rPr>
          <w:rFonts w:ascii="Times New Roman" w:eastAsia="標楷體" w:hAnsi="Times New Roman" w:cs="Times New Roman"/>
        </w:rPr>
        <w:t xml:space="preserve"> 120 </w:t>
      </w:r>
      <w:r>
        <w:rPr>
          <w:rFonts w:ascii="Times New Roman" w:eastAsia="標楷體" w:hAnsi="Times New Roman" w:cs="Times New Roman"/>
        </w:rPr>
        <w:t>字</w:t>
      </w:r>
      <w:r>
        <w:rPr>
          <w:rFonts w:ascii="Times New Roman" w:eastAsia="標楷體" w:hAnsi="Times New Roman" w:cs="Times New Roman"/>
        </w:rPr>
        <w:t xml:space="preserve">) </w:t>
      </w:r>
      <w:r>
        <w:rPr>
          <w:rFonts w:ascii="Times New Roman" w:eastAsia="標楷體" w:hAnsi="Times New Roman" w:cs="Times New Roman"/>
        </w:rPr>
        <w:t>為粒度切分為段落，透過</w:t>
      </w:r>
      <w:r>
        <w:rPr>
          <w:rFonts w:ascii="Times New Roman" w:eastAsia="標楷體" w:hAnsi="Times New Roman" w:cs="Times New Roman"/>
        </w:rPr>
        <w:t xml:space="preserve"> Wang et al. (2024) </w:t>
      </w:r>
      <w:r>
        <w:rPr>
          <w:rFonts w:ascii="Times New Roman" w:eastAsia="標楷體" w:hAnsi="Times New Roman" w:cs="Times New Roman"/>
        </w:rPr>
        <w:t>之多語言</w:t>
      </w:r>
      <w:r>
        <w:rPr>
          <w:rFonts w:ascii="Times New Roman" w:eastAsia="標楷體" w:hAnsi="Times New Roman" w:cs="Times New Roman"/>
        </w:rPr>
        <w:t xml:space="preserve"> E5-small 384 </w:t>
      </w:r>
      <w:r>
        <w:rPr>
          <w:rFonts w:ascii="Times New Roman" w:eastAsia="標楷體" w:hAnsi="Times New Roman" w:cs="Times New Roman"/>
        </w:rPr>
        <w:t>維句子嵌入模型轉為向量，儲存於</w:t>
      </w:r>
      <w:r>
        <w:rPr>
          <w:rFonts w:ascii="Times New Roman" w:eastAsia="標楷體" w:hAnsi="Times New Roman" w:cs="Times New Roman"/>
        </w:rPr>
        <w:t xml:space="preserve"> PostgreSQL </w:t>
      </w:r>
      <w:r>
        <w:rPr>
          <w:rFonts w:ascii="Times New Roman" w:eastAsia="標楷體" w:hAnsi="Times New Roman" w:cs="Times New Roman"/>
        </w:rPr>
        <w:t>之</w:t>
      </w:r>
      <w:r>
        <w:rPr>
          <w:rFonts w:ascii="Times New Roman" w:eastAsia="標楷體" w:hAnsi="Times New Roman" w:cs="Times New Roman"/>
        </w:rPr>
        <w:t xml:space="preserve"> pgvector </w:t>
      </w:r>
      <w:r>
        <w:rPr>
          <w:rFonts w:ascii="Times New Roman" w:eastAsia="標楷體" w:hAnsi="Times New Roman" w:cs="Times New Roman"/>
        </w:rPr>
        <w:t>擴充；啟用加密時，後端無法讀取私密對話紀錄，須由持有者於瀏覽器解密後主動送交原文建立索引。互動時每一輪對話皆先以使用者問題作為查詢進行向量檢索</w:t>
      </w:r>
      <w:r>
        <w:rPr>
          <w:rFonts w:ascii="Times New Roman" w:eastAsia="標楷體" w:hAnsi="Times New Roman" w:cs="Times New Roman"/>
        </w:rPr>
        <w:t xml:space="preserve"> (</w:t>
      </w:r>
      <w:r>
        <w:rPr>
          <w:rFonts w:ascii="Times New Roman" w:eastAsia="標楷體" w:hAnsi="Times New Roman" w:cs="Times New Roman"/>
        </w:rPr>
        <w:t>餘弦距離閾值</w:t>
      </w:r>
      <w:r>
        <w:rPr>
          <w:rFonts w:ascii="Times New Roman" w:eastAsia="標楷體" w:hAnsi="Times New Roman" w:cs="Times New Roman"/>
        </w:rPr>
        <w:t xml:space="preserve"> 0.62)</w:t>
      </w:r>
      <w:r>
        <w:rPr>
          <w:rFonts w:ascii="Times New Roman" w:eastAsia="標楷體" w:hAnsi="Times New Roman" w:cs="Times New Roman"/>
        </w:rPr>
        <w:t>，取出最相關之</w:t>
      </w:r>
      <w:r>
        <w:rPr>
          <w:rFonts w:ascii="Times New Roman" w:eastAsia="標楷體" w:hAnsi="Times New Roman" w:cs="Times New Roman"/>
        </w:rPr>
        <w:t xml:space="preserve"> 4 </w:t>
      </w:r>
      <w:r>
        <w:rPr>
          <w:rFonts w:ascii="Times New Roman" w:eastAsia="標楷體" w:hAnsi="Times New Roman" w:cs="Times New Roman"/>
        </w:rPr>
        <w:t>段逝者真實訊息注入系統提詞，使</w:t>
      </w:r>
      <w:r>
        <w:rPr>
          <w:rFonts w:ascii="Times New Roman" w:eastAsia="標楷體" w:hAnsi="Times New Roman" w:cs="Times New Roman"/>
        </w:rPr>
        <w:t xml:space="preserve"> LLM </w:t>
      </w:r>
      <w:r>
        <w:rPr>
          <w:rFonts w:ascii="Times New Roman" w:eastAsia="標楷體" w:hAnsi="Times New Roman" w:cs="Times New Roman"/>
        </w:rPr>
        <w:t>之回應確實帶有逝者之語氣與記憶。相較</w:t>
      </w:r>
      <w:r>
        <w:rPr>
          <w:rFonts w:ascii="Times New Roman" w:eastAsia="標楷體" w:hAnsi="Times New Roman" w:cs="Times New Roman"/>
        </w:rPr>
        <w:t xml:space="preserve"> Qdrant</w:t>
      </w:r>
      <w:r>
        <w:rPr>
          <w:rFonts w:ascii="Times New Roman" w:eastAsia="標楷體" w:hAnsi="Times New Roman" w:cs="Times New Roman"/>
        </w:rPr>
        <w:t>、</w:t>
      </w:r>
      <w:r>
        <w:rPr>
          <w:rFonts w:ascii="Times New Roman" w:eastAsia="標楷體" w:hAnsi="Times New Roman" w:cs="Times New Roman"/>
        </w:rPr>
        <w:t xml:space="preserve">Pinecone </w:t>
      </w:r>
      <w:r>
        <w:rPr>
          <w:rFonts w:ascii="Times New Roman" w:eastAsia="標楷體" w:hAnsi="Times New Roman" w:cs="Times New Roman"/>
        </w:rPr>
        <w:t>等獨立向量資料庫，</w:t>
      </w:r>
      <w:r>
        <w:rPr>
          <w:rFonts w:ascii="Times New Roman" w:eastAsia="標楷體" w:hAnsi="Times New Roman" w:cs="Times New Roman"/>
        </w:rPr>
        <w:t xml:space="preserve">pgvector (Kane et al., 2022) </w:t>
      </w:r>
      <w:r>
        <w:rPr>
          <w:rFonts w:ascii="Times New Roman" w:eastAsia="標楷體" w:hAnsi="Times New Roman" w:cs="Times New Roman"/>
        </w:rPr>
        <w:t>於</w:t>
      </w:r>
      <w:r>
        <w:rPr>
          <w:rFonts w:ascii="Times New Roman" w:eastAsia="標楷體" w:hAnsi="Times New Roman" w:cs="Times New Roman"/>
        </w:rPr>
        <w:t xml:space="preserve"> Postgres </w:t>
      </w:r>
      <w:r>
        <w:rPr>
          <w:rFonts w:ascii="Times New Roman" w:eastAsia="標楷體" w:hAnsi="Times New Roman" w:cs="Times New Roman"/>
        </w:rPr>
        <w:t>內提供原生向量類型與距離運算子，大幅簡化部署架構；且此</w:t>
      </w:r>
      <w:r>
        <w:rPr>
          <w:rFonts w:ascii="Times New Roman" w:eastAsia="標楷體" w:hAnsi="Times New Roman" w:cs="Times New Roman"/>
        </w:rPr>
        <w:t xml:space="preserve"> pgvector </w:t>
      </w:r>
      <w:r>
        <w:rPr>
          <w:rFonts w:ascii="Times New Roman" w:eastAsia="標楷體" w:hAnsi="Times New Roman" w:cs="Times New Roman"/>
        </w:rPr>
        <w:t>亦同樣封裝於</w:t>
      </w:r>
      <w:r>
        <w:rPr>
          <w:rFonts w:ascii="Times New Roman" w:eastAsia="標楷體" w:hAnsi="Times New Roman" w:cs="Times New Roman"/>
        </w:rPr>
        <w:t xml:space="preserve"> Docker compose </w:t>
      </w:r>
      <w:r>
        <w:rPr>
          <w:rFonts w:ascii="Times New Roman" w:eastAsia="標楷體" w:hAnsi="Times New Roman" w:cs="Times New Roman"/>
        </w:rPr>
        <w:t>中，使用者無需額外安裝向量資料庫即可使用</w:t>
      </w:r>
      <w:r>
        <w:rPr>
          <w:rFonts w:ascii="Times New Roman" w:eastAsia="標楷體" w:hAnsi="Times New Roman" w:cs="Times New Roman"/>
        </w:rPr>
        <w:t xml:space="preserve"> RAG </w:t>
      </w:r>
      <w:r>
        <w:rPr>
          <w:rFonts w:ascii="Times New Roman" w:eastAsia="標楷體" w:hAnsi="Times New Roman" w:cs="Times New Roman"/>
        </w:rPr>
        <w:t>功能。</w:t>
      </w:r>
    </w:p>
    <w:p w14:paraId="6A3DE87A" w14:textId="40496544" w:rsidR="00D667F2" w:rsidRPr="00D667F2" w:rsidRDefault="00D667F2" w:rsidP="002E4CEA">
      <w:pPr>
        <w:outlineLvl w:val="1"/>
        <w:rPr>
          <w:rFonts w:ascii="Times New Roman" w:eastAsia="標楷體" w:hAnsi="Times New Roman" w:cs="Times New Roman"/>
          <w:b/>
          <w:bCs/>
        </w:rPr>
      </w:pPr>
      <w:bookmarkStart w:id="20" w:name="_Toc231691292"/>
      <w:bookmarkStart w:id="21" w:name="_Toc240681129"/>
      <w:r>
        <w:rPr>
          <w:rFonts w:ascii="Times New Roman" w:eastAsia="標楷體" w:hAnsi="Times New Roman" w:cs="Times New Roman"/>
          <w:b/>
          <w:bCs/>
        </w:rPr>
        <w:t xml:space="preserve">3.5 3D Gaussian Splatting </w:t>
      </w:r>
      <w:r>
        <w:rPr>
          <w:rFonts w:ascii="Times New Roman" w:eastAsia="標楷體" w:hAnsi="Times New Roman" w:cs="Times New Roman"/>
          <w:b/>
          <w:bCs/>
        </w:rPr>
        <w:t>與可動畫頭像生成</w:t>
      </w:r>
      <w:bookmarkEnd w:id="20"/>
      <w:bookmarkEnd w:id="21"/>
    </w:p>
    <w:p w14:paraId="640C7D1D" w14:textId="0FDC5376" w:rsidR="00D667F2" w:rsidRPr="00D667F2" w:rsidRDefault="00D667F2" w:rsidP="00F07A66">
      <w:pPr>
        <w:ind w:firstLine="480"/>
        <w:rPr>
          <w:rFonts w:ascii="Times New Roman" w:eastAsia="標楷體" w:hAnsi="Times New Roman" w:cs="Times New Roman"/>
        </w:rPr>
      </w:pPr>
      <w:r>
        <w:rPr>
          <w:rFonts w:ascii="Times New Roman" w:eastAsia="標楷體" w:hAnsi="Times New Roman" w:cs="Times New Roman"/>
        </w:rPr>
        <w:t xml:space="preserve">Kerbl et al. (2023) </w:t>
      </w:r>
      <w:r>
        <w:rPr>
          <w:rFonts w:ascii="Times New Roman" w:eastAsia="標楷體" w:hAnsi="Times New Roman" w:cs="Times New Roman"/>
        </w:rPr>
        <w:t>提出之</w:t>
      </w:r>
      <w:r>
        <w:rPr>
          <w:rFonts w:ascii="Times New Roman" w:eastAsia="標楷體" w:hAnsi="Times New Roman" w:cs="Times New Roman"/>
        </w:rPr>
        <w:t xml:space="preserve"> 3D Gaussian Splatting (3DGS) </w:t>
      </w:r>
      <w:r>
        <w:rPr>
          <w:rFonts w:ascii="Times New Roman" w:eastAsia="標楷體" w:hAnsi="Times New Roman" w:cs="Times New Roman"/>
        </w:rPr>
        <w:t>為近年計算機圖形學之突破性進展，以數百萬顆各自帶有位置、協方差、顏色與透明度之三維高斯橢球表示場景，渲染時透過可微分光柵化在</w:t>
      </w:r>
      <w:r>
        <w:rPr>
          <w:rFonts w:ascii="Times New Roman" w:eastAsia="標楷體" w:hAnsi="Times New Roman" w:cs="Times New Roman"/>
        </w:rPr>
        <w:t xml:space="preserve"> GPU </w:t>
      </w:r>
      <w:r>
        <w:rPr>
          <w:rFonts w:ascii="Times New Roman" w:eastAsia="標楷體" w:hAnsi="Times New Roman" w:cs="Times New Roman"/>
        </w:rPr>
        <w:t>上以實時影格率產生高品質新視角影像。相較傳統</w:t>
      </w:r>
      <w:r>
        <w:rPr>
          <w:rFonts w:ascii="Times New Roman" w:eastAsia="標楷體" w:hAnsi="Times New Roman" w:cs="Times New Roman"/>
        </w:rPr>
        <w:t xml:space="preserve"> NeRF </w:t>
      </w:r>
      <w:r>
        <w:rPr>
          <w:rFonts w:ascii="Times New Roman" w:eastAsia="標楷體" w:hAnsi="Times New Roman" w:cs="Times New Roman"/>
        </w:rPr>
        <w:t>之神經輻射場</w:t>
      </w:r>
      <w:r>
        <w:rPr>
          <w:rFonts w:ascii="Times New Roman" w:eastAsia="標楷體" w:hAnsi="Times New Roman" w:cs="Times New Roman"/>
        </w:rPr>
        <w:t xml:space="preserve"> (Mildenhall et al., 2020) </w:t>
      </w:r>
      <w:r>
        <w:rPr>
          <w:rFonts w:ascii="Times New Roman" w:eastAsia="標楷體" w:hAnsi="Times New Roman" w:cs="Times New Roman"/>
        </w:rPr>
        <w:t>需逐像素查詢神經網路，</w:t>
      </w:r>
      <w:r>
        <w:rPr>
          <w:rFonts w:ascii="Times New Roman" w:eastAsia="標楷體" w:hAnsi="Times New Roman" w:cs="Times New Roman"/>
        </w:rPr>
        <w:t xml:space="preserve">3DGS </w:t>
      </w:r>
      <w:r>
        <w:rPr>
          <w:rFonts w:ascii="Times New Roman" w:eastAsia="標楷體" w:hAnsi="Times New Roman" w:cs="Times New Roman"/>
        </w:rPr>
        <w:t>直接以</w:t>
      </w:r>
      <w:r>
        <w:rPr>
          <w:rFonts w:ascii="Times New Roman" w:eastAsia="標楷體" w:hAnsi="Times New Roman" w:cs="Times New Roman"/>
        </w:rPr>
        <w:t xml:space="preserve"> splat-based rasterization </w:t>
      </w:r>
      <w:r>
        <w:rPr>
          <w:rFonts w:ascii="Times New Roman" w:eastAsia="標楷體" w:hAnsi="Times New Roman" w:cs="Times New Roman"/>
        </w:rPr>
        <w:t>完成，訓練與推理速度均提升一個數量級。然而，原始</w:t>
      </w:r>
      <w:r>
        <w:rPr>
          <w:rFonts w:ascii="Times New Roman" w:eastAsia="標楷體" w:hAnsi="Times New Roman" w:cs="Times New Roman"/>
        </w:rPr>
        <w:t xml:space="preserve"> 3DGS </w:t>
      </w:r>
      <w:r>
        <w:rPr>
          <w:rFonts w:ascii="Times New Roman" w:eastAsia="標楷體" w:hAnsi="Times New Roman" w:cs="Times New Roman"/>
        </w:rPr>
        <w:t>為靜態場景，無法直接用於說話之頭像生成。</w:t>
      </w:r>
      <w:r>
        <w:rPr>
          <w:rFonts w:ascii="Times New Roman" w:eastAsia="標楷體" w:hAnsi="Times New Roman" w:cs="Times New Roman"/>
        </w:rPr>
        <w:t xml:space="preserve">He et al. (2025) </w:t>
      </w:r>
      <w:r>
        <w:rPr>
          <w:rFonts w:ascii="Times New Roman" w:eastAsia="標楷體" w:hAnsi="Times New Roman" w:cs="Times New Roman"/>
        </w:rPr>
        <w:t>之</w:t>
      </w:r>
      <w:r>
        <w:rPr>
          <w:rFonts w:ascii="Times New Roman" w:eastAsia="標楷體" w:hAnsi="Times New Roman" w:cs="Times New Roman"/>
        </w:rPr>
        <w:t xml:space="preserve"> LAM (Large Avatar Model) </w:t>
      </w:r>
      <w:r>
        <w:rPr>
          <w:rFonts w:ascii="Times New Roman" w:eastAsia="標楷體" w:hAnsi="Times New Roman" w:cs="Times New Roman"/>
        </w:rPr>
        <w:t>將</w:t>
      </w:r>
      <w:r>
        <w:rPr>
          <w:rFonts w:ascii="Times New Roman" w:eastAsia="標楷體" w:hAnsi="Times New Roman" w:cs="Times New Roman"/>
        </w:rPr>
        <w:t xml:space="preserve"> 3DGS </w:t>
      </w:r>
      <w:r>
        <w:rPr>
          <w:rFonts w:ascii="Times New Roman" w:eastAsia="標楷體" w:hAnsi="Times New Roman" w:cs="Times New Roman"/>
        </w:rPr>
        <w:t>綁定於參數化人頭模型</w:t>
      </w:r>
      <w:r>
        <w:rPr>
          <w:rFonts w:ascii="Times New Roman" w:eastAsia="標楷體" w:hAnsi="Times New Roman" w:cs="Times New Roman"/>
        </w:rPr>
        <w:t xml:space="preserve"> FLAME</w:t>
      </w:r>
      <w:r>
        <w:rPr>
          <w:rFonts w:ascii="Times New Roman" w:eastAsia="標楷體" w:hAnsi="Times New Roman" w:cs="Times New Roman"/>
        </w:rPr>
        <w:t>，並以</w:t>
      </w:r>
      <w:r>
        <w:rPr>
          <w:rFonts w:ascii="Times New Roman" w:eastAsia="標楷體" w:hAnsi="Times New Roman" w:cs="Times New Roman"/>
        </w:rPr>
        <w:t xml:space="preserve"> ARKit </w:t>
      </w:r>
      <w:r>
        <w:rPr>
          <w:rFonts w:ascii="Times New Roman" w:eastAsia="標楷體" w:hAnsi="Times New Roman" w:cs="Times New Roman"/>
        </w:rPr>
        <w:t>標準</w:t>
      </w:r>
      <w:r>
        <w:rPr>
          <w:rFonts w:ascii="Times New Roman" w:eastAsia="標楷體" w:hAnsi="Times New Roman" w:cs="Times New Roman"/>
        </w:rPr>
        <w:t xml:space="preserve"> 52 </w:t>
      </w:r>
      <w:r>
        <w:rPr>
          <w:rFonts w:ascii="Times New Roman" w:eastAsia="標楷體" w:hAnsi="Times New Roman" w:cs="Times New Roman"/>
        </w:rPr>
        <w:t>維表情參數驅動、搭配音訊轉表情之</w:t>
      </w:r>
      <w:r>
        <w:rPr>
          <w:rFonts w:ascii="Times New Roman" w:eastAsia="標楷體" w:hAnsi="Times New Roman" w:cs="Times New Roman"/>
        </w:rPr>
        <w:t xml:space="preserve"> Audio2Expression </w:t>
      </w:r>
      <w:r>
        <w:rPr>
          <w:rFonts w:ascii="Times New Roman" w:eastAsia="標楷體" w:hAnsi="Times New Roman" w:cs="Times New Roman"/>
        </w:rPr>
        <w:t>模型，使單張人物肖像可於約</w:t>
      </w:r>
      <w:r>
        <w:rPr>
          <w:rFonts w:ascii="Times New Roman" w:eastAsia="標楷體" w:hAnsi="Times New Roman" w:cs="Times New Roman"/>
        </w:rPr>
        <w:t xml:space="preserve"> 100 </w:t>
      </w:r>
      <w:r>
        <w:rPr>
          <w:rFonts w:ascii="Times New Roman" w:eastAsia="標楷體" w:hAnsi="Times New Roman" w:cs="Times New Roman"/>
        </w:rPr>
        <w:t>秒內重建為可隨任意語音動畫之</w:t>
      </w:r>
      <w:r>
        <w:rPr>
          <w:rFonts w:ascii="Times New Roman" w:eastAsia="標楷體" w:hAnsi="Times New Roman" w:cs="Times New Roman"/>
        </w:rPr>
        <w:t xml:space="preserve"> 3DGS </w:t>
      </w:r>
      <w:r>
        <w:rPr>
          <w:rFonts w:ascii="Times New Roman" w:eastAsia="標楷體" w:hAnsi="Times New Roman" w:cs="Times New Roman"/>
        </w:rPr>
        <w:t>角色。</w:t>
      </w:r>
      <w:r>
        <w:rPr>
          <w:rFonts w:ascii="Times New Roman" w:eastAsia="標楷體" w:hAnsi="Times New Roman" w:cs="Times New Roman"/>
        </w:rPr>
        <w:t xml:space="preserve">Aeterlux </w:t>
      </w:r>
      <w:r>
        <w:rPr>
          <w:rFonts w:ascii="Times New Roman" w:eastAsia="標楷體" w:hAnsi="Times New Roman" w:cs="Times New Roman"/>
        </w:rPr>
        <w:t>採用</w:t>
      </w:r>
      <w:r>
        <w:rPr>
          <w:rFonts w:ascii="Times New Roman" w:eastAsia="標楷體" w:hAnsi="Times New Roman" w:cs="Times New Roman"/>
        </w:rPr>
        <w:t xml:space="preserve"> LAM </w:t>
      </w:r>
      <w:r>
        <w:rPr>
          <w:rFonts w:ascii="Times New Roman" w:eastAsia="標楷體" w:hAnsi="Times New Roman" w:cs="Times New Roman"/>
        </w:rPr>
        <w:t>作為頭像生成主路徑：家屬於</w:t>
      </w:r>
      <w:r>
        <w:rPr>
          <w:rFonts w:ascii="Times New Roman" w:eastAsia="標楷體" w:hAnsi="Times New Roman" w:cs="Times New Roman"/>
        </w:rPr>
        <w:t xml:space="preserve"> mint </w:t>
      </w:r>
      <w:r>
        <w:rPr>
          <w:rFonts w:ascii="Times New Roman" w:eastAsia="標楷體" w:hAnsi="Times New Roman" w:cs="Times New Roman"/>
        </w:rPr>
        <w:t>階段上傳逝者之清晰正面照，系統送至自建</w:t>
      </w:r>
      <w:r>
        <w:rPr>
          <w:rFonts w:ascii="Times New Roman" w:eastAsia="標楷體" w:hAnsi="Times New Roman" w:cs="Times New Roman"/>
        </w:rPr>
        <w:t xml:space="preserve"> GPU </w:t>
      </w:r>
      <w:r>
        <w:rPr>
          <w:rFonts w:ascii="Times New Roman" w:eastAsia="標楷體" w:hAnsi="Times New Roman" w:cs="Times New Roman"/>
        </w:rPr>
        <w:t>推理服務，</w:t>
      </w:r>
      <w:r>
        <w:rPr>
          <w:rFonts w:ascii="Times New Roman" w:eastAsia="標楷體" w:hAnsi="Times New Roman" w:cs="Times New Roman"/>
        </w:rPr>
        <w:t xml:space="preserve">LAM </w:t>
      </w:r>
      <w:r>
        <w:rPr>
          <w:rFonts w:ascii="Times New Roman" w:eastAsia="標楷體" w:hAnsi="Times New Roman" w:cs="Times New Roman"/>
        </w:rPr>
        <w:t>模型完成重建後將頭像檔保存於推理伺服器，並回傳頭像標籤寫入</w:t>
      </w:r>
      <w:r>
        <w:rPr>
          <w:rFonts w:ascii="Times New Roman" w:eastAsia="標楷體" w:hAnsi="Times New Roman" w:cs="Times New Roman"/>
        </w:rPr>
        <w:t xml:space="preserve"> NFT </w:t>
      </w:r>
      <w:r>
        <w:rPr>
          <w:rFonts w:ascii="Times New Roman" w:eastAsia="標楷體" w:hAnsi="Times New Roman" w:cs="Times New Roman"/>
        </w:rPr>
        <w:t>之公開</w:t>
      </w:r>
      <w:r>
        <w:rPr>
          <w:rFonts w:ascii="Times New Roman" w:eastAsia="標楷體" w:hAnsi="Times New Roman" w:cs="Times New Roman"/>
        </w:rPr>
        <w:t xml:space="preserve"> metadata</w:t>
      </w:r>
      <w:r>
        <w:rPr>
          <w:rFonts w:ascii="Times New Roman" w:eastAsia="標楷體" w:hAnsi="Times New Roman" w:cs="Times New Roman"/>
        </w:rPr>
        <w:t>。</w:t>
      </w:r>
    </w:p>
    <w:p w14:paraId="4E28B7D9" w14:textId="62644F95" w:rsidR="00D667F2" w:rsidRPr="00D667F2" w:rsidRDefault="00D667F2" w:rsidP="00550E84">
      <w:pPr>
        <w:ind w:firstLine="480"/>
        <w:rPr>
          <w:rFonts w:ascii="Times New Roman" w:eastAsia="標楷體" w:hAnsi="Times New Roman" w:cs="Times New Roman"/>
        </w:rPr>
      </w:pPr>
      <w:r>
        <w:rPr>
          <w:rFonts w:ascii="Times New Roman" w:eastAsia="標楷體" w:hAnsi="Times New Roman" w:cs="Times New Roman"/>
        </w:rPr>
        <w:t>為使頭像之表情與語音同步，</w:t>
      </w:r>
      <w:r>
        <w:rPr>
          <w:rFonts w:ascii="Times New Roman" w:eastAsia="標楷體" w:hAnsi="Times New Roman" w:cs="Times New Roman"/>
        </w:rPr>
        <w:t xml:space="preserve">Aeterlux </w:t>
      </w:r>
      <w:r>
        <w:rPr>
          <w:rFonts w:ascii="Times New Roman" w:eastAsia="標楷體" w:hAnsi="Times New Roman" w:cs="Times New Roman"/>
        </w:rPr>
        <w:t>引入兩個額外模型：</w:t>
      </w:r>
      <w:r>
        <w:rPr>
          <w:rFonts w:ascii="Times New Roman" w:eastAsia="標楷體" w:hAnsi="Times New Roman" w:cs="Times New Roman"/>
        </w:rPr>
        <w:t xml:space="preserve">LAM Audio2Expression </w:t>
      </w:r>
      <w:r>
        <w:rPr>
          <w:rFonts w:ascii="Times New Roman" w:eastAsia="標楷體" w:hAnsi="Times New Roman" w:cs="Times New Roman"/>
        </w:rPr>
        <w:t>接收</w:t>
      </w:r>
      <w:r>
        <w:rPr>
          <w:rFonts w:ascii="Times New Roman" w:eastAsia="標楷體" w:hAnsi="Times New Roman" w:cs="Times New Roman"/>
        </w:rPr>
        <w:t xml:space="preserve"> PCM </w:t>
      </w:r>
      <w:r>
        <w:rPr>
          <w:rFonts w:ascii="Times New Roman" w:eastAsia="標楷體" w:hAnsi="Times New Roman" w:cs="Times New Roman"/>
        </w:rPr>
        <w:t>語音輸入，輸出每秒</w:t>
      </w:r>
      <w:r>
        <w:rPr>
          <w:rFonts w:ascii="Times New Roman" w:eastAsia="標楷體" w:hAnsi="Times New Roman" w:cs="Times New Roman"/>
        </w:rPr>
        <w:t xml:space="preserve"> 30 frame </w:t>
      </w:r>
      <w:r>
        <w:rPr>
          <w:rFonts w:ascii="Times New Roman" w:eastAsia="標楷體" w:hAnsi="Times New Roman" w:cs="Times New Roman"/>
        </w:rPr>
        <w:t>之</w:t>
      </w:r>
      <w:r>
        <w:rPr>
          <w:rFonts w:ascii="Times New Roman" w:eastAsia="標楷體" w:hAnsi="Times New Roman" w:cs="Times New Roman"/>
        </w:rPr>
        <w:t xml:space="preserve"> 52 </w:t>
      </w:r>
      <w:r>
        <w:rPr>
          <w:rFonts w:ascii="Times New Roman" w:eastAsia="標楷體" w:hAnsi="Times New Roman" w:cs="Times New Roman"/>
        </w:rPr>
        <w:t>維表情參數，精確控制嘴型與面部肌肉；</w:t>
      </w:r>
      <w:r>
        <w:rPr>
          <w:rFonts w:ascii="Times New Roman" w:eastAsia="標楷體" w:hAnsi="Times New Roman" w:cs="Times New Roman"/>
        </w:rPr>
        <w:t xml:space="preserve">ARTalk (Chu et al., 2025) </w:t>
      </w:r>
      <w:r>
        <w:rPr>
          <w:rFonts w:ascii="Times New Roman" w:eastAsia="標楷體" w:hAnsi="Times New Roman" w:cs="Times New Roman"/>
        </w:rPr>
        <w:t>則為另一個專注於說話頭部</w:t>
      </w:r>
      <w:r>
        <w:rPr>
          <w:rFonts w:ascii="Times New Roman" w:eastAsia="標楷體" w:hAnsi="Times New Roman" w:cs="Times New Roman"/>
        </w:rPr>
        <w:t xml:space="preserve"> 3D </w:t>
      </w:r>
      <w:r>
        <w:rPr>
          <w:rFonts w:ascii="Times New Roman" w:eastAsia="標楷體" w:hAnsi="Times New Roman" w:cs="Times New Roman"/>
        </w:rPr>
        <w:t>旋轉之模型</w:t>
      </w:r>
      <w:r>
        <w:rPr>
          <w:rFonts w:ascii="Times New Roman" w:eastAsia="標楷體" w:hAnsi="Times New Roman" w:cs="Times New Roman"/>
        </w:rPr>
        <w:t>,</w:t>
      </w:r>
      <w:r>
        <w:rPr>
          <w:rFonts w:ascii="Times New Roman" w:eastAsia="標楷體" w:hAnsi="Times New Roman" w:cs="Times New Roman"/>
        </w:rPr>
        <w:t>從語音中推估自然之</w:t>
      </w:r>
      <w:r>
        <w:rPr>
          <w:rFonts w:ascii="Times New Roman" w:eastAsia="標楷體" w:hAnsi="Times New Roman" w:cs="Times New Roman"/>
        </w:rPr>
        <w:t xml:space="preserve"> pitch</w:t>
      </w:r>
      <w:r>
        <w:rPr>
          <w:rFonts w:ascii="Times New Roman" w:eastAsia="標楷體" w:hAnsi="Times New Roman" w:cs="Times New Roman"/>
        </w:rPr>
        <w:t>、</w:t>
      </w:r>
      <w:r>
        <w:rPr>
          <w:rFonts w:ascii="Times New Roman" w:eastAsia="標楷體" w:hAnsi="Times New Roman" w:cs="Times New Roman"/>
        </w:rPr>
        <w:t>yaw</w:t>
      </w:r>
      <w:r>
        <w:rPr>
          <w:rFonts w:ascii="Times New Roman" w:eastAsia="標楷體" w:hAnsi="Times New Roman" w:cs="Times New Roman"/>
        </w:rPr>
        <w:t>、</w:t>
      </w:r>
      <w:r>
        <w:rPr>
          <w:rFonts w:ascii="Times New Roman" w:eastAsia="標楷體" w:hAnsi="Times New Roman" w:cs="Times New Roman"/>
        </w:rPr>
        <w:t xml:space="preserve">roll </w:t>
      </w:r>
      <w:r>
        <w:rPr>
          <w:rFonts w:ascii="Times New Roman" w:eastAsia="標楷體" w:hAnsi="Times New Roman" w:cs="Times New Roman"/>
        </w:rPr>
        <w:t>姿勢序列，使頭像不至於僵硬如殭屍。兩模型之輸出與</w:t>
      </w:r>
      <w:r>
        <w:rPr>
          <w:rFonts w:ascii="Times New Roman" w:eastAsia="標楷體" w:hAnsi="Times New Roman" w:cs="Times New Roman"/>
        </w:rPr>
        <w:t xml:space="preserve"> IndexTTS2 </w:t>
      </w:r>
      <w:r>
        <w:rPr>
          <w:rFonts w:ascii="Times New Roman" w:eastAsia="標楷體" w:hAnsi="Times New Roman" w:cs="Times New Roman"/>
        </w:rPr>
        <w:t>之</w:t>
      </w:r>
      <w:r>
        <w:rPr>
          <w:rFonts w:ascii="Times New Roman" w:eastAsia="標楷體" w:hAnsi="Times New Roman" w:cs="Times New Roman"/>
        </w:rPr>
        <w:t xml:space="preserve"> PCM </w:t>
      </w:r>
      <w:r>
        <w:rPr>
          <w:rFonts w:ascii="Times New Roman" w:eastAsia="標楷體" w:hAnsi="Times New Roman" w:cs="Times New Roman"/>
        </w:rPr>
        <w:t>音訊以同步串流傳輸至前端。前端則透過</w:t>
      </w:r>
      <w:r>
        <w:rPr>
          <w:rFonts w:ascii="Times New Roman" w:eastAsia="標楷體" w:hAnsi="Times New Roman" w:cs="Times New Roman"/>
        </w:rPr>
        <w:t xml:space="preserve"> Three.js </w:t>
      </w:r>
      <w:r>
        <w:rPr>
          <w:rFonts w:ascii="Times New Roman" w:eastAsia="標楷體" w:hAnsi="Times New Roman" w:cs="Times New Roman"/>
        </w:rPr>
        <w:t>與</w:t>
      </w:r>
      <w:r>
        <w:rPr>
          <w:rFonts w:ascii="Times New Roman" w:eastAsia="標楷體" w:hAnsi="Times New Roman" w:cs="Times New Roman"/>
        </w:rPr>
        <w:t xml:space="preserve"> WebGL2 </w:t>
      </w:r>
      <w:r>
        <w:rPr>
          <w:rFonts w:ascii="Times New Roman" w:eastAsia="標楷體" w:hAnsi="Times New Roman" w:cs="Times New Roman"/>
        </w:rPr>
        <w:t>之</w:t>
      </w:r>
      <w:r>
        <w:rPr>
          <w:rFonts w:ascii="Times New Roman" w:eastAsia="標楷體" w:hAnsi="Times New Roman" w:cs="Times New Roman"/>
        </w:rPr>
        <w:t xml:space="preserve"> splat </w:t>
      </w:r>
      <w:r>
        <w:rPr>
          <w:rFonts w:ascii="Times New Roman" w:eastAsia="標楷體" w:hAnsi="Times New Roman" w:cs="Times New Roman"/>
        </w:rPr>
        <w:t>渲染器載入模型並逐</w:t>
      </w:r>
      <w:r>
        <w:rPr>
          <w:rFonts w:ascii="Times New Roman" w:eastAsia="標楷體" w:hAnsi="Times New Roman" w:cs="Times New Roman"/>
        </w:rPr>
        <w:t xml:space="preserve"> frame </w:t>
      </w:r>
      <w:r>
        <w:rPr>
          <w:rFonts w:ascii="Times New Roman" w:eastAsia="標楷體" w:hAnsi="Times New Roman" w:cs="Times New Roman"/>
        </w:rPr>
        <w:t>套用表情與頭部旋轉，於使用者瀏覽器中即時渲染。此純前端渲染之設計繞過了傳統雲端</w:t>
      </w:r>
      <w:r>
        <w:rPr>
          <w:rFonts w:ascii="Times New Roman" w:eastAsia="標楷體" w:hAnsi="Times New Roman" w:cs="Times New Roman"/>
        </w:rPr>
        <w:t xml:space="preserve"> lip-sync </w:t>
      </w:r>
      <w:r>
        <w:rPr>
          <w:rFonts w:ascii="Times New Roman" w:eastAsia="標楷體" w:hAnsi="Times New Roman" w:cs="Times New Roman"/>
        </w:rPr>
        <w:t>服務所需之</w:t>
      </w:r>
      <w:r>
        <w:rPr>
          <w:rFonts w:ascii="Times New Roman" w:eastAsia="標楷體" w:hAnsi="Times New Roman" w:cs="Times New Roman"/>
        </w:rPr>
        <w:t xml:space="preserve"> WebRTC </w:t>
      </w:r>
      <w:r>
        <w:rPr>
          <w:rFonts w:ascii="Times New Roman" w:eastAsia="標楷體" w:hAnsi="Times New Roman" w:cs="Times New Roman"/>
        </w:rPr>
        <w:t>串流</w:t>
      </w:r>
      <w:r>
        <w:rPr>
          <w:rFonts w:ascii="Times New Roman" w:eastAsia="標楷體" w:hAnsi="Times New Roman" w:cs="Times New Roman"/>
        </w:rPr>
        <w:t>,</w:t>
      </w:r>
      <w:r>
        <w:rPr>
          <w:rFonts w:ascii="Times New Roman" w:eastAsia="標楷體" w:hAnsi="Times New Roman" w:cs="Times New Roman"/>
        </w:rPr>
        <w:t>顯著降低頻寬需求並提供更低延遲、可自由旋轉視角之互動體驗。</w:t>
      </w:r>
    </w:p>
    <w:p w14:paraId="0B21D268" w14:textId="5E4E198D" w:rsidR="00D667F2" w:rsidRPr="00D667F2" w:rsidRDefault="00D667F2" w:rsidP="00360379">
      <w:pPr>
        <w:outlineLvl w:val="1"/>
        <w:rPr>
          <w:rFonts w:ascii="Times New Roman" w:eastAsia="標楷體" w:hAnsi="Times New Roman" w:cs="Times New Roman"/>
          <w:b/>
          <w:bCs/>
        </w:rPr>
      </w:pPr>
      <w:bookmarkStart w:id="22" w:name="_Toc231691293"/>
      <w:bookmarkStart w:id="23" w:name="_Toc240681130"/>
      <w:r>
        <w:rPr>
          <w:rFonts w:ascii="Times New Roman" w:eastAsia="標楷體" w:hAnsi="Times New Roman" w:cs="Times New Roman"/>
          <w:b/>
          <w:bCs/>
        </w:rPr>
        <w:t xml:space="preserve">3.6 </w:t>
      </w:r>
      <w:r>
        <w:rPr>
          <w:rFonts w:ascii="Times New Roman" w:eastAsia="標楷體" w:hAnsi="Times New Roman" w:cs="Times New Roman"/>
          <w:b/>
          <w:bCs/>
        </w:rPr>
        <w:t>神經語音合成與克隆：</w:t>
      </w:r>
      <w:r>
        <w:rPr>
          <w:rFonts w:ascii="Times New Roman" w:eastAsia="標楷體" w:hAnsi="Times New Roman" w:cs="Times New Roman"/>
          <w:b/>
          <w:bCs/>
        </w:rPr>
        <w:t>IndexTTS2</w:t>
      </w:r>
      <w:bookmarkEnd w:id="22"/>
      <w:bookmarkEnd w:id="23"/>
    </w:p>
    <w:p w14:paraId="2B9199B4" w14:textId="7528BD4C" w:rsidR="00D667F2" w:rsidRPr="00D667F2" w:rsidRDefault="00D667F2" w:rsidP="00AC2CD3">
      <w:pPr>
        <w:ind w:firstLine="480"/>
        <w:rPr>
          <w:rFonts w:ascii="Times New Roman" w:eastAsia="標楷體" w:hAnsi="Times New Roman" w:cs="Times New Roman"/>
        </w:rPr>
      </w:pPr>
      <w:r>
        <w:rPr>
          <w:rFonts w:ascii="Times New Roman" w:eastAsia="標楷體" w:hAnsi="Times New Roman" w:cs="Times New Roman"/>
        </w:rPr>
        <w:t>語音合成領域近年從基於拼接</w:t>
      </w:r>
      <w:r>
        <w:rPr>
          <w:rFonts w:ascii="Times New Roman" w:eastAsia="標楷體" w:hAnsi="Times New Roman" w:cs="Times New Roman"/>
        </w:rPr>
        <w:t xml:space="preserve"> (concatenative) </w:t>
      </w:r>
      <w:r>
        <w:rPr>
          <w:rFonts w:ascii="Times New Roman" w:eastAsia="標楷體" w:hAnsi="Times New Roman" w:cs="Times New Roman"/>
        </w:rPr>
        <w:t>與隱馬可夫模型</w:t>
      </w:r>
      <w:r>
        <w:rPr>
          <w:rFonts w:ascii="Times New Roman" w:eastAsia="標楷體" w:hAnsi="Times New Roman" w:cs="Times New Roman"/>
        </w:rPr>
        <w:t xml:space="preserve"> (HMM) </w:t>
      </w:r>
      <w:r>
        <w:rPr>
          <w:rFonts w:ascii="Times New Roman" w:eastAsia="標楷體" w:hAnsi="Times New Roman" w:cs="Times New Roman"/>
        </w:rPr>
        <w:t>之傳統方法，轉向以神經網路</w:t>
      </w:r>
      <w:r>
        <w:rPr>
          <w:rFonts w:ascii="Times New Roman" w:eastAsia="標楷體" w:hAnsi="Times New Roman" w:cs="Times New Roman"/>
        </w:rPr>
        <w:t xml:space="preserve"> end-to-end </w:t>
      </w:r>
      <w:r>
        <w:rPr>
          <w:rFonts w:ascii="Times New Roman" w:eastAsia="標楷體" w:hAnsi="Times New Roman" w:cs="Times New Roman"/>
        </w:rPr>
        <w:t>訓練之模型。</w:t>
      </w:r>
      <w:r>
        <w:rPr>
          <w:rFonts w:ascii="Times New Roman" w:eastAsia="標楷體" w:hAnsi="Times New Roman" w:cs="Times New Roman"/>
        </w:rPr>
        <w:t xml:space="preserve">Wang et al. (2017) </w:t>
      </w:r>
      <w:r>
        <w:rPr>
          <w:rFonts w:ascii="Times New Roman" w:eastAsia="標楷體" w:hAnsi="Times New Roman" w:cs="Times New Roman"/>
        </w:rPr>
        <w:t>之</w:t>
      </w:r>
      <w:r>
        <w:rPr>
          <w:rFonts w:ascii="Times New Roman" w:eastAsia="標楷體" w:hAnsi="Times New Roman" w:cs="Times New Roman"/>
        </w:rPr>
        <w:t xml:space="preserve"> Tacotron </w:t>
      </w:r>
      <w:r>
        <w:rPr>
          <w:rFonts w:ascii="Times New Roman" w:eastAsia="標楷體" w:hAnsi="Times New Roman" w:cs="Times New Roman"/>
        </w:rPr>
        <w:t>系列、</w:t>
      </w:r>
      <w:r>
        <w:rPr>
          <w:rFonts w:ascii="Times New Roman" w:eastAsia="標楷體" w:hAnsi="Times New Roman" w:cs="Times New Roman"/>
        </w:rPr>
        <w:t xml:space="preserve">Kim et al. (2021) </w:t>
      </w:r>
      <w:r>
        <w:rPr>
          <w:rFonts w:ascii="Times New Roman" w:eastAsia="標楷體" w:hAnsi="Times New Roman" w:cs="Times New Roman"/>
        </w:rPr>
        <w:t>之</w:t>
      </w:r>
      <w:r>
        <w:rPr>
          <w:rFonts w:ascii="Times New Roman" w:eastAsia="標楷體" w:hAnsi="Times New Roman" w:cs="Times New Roman"/>
        </w:rPr>
        <w:t xml:space="preserve"> VITS </w:t>
      </w:r>
      <w:r>
        <w:rPr>
          <w:rFonts w:ascii="Times New Roman" w:eastAsia="標楷體" w:hAnsi="Times New Roman" w:cs="Times New Roman"/>
        </w:rPr>
        <w:t>等模型在自然度與可控性上達到接近人類之水準，但商業</w:t>
      </w:r>
      <w:r>
        <w:rPr>
          <w:rFonts w:ascii="Times New Roman" w:eastAsia="標楷體" w:hAnsi="Times New Roman" w:cs="Times New Roman"/>
        </w:rPr>
        <w:t xml:space="preserve"> API </w:t>
      </w:r>
      <w:r>
        <w:rPr>
          <w:rFonts w:ascii="Times New Roman" w:eastAsia="標楷體" w:hAnsi="Times New Roman" w:cs="Times New Roman"/>
        </w:rPr>
        <w:t>涉及資料外送、按字元計費，以及語音克隆所需之大量參考音檔。</w:t>
      </w:r>
      <w:r>
        <w:rPr>
          <w:rFonts w:ascii="Times New Roman" w:eastAsia="標楷體" w:hAnsi="Times New Roman" w:cs="Times New Roman"/>
        </w:rPr>
        <w:t xml:space="preserve">IndexTTS2 (Zhou et al., 2025) </w:t>
      </w:r>
      <w:r>
        <w:rPr>
          <w:rFonts w:ascii="Times New Roman" w:eastAsia="標楷體" w:hAnsi="Times New Roman" w:cs="Times New Roman"/>
        </w:rPr>
        <w:t>為近期開源之中英文神經</w:t>
      </w:r>
      <w:r>
        <w:rPr>
          <w:rFonts w:ascii="Times New Roman" w:eastAsia="標楷體" w:hAnsi="Times New Roman" w:cs="Times New Roman"/>
        </w:rPr>
        <w:t xml:space="preserve"> TTS </w:t>
      </w:r>
      <w:r>
        <w:rPr>
          <w:rFonts w:ascii="Times New Roman" w:eastAsia="標楷體" w:hAnsi="Times New Roman" w:cs="Times New Roman"/>
        </w:rPr>
        <w:t>模型，以零樣本</w:t>
      </w:r>
      <w:r>
        <w:rPr>
          <w:rFonts w:ascii="Times New Roman" w:eastAsia="標楷體" w:hAnsi="Times New Roman" w:cs="Times New Roman"/>
        </w:rPr>
        <w:t xml:space="preserve"> (zero-shot) </w:t>
      </w:r>
      <w:r>
        <w:rPr>
          <w:rFonts w:ascii="Times New Roman" w:eastAsia="標楷體" w:hAnsi="Times New Roman" w:cs="Times New Roman"/>
        </w:rPr>
        <w:t>方式實現語音克隆：僅需</w:t>
      </w:r>
      <w:r>
        <w:rPr>
          <w:rFonts w:ascii="Times New Roman" w:eastAsia="標楷體" w:hAnsi="Times New Roman" w:cs="Times New Roman"/>
        </w:rPr>
        <w:t xml:space="preserve"> 5 </w:t>
      </w:r>
      <w:r>
        <w:rPr>
          <w:rFonts w:ascii="Times New Roman" w:eastAsia="標楷體" w:hAnsi="Times New Roman" w:cs="Times New Roman"/>
        </w:rPr>
        <w:t>至</w:t>
      </w:r>
      <w:r>
        <w:rPr>
          <w:rFonts w:ascii="Times New Roman" w:eastAsia="標楷體" w:hAnsi="Times New Roman" w:cs="Times New Roman"/>
        </w:rPr>
        <w:t xml:space="preserve"> 30 </w:t>
      </w:r>
      <w:r>
        <w:rPr>
          <w:rFonts w:ascii="Times New Roman" w:eastAsia="標楷體" w:hAnsi="Times New Roman" w:cs="Times New Roman"/>
        </w:rPr>
        <w:t>秒參考音檔即可萃取</w:t>
      </w:r>
      <w:r>
        <w:rPr>
          <w:rFonts w:ascii="Times New Roman" w:eastAsia="標楷體" w:hAnsi="Times New Roman" w:cs="Times New Roman"/>
        </w:rPr>
        <w:t xml:space="preserve"> voice profile</w:t>
      </w:r>
      <w:r>
        <w:rPr>
          <w:rFonts w:ascii="Times New Roman" w:eastAsia="標楷體" w:hAnsi="Times New Roman" w:cs="Times New Roman"/>
        </w:rPr>
        <w:t>，後續合成之語音保留參考音色之音調、節奏與口音特徵。</w:t>
      </w:r>
      <w:r>
        <w:rPr>
          <w:rFonts w:ascii="Times New Roman" w:eastAsia="標楷體" w:hAnsi="Times New Roman" w:cs="Times New Roman"/>
        </w:rPr>
        <w:t xml:space="preserve">Aeterlux </w:t>
      </w:r>
      <w:r>
        <w:rPr>
          <w:rFonts w:ascii="Times New Roman" w:eastAsia="標楷體" w:hAnsi="Times New Roman" w:cs="Times New Roman"/>
        </w:rPr>
        <w:t>將</w:t>
      </w:r>
      <w:r>
        <w:rPr>
          <w:rFonts w:ascii="Times New Roman" w:eastAsia="標楷體" w:hAnsi="Times New Roman" w:cs="Times New Roman"/>
        </w:rPr>
        <w:t xml:space="preserve"> IndexTTS2 </w:t>
      </w:r>
      <w:r>
        <w:rPr>
          <w:rFonts w:ascii="Times New Roman" w:eastAsia="標楷體" w:hAnsi="Times New Roman" w:cs="Times New Roman"/>
        </w:rPr>
        <w:t>部署於自建</w:t>
      </w:r>
      <w:r>
        <w:rPr>
          <w:rFonts w:ascii="Times New Roman" w:eastAsia="標楷體" w:hAnsi="Times New Roman" w:cs="Times New Roman"/>
        </w:rPr>
        <w:t xml:space="preserve"> GPU </w:t>
      </w:r>
      <w:r>
        <w:rPr>
          <w:rFonts w:ascii="Times New Roman" w:eastAsia="標楷體" w:hAnsi="Times New Roman" w:cs="Times New Roman"/>
        </w:rPr>
        <w:t>推理伺服器，家屬上傳逝者之生前訪談、語音留言或影片擷取音檔後，系統自動萃取</w:t>
      </w:r>
      <w:r>
        <w:rPr>
          <w:rFonts w:ascii="Times New Roman" w:eastAsia="標楷體" w:hAnsi="Times New Roman" w:cs="Times New Roman"/>
        </w:rPr>
        <w:t xml:space="preserve"> voice profile </w:t>
      </w:r>
      <w:r>
        <w:rPr>
          <w:rFonts w:ascii="Times New Roman" w:eastAsia="標楷體" w:hAnsi="Times New Roman" w:cs="Times New Roman"/>
        </w:rPr>
        <w:t>保存於推理伺服器，並將聲音標籤寫入公開</w:t>
      </w:r>
      <w:r>
        <w:rPr>
          <w:rFonts w:ascii="Times New Roman" w:eastAsia="標楷體" w:hAnsi="Times New Roman" w:cs="Times New Roman"/>
        </w:rPr>
        <w:t xml:space="preserve"> metadata</w:t>
      </w:r>
      <w:r>
        <w:rPr>
          <w:rFonts w:ascii="Times New Roman" w:eastAsia="標楷體" w:hAnsi="Times New Roman" w:cs="Times New Roman"/>
        </w:rPr>
        <w:t>。對話時</w:t>
      </w:r>
      <w:r>
        <w:rPr>
          <w:rFonts w:ascii="Times New Roman" w:eastAsia="標楷體" w:hAnsi="Times New Roman" w:cs="Times New Roman"/>
        </w:rPr>
        <w:t xml:space="preserve"> Qwen3 </w:t>
      </w:r>
      <w:r>
        <w:rPr>
          <w:rFonts w:ascii="Times New Roman" w:eastAsia="標楷體" w:hAnsi="Times New Roman" w:cs="Times New Roman"/>
        </w:rPr>
        <w:t>產生之回覆文字逐句送入</w:t>
      </w:r>
      <w:r>
        <w:rPr>
          <w:rFonts w:ascii="Times New Roman" w:eastAsia="標楷體" w:hAnsi="Times New Roman" w:cs="Times New Roman"/>
        </w:rPr>
        <w:t xml:space="preserve"> IndexTTS2</w:t>
      </w:r>
      <w:r>
        <w:rPr>
          <w:rFonts w:ascii="Times New Roman" w:eastAsia="標楷體" w:hAnsi="Times New Roman" w:cs="Times New Roman"/>
        </w:rPr>
        <w:t>，以該</w:t>
      </w:r>
      <w:r>
        <w:rPr>
          <w:rFonts w:ascii="Times New Roman" w:eastAsia="標楷體" w:hAnsi="Times New Roman" w:cs="Times New Roman"/>
        </w:rPr>
        <w:t xml:space="preserve"> profile </w:t>
      </w:r>
      <w:r>
        <w:rPr>
          <w:rFonts w:ascii="Times New Roman" w:eastAsia="標楷體" w:hAnsi="Times New Roman" w:cs="Times New Roman"/>
        </w:rPr>
        <w:t>即時合成保有逝者音色之語音串流，經同步傳輸機制與</w:t>
      </w:r>
      <w:r>
        <w:rPr>
          <w:rFonts w:ascii="Times New Roman" w:eastAsia="標楷體" w:hAnsi="Times New Roman" w:cs="Times New Roman"/>
        </w:rPr>
        <w:t xml:space="preserve"> LAM </w:t>
      </w:r>
      <w:r>
        <w:rPr>
          <w:rFonts w:ascii="Times New Roman" w:eastAsia="標楷體" w:hAnsi="Times New Roman" w:cs="Times New Roman"/>
        </w:rPr>
        <w:t>表情、</w:t>
      </w:r>
      <w:r>
        <w:rPr>
          <w:rFonts w:ascii="Times New Roman" w:eastAsia="標楷體" w:hAnsi="Times New Roman" w:cs="Times New Roman"/>
        </w:rPr>
        <w:t xml:space="preserve">ARTalk </w:t>
      </w:r>
      <w:r>
        <w:rPr>
          <w:rFonts w:ascii="Times New Roman" w:eastAsia="標楷體" w:hAnsi="Times New Roman" w:cs="Times New Roman"/>
        </w:rPr>
        <w:t>頭部姿勢一同送至前端。</w:t>
      </w:r>
    </w:p>
    <w:p w14:paraId="0BC25188" w14:textId="77777777" w:rsidR="00D667F2" w:rsidRPr="00D667F2" w:rsidRDefault="00D667F2" w:rsidP="00360379">
      <w:pPr>
        <w:outlineLvl w:val="1"/>
        <w:rPr>
          <w:rFonts w:ascii="Times New Roman" w:eastAsia="標楷體" w:hAnsi="Times New Roman" w:cs="Times New Roman"/>
          <w:b/>
          <w:bCs/>
        </w:rPr>
      </w:pPr>
      <w:bookmarkStart w:id="24" w:name="_Toc231691294"/>
      <w:bookmarkStart w:id="25" w:name="_Toc240681131"/>
      <w:r>
        <w:rPr>
          <w:rFonts w:ascii="Times New Roman" w:eastAsia="標楷體" w:hAnsi="Times New Roman" w:cs="Times New Roman"/>
          <w:b/>
          <w:bCs/>
        </w:rPr>
        <w:t xml:space="preserve">3.7 WebRTC </w:t>
      </w:r>
      <w:r>
        <w:rPr>
          <w:rFonts w:ascii="Times New Roman" w:eastAsia="標楷體" w:hAnsi="Times New Roman" w:cs="Times New Roman"/>
          <w:b/>
          <w:bCs/>
        </w:rPr>
        <w:t>即時通訊與</w:t>
      </w:r>
      <w:r>
        <w:rPr>
          <w:rFonts w:ascii="Times New Roman" w:eastAsia="標楷體" w:hAnsi="Times New Roman" w:cs="Times New Roman"/>
          <w:b/>
          <w:bCs/>
        </w:rPr>
        <w:t xml:space="preserve"> LiveKit</w:t>
      </w:r>
      <w:bookmarkEnd w:id="24"/>
      <w:bookmarkEnd w:id="25"/>
    </w:p>
    <w:p w14:paraId="538D010D" w14:textId="5B909AFF" w:rsidR="00B35C7C" w:rsidRPr="00B35C7C" w:rsidRDefault="00D667F2" w:rsidP="00360379">
      <w:pPr>
        <w:ind w:firstLine="480"/>
        <w:rPr>
          <w:rFonts w:ascii="Times New Roman" w:eastAsia="標楷體" w:hAnsi="Times New Roman" w:cs="Times New Roman"/>
        </w:rPr>
      </w:pPr>
      <w:r>
        <w:rPr>
          <w:rFonts w:ascii="Times New Roman" w:eastAsia="標楷體" w:hAnsi="Times New Roman" w:cs="Times New Roman"/>
        </w:rPr>
        <w:t>線上公祭情境涉及多人同時觀看</w:t>
      </w:r>
      <w:r>
        <w:rPr>
          <w:rFonts w:ascii="Times New Roman" w:eastAsia="標楷體" w:hAnsi="Times New Roman" w:cs="Times New Roman"/>
        </w:rPr>
        <w:t xml:space="preserve"> AI </w:t>
      </w:r>
      <w:r>
        <w:rPr>
          <w:rFonts w:ascii="Times New Roman" w:eastAsia="標楷體" w:hAnsi="Times New Roman" w:cs="Times New Roman"/>
        </w:rPr>
        <w:t>數位分身之講述、聆聽彼此之追思，並進行即時互動，此類需求超出傳統</w:t>
      </w:r>
      <w:r>
        <w:rPr>
          <w:rFonts w:ascii="Times New Roman" w:eastAsia="標楷體" w:hAnsi="Times New Roman" w:cs="Times New Roman"/>
        </w:rPr>
        <w:t xml:space="preserve"> HTTP </w:t>
      </w:r>
      <w:r>
        <w:rPr>
          <w:rFonts w:ascii="Times New Roman" w:eastAsia="標楷體" w:hAnsi="Times New Roman" w:cs="Times New Roman"/>
        </w:rPr>
        <w:t>之能力，須引入</w:t>
      </w:r>
      <w:r>
        <w:rPr>
          <w:rFonts w:ascii="Times New Roman" w:eastAsia="標楷體" w:hAnsi="Times New Roman" w:cs="Times New Roman"/>
        </w:rPr>
        <w:t xml:space="preserve"> WebRTC (RFC 8825) </w:t>
      </w:r>
      <w:r>
        <w:rPr>
          <w:rFonts w:ascii="Times New Roman" w:eastAsia="標楷體" w:hAnsi="Times New Roman" w:cs="Times New Roman"/>
        </w:rPr>
        <w:t>之點對點即時通訊協議。原始</w:t>
      </w:r>
      <w:r>
        <w:rPr>
          <w:rFonts w:ascii="Times New Roman" w:eastAsia="標楷體" w:hAnsi="Times New Roman" w:cs="Times New Roman"/>
        </w:rPr>
        <w:t xml:space="preserve"> WebRTC </w:t>
      </w:r>
      <w:r>
        <w:rPr>
          <w:rFonts w:ascii="Times New Roman" w:eastAsia="標楷體" w:hAnsi="Times New Roman" w:cs="Times New Roman"/>
        </w:rPr>
        <w:t>採用全網狀拓樸，當參與者超過</w:t>
      </w:r>
      <w:r>
        <w:rPr>
          <w:rFonts w:ascii="Times New Roman" w:eastAsia="標楷體" w:hAnsi="Times New Roman" w:cs="Times New Roman"/>
        </w:rPr>
        <w:t xml:space="preserve"> 4 </w:t>
      </w:r>
      <w:r>
        <w:rPr>
          <w:rFonts w:ascii="Times New Roman" w:eastAsia="標楷體" w:hAnsi="Times New Roman" w:cs="Times New Roman"/>
        </w:rPr>
        <w:t>至</w:t>
      </w:r>
      <w:r>
        <w:rPr>
          <w:rFonts w:ascii="Times New Roman" w:eastAsia="標楷體" w:hAnsi="Times New Roman" w:cs="Times New Roman"/>
        </w:rPr>
        <w:t xml:space="preserve"> 5 </w:t>
      </w:r>
      <w:r>
        <w:rPr>
          <w:rFonts w:ascii="Times New Roman" w:eastAsia="標楷體" w:hAnsi="Times New Roman" w:cs="Times New Roman"/>
        </w:rPr>
        <w:t>人時頻寬呈平方增長而難以擴展。</w:t>
      </w:r>
      <w:r>
        <w:rPr>
          <w:rFonts w:ascii="Times New Roman" w:eastAsia="標楷體" w:hAnsi="Times New Roman" w:cs="Times New Roman"/>
        </w:rPr>
        <w:t xml:space="preserve">Selective Forwarding Unit (SFU) </w:t>
      </w:r>
      <w:r>
        <w:rPr>
          <w:rFonts w:ascii="Times New Roman" w:eastAsia="標楷體" w:hAnsi="Times New Roman" w:cs="Times New Roman"/>
        </w:rPr>
        <w:t>架構透過引入中繼伺服器將每位參與者之上行流分發給其他人，使頻寬隨參與者線性增長。</w:t>
      </w:r>
      <w:r>
        <w:rPr>
          <w:rFonts w:ascii="Times New Roman" w:eastAsia="標楷體" w:hAnsi="Times New Roman" w:cs="Times New Roman"/>
        </w:rPr>
        <w:t xml:space="preserve">LiveKit (LiveKit Inc.,2021) </w:t>
      </w:r>
      <w:r>
        <w:rPr>
          <w:rFonts w:ascii="Times New Roman" w:eastAsia="標楷體" w:hAnsi="Times New Roman" w:cs="Times New Roman"/>
        </w:rPr>
        <w:t>為開源之</w:t>
      </w:r>
      <w:r>
        <w:rPr>
          <w:rFonts w:ascii="Times New Roman" w:eastAsia="標楷體" w:hAnsi="Times New Roman" w:cs="Times New Roman"/>
        </w:rPr>
        <w:t xml:space="preserve"> SFU </w:t>
      </w:r>
      <w:r>
        <w:rPr>
          <w:rFonts w:ascii="Times New Roman" w:eastAsia="標楷體" w:hAnsi="Times New Roman" w:cs="Times New Roman"/>
        </w:rPr>
        <w:t>實作，支援百人房間、文字資料通道、虛擬參與者</w:t>
      </w:r>
      <w:r>
        <w:rPr>
          <w:rFonts w:ascii="Times New Roman" w:eastAsia="標楷體" w:hAnsi="Times New Roman" w:cs="Times New Roman"/>
        </w:rPr>
        <w:t xml:space="preserve"> (</w:t>
      </w:r>
      <w:r>
        <w:rPr>
          <w:rFonts w:ascii="Times New Roman" w:eastAsia="標楷體" w:hAnsi="Times New Roman" w:cs="Times New Roman"/>
        </w:rPr>
        <w:t>用於</w:t>
      </w:r>
      <w:r>
        <w:rPr>
          <w:rFonts w:ascii="Times New Roman" w:eastAsia="標楷體" w:hAnsi="Times New Roman" w:cs="Times New Roman"/>
        </w:rPr>
        <w:t xml:space="preserve"> AI </w:t>
      </w:r>
      <w:r>
        <w:rPr>
          <w:rFonts w:ascii="Times New Roman" w:eastAsia="標楷體" w:hAnsi="Times New Roman" w:cs="Times New Roman"/>
        </w:rPr>
        <w:t>化身以參與者身分加入</w:t>
      </w:r>
      <w:r>
        <w:rPr>
          <w:rFonts w:ascii="Times New Roman" w:eastAsia="標楷體" w:hAnsi="Times New Roman" w:cs="Times New Roman"/>
        </w:rPr>
        <w:t>)</w:t>
      </w:r>
      <w:r>
        <w:rPr>
          <w:rFonts w:ascii="Times New Roman" w:eastAsia="標楷體" w:hAnsi="Times New Roman" w:cs="Times New Roman"/>
        </w:rPr>
        <w:t>、以及錄製與直播輸出。</w:t>
      </w:r>
      <w:r>
        <w:rPr>
          <w:rFonts w:ascii="Times New Roman" w:eastAsia="標楷體" w:hAnsi="Times New Roman" w:cs="Times New Roman"/>
        </w:rPr>
        <w:t xml:space="preserve">Aeterlux </w:t>
      </w:r>
      <w:r>
        <w:rPr>
          <w:rFonts w:ascii="Times New Roman" w:eastAsia="標楷體" w:hAnsi="Times New Roman" w:cs="Times New Roman"/>
        </w:rPr>
        <w:t>之線上公祭模組設計如下：每座塔位對應一個</w:t>
      </w:r>
      <w:r>
        <w:rPr>
          <w:rFonts w:ascii="Times New Roman" w:eastAsia="標楷體" w:hAnsi="Times New Roman" w:cs="Times New Roman"/>
        </w:rPr>
        <w:t xml:space="preserve"> LiveKit </w:t>
      </w:r>
      <w:r>
        <w:rPr>
          <w:rFonts w:ascii="Times New Roman" w:eastAsia="標楷體" w:hAnsi="Times New Roman" w:cs="Times New Roman"/>
        </w:rPr>
        <w:t>房間，後端依追思頁之公開程度簽發入房憑證</w:t>
      </w:r>
      <w:r>
        <w:rPr>
          <w:rFonts w:ascii="Times New Roman" w:eastAsia="標楷體" w:hAnsi="Times New Roman" w:cs="Times New Roman"/>
        </w:rPr>
        <w:t xml:space="preserve"> (</w:t>
      </w:r>
      <w:r>
        <w:rPr>
          <w:rFonts w:ascii="Times New Roman" w:eastAsia="標楷體" w:hAnsi="Times New Roman" w:cs="Times New Roman"/>
        </w:rPr>
        <w:t>公開者直接進入、不公開者需邀請碼</w:t>
      </w:r>
      <w:r>
        <w:rPr>
          <w:rFonts w:ascii="Times New Roman" w:eastAsia="標楷體" w:hAnsi="Times New Roman" w:cs="Times New Roman"/>
        </w:rPr>
        <w:t>)</w:t>
      </w:r>
      <w:r>
        <w:rPr>
          <w:rFonts w:ascii="Times New Roman" w:eastAsia="標楷體" w:hAnsi="Times New Roman" w:cs="Times New Roman"/>
        </w:rPr>
        <w:t>；親友於</w:t>
      </w:r>
      <w:r>
        <w:rPr>
          <w:rFonts w:ascii="Times New Roman" w:eastAsia="標楷體" w:hAnsi="Times New Roman" w:cs="Times New Roman"/>
        </w:rPr>
        <w:t xml:space="preserve"> 3D </w:t>
      </w:r>
      <w:r>
        <w:rPr>
          <w:rFonts w:ascii="Times New Roman" w:eastAsia="標楷體" w:hAnsi="Times New Roman" w:cs="Times New Roman"/>
        </w:rPr>
        <w:t>靈堂中之身影位置、上香與鞠躬等儀式、聊天氣泡皆經由資料通道即時同步，並可開啟麥克風與同在靈堂之親友交談；留言獻供寫入資料庫後亦由後端即時推送至房間。</w:t>
      </w:r>
      <w:r>
        <w:rPr>
          <w:rFonts w:ascii="Times New Roman" w:eastAsia="標楷體" w:hAnsi="Times New Roman" w:cs="Times New Roman"/>
        </w:rPr>
        <w:t xml:space="preserve">LiveKit </w:t>
      </w:r>
      <w:r>
        <w:rPr>
          <w:rFonts w:ascii="Times New Roman" w:eastAsia="標楷體" w:hAnsi="Times New Roman" w:cs="Times New Roman"/>
        </w:rPr>
        <w:t>無法連線時，系統自動退回自建之</w:t>
      </w:r>
      <w:r>
        <w:rPr>
          <w:rFonts w:ascii="Times New Roman" w:eastAsia="標楷體" w:hAnsi="Times New Roman" w:cs="Times New Roman"/>
        </w:rPr>
        <w:t xml:space="preserve"> WebSocket </w:t>
      </w:r>
      <w:r>
        <w:rPr>
          <w:rFonts w:ascii="Times New Roman" w:eastAsia="標楷體" w:hAnsi="Times New Roman" w:cs="Times New Roman"/>
        </w:rPr>
        <w:t>通道。未來可再將</w:t>
      </w:r>
      <w:r>
        <w:rPr>
          <w:rFonts w:ascii="Times New Roman" w:eastAsia="標楷體" w:hAnsi="Times New Roman" w:cs="Times New Roman"/>
        </w:rPr>
        <w:t xml:space="preserve"> AI </w:t>
      </w:r>
      <w:r>
        <w:rPr>
          <w:rFonts w:ascii="Times New Roman" w:eastAsia="標楷體" w:hAnsi="Times New Roman" w:cs="Times New Roman"/>
        </w:rPr>
        <w:t>數位分身以伺服器端參與者之身分加入房間，讓所有參與者同時聽見、看見其講述。</w:t>
      </w:r>
    </w:p>
    <w:p w14:paraId="72013944" w14:textId="77777777" w:rsidR="00D667F2" w:rsidRPr="00D667F2" w:rsidRDefault="00D667F2" w:rsidP="00360379">
      <w:pPr>
        <w:jc w:val="center"/>
        <w:outlineLvl w:val="0"/>
        <w:rPr>
          <w:rFonts w:ascii="Times New Roman" w:eastAsia="標楷體" w:hAnsi="Times New Roman" w:cs="Times New Roman"/>
          <w:b/>
          <w:bCs/>
        </w:rPr>
      </w:pPr>
      <w:bookmarkStart w:id="26" w:name="_Toc231691295"/>
      <w:bookmarkStart w:id="27" w:name="_Toc240681132"/>
      <w:r>
        <w:rPr>
          <w:rFonts w:ascii="Times New Roman" w:eastAsia="標楷體" w:hAnsi="Times New Roman" w:cs="Times New Roman"/>
          <w:b/>
          <w:bCs/>
        </w:rPr>
        <w:t>四、系統架構與設計</w:t>
      </w:r>
      <w:bookmarkEnd w:id="26"/>
      <w:bookmarkEnd w:id="27"/>
    </w:p>
    <w:p w14:paraId="33FEC9CF" w14:textId="77777777" w:rsidR="00D667F2" w:rsidRPr="00D667F2" w:rsidRDefault="00D667F2" w:rsidP="00E935CF">
      <w:pPr>
        <w:outlineLvl w:val="1"/>
        <w:rPr>
          <w:rFonts w:ascii="Times New Roman" w:eastAsia="標楷體" w:hAnsi="Times New Roman" w:cs="Times New Roman"/>
          <w:b/>
          <w:bCs/>
        </w:rPr>
      </w:pPr>
      <w:bookmarkStart w:id="28" w:name="_Toc231691296"/>
      <w:bookmarkStart w:id="29" w:name="_Toc240681133"/>
      <w:r>
        <w:rPr>
          <w:rFonts w:ascii="Times New Roman" w:eastAsia="標楷體" w:hAnsi="Times New Roman" w:cs="Times New Roman"/>
          <w:b/>
          <w:bCs/>
        </w:rPr>
        <w:t xml:space="preserve">4.1 </w:t>
      </w:r>
      <w:r>
        <w:rPr>
          <w:rFonts w:ascii="Times New Roman" w:eastAsia="標楷體" w:hAnsi="Times New Roman" w:cs="Times New Roman"/>
          <w:b/>
          <w:bCs/>
        </w:rPr>
        <w:t>總體架構</w:t>
      </w:r>
      <w:bookmarkEnd w:id="28"/>
      <w:bookmarkEnd w:id="29"/>
    </w:p>
    <w:p w14:paraId="5090D773" w14:textId="0ED6427A" w:rsidR="00D667F2" w:rsidRPr="00D667F2" w:rsidRDefault="00D667F2" w:rsidP="00C26C45">
      <w:pPr>
        <w:ind w:firstLine="480"/>
        <w:rPr>
          <w:rFonts w:ascii="Times New Roman" w:eastAsia="標楷體" w:hAnsi="Times New Roman" w:cs="Times New Roman"/>
        </w:rPr>
      </w:pPr>
      <w:r>
        <w:rPr>
          <w:rFonts w:ascii="Times New Roman" w:eastAsia="標楷體" w:hAnsi="Times New Roman" w:cs="Times New Roman"/>
        </w:rPr>
        <w:t xml:space="preserve">Aeterlux </w:t>
      </w:r>
      <w:r>
        <w:rPr>
          <w:rFonts w:ascii="Times New Roman" w:eastAsia="標楷體" w:hAnsi="Times New Roman" w:cs="Times New Roman"/>
        </w:rPr>
        <w:t>系統採用四層解耦架構：身分與所有權層、永久儲存層、隱私加密層、生成式</w:t>
      </w:r>
      <w:r>
        <w:rPr>
          <w:rFonts w:ascii="Times New Roman" w:eastAsia="標楷體" w:hAnsi="Times New Roman" w:cs="Times New Roman"/>
        </w:rPr>
        <w:t xml:space="preserve"> AI </w:t>
      </w:r>
      <w:r>
        <w:rPr>
          <w:rFonts w:ascii="Times New Roman" w:eastAsia="標楷體" w:hAnsi="Times New Roman" w:cs="Times New Roman"/>
        </w:rPr>
        <w:t>層，並由一薄後端進行協調。四層之間以明確的邊界劃分，任一層皆可獨立替換或升級。整體架構如下圖所示：</w:t>
      </w:r>
    </w:p>
    <w:p w14:paraId="63D67B43" w14:textId="0B8EB22E" w:rsidR="00B35C7C" w:rsidRDefault="00D667F2">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3B5ECDAC" wp14:editId="03679D89">
            <wp:extent cx="5274310" cy="2994660"/>
            <wp:effectExtent l="0" t="0" r="2540" b="0"/>
            <wp:docPr id="10593412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41224" name="圖片 10593412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94660"/>
                    </a:xfrm>
                    <a:prstGeom prst="rect">
                      <a:avLst/>
                    </a:prstGeom>
                  </pic:spPr>
                </pic:pic>
              </a:graphicData>
            </a:graphic>
          </wp:inline>
        </w:drawing>
      </w:r>
    </w:p>
    <w:p w14:paraId="281ACC4A" w14:textId="3C536B9C" w:rsidR="00761BD0" w:rsidRPr="00761BD0" w:rsidRDefault="00761BD0" w:rsidP="00E935CF">
      <w:pPr>
        <w:ind w:firstLine="480"/>
        <w:rPr>
          <w:rFonts w:ascii="Times New Roman" w:eastAsia="標楷體" w:hAnsi="Times New Roman" w:cs="Times New Roman"/>
        </w:rPr>
      </w:pPr>
      <w:r>
        <w:rPr>
          <w:rFonts w:ascii="Times New Roman" w:eastAsia="標楷體" w:hAnsi="Times New Roman" w:cs="Times New Roman"/>
        </w:rPr>
        <w:t>架構圖中央之綠色區塊清楚呈現了</w:t>
      </w:r>
      <w:r>
        <w:rPr>
          <w:rFonts w:ascii="Times New Roman" w:eastAsia="標楷體" w:hAnsi="Times New Roman" w:cs="Times New Roman"/>
        </w:rPr>
        <w:t xml:space="preserve"> Aeterlux </w:t>
      </w:r>
      <w:r>
        <w:rPr>
          <w:rFonts w:ascii="Times New Roman" w:eastAsia="標楷體" w:hAnsi="Times New Roman" w:cs="Times New Roman"/>
        </w:rPr>
        <w:t>之核心設計取捨</w:t>
      </w:r>
      <w:r>
        <w:rPr>
          <w:rFonts w:ascii="Times New Roman" w:eastAsia="標楷體" w:hAnsi="Times New Roman" w:cs="Times New Roman"/>
        </w:rPr>
        <w:t>——</w:t>
      </w:r>
      <w:r>
        <w:rPr>
          <w:rFonts w:ascii="Times New Roman" w:eastAsia="標楷體" w:hAnsi="Times New Roman" w:cs="Times New Roman"/>
        </w:rPr>
        <w:t>每枚塔位</w:t>
      </w:r>
      <w:r>
        <w:rPr>
          <w:rFonts w:ascii="Times New Roman" w:eastAsia="標楷體" w:hAnsi="Times New Roman" w:cs="Times New Roman"/>
        </w:rPr>
        <w:t xml:space="preserve"> NFT </w:t>
      </w:r>
      <w:r>
        <w:rPr>
          <w:rFonts w:ascii="Times New Roman" w:eastAsia="標楷體" w:hAnsi="Times New Roman" w:cs="Times New Roman"/>
        </w:rPr>
        <w:t>在鏈上以兩條獨立指針指向</w:t>
      </w:r>
      <w:r>
        <w:rPr>
          <w:rFonts w:ascii="Times New Roman" w:eastAsia="標楷體" w:hAnsi="Times New Roman" w:cs="Times New Roman"/>
        </w:rPr>
        <w:t xml:space="preserve"> Arweave </w:t>
      </w:r>
      <w:r>
        <w:rPr>
          <w:rFonts w:ascii="Times New Roman" w:eastAsia="標楷體" w:hAnsi="Times New Roman" w:cs="Times New Roman"/>
        </w:rPr>
        <w:t>上的兩份不同內容：上方「</w:t>
      </w:r>
      <w:r>
        <w:rPr>
          <w:rFonts w:ascii="Times New Roman" w:eastAsia="標楷體" w:hAnsi="Times New Roman" w:cs="Times New Roman"/>
        </w:rPr>
        <w:t>metadata</w:t>
      </w:r>
      <w:r>
        <w:rPr>
          <w:rFonts w:ascii="Times New Roman" w:eastAsia="標楷體" w:hAnsi="Times New Roman" w:cs="Times New Roman"/>
        </w:rPr>
        <w:t>」為公開可見的小型</w:t>
      </w:r>
      <w:r>
        <w:rPr>
          <w:rFonts w:ascii="Times New Roman" w:eastAsia="標楷體" w:hAnsi="Times New Roman" w:cs="Times New Roman"/>
        </w:rPr>
        <w:t xml:space="preserve"> JSON </w:t>
      </w:r>
      <w:r>
        <w:rPr>
          <w:rFonts w:ascii="Times New Roman" w:eastAsia="標楷體" w:hAnsi="Times New Roman" w:cs="Times New Roman"/>
        </w:rPr>
        <w:t>檔</w:t>
      </w:r>
      <w:r>
        <w:rPr>
          <w:rFonts w:ascii="Times New Roman" w:eastAsia="標楷體" w:hAnsi="Times New Roman" w:cs="Times New Roman"/>
        </w:rPr>
        <w:t>,</w:t>
      </w:r>
      <w:r>
        <w:rPr>
          <w:rFonts w:ascii="Times New Roman" w:eastAsia="標楷體" w:hAnsi="Times New Roman" w:cs="Times New Roman"/>
        </w:rPr>
        <w:t>內含姓名、出生年月日</w:t>
      </w:r>
      <w:r>
        <w:rPr>
          <w:rFonts w:ascii="Times New Roman" w:eastAsia="標楷體" w:hAnsi="Times New Roman" w:cs="Times New Roman"/>
        </w:rPr>
        <w:t xml:space="preserve"> (DOB)</w:t>
      </w:r>
      <w:r>
        <w:rPr>
          <w:rFonts w:ascii="Times New Roman" w:eastAsia="標楷體" w:hAnsi="Times New Roman" w:cs="Times New Roman"/>
        </w:rPr>
        <w:t>、逝世年月日</w:t>
      </w:r>
      <w:r>
        <w:rPr>
          <w:rFonts w:ascii="Times New Roman" w:eastAsia="標楷體" w:hAnsi="Times New Roman" w:cs="Times New Roman"/>
        </w:rPr>
        <w:t xml:space="preserve"> (DOD)</w:t>
      </w:r>
      <w:r>
        <w:rPr>
          <w:rFonts w:ascii="Times New Roman" w:eastAsia="標楷體" w:hAnsi="Times New Roman" w:cs="Times New Roman"/>
        </w:rPr>
        <w:t>、小張頭像</w:t>
      </w:r>
      <w:r>
        <w:rPr>
          <w:rFonts w:ascii="Times New Roman" w:eastAsia="標楷體" w:hAnsi="Times New Roman" w:cs="Times New Roman"/>
        </w:rPr>
        <w:t xml:space="preserve"> (Avatar)</w:t>
      </w:r>
      <w:r>
        <w:rPr>
          <w:rFonts w:ascii="Times New Roman" w:eastAsia="標楷體" w:hAnsi="Times New Roman" w:cs="Times New Roman"/>
        </w:rPr>
        <w:t>、籍貫</w:t>
      </w:r>
      <w:r>
        <w:rPr>
          <w:rFonts w:ascii="Times New Roman" w:eastAsia="標楷體" w:hAnsi="Times New Roman" w:cs="Times New Roman"/>
        </w:rPr>
        <w:t xml:space="preserve"> (Origin) </w:t>
      </w:r>
      <w:r>
        <w:rPr>
          <w:rFonts w:ascii="Times New Roman" w:eastAsia="標楷體" w:hAnsi="Times New Roman" w:cs="Times New Roman"/>
        </w:rPr>
        <w:t>與簡短生平</w:t>
      </w:r>
      <w:r>
        <w:rPr>
          <w:rFonts w:ascii="Times New Roman" w:eastAsia="標楷體" w:hAnsi="Times New Roman" w:cs="Times New Roman"/>
        </w:rPr>
        <w:t xml:space="preserve"> (Short Bio)</w:t>
      </w:r>
      <w:r>
        <w:rPr>
          <w:rFonts w:ascii="Times New Roman" w:eastAsia="標楷體" w:hAnsi="Times New Roman" w:cs="Times New Roman"/>
        </w:rPr>
        <w:t>；右側「</w:t>
      </w:r>
      <w:r>
        <w:rPr>
          <w:rFonts w:ascii="Times New Roman" w:eastAsia="標楷體" w:hAnsi="Times New Roman" w:cs="Times New Roman"/>
        </w:rPr>
        <w:t>artifact</w:t>
      </w:r>
      <w:r>
        <w:rPr>
          <w:rFonts w:ascii="Times New Roman" w:eastAsia="標楷體" w:hAnsi="Times New Roman" w:cs="Times New Roman"/>
        </w:rPr>
        <w:t>」則是由</w:t>
      </w:r>
      <w:r>
        <w:rPr>
          <w:rFonts w:ascii="Times New Roman" w:eastAsia="標楷體" w:hAnsi="Times New Roman" w:cs="Times New Roman"/>
        </w:rPr>
        <w:t xml:space="preserve"> Lit </w:t>
      </w:r>
      <w:r>
        <w:rPr>
          <w:rFonts w:ascii="Times New Roman" w:eastAsia="標楷體" w:hAnsi="Times New Roman" w:cs="Times New Roman"/>
        </w:rPr>
        <w:t>控管解密之加密素材清單</w:t>
      </w:r>
      <w:r>
        <w:rPr>
          <w:rFonts w:ascii="Times New Roman" w:eastAsia="標楷體" w:hAnsi="Times New Roman" w:cs="Times New Roman"/>
        </w:rPr>
        <w:t>,</w:t>
      </w:r>
      <w:r>
        <w:rPr>
          <w:rFonts w:ascii="Times New Roman" w:eastAsia="標楷體" w:hAnsi="Times New Roman" w:cs="Times New Roman"/>
        </w:rPr>
        <w:t>內含完整的相簿</w:t>
      </w:r>
      <w:r>
        <w:rPr>
          <w:rFonts w:ascii="Times New Roman" w:eastAsia="標楷體" w:hAnsi="Times New Roman" w:cs="Times New Roman"/>
        </w:rPr>
        <w:t xml:space="preserve"> (Photos)</w:t>
      </w:r>
      <w:r>
        <w:rPr>
          <w:rFonts w:ascii="Times New Roman" w:eastAsia="標楷體" w:hAnsi="Times New Roman" w:cs="Times New Roman"/>
        </w:rPr>
        <w:t>、影音</w:t>
      </w:r>
      <w:r>
        <w:rPr>
          <w:rFonts w:ascii="Times New Roman" w:eastAsia="標楷體" w:hAnsi="Times New Roman" w:cs="Times New Roman"/>
        </w:rPr>
        <w:t xml:space="preserve"> (Videos) </w:t>
      </w:r>
      <w:r>
        <w:rPr>
          <w:rFonts w:ascii="Times New Roman" w:eastAsia="標楷體" w:hAnsi="Times New Roman" w:cs="Times New Roman"/>
        </w:rPr>
        <w:t>與對話紀錄</w:t>
      </w:r>
      <w:r>
        <w:rPr>
          <w:rFonts w:ascii="Times New Roman" w:eastAsia="標楷體" w:hAnsi="Times New Roman" w:cs="Times New Roman"/>
        </w:rPr>
        <w:t xml:space="preserve"> (Chat History) </w:t>
      </w:r>
      <w:r>
        <w:rPr>
          <w:rFonts w:ascii="Times New Roman" w:eastAsia="標楷體" w:hAnsi="Times New Roman" w:cs="Times New Roman"/>
        </w:rPr>
        <w:t>之密文。圖中以「眼睛」與「眼睛被劃掉」之圖示直觀表達兩者的可見度差異</w:t>
      </w:r>
      <w:r>
        <w:rPr>
          <w:rFonts w:ascii="Times New Roman" w:eastAsia="標楷體" w:hAnsi="Times New Roman" w:cs="Times New Roman"/>
        </w:rPr>
        <w:t>——</w:t>
      </w:r>
      <w:r>
        <w:rPr>
          <w:rFonts w:ascii="Times New Roman" w:eastAsia="標楷體" w:hAnsi="Times New Roman" w:cs="Times New Roman"/>
        </w:rPr>
        <w:t>任何人都能瀏覽</w:t>
      </w:r>
      <w:r>
        <w:rPr>
          <w:rFonts w:ascii="Times New Roman" w:eastAsia="標楷體" w:hAnsi="Times New Roman" w:cs="Times New Roman"/>
        </w:rPr>
        <w:t xml:space="preserve"> metadata </w:t>
      </w:r>
      <w:r>
        <w:rPr>
          <w:rFonts w:ascii="Times New Roman" w:eastAsia="標楷體" w:hAnsi="Times New Roman" w:cs="Times New Roman"/>
        </w:rPr>
        <w:t>確認該塔位的基本身份，但唯有持有</w:t>
      </w:r>
      <w:r>
        <w:rPr>
          <w:rFonts w:ascii="Times New Roman" w:eastAsia="標楷體" w:hAnsi="Times New Roman" w:cs="Times New Roman"/>
        </w:rPr>
        <w:t xml:space="preserve"> NFT </w:t>
      </w:r>
      <w:r>
        <w:rPr>
          <w:rFonts w:ascii="Times New Roman" w:eastAsia="標楷體" w:hAnsi="Times New Roman" w:cs="Times New Roman"/>
        </w:rPr>
        <w:t>之家屬才能透過</w:t>
      </w:r>
      <w:r>
        <w:rPr>
          <w:rFonts w:ascii="Times New Roman" w:eastAsia="標楷體" w:hAnsi="Times New Roman" w:cs="Times New Roman"/>
        </w:rPr>
        <w:t xml:space="preserve"> Lit </w:t>
      </w:r>
      <w:r>
        <w:rPr>
          <w:rFonts w:ascii="Times New Roman" w:eastAsia="標楷體" w:hAnsi="Times New Roman" w:cs="Times New Roman"/>
        </w:rPr>
        <w:t>解密</w:t>
      </w:r>
      <w:r>
        <w:rPr>
          <w:rFonts w:ascii="Times New Roman" w:eastAsia="標楷體" w:hAnsi="Times New Roman" w:cs="Times New Roman"/>
        </w:rPr>
        <w:t xml:space="preserve"> artifact </w:t>
      </w:r>
      <w:r>
        <w:rPr>
          <w:rFonts w:ascii="Times New Roman" w:eastAsia="標楷體" w:hAnsi="Times New Roman" w:cs="Times New Roman"/>
        </w:rPr>
        <w:t>內的私密與大型素材。</w:t>
      </w:r>
    </w:p>
    <w:p w14:paraId="43581580" w14:textId="7C5641E2" w:rsidR="00761BD0" w:rsidRDefault="00761BD0" w:rsidP="00E935CF">
      <w:pPr>
        <w:ind w:firstLine="480"/>
        <w:rPr>
          <w:rFonts w:ascii="Times New Roman" w:eastAsia="標楷體" w:hAnsi="Times New Roman" w:cs="Times New Roman"/>
        </w:rPr>
      </w:pPr>
      <w:r>
        <w:rPr>
          <w:rFonts w:ascii="Times New Roman" w:eastAsia="標楷體" w:hAnsi="Times New Roman" w:cs="Times New Roman"/>
        </w:rPr>
        <w:t>整體流程為：使用者以錢包簽署</w:t>
      </w:r>
      <w:r>
        <w:rPr>
          <w:rFonts w:ascii="Times New Roman" w:eastAsia="標楷體" w:hAnsi="Times New Roman" w:cs="Times New Roman"/>
        </w:rPr>
        <w:t xml:space="preserve"> SIWE </w:t>
      </w:r>
      <w:r>
        <w:rPr>
          <w:rFonts w:ascii="Times New Roman" w:eastAsia="標楷體" w:hAnsi="Times New Roman" w:cs="Times New Roman"/>
        </w:rPr>
        <w:t>訊息驗證身分後，於</w:t>
      </w:r>
      <w:r>
        <w:rPr>
          <w:rFonts w:ascii="Times New Roman" w:eastAsia="標楷體" w:hAnsi="Times New Roman" w:cs="Times New Roman"/>
        </w:rPr>
        <w:t xml:space="preserve"> mint </w:t>
      </w:r>
      <w:r>
        <w:rPr>
          <w:rFonts w:ascii="Times New Roman" w:eastAsia="標楷體" w:hAnsi="Times New Roman" w:cs="Times New Roman"/>
        </w:rPr>
        <w:t>階段上傳素材並簽署同意聲明。公開</w:t>
      </w:r>
      <w:r>
        <w:rPr>
          <w:rFonts w:ascii="Times New Roman" w:eastAsia="標楷體" w:hAnsi="Times New Roman" w:cs="Times New Roman"/>
        </w:rPr>
        <w:t xml:space="preserve"> metadata </w:t>
      </w:r>
      <w:r>
        <w:rPr>
          <w:rFonts w:ascii="Times New Roman" w:eastAsia="標楷體" w:hAnsi="Times New Roman" w:cs="Times New Roman"/>
        </w:rPr>
        <w:t>經</w:t>
      </w:r>
      <w:r>
        <w:rPr>
          <w:rFonts w:ascii="Times New Roman" w:eastAsia="標楷體" w:hAnsi="Times New Roman" w:cs="Times New Roman"/>
        </w:rPr>
        <w:t xml:space="preserve"> Irys </w:t>
      </w:r>
      <w:r>
        <w:rPr>
          <w:rFonts w:ascii="Times New Roman" w:eastAsia="標楷體" w:hAnsi="Times New Roman" w:cs="Times New Roman"/>
        </w:rPr>
        <w:t>封存於</w:t>
      </w:r>
      <w:r>
        <w:rPr>
          <w:rFonts w:ascii="Times New Roman" w:eastAsia="標楷體" w:hAnsi="Times New Roman" w:cs="Times New Roman"/>
        </w:rPr>
        <w:t xml:space="preserve"> Arweave</w:t>
      </w:r>
      <w:r>
        <w:rPr>
          <w:rFonts w:ascii="Times New Roman" w:eastAsia="標楷體" w:hAnsi="Times New Roman" w:cs="Times New Roman"/>
        </w:rPr>
        <w:t>，</w:t>
      </w:r>
      <w:r>
        <w:rPr>
          <w:rFonts w:ascii="Times New Roman" w:eastAsia="標楷體" w:hAnsi="Times New Roman" w:cs="Times New Roman"/>
        </w:rPr>
        <w:t xml:space="preserve">NFT </w:t>
      </w:r>
      <w:r>
        <w:rPr>
          <w:rFonts w:ascii="Times New Roman" w:eastAsia="標楷體" w:hAnsi="Times New Roman" w:cs="Times New Roman"/>
        </w:rPr>
        <w:t>鑄造交易寫入</w:t>
      </w:r>
      <w:r>
        <w:rPr>
          <w:rFonts w:ascii="Times New Roman" w:eastAsia="標楷體" w:hAnsi="Times New Roman" w:cs="Times New Roman"/>
        </w:rPr>
        <w:t xml:space="preserve"> EVM </w:t>
      </w:r>
      <w:r>
        <w:rPr>
          <w:rFonts w:ascii="Times New Roman" w:eastAsia="標楷體" w:hAnsi="Times New Roman" w:cs="Times New Roman"/>
        </w:rPr>
        <w:t>鏈之</w:t>
      </w:r>
      <w:r>
        <w:rPr>
          <w:rFonts w:ascii="Times New Roman" w:eastAsia="標楷體" w:hAnsi="Times New Roman" w:cs="Times New Roman"/>
        </w:rPr>
        <w:t xml:space="preserve"> owner</w:t>
      </w:r>
      <w:r>
        <w:rPr>
          <w:rFonts w:ascii="Times New Roman" w:eastAsia="標楷體" w:hAnsi="Times New Roman" w:cs="Times New Roman"/>
        </w:rPr>
        <w:t>、</w:t>
      </w:r>
      <w:r>
        <w:rPr>
          <w:rFonts w:ascii="Times New Roman" w:eastAsia="標楷體" w:hAnsi="Times New Roman" w:cs="Times New Roman"/>
        </w:rPr>
        <w:t xml:space="preserve">parent </w:t>
      </w:r>
      <w:r>
        <w:rPr>
          <w:rFonts w:ascii="Times New Roman" w:eastAsia="標楷體" w:hAnsi="Times New Roman" w:cs="Times New Roman"/>
        </w:rPr>
        <w:t>與</w:t>
      </w:r>
      <w:r>
        <w:rPr>
          <w:rFonts w:ascii="Times New Roman" w:eastAsia="標楷體" w:hAnsi="Times New Roman" w:cs="Times New Roman"/>
        </w:rPr>
        <w:t xml:space="preserve"> tokenURI</w:t>
      </w:r>
      <w:r>
        <w:rPr>
          <w:rFonts w:ascii="Times New Roman" w:eastAsia="標楷體" w:hAnsi="Times New Roman" w:cs="Times New Roman"/>
        </w:rPr>
        <w:t>；啟用加密時，私密素材於瀏覽器加密後同樣封存於</w:t>
      </w:r>
      <w:r>
        <w:rPr>
          <w:rFonts w:ascii="Times New Roman" w:eastAsia="標楷體" w:hAnsi="Times New Roman" w:cs="Times New Roman"/>
        </w:rPr>
        <w:t xml:space="preserve"> Arweave</w:t>
      </w:r>
      <w:r>
        <w:rPr>
          <w:rFonts w:ascii="Times New Roman" w:eastAsia="標楷體" w:hAnsi="Times New Roman" w:cs="Times New Roman"/>
        </w:rPr>
        <w:t>，再以第二筆交易將加密清單寫入</w:t>
      </w:r>
      <w:r>
        <w:rPr>
          <w:rFonts w:ascii="Times New Roman" w:eastAsia="標楷體" w:hAnsi="Times New Roman" w:cs="Times New Roman"/>
        </w:rPr>
        <w:t xml:space="preserve"> artifactURI</w:t>
      </w:r>
      <w:r>
        <w:rPr>
          <w:rFonts w:ascii="Times New Roman" w:eastAsia="標楷體" w:hAnsi="Times New Roman" w:cs="Times New Roman"/>
        </w:rPr>
        <w:t>。互動時，後端從</w:t>
      </w:r>
      <w:r>
        <w:rPr>
          <w:rFonts w:ascii="Times New Roman" w:eastAsia="標楷體" w:hAnsi="Times New Roman" w:cs="Times New Roman"/>
        </w:rPr>
        <w:t xml:space="preserve"> Arweave </w:t>
      </w:r>
      <w:r>
        <w:rPr>
          <w:rFonts w:ascii="Times New Roman" w:eastAsia="標楷體" w:hAnsi="Times New Roman" w:cs="Times New Roman"/>
        </w:rPr>
        <w:t>取回公開</w:t>
      </w:r>
      <w:r>
        <w:rPr>
          <w:rFonts w:ascii="Times New Roman" w:eastAsia="標楷體" w:hAnsi="Times New Roman" w:cs="Times New Roman"/>
        </w:rPr>
        <w:t xml:space="preserve"> metadata</w:t>
      </w:r>
      <w:r>
        <w:rPr>
          <w:rFonts w:ascii="Times New Roman" w:eastAsia="標楷體" w:hAnsi="Times New Roman" w:cs="Times New Roman"/>
        </w:rPr>
        <w:t>，依使用者問題進行</w:t>
      </w:r>
      <w:r>
        <w:rPr>
          <w:rFonts w:ascii="Times New Roman" w:eastAsia="標楷體" w:hAnsi="Times New Roman" w:cs="Times New Roman"/>
        </w:rPr>
        <w:t xml:space="preserve"> RAG </w:t>
      </w:r>
      <w:r>
        <w:rPr>
          <w:rFonts w:ascii="Times New Roman" w:eastAsia="標楷體" w:hAnsi="Times New Roman" w:cs="Times New Roman"/>
        </w:rPr>
        <w:t>檢索並組裝提示詞，由自建</w:t>
      </w:r>
      <w:r>
        <w:rPr>
          <w:rFonts w:ascii="Times New Roman" w:eastAsia="標楷體" w:hAnsi="Times New Roman" w:cs="Times New Roman"/>
        </w:rPr>
        <w:t xml:space="preserve"> GPU </w:t>
      </w:r>
      <w:r>
        <w:rPr>
          <w:rFonts w:ascii="Times New Roman" w:eastAsia="標楷體" w:hAnsi="Times New Roman" w:cs="Times New Roman"/>
        </w:rPr>
        <w:t>推理服務生成回覆</w:t>
      </w:r>
      <w:r>
        <w:rPr>
          <w:rFonts w:ascii="Times New Roman" w:eastAsia="標楷體" w:hAnsi="Times New Roman" w:cs="Times New Roman"/>
        </w:rPr>
        <w:t xml:space="preserve"> (Qwen3-14B)</w:t>
      </w:r>
      <w:r>
        <w:rPr>
          <w:rFonts w:ascii="Times New Roman" w:eastAsia="標楷體" w:hAnsi="Times New Roman" w:cs="Times New Roman"/>
        </w:rPr>
        <w:t>、語音</w:t>
      </w:r>
      <w:r>
        <w:rPr>
          <w:rFonts w:ascii="Times New Roman" w:eastAsia="標楷體" w:hAnsi="Times New Roman" w:cs="Times New Roman"/>
        </w:rPr>
        <w:t xml:space="preserve"> (IndexTTS2) </w:t>
      </w:r>
      <w:r>
        <w:rPr>
          <w:rFonts w:ascii="Times New Roman" w:eastAsia="標楷體" w:hAnsi="Times New Roman" w:cs="Times New Roman"/>
        </w:rPr>
        <w:t>與人物動態</w:t>
      </w:r>
      <w:r>
        <w:rPr>
          <w:rFonts w:ascii="Times New Roman" w:eastAsia="標楷體" w:hAnsi="Times New Roman" w:cs="Times New Roman"/>
        </w:rPr>
        <w:t xml:space="preserve"> (Audio2Expression</w:t>
      </w:r>
      <w:r>
        <w:rPr>
          <w:rFonts w:ascii="Times New Roman" w:eastAsia="標楷體" w:hAnsi="Times New Roman" w:cs="Times New Roman"/>
        </w:rPr>
        <w:t>、</w:t>
      </w:r>
      <w:r>
        <w:rPr>
          <w:rFonts w:ascii="Times New Roman" w:eastAsia="標楷體" w:hAnsi="Times New Roman" w:cs="Times New Roman"/>
        </w:rPr>
        <w:t>ARTalk)</w:t>
      </w:r>
      <w:r>
        <w:rPr>
          <w:rFonts w:ascii="Times New Roman" w:eastAsia="標楷體" w:hAnsi="Times New Roman" w:cs="Times New Roman"/>
        </w:rPr>
        <w:t>，最終透過</w:t>
      </w:r>
      <w:r>
        <w:rPr>
          <w:rFonts w:ascii="Times New Roman" w:eastAsia="標楷體" w:hAnsi="Times New Roman" w:cs="Times New Roman"/>
        </w:rPr>
        <w:t xml:space="preserve"> WebGL </w:t>
      </w:r>
      <w:r>
        <w:rPr>
          <w:rFonts w:ascii="Times New Roman" w:eastAsia="標楷體" w:hAnsi="Times New Roman" w:cs="Times New Roman"/>
        </w:rPr>
        <w:t>在瀏覽器中渲染；私密素材僅於持有者經</w:t>
      </w:r>
      <w:r>
        <w:rPr>
          <w:rFonts w:ascii="Times New Roman" w:eastAsia="標楷體" w:hAnsi="Times New Roman" w:cs="Times New Roman"/>
        </w:rPr>
        <w:t xml:space="preserve"> Lit </w:t>
      </w:r>
      <w:r>
        <w:rPr>
          <w:rFonts w:ascii="Times New Roman" w:eastAsia="標楷體" w:hAnsi="Times New Roman" w:cs="Times New Roman"/>
        </w:rPr>
        <w:t>驗證後在瀏覽器端解密。多人線上公祭則由</w:t>
      </w:r>
      <w:r>
        <w:rPr>
          <w:rFonts w:ascii="Times New Roman" w:eastAsia="標楷體" w:hAnsi="Times New Roman" w:cs="Times New Roman"/>
        </w:rPr>
        <w:t xml:space="preserve"> LiveKit </w:t>
      </w:r>
      <w:r>
        <w:rPr>
          <w:rFonts w:ascii="Times New Roman" w:eastAsia="標楷體" w:hAnsi="Times New Roman" w:cs="Times New Roman"/>
        </w:rPr>
        <w:t>提供即時通訊基礎設施。</w:t>
      </w:r>
    </w:p>
    <w:p w14:paraId="71D19488" w14:textId="7205EE72" w:rsidR="00E935CF" w:rsidRPr="00F13517" w:rsidRDefault="00761BD0" w:rsidP="00F13517">
      <w:pPr>
        <w:outlineLvl w:val="1"/>
        <w:rPr>
          <w:rFonts w:ascii="Times New Roman" w:eastAsia="標楷體" w:hAnsi="Times New Roman" w:cs="Times New Roman"/>
          <w:b/>
          <w:bCs/>
        </w:rPr>
      </w:pPr>
      <w:bookmarkStart w:id="30" w:name="_Toc231691297"/>
      <w:bookmarkStart w:id="31" w:name="_Toc240681134"/>
      <w:r>
        <w:rPr>
          <w:rFonts w:ascii="Times New Roman" w:eastAsia="標楷體" w:hAnsi="Times New Roman" w:cs="Times New Roman"/>
          <w:b/>
          <w:bCs/>
        </w:rPr>
        <w:t xml:space="preserve">4.2 </w:t>
      </w:r>
      <w:r>
        <w:rPr>
          <w:rFonts w:ascii="Times New Roman" w:eastAsia="標楷體" w:hAnsi="Times New Roman" w:cs="Times New Roman"/>
          <w:b/>
          <w:bCs/>
        </w:rPr>
        <w:t>前端架構</w:t>
      </w:r>
      <w:bookmarkEnd w:id="30"/>
      <w:bookmarkEnd w:id="31"/>
    </w:p>
    <w:p w14:paraId="1821ABA6" w14:textId="4D849193" w:rsidR="00761BD0" w:rsidRPr="00761BD0" w:rsidRDefault="00761BD0" w:rsidP="00E935CF">
      <w:pPr>
        <w:ind w:firstLine="480"/>
        <w:rPr>
          <w:rFonts w:ascii="Times New Roman" w:eastAsia="標楷體" w:hAnsi="Times New Roman" w:cs="Times New Roman"/>
        </w:rPr>
      </w:pPr>
      <w:r>
        <w:rPr>
          <w:rFonts w:ascii="Times New Roman" w:eastAsia="標楷體" w:hAnsi="Times New Roman" w:cs="Times New Roman"/>
        </w:rPr>
        <w:t>前端基於</w:t>
      </w:r>
      <w:r>
        <w:rPr>
          <w:rFonts w:ascii="Times New Roman" w:eastAsia="標楷體" w:hAnsi="Times New Roman" w:cs="Times New Roman"/>
        </w:rPr>
        <w:t xml:space="preserve"> Next.js 14 </w:t>
      </w:r>
      <w:r>
        <w:rPr>
          <w:rFonts w:ascii="Times New Roman" w:eastAsia="標楷體" w:hAnsi="Times New Roman" w:cs="Times New Roman"/>
        </w:rPr>
        <w:t>之</w:t>
      </w:r>
      <w:r>
        <w:rPr>
          <w:rFonts w:ascii="Times New Roman" w:eastAsia="標楷體" w:hAnsi="Times New Roman" w:cs="Times New Roman"/>
        </w:rPr>
        <w:t xml:space="preserve"> App Router </w:t>
      </w:r>
      <w:r>
        <w:rPr>
          <w:rFonts w:ascii="Times New Roman" w:eastAsia="標楷體" w:hAnsi="Times New Roman" w:cs="Times New Roman"/>
        </w:rPr>
        <w:t>架構，採用</w:t>
      </w:r>
      <w:r>
        <w:rPr>
          <w:rFonts w:ascii="Times New Roman" w:eastAsia="標楷體" w:hAnsi="Times New Roman" w:cs="Times New Roman"/>
        </w:rPr>
        <w:t xml:space="preserve"> React 18 </w:t>
      </w:r>
      <w:r>
        <w:rPr>
          <w:rFonts w:ascii="Times New Roman" w:eastAsia="標楷體" w:hAnsi="Times New Roman" w:cs="Times New Roman"/>
        </w:rPr>
        <w:t>配合</w:t>
      </w:r>
      <w:r>
        <w:rPr>
          <w:rFonts w:ascii="Times New Roman" w:eastAsia="標楷體" w:hAnsi="Times New Roman" w:cs="Times New Roman"/>
        </w:rPr>
        <w:t xml:space="preserve"> TypeScript </w:t>
      </w:r>
      <w:r>
        <w:rPr>
          <w:rFonts w:ascii="Times New Roman" w:eastAsia="標楷體" w:hAnsi="Times New Roman" w:cs="Times New Roman"/>
        </w:rPr>
        <w:t>全面型別檢查。樣式系統由</w:t>
      </w:r>
      <w:r>
        <w:rPr>
          <w:rFonts w:ascii="Times New Roman" w:eastAsia="標楷體" w:hAnsi="Times New Roman" w:cs="Times New Roman"/>
        </w:rPr>
        <w:t xml:space="preserve"> Tailwind CSS </w:t>
      </w:r>
      <w:r>
        <w:rPr>
          <w:rFonts w:ascii="Times New Roman" w:eastAsia="標楷體" w:hAnsi="Times New Roman" w:cs="Times New Roman"/>
        </w:rPr>
        <w:t>結合自製組件庫構成，提供按鈕、卡片、表單、頁籤、進度條等基礎元素。錢包連線採用</w:t>
      </w:r>
      <w:r>
        <w:rPr>
          <w:rFonts w:ascii="Times New Roman" w:eastAsia="標楷體" w:hAnsi="Times New Roman" w:cs="Times New Roman"/>
        </w:rPr>
        <w:t xml:space="preserve"> wagmi</w:t>
      </w:r>
      <w:r>
        <w:rPr>
          <w:rFonts w:ascii="Times New Roman" w:eastAsia="標楷體" w:hAnsi="Times New Roman" w:cs="Times New Roman"/>
        </w:rPr>
        <w:t>、</w:t>
      </w:r>
      <w:r>
        <w:rPr>
          <w:rFonts w:ascii="Times New Roman" w:eastAsia="標楷體" w:hAnsi="Times New Roman" w:cs="Times New Roman"/>
        </w:rPr>
        <w:t xml:space="preserve">viem </w:t>
      </w:r>
      <w:r>
        <w:rPr>
          <w:rFonts w:ascii="Times New Roman" w:eastAsia="標楷體" w:hAnsi="Times New Roman" w:cs="Times New Roman"/>
        </w:rPr>
        <w:t>與</w:t>
      </w:r>
      <w:r>
        <w:rPr>
          <w:rFonts w:ascii="Times New Roman" w:eastAsia="標楷體" w:hAnsi="Times New Roman" w:cs="Times New Roman"/>
        </w:rPr>
        <w:t xml:space="preserve"> RainbowKit</w:t>
      </w:r>
      <w:r>
        <w:rPr>
          <w:rFonts w:ascii="Times New Roman" w:eastAsia="標楷體" w:hAnsi="Times New Roman" w:cs="Times New Roman"/>
        </w:rPr>
        <w:t>，支援</w:t>
      </w:r>
      <w:r>
        <w:rPr>
          <w:rFonts w:ascii="Times New Roman" w:eastAsia="標楷體" w:hAnsi="Times New Roman" w:cs="Times New Roman"/>
        </w:rPr>
        <w:t xml:space="preserve"> MetaMask</w:t>
      </w:r>
      <w:r>
        <w:rPr>
          <w:rFonts w:ascii="Times New Roman" w:eastAsia="標楷體" w:hAnsi="Times New Roman" w:cs="Times New Roman"/>
        </w:rPr>
        <w:t>、</w:t>
      </w:r>
      <w:r>
        <w:rPr>
          <w:rFonts w:ascii="Times New Roman" w:eastAsia="標楷體" w:hAnsi="Times New Roman" w:cs="Times New Roman"/>
        </w:rPr>
        <w:t>Rabby</w:t>
      </w:r>
      <w:r>
        <w:rPr>
          <w:rFonts w:ascii="Times New Roman" w:eastAsia="標楷體" w:hAnsi="Times New Roman" w:cs="Times New Roman"/>
        </w:rPr>
        <w:t>、</w:t>
      </w:r>
      <w:r>
        <w:rPr>
          <w:rFonts w:ascii="Times New Roman" w:eastAsia="標楷體" w:hAnsi="Times New Roman" w:cs="Times New Roman"/>
        </w:rPr>
        <w:t xml:space="preserve">WalletConnect </w:t>
      </w:r>
      <w:r>
        <w:rPr>
          <w:rFonts w:ascii="Times New Roman" w:eastAsia="標楷體" w:hAnsi="Times New Roman" w:cs="Times New Roman"/>
        </w:rPr>
        <w:t>等主流注入式與遠端錢包。</w:t>
      </w:r>
    </w:p>
    <w:p w14:paraId="5EC2AE95" w14:textId="1507C58F" w:rsidR="00761BD0" w:rsidRPr="00761BD0" w:rsidRDefault="00761BD0" w:rsidP="008476DC">
      <w:pPr>
        <w:ind w:firstLine="480"/>
        <w:rPr>
          <w:rFonts w:ascii="Times New Roman" w:eastAsia="標楷體" w:hAnsi="Times New Roman" w:cs="Times New Roman"/>
        </w:rPr>
      </w:pPr>
      <w:r>
        <w:rPr>
          <w:rFonts w:ascii="Times New Roman" w:eastAsia="標楷體" w:hAnsi="Times New Roman" w:cs="Times New Roman"/>
        </w:rPr>
        <w:t>下圖展示系統首頁，以</w:t>
      </w:r>
      <w:r>
        <w:rPr>
          <w:rFonts w:ascii="Times New Roman" w:eastAsia="標楷體" w:hAnsi="Times New Roman" w:cs="Times New Roman"/>
        </w:rPr>
        <w:t xml:space="preserve"> Aeterlux </w:t>
      </w:r>
      <w:r>
        <w:rPr>
          <w:rFonts w:ascii="Times New Roman" w:eastAsia="標楷體" w:hAnsi="Times New Roman" w:cs="Times New Roman"/>
        </w:rPr>
        <w:t>之拉丁文命名為視覺主軸，中央懸浮主標語「為每段生命，留下一道永不熄滅的光」，搭配三張並排卡片簡述「家族傳承</w:t>
      </w:r>
      <w:r>
        <w:rPr>
          <w:rFonts w:ascii="Times New Roman" w:eastAsia="標楷體" w:hAnsi="Times New Roman" w:cs="Times New Roman"/>
        </w:rPr>
        <w:t xml:space="preserve"> / </w:t>
      </w:r>
      <w:r>
        <w:rPr>
          <w:rFonts w:ascii="Times New Roman" w:eastAsia="標楷體" w:hAnsi="Times New Roman" w:cs="Times New Roman"/>
        </w:rPr>
        <w:t>永久保存</w:t>
      </w:r>
      <w:r>
        <w:rPr>
          <w:rFonts w:ascii="Times New Roman" w:eastAsia="標楷體" w:hAnsi="Times New Roman" w:cs="Times New Roman"/>
        </w:rPr>
        <w:t xml:space="preserve"> / AI </w:t>
      </w:r>
      <w:r>
        <w:rPr>
          <w:rFonts w:ascii="Times New Roman" w:eastAsia="標楷體" w:hAnsi="Times New Roman" w:cs="Times New Roman"/>
        </w:rPr>
        <w:t>記憶互動」三大核心價值，引導使用者快速理解系統定位。</w:t>
      </w:r>
    </w:p>
    <w:p w14:paraId="6DB07B91" w14:textId="169125AE" w:rsidR="00761BD0" w:rsidRPr="00761BD0" w:rsidRDefault="008476DC" w:rsidP="00761BD0">
      <w:pPr>
        <w:rPr>
          <w:rFonts w:ascii="Times New Roman" w:eastAsia="標楷體" w:hAnsi="Times New Roman" w:cs="Times New Roman"/>
        </w:rPr>
      </w:pPr>
      <w:r>
        <w:rPr>
          <w:rFonts w:ascii="Times New Roman" w:eastAsia="標楷體" w:hAnsi="Times New Roman" w:cs="Times New Roman" w:hint="eastAsia"/>
          <w:noProof/>
        </w:rPr>
        <w:drawing>
          <wp:inline distT="0" distB="0" distL="0" distR="0" wp14:anchorId="33E987C0" wp14:editId="4817EFD5">
            <wp:extent cx="5274310" cy="3532505"/>
            <wp:effectExtent l="0" t="0" r="2540" b="0"/>
            <wp:docPr id="1106087067"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87067" name="圖片 11060870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32505"/>
                    </a:xfrm>
                    <a:prstGeom prst="rect">
                      <a:avLst/>
                    </a:prstGeom>
                  </pic:spPr>
                </pic:pic>
              </a:graphicData>
            </a:graphic>
          </wp:inline>
        </w:drawing>
      </w:r>
    </w:p>
    <w:p w14:paraId="26816A08" w14:textId="228146D5" w:rsidR="00761BD0" w:rsidRPr="00761BD0" w:rsidRDefault="00761BD0" w:rsidP="008476DC">
      <w:pPr>
        <w:ind w:firstLine="480"/>
        <w:rPr>
          <w:rFonts w:ascii="Times New Roman" w:eastAsia="標楷體" w:hAnsi="Times New Roman" w:cs="Times New Roman"/>
        </w:rPr>
      </w:pPr>
      <w:r>
        <w:rPr>
          <w:rFonts w:ascii="Times New Roman" w:eastAsia="標楷體" w:hAnsi="Times New Roman" w:cs="Times New Roman"/>
        </w:rPr>
        <w:t>鑄造流程採用五階段引導式設計：基本資料、上傳素材、家族紀錄、家族脈絡與同意聲明、簽名鑄造。每階段表單狀態自動持久化於瀏覽器本地儲存，允許使用者中斷後恢復。素材上傳元件支援多檔拖拉、即時進度回報、失敗重試與單檔</w:t>
      </w:r>
      <w:r>
        <w:rPr>
          <w:rFonts w:ascii="Times New Roman" w:eastAsia="標楷體" w:hAnsi="Times New Roman" w:cs="Times New Roman"/>
        </w:rPr>
        <w:t>/</w:t>
      </w:r>
      <w:r>
        <w:rPr>
          <w:rFonts w:ascii="Times New Roman" w:eastAsia="標楷體" w:hAnsi="Times New Roman" w:cs="Times New Roman"/>
        </w:rPr>
        <w:t>多檔模式切換。對話紀錄則由專屬匯入元件提供平台選擇</w:t>
      </w:r>
      <w:r>
        <w:rPr>
          <w:rFonts w:ascii="Times New Roman" w:eastAsia="標楷體" w:hAnsi="Times New Roman" w:cs="Times New Roman"/>
        </w:rPr>
        <w:t xml:space="preserve"> (LINE</w:t>
      </w:r>
      <w:r>
        <w:rPr>
          <w:rFonts w:ascii="Times New Roman" w:eastAsia="標楷體" w:hAnsi="Times New Roman" w:cs="Times New Roman"/>
        </w:rPr>
        <w:t>、</w:t>
      </w:r>
      <w:r>
        <w:rPr>
          <w:rFonts w:ascii="Times New Roman" w:eastAsia="標楷體" w:hAnsi="Times New Roman" w:cs="Times New Roman"/>
        </w:rPr>
        <w:t>WhatsApp</w:t>
      </w:r>
      <w:r>
        <w:rPr>
          <w:rFonts w:ascii="Times New Roman" w:eastAsia="標楷體" w:hAnsi="Times New Roman" w:cs="Times New Roman"/>
        </w:rPr>
        <w:t>、</w:t>
      </w:r>
      <w:r>
        <w:rPr>
          <w:rFonts w:ascii="Times New Roman" w:eastAsia="標楷體" w:hAnsi="Times New Roman" w:cs="Times New Roman"/>
        </w:rPr>
        <w:t>FB Messenger</w:t>
      </w:r>
      <w:r>
        <w:rPr>
          <w:rFonts w:ascii="Times New Roman" w:eastAsia="標楷體" w:hAnsi="Times New Roman" w:cs="Times New Roman"/>
        </w:rPr>
        <w:t>、</w:t>
      </w:r>
      <w:r>
        <w:rPr>
          <w:rFonts w:ascii="Times New Roman" w:eastAsia="標楷體" w:hAnsi="Times New Roman" w:cs="Times New Roman"/>
        </w:rPr>
        <w:t>Telegram</w:t>
      </w:r>
      <w:r>
        <w:rPr>
          <w:rFonts w:ascii="Times New Roman" w:eastAsia="標楷體" w:hAnsi="Times New Roman" w:cs="Times New Roman"/>
        </w:rPr>
        <w:t>、</w:t>
      </w:r>
      <w:r>
        <w:rPr>
          <w:rFonts w:ascii="Times New Roman" w:eastAsia="標楷體" w:hAnsi="Times New Roman" w:cs="Times New Roman"/>
        </w:rPr>
        <w:t>Discord</w:t>
      </w:r>
      <w:r>
        <w:rPr>
          <w:rFonts w:ascii="Times New Roman" w:eastAsia="標楷體" w:hAnsi="Times New Roman" w:cs="Times New Roman"/>
        </w:rPr>
        <w:t>、</w:t>
      </w:r>
      <w:r>
        <w:rPr>
          <w:rFonts w:ascii="Times New Roman" w:eastAsia="標楷體" w:hAnsi="Times New Roman" w:cs="Times New Roman"/>
        </w:rPr>
        <w:t xml:space="preserve">Instagram) </w:t>
      </w:r>
      <w:r>
        <w:rPr>
          <w:rFonts w:ascii="Times New Roman" w:eastAsia="標楷體" w:hAnsi="Times New Roman" w:cs="Times New Roman"/>
        </w:rPr>
        <w:t>與檔案格式</w:t>
      </w:r>
      <w:r>
        <w:rPr>
          <w:rFonts w:ascii="Times New Roman" w:eastAsia="標楷體" w:hAnsi="Times New Roman" w:cs="Times New Roman"/>
        </w:rPr>
        <w:t xml:space="preserve"> (txt</w:t>
      </w:r>
      <w:r>
        <w:rPr>
          <w:rFonts w:ascii="Times New Roman" w:eastAsia="標楷體" w:hAnsi="Times New Roman" w:cs="Times New Roman"/>
        </w:rPr>
        <w:t>、</w:t>
      </w:r>
      <w:r>
        <w:rPr>
          <w:rFonts w:ascii="Times New Roman" w:eastAsia="標楷體" w:hAnsi="Times New Roman" w:cs="Times New Roman"/>
        </w:rPr>
        <w:t>json</w:t>
      </w:r>
      <w:r>
        <w:rPr>
          <w:rFonts w:ascii="Times New Roman" w:eastAsia="標楷體" w:hAnsi="Times New Roman" w:cs="Times New Roman"/>
        </w:rPr>
        <w:t>、</w:t>
      </w:r>
      <w:r>
        <w:rPr>
          <w:rFonts w:ascii="Times New Roman" w:eastAsia="標楷體" w:hAnsi="Times New Roman" w:cs="Times New Roman"/>
        </w:rPr>
        <w:t xml:space="preserve">html) </w:t>
      </w:r>
      <w:r>
        <w:rPr>
          <w:rFonts w:ascii="Times New Roman" w:eastAsia="標楷體" w:hAnsi="Times New Roman" w:cs="Times New Roman"/>
        </w:rPr>
        <w:t>之雙軸配置。啟用</w:t>
      </w:r>
      <w:r>
        <w:rPr>
          <w:rFonts w:ascii="Times New Roman" w:eastAsia="標楷體" w:hAnsi="Times New Roman" w:cs="Times New Roman"/>
        </w:rPr>
        <w:t xml:space="preserve"> Lit </w:t>
      </w:r>
      <w:r>
        <w:rPr>
          <w:rFonts w:ascii="Times New Roman" w:eastAsia="標楷體" w:hAnsi="Times New Roman" w:cs="Times New Roman"/>
        </w:rPr>
        <w:t>加密時，私密素材選取後僅暫存於瀏覽器分頁，待鑄造完成取得塔位編號後才於本地加密並上傳密文。</w:t>
      </w:r>
    </w:p>
    <w:p w14:paraId="4DCD6E3A" w14:textId="4B576668" w:rsidR="00761BD0" w:rsidRPr="00761BD0" w:rsidRDefault="00761BD0" w:rsidP="008476DC">
      <w:pPr>
        <w:ind w:firstLine="480"/>
        <w:rPr>
          <w:rFonts w:ascii="Times New Roman" w:eastAsia="標楷體" w:hAnsi="Times New Roman" w:cs="Times New Roman"/>
        </w:rPr>
      </w:pPr>
      <w:r>
        <w:rPr>
          <w:rFonts w:ascii="Times New Roman" w:eastAsia="標楷體" w:hAnsi="Times New Roman" w:cs="Times New Roman"/>
        </w:rPr>
        <w:t>塔位詳情頁整合鏈上資料與離鏈快取機制，展示大頭照、生卒籍貫、墓誌銘等基本資訊，並提供生平、照片牆、影音、子孫、對話紀錄與私密記憶等頁籤，以及啟動數位分身與家族樹之入口。對話介面為核心互動元件，採用兩欄佈局：左欄為對話訊息流</w:t>
      </w:r>
      <w:r>
        <w:rPr>
          <w:rFonts w:ascii="Times New Roman" w:eastAsia="標楷體" w:hAnsi="Times New Roman" w:cs="Times New Roman"/>
        </w:rPr>
        <w:t xml:space="preserve"> (</w:t>
      </w:r>
      <w:r>
        <w:rPr>
          <w:rFonts w:ascii="Times New Roman" w:eastAsia="標楷體" w:hAnsi="Times New Roman" w:cs="Times New Roman"/>
        </w:rPr>
        <w:t>自動</w:t>
      </w:r>
      <w:r>
        <w:rPr>
          <w:rFonts w:ascii="Times New Roman" w:eastAsia="標楷體" w:hAnsi="Times New Roman" w:cs="Times New Roman"/>
        </w:rPr>
        <w:t xml:space="preserve"> scroll </w:t>
      </w:r>
      <w:r>
        <w:rPr>
          <w:rFonts w:ascii="Times New Roman" w:eastAsia="標楷體" w:hAnsi="Times New Roman" w:cs="Times New Roman"/>
        </w:rPr>
        <w:t>至底</w:t>
      </w:r>
      <w:r>
        <w:rPr>
          <w:rFonts w:ascii="Times New Roman" w:eastAsia="標楷體" w:hAnsi="Times New Roman" w:cs="Times New Roman"/>
        </w:rPr>
        <w:t>)</w:t>
      </w:r>
      <w:r>
        <w:rPr>
          <w:rFonts w:ascii="Times New Roman" w:eastAsia="標楷體" w:hAnsi="Times New Roman" w:cs="Times New Roman"/>
        </w:rPr>
        <w:t>、右欄為頭像顯示，另提供全螢幕語音模式。對話訊息經串流接收逐字渲染至訊息泡泡；頭像區塊載入</w:t>
      </w:r>
      <w:r>
        <w:rPr>
          <w:rFonts w:ascii="Times New Roman" w:eastAsia="標楷體" w:hAnsi="Times New Roman" w:cs="Times New Roman"/>
        </w:rPr>
        <w:t xml:space="preserve"> splat </w:t>
      </w:r>
      <w:r>
        <w:rPr>
          <w:rFonts w:ascii="Times New Roman" w:eastAsia="標楷體" w:hAnsi="Times New Roman" w:cs="Times New Roman"/>
        </w:rPr>
        <w:t>渲染器，經後端</w:t>
      </w:r>
      <w:r>
        <w:rPr>
          <w:rFonts w:ascii="Times New Roman" w:eastAsia="標楷體" w:hAnsi="Times New Roman" w:cs="Times New Roman"/>
        </w:rPr>
        <w:t xml:space="preserve"> WebSocket </w:t>
      </w:r>
      <w:r>
        <w:rPr>
          <w:rFonts w:ascii="Times New Roman" w:eastAsia="標楷體" w:hAnsi="Times New Roman" w:cs="Times New Roman"/>
        </w:rPr>
        <w:t>代理連至自建</w:t>
      </w:r>
      <w:r>
        <w:rPr>
          <w:rFonts w:ascii="Times New Roman" w:eastAsia="標楷體" w:hAnsi="Times New Roman" w:cs="Times New Roman"/>
        </w:rPr>
        <w:t xml:space="preserve"> GPU </w:t>
      </w:r>
      <w:r>
        <w:rPr>
          <w:rFonts w:ascii="Times New Roman" w:eastAsia="標楷體" w:hAnsi="Times New Roman" w:cs="Times New Roman"/>
        </w:rPr>
        <w:t>推理服務，接收同步串流之</w:t>
      </w:r>
      <w:r>
        <w:rPr>
          <w:rFonts w:ascii="Times New Roman" w:eastAsia="標楷體" w:hAnsi="Times New Roman" w:cs="Times New Roman"/>
        </w:rPr>
        <w:t xml:space="preserve"> LLM token</w:t>
      </w:r>
      <w:r>
        <w:rPr>
          <w:rFonts w:ascii="Times New Roman" w:eastAsia="標楷體" w:hAnsi="Times New Roman" w:cs="Times New Roman"/>
        </w:rPr>
        <w:t>、</w:t>
      </w:r>
      <w:r>
        <w:rPr>
          <w:rFonts w:ascii="Times New Roman" w:eastAsia="標楷體" w:hAnsi="Times New Roman" w:cs="Times New Roman"/>
        </w:rPr>
        <w:t xml:space="preserve">PCM </w:t>
      </w:r>
      <w:r>
        <w:rPr>
          <w:rFonts w:ascii="Times New Roman" w:eastAsia="標楷體" w:hAnsi="Times New Roman" w:cs="Times New Roman"/>
        </w:rPr>
        <w:t>音訊、表情參數與頭部姿勢資料，於每個動畫影格套用至</w:t>
      </w:r>
      <w:r>
        <w:rPr>
          <w:rFonts w:ascii="Times New Roman" w:eastAsia="標楷體" w:hAnsi="Times New Roman" w:cs="Times New Roman"/>
        </w:rPr>
        <w:t xml:space="preserve"> 3DGS </w:t>
      </w:r>
      <w:r>
        <w:rPr>
          <w:rFonts w:ascii="Times New Roman" w:eastAsia="標楷體" w:hAnsi="Times New Roman" w:cs="Times New Roman"/>
        </w:rPr>
        <w:t>模型。</w:t>
      </w:r>
      <w:r>
        <w:rPr>
          <w:rFonts w:ascii="Times New Roman" w:eastAsia="標楷體" w:hAnsi="Times New Roman" w:cs="Times New Roman"/>
        </w:rPr>
        <w:t xml:space="preserve">WebGL </w:t>
      </w:r>
      <w:r>
        <w:rPr>
          <w:rFonts w:ascii="Times New Roman" w:eastAsia="標楷體" w:hAnsi="Times New Roman" w:cs="Times New Roman"/>
        </w:rPr>
        <w:t>不可用之瀏覽器則降級顯示警示。</w:t>
      </w:r>
    </w:p>
    <w:p w14:paraId="5D0A7F2F" w14:textId="56A49B32" w:rsidR="00761BD0" w:rsidRPr="008476DC" w:rsidRDefault="00761BD0" w:rsidP="008476DC">
      <w:pPr>
        <w:ind w:firstLine="480"/>
        <w:rPr>
          <w:rFonts w:ascii="Times New Roman" w:eastAsia="標楷體" w:hAnsi="Times New Roman" w:cs="Times New Roman"/>
        </w:rPr>
      </w:pPr>
      <w:r>
        <w:rPr>
          <w:rFonts w:ascii="Times New Roman" w:eastAsia="標楷體" w:hAnsi="Times New Roman" w:cs="Times New Roman"/>
        </w:rPr>
        <w:t>虛擬祭拜場域</w:t>
      </w:r>
      <w:r>
        <w:rPr>
          <w:rFonts w:ascii="Times New Roman" w:eastAsia="標楷體" w:hAnsi="Times New Roman" w:cs="Times New Roman"/>
        </w:rPr>
        <w:t xml:space="preserve"> (3D </w:t>
      </w:r>
      <w:r>
        <w:rPr>
          <w:rFonts w:ascii="Times New Roman" w:eastAsia="標楷體" w:hAnsi="Times New Roman" w:cs="Times New Roman"/>
        </w:rPr>
        <w:t>靈堂</w:t>
      </w:r>
      <w:r>
        <w:rPr>
          <w:rFonts w:ascii="Times New Roman" w:eastAsia="標楷體" w:hAnsi="Times New Roman" w:cs="Times New Roman"/>
        </w:rPr>
        <w:t xml:space="preserve">) </w:t>
      </w:r>
      <w:r>
        <w:rPr>
          <w:rFonts w:ascii="Times New Roman" w:eastAsia="標楷體" w:hAnsi="Times New Roman" w:cs="Times New Roman"/>
        </w:rPr>
        <w:t>使用</w:t>
      </w:r>
      <w:r>
        <w:rPr>
          <w:rFonts w:ascii="Times New Roman" w:eastAsia="標楷體" w:hAnsi="Times New Roman" w:cs="Times New Roman"/>
        </w:rPr>
        <w:t xml:space="preserve"> React Three Fiber </w:t>
      </w:r>
      <w:r>
        <w:rPr>
          <w:rFonts w:ascii="Times New Roman" w:eastAsia="標楷體" w:hAnsi="Times New Roman" w:cs="Times New Roman"/>
        </w:rPr>
        <w:t>構建，仿照現實告別式靈堂陳設：白布幔與「奠」字圓匾、披黑紗之遺照、花山與花圈、供桌</w:t>
      </w:r>
      <w:r>
        <w:rPr>
          <w:rFonts w:ascii="Times New Roman" w:eastAsia="標楷體" w:hAnsi="Times New Roman" w:cs="Times New Roman"/>
        </w:rPr>
        <w:t xml:space="preserve"> (</w:t>
      </w:r>
      <w:r>
        <w:rPr>
          <w:rFonts w:ascii="Times New Roman" w:eastAsia="標楷體" w:hAnsi="Times New Roman" w:cs="Times New Roman"/>
        </w:rPr>
        <w:t>香爐、果盤、清茶、蠟燭</w:t>
      </w:r>
      <w:r>
        <w:rPr>
          <w:rFonts w:ascii="Times New Roman" w:eastAsia="標楷體" w:hAnsi="Times New Roman" w:cs="Times New Roman"/>
        </w:rPr>
        <w:t xml:space="preserve">) </w:t>
      </w:r>
      <w:r>
        <w:rPr>
          <w:rFonts w:ascii="Times New Roman" w:eastAsia="標楷體" w:hAnsi="Times New Roman" w:cs="Times New Roman"/>
        </w:rPr>
        <w:t>及漂浮於四周之生平照片。訪客可以</w:t>
      </w:r>
      <w:r>
        <w:rPr>
          <w:rFonts w:ascii="Times New Roman" w:eastAsia="標楷體" w:hAnsi="Times New Roman" w:cs="Times New Roman"/>
        </w:rPr>
        <w:t xml:space="preserve"> OrbitControls </w:t>
      </w:r>
      <w:r>
        <w:rPr>
          <w:rFonts w:ascii="Times New Roman" w:eastAsia="標楷體" w:hAnsi="Times New Roman" w:cs="Times New Roman"/>
        </w:rPr>
        <w:t>環視，或切換為走動模式以鍵盤移動自己的身影、坐下或至供桌前互動；入場以</w:t>
      </w:r>
      <w:r>
        <w:rPr>
          <w:rFonts w:ascii="Times New Roman" w:eastAsia="標楷體" w:hAnsi="Times New Roman" w:cs="Times New Roman"/>
        </w:rPr>
        <w:t xml:space="preserve"> 800 </w:t>
      </w:r>
      <w:r>
        <w:rPr>
          <w:rFonts w:ascii="Times New Roman" w:eastAsia="標楷體" w:hAnsi="Times New Roman" w:cs="Times New Roman"/>
        </w:rPr>
        <w:t>毫秒黑幕淡出並伴隨鐘聲，營造儀式感。</w:t>
      </w:r>
    </w:p>
    <w:p w14:paraId="76BE1F4A" w14:textId="68616C59" w:rsidR="00761BD0" w:rsidRPr="00761BD0" w:rsidRDefault="00761BD0" w:rsidP="003F344C">
      <w:pPr>
        <w:ind w:firstLine="480"/>
        <w:rPr>
          <w:rFonts w:ascii="Times New Roman" w:eastAsia="標楷體" w:hAnsi="Times New Roman" w:cs="Times New Roman"/>
        </w:rPr>
      </w:pPr>
      <w:r>
        <w:rPr>
          <w:rFonts w:ascii="Times New Roman" w:eastAsia="標楷體" w:hAnsi="Times New Roman" w:cs="Times New Roman"/>
        </w:rPr>
        <w:t>線上公祭以</w:t>
      </w:r>
      <w:r>
        <w:rPr>
          <w:rFonts w:ascii="Times New Roman" w:eastAsia="標楷體" w:hAnsi="Times New Roman" w:cs="Times New Roman"/>
        </w:rPr>
        <w:t xml:space="preserve"> LiveKit </w:t>
      </w:r>
      <w:r>
        <w:rPr>
          <w:rFonts w:ascii="Times New Roman" w:eastAsia="標楷體" w:hAnsi="Times New Roman" w:cs="Times New Roman"/>
        </w:rPr>
        <w:t>客戶端</w:t>
      </w:r>
      <w:r>
        <w:rPr>
          <w:rFonts w:ascii="Times New Roman" w:eastAsia="標楷體" w:hAnsi="Times New Roman" w:cs="Times New Roman"/>
        </w:rPr>
        <w:t xml:space="preserve"> SDK </w:t>
      </w:r>
      <w:r>
        <w:rPr>
          <w:rFonts w:ascii="Times New Roman" w:eastAsia="標楷體" w:hAnsi="Times New Roman" w:cs="Times New Roman"/>
        </w:rPr>
        <w:t>連接後端簽發入房憑證之房間：同在靈堂之親友彼此看得見對方之身影與移動，上香、鞠躬等儀式與頭頂聊天氣泡經資料通道即時同步，並可開啟麥克風交談</w:t>
      </w:r>
      <w:r>
        <w:rPr>
          <w:rFonts w:ascii="Times New Roman" w:eastAsia="標楷體" w:hAnsi="Times New Roman" w:cs="Times New Roman"/>
        </w:rPr>
        <w:t xml:space="preserve"> (</w:t>
      </w:r>
      <w:r>
        <w:rPr>
          <w:rFonts w:ascii="Times New Roman" w:eastAsia="標楷體" w:hAnsi="Times New Roman" w:cs="Times New Roman"/>
        </w:rPr>
        <w:t>畫面會標示正在說話之親友</w:t>
      </w:r>
      <w:r>
        <w:rPr>
          <w:rFonts w:ascii="Times New Roman" w:eastAsia="標楷體" w:hAnsi="Times New Roman" w:cs="Times New Roman"/>
        </w:rPr>
        <w:t>)</w:t>
      </w:r>
      <w:r>
        <w:rPr>
          <w:rFonts w:ascii="Times New Roman" w:eastAsia="標楷體" w:hAnsi="Times New Roman" w:cs="Times New Roman"/>
        </w:rPr>
        <w:t>；留言獻供則由後端寫入資料庫後推送至房間。</w:t>
      </w:r>
      <w:r>
        <w:rPr>
          <w:rFonts w:ascii="Times New Roman" w:eastAsia="標楷體" w:hAnsi="Times New Roman" w:cs="Times New Roman"/>
        </w:rPr>
        <w:t xml:space="preserve">LiveKit </w:t>
      </w:r>
      <w:r>
        <w:rPr>
          <w:rFonts w:ascii="Times New Roman" w:eastAsia="標楷體" w:hAnsi="Times New Roman" w:cs="Times New Roman"/>
        </w:rPr>
        <w:t>無法連線時自動退回</w:t>
      </w:r>
      <w:r>
        <w:rPr>
          <w:rFonts w:ascii="Times New Roman" w:eastAsia="標楷體" w:hAnsi="Times New Roman" w:cs="Times New Roman"/>
        </w:rPr>
        <w:t xml:space="preserve"> WebSocket </w:t>
      </w:r>
      <w:r>
        <w:rPr>
          <w:rFonts w:ascii="Times New Roman" w:eastAsia="標楷體" w:hAnsi="Times New Roman" w:cs="Times New Roman"/>
        </w:rPr>
        <w:t>通道。</w:t>
      </w:r>
    </w:p>
    <w:p w14:paraId="76C34554" w14:textId="77777777" w:rsidR="00761BD0" w:rsidRPr="00761BD0" w:rsidRDefault="00761BD0" w:rsidP="008476DC">
      <w:pPr>
        <w:outlineLvl w:val="1"/>
        <w:rPr>
          <w:rFonts w:ascii="Times New Roman" w:eastAsia="標楷體" w:hAnsi="Times New Roman" w:cs="Times New Roman"/>
          <w:b/>
          <w:bCs/>
        </w:rPr>
      </w:pPr>
      <w:bookmarkStart w:id="32" w:name="_Toc231691298"/>
      <w:bookmarkStart w:id="33" w:name="_Toc240681135"/>
      <w:r>
        <w:rPr>
          <w:rFonts w:ascii="Times New Roman" w:eastAsia="標楷體" w:hAnsi="Times New Roman" w:cs="Times New Roman"/>
          <w:b/>
          <w:bCs/>
        </w:rPr>
        <w:t xml:space="preserve">4.3 </w:t>
      </w:r>
      <w:r>
        <w:rPr>
          <w:rFonts w:ascii="Times New Roman" w:eastAsia="標楷體" w:hAnsi="Times New Roman" w:cs="Times New Roman"/>
          <w:b/>
          <w:bCs/>
        </w:rPr>
        <w:t>後端架構</w:t>
      </w:r>
      <w:bookmarkEnd w:id="32"/>
      <w:bookmarkEnd w:id="33"/>
    </w:p>
    <w:p w14:paraId="3C4793A3" w14:textId="6D3D643D" w:rsidR="00761BD0" w:rsidRPr="008476DC" w:rsidRDefault="00761BD0" w:rsidP="00761BD0">
      <w:pPr>
        <w:rPr>
          <w:rFonts w:ascii="Times New Roman" w:eastAsia="標楷體" w:hAnsi="Times New Roman" w:cs="Times New Roman"/>
        </w:rPr>
      </w:pPr>
      <w:r>
        <w:rPr>
          <w:rFonts w:ascii="Times New Roman" w:eastAsia="標楷體" w:hAnsi="Times New Roman" w:cs="Times New Roman"/>
        </w:rPr>
        <w:t>後端採用</w:t>
      </w:r>
      <w:r>
        <w:rPr>
          <w:rFonts w:ascii="Times New Roman" w:eastAsia="標楷體" w:hAnsi="Times New Roman" w:cs="Times New Roman"/>
        </w:rPr>
        <w:t xml:space="preserve"> Fastify 4 </w:t>
      </w:r>
      <w:r>
        <w:rPr>
          <w:rFonts w:ascii="Times New Roman" w:eastAsia="標楷體" w:hAnsi="Times New Roman" w:cs="Times New Roman"/>
        </w:rPr>
        <w:t>作為高效能</w:t>
      </w:r>
      <w:r>
        <w:rPr>
          <w:rFonts w:ascii="Times New Roman" w:eastAsia="標楷體" w:hAnsi="Times New Roman" w:cs="Times New Roman"/>
        </w:rPr>
        <w:t xml:space="preserve"> HTTP </w:t>
      </w:r>
      <w:r>
        <w:rPr>
          <w:rFonts w:ascii="Times New Roman" w:eastAsia="標楷體" w:hAnsi="Times New Roman" w:cs="Times New Roman"/>
        </w:rPr>
        <w:t>伺服器，搭配</w:t>
      </w:r>
      <w:r>
        <w:rPr>
          <w:rFonts w:ascii="Times New Roman" w:eastAsia="標楷體" w:hAnsi="Times New Roman" w:cs="Times New Roman"/>
        </w:rPr>
        <w:t xml:space="preserve"> Prisma 5 ORM </w:t>
      </w:r>
      <w:r>
        <w:rPr>
          <w:rFonts w:ascii="Times New Roman" w:eastAsia="標楷體" w:hAnsi="Times New Roman" w:cs="Times New Roman"/>
        </w:rPr>
        <w:t>連接</w:t>
      </w:r>
      <w:r>
        <w:rPr>
          <w:rFonts w:ascii="Times New Roman" w:eastAsia="標楷體" w:hAnsi="Times New Roman" w:cs="Times New Roman"/>
        </w:rPr>
        <w:t xml:space="preserve"> PostgreSQL 16 </w:t>
      </w:r>
      <w:r>
        <w:rPr>
          <w:rFonts w:ascii="Times New Roman" w:eastAsia="標楷體" w:hAnsi="Times New Roman" w:cs="Times New Roman"/>
        </w:rPr>
        <w:t>與</w:t>
      </w:r>
      <w:r>
        <w:rPr>
          <w:rFonts w:ascii="Times New Roman" w:eastAsia="標楷體" w:hAnsi="Times New Roman" w:cs="Times New Roman"/>
        </w:rPr>
        <w:t xml:space="preserve"> pgvector </w:t>
      </w:r>
      <w:r>
        <w:rPr>
          <w:rFonts w:ascii="Times New Roman" w:eastAsia="標楷體" w:hAnsi="Times New Roman" w:cs="Times New Roman"/>
        </w:rPr>
        <w:t>擴充，以及</w:t>
      </w:r>
      <w:r>
        <w:rPr>
          <w:rFonts w:ascii="Times New Roman" w:eastAsia="標楷體" w:hAnsi="Times New Roman" w:cs="Times New Roman"/>
        </w:rPr>
        <w:t xml:space="preserve"> BullMQ </w:t>
      </w:r>
      <w:r>
        <w:rPr>
          <w:rFonts w:ascii="Times New Roman" w:eastAsia="標楷體" w:hAnsi="Times New Roman" w:cs="Times New Roman"/>
        </w:rPr>
        <w:t>與</w:t>
      </w:r>
      <w:r>
        <w:rPr>
          <w:rFonts w:ascii="Times New Roman" w:eastAsia="標楷體" w:hAnsi="Times New Roman" w:cs="Times New Roman"/>
        </w:rPr>
        <w:t xml:space="preserve"> Redis </w:t>
      </w:r>
      <w:r>
        <w:rPr>
          <w:rFonts w:ascii="Times New Roman" w:eastAsia="標楷體" w:hAnsi="Times New Roman" w:cs="Times New Roman"/>
        </w:rPr>
        <w:t>處理離線任務佇列。整體後端設計為「加速與編排層」，並非權威來源</w:t>
      </w:r>
      <w:r>
        <w:rPr>
          <w:rFonts w:ascii="Times New Roman" w:eastAsia="標楷體" w:hAnsi="Times New Roman" w:cs="Times New Roman"/>
        </w:rPr>
        <w:t>——</w:t>
      </w:r>
      <w:r>
        <w:rPr>
          <w:rFonts w:ascii="Times New Roman" w:eastAsia="標楷體" w:hAnsi="Times New Roman" w:cs="Times New Roman"/>
        </w:rPr>
        <w:t>所有權真實儲存於區塊鏈，資料真實儲存於</w:t>
      </w:r>
      <w:r>
        <w:rPr>
          <w:rFonts w:ascii="Times New Roman" w:eastAsia="標楷體" w:hAnsi="Times New Roman" w:cs="Times New Roman"/>
        </w:rPr>
        <w:t xml:space="preserve"> Arweave</w:t>
      </w:r>
      <w:r>
        <w:rPr>
          <w:rFonts w:ascii="Times New Roman" w:eastAsia="標楷體" w:hAnsi="Times New Roman" w:cs="Times New Roman"/>
        </w:rPr>
        <w:t>，後端僅快取查詢結果與協調跨服務之請求。後端相關服務</w:t>
      </w:r>
      <w:r>
        <w:rPr>
          <w:rFonts w:ascii="Times New Roman" w:eastAsia="標楷體" w:hAnsi="Times New Roman" w:cs="Times New Roman"/>
        </w:rPr>
        <w:t xml:space="preserve"> (Fastify</w:t>
      </w:r>
      <w:r>
        <w:rPr>
          <w:rFonts w:ascii="Times New Roman" w:eastAsia="標楷體" w:hAnsi="Times New Roman" w:cs="Times New Roman"/>
        </w:rPr>
        <w:t>、</w:t>
      </w:r>
      <w:r>
        <w:rPr>
          <w:rFonts w:ascii="Times New Roman" w:eastAsia="標楷體" w:hAnsi="Times New Roman" w:cs="Times New Roman"/>
        </w:rPr>
        <w:t xml:space="preserve">PostgreSQL </w:t>
      </w:r>
      <w:r>
        <w:rPr>
          <w:rFonts w:ascii="Times New Roman" w:eastAsia="標楷體" w:hAnsi="Times New Roman" w:cs="Times New Roman"/>
        </w:rPr>
        <w:t>與</w:t>
      </w:r>
      <w:r>
        <w:rPr>
          <w:rFonts w:ascii="Times New Roman" w:eastAsia="標楷體" w:hAnsi="Times New Roman" w:cs="Times New Roman"/>
        </w:rPr>
        <w:t xml:space="preserve"> pgvector</w:t>
      </w:r>
      <w:r>
        <w:rPr>
          <w:rFonts w:ascii="Times New Roman" w:eastAsia="標楷體" w:hAnsi="Times New Roman" w:cs="Times New Roman"/>
        </w:rPr>
        <w:t>、</w:t>
      </w:r>
      <w:r>
        <w:rPr>
          <w:rFonts w:ascii="Times New Roman" w:eastAsia="標楷體" w:hAnsi="Times New Roman" w:cs="Times New Roman"/>
        </w:rPr>
        <w:t>Redis</w:t>
      </w:r>
      <w:r>
        <w:rPr>
          <w:rFonts w:ascii="Times New Roman" w:eastAsia="標楷體" w:hAnsi="Times New Roman" w:cs="Times New Roman"/>
        </w:rPr>
        <w:t>、</w:t>
      </w:r>
      <w:r>
        <w:rPr>
          <w:rFonts w:ascii="Times New Roman" w:eastAsia="標楷體" w:hAnsi="Times New Roman" w:cs="Times New Roman"/>
        </w:rPr>
        <w:t xml:space="preserve">LiveKit </w:t>
      </w:r>
      <w:r>
        <w:rPr>
          <w:rFonts w:ascii="Times New Roman" w:eastAsia="標楷體" w:hAnsi="Times New Roman" w:cs="Times New Roman"/>
        </w:rPr>
        <w:t>與前端</w:t>
      </w:r>
      <w:r>
        <w:rPr>
          <w:rFonts w:ascii="Times New Roman" w:eastAsia="標楷體" w:hAnsi="Times New Roman" w:cs="Times New Roman"/>
        </w:rPr>
        <w:t xml:space="preserve">) </w:t>
      </w:r>
      <w:r>
        <w:rPr>
          <w:rFonts w:ascii="Times New Roman" w:eastAsia="標楷體" w:hAnsi="Times New Roman" w:cs="Times New Roman"/>
        </w:rPr>
        <w:t>皆封裝於單一</w:t>
      </w:r>
      <w:r>
        <w:rPr>
          <w:rFonts w:ascii="Times New Roman" w:eastAsia="標楷體" w:hAnsi="Times New Roman" w:cs="Times New Roman"/>
        </w:rPr>
        <w:t xml:space="preserve"> Docker Compose </w:t>
      </w:r>
      <w:r>
        <w:rPr>
          <w:rFonts w:ascii="Times New Roman" w:eastAsia="標楷體" w:hAnsi="Times New Roman" w:cs="Times New Roman"/>
        </w:rPr>
        <w:t>設定，一行指令即可啟動完整開發環境；</w:t>
      </w:r>
      <w:r>
        <w:rPr>
          <w:rFonts w:ascii="Times New Roman" w:eastAsia="標楷體" w:hAnsi="Times New Roman" w:cs="Times New Roman"/>
        </w:rPr>
        <w:t xml:space="preserve">GPU </w:t>
      </w:r>
      <w:r>
        <w:rPr>
          <w:rFonts w:ascii="Times New Roman" w:eastAsia="標楷體" w:hAnsi="Times New Roman" w:cs="Times New Roman"/>
        </w:rPr>
        <w:t>推理服務則部署於獨立之自建</w:t>
      </w:r>
      <w:r>
        <w:rPr>
          <w:rFonts w:ascii="Times New Roman" w:eastAsia="標楷體" w:hAnsi="Times New Roman" w:cs="Times New Roman"/>
        </w:rPr>
        <w:t xml:space="preserve"> GPU </w:t>
      </w:r>
      <w:r>
        <w:rPr>
          <w:rFonts w:ascii="Times New Roman" w:eastAsia="標楷體" w:hAnsi="Times New Roman" w:cs="Times New Roman"/>
        </w:rPr>
        <w:t>伺服器，經</w:t>
      </w:r>
      <w:r>
        <w:rPr>
          <w:rFonts w:ascii="Times New Roman" w:eastAsia="標楷體" w:hAnsi="Times New Roman" w:cs="Times New Roman"/>
        </w:rPr>
        <w:t xml:space="preserve"> Tailscale </w:t>
      </w:r>
      <w:r>
        <w:rPr>
          <w:rFonts w:ascii="Times New Roman" w:eastAsia="標楷體" w:hAnsi="Times New Roman" w:cs="Times New Roman"/>
        </w:rPr>
        <w:t>內網連線。</w:t>
      </w:r>
    </w:p>
    <w:p w14:paraId="20F7B241" w14:textId="02D4FC17" w:rsidR="00761BD0" w:rsidRPr="008476DC" w:rsidRDefault="00761BD0" w:rsidP="00761BD0">
      <w:pPr>
        <w:rPr>
          <w:rFonts w:ascii="Times New Roman" w:eastAsia="標楷體" w:hAnsi="Times New Roman" w:cs="Times New Roman"/>
        </w:rPr>
      </w:pPr>
      <w:r>
        <w:rPr>
          <w:rFonts w:ascii="Times New Roman" w:eastAsia="標楷體" w:hAnsi="Times New Roman" w:cs="Times New Roman"/>
        </w:rPr>
        <w:t>主要</w:t>
      </w:r>
      <w:r>
        <w:rPr>
          <w:rFonts w:ascii="Times New Roman" w:eastAsia="標楷體" w:hAnsi="Times New Roman" w:cs="Times New Roman"/>
        </w:rPr>
        <w:t xml:space="preserve"> API </w:t>
      </w:r>
      <w:r>
        <w:rPr>
          <w:rFonts w:ascii="Times New Roman" w:eastAsia="標楷體" w:hAnsi="Times New Roman" w:cs="Times New Roman"/>
        </w:rPr>
        <w:t>領域涵蓋：</w:t>
      </w:r>
    </w:p>
    <w:p w14:paraId="597E1984" w14:textId="299DBDFE"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認證：完整實作</w:t>
      </w:r>
      <w:r>
        <w:rPr>
          <w:rFonts w:ascii="Times New Roman" w:eastAsia="標楷體" w:hAnsi="Times New Roman" w:cs="Times New Roman"/>
        </w:rPr>
        <w:t xml:space="preserve"> SIWE </w:t>
      </w:r>
      <w:r>
        <w:rPr>
          <w:rFonts w:ascii="Times New Roman" w:eastAsia="標楷體" w:hAnsi="Times New Roman" w:cs="Times New Roman"/>
        </w:rPr>
        <w:t>流程，後端簽發短時效</w:t>
      </w:r>
      <w:r>
        <w:rPr>
          <w:rFonts w:ascii="Times New Roman" w:eastAsia="標楷體" w:hAnsi="Times New Roman" w:cs="Times New Roman"/>
        </w:rPr>
        <w:t xml:space="preserve"> nonce </w:t>
      </w:r>
      <w:r>
        <w:rPr>
          <w:rFonts w:ascii="Times New Roman" w:eastAsia="標楷體" w:hAnsi="Times New Roman" w:cs="Times New Roman"/>
        </w:rPr>
        <w:t>並於使用者錢包簽章後驗證合法性，通過後簽發以地址為</w:t>
      </w:r>
      <w:r>
        <w:rPr>
          <w:rFonts w:ascii="Times New Roman" w:eastAsia="標楷體" w:hAnsi="Times New Roman" w:cs="Times New Roman"/>
        </w:rPr>
        <w:t xml:space="preserve"> claim </w:t>
      </w:r>
      <w:r>
        <w:rPr>
          <w:rFonts w:ascii="Times New Roman" w:eastAsia="標楷體" w:hAnsi="Times New Roman" w:cs="Times New Roman"/>
        </w:rPr>
        <w:t>之</w:t>
      </w:r>
      <w:r>
        <w:rPr>
          <w:rFonts w:ascii="Times New Roman" w:eastAsia="標楷體" w:hAnsi="Times New Roman" w:cs="Times New Roman"/>
        </w:rPr>
        <w:t xml:space="preserve"> JWT</w:t>
      </w:r>
      <w:r>
        <w:rPr>
          <w:rFonts w:ascii="Times New Roman" w:eastAsia="標楷體" w:hAnsi="Times New Roman" w:cs="Times New Roman"/>
        </w:rPr>
        <w:t>。</w:t>
      </w:r>
    </w:p>
    <w:p w14:paraId="55A5B5BE" w14:textId="2E867E87"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塔位</w:t>
      </w:r>
      <w:r>
        <w:rPr>
          <w:rFonts w:ascii="Times New Roman" w:eastAsia="標楷體" w:hAnsi="Times New Roman" w:cs="Times New Roman"/>
        </w:rPr>
        <w:t xml:space="preserve"> CRUD</w:t>
      </w:r>
      <w:r>
        <w:rPr>
          <w:rFonts w:ascii="Times New Roman" w:eastAsia="標楷體" w:hAnsi="Times New Roman" w:cs="Times New Roman"/>
        </w:rPr>
        <w:t>：採用懶載入同步策略</w:t>
      </w:r>
      <w:r>
        <w:rPr>
          <w:rFonts w:ascii="Times New Roman" w:eastAsia="標楷體" w:hAnsi="Times New Roman" w:cs="Times New Roman"/>
        </w:rPr>
        <w:t>——</w:t>
      </w:r>
      <w:r>
        <w:rPr>
          <w:rFonts w:ascii="Times New Roman" w:eastAsia="標楷體" w:hAnsi="Times New Roman" w:cs="Times New Roman"/>
        </w:rPr>
        <w:t>若資料庫無記錄則即時從鏈上抓取擁有者、</w:t>
      </w:r>
      <w:r>
        <w:rPr>
          <w:rFonts w:ascii="Times New Roman" w:eastAsia="標楷體" w:hAnsi="Times New Roman" w:cs="Times New Roman"/>
        </w:rPr>
        <w:t>tokenURI</w:t>
      </w:r>
      <w:r>
        <w:rPr>
          <w:rFonts w:ascii="Times New Roman" w:eastAsia="標楷體" w:hAnsi="Times New Roman" w:cs="Times New Roman"/>
        </w:rPr>
        <w:t>、</w:t>
      </w:r>
      <w:r>
        <w:rPr>
          <w:rFonts w:ascii="Times New Roman" w:eastAsia="標楷體" w:hAnsi="Times New Roman" w:cs="Times New Roman"/>
        </w:rPr>
        <w:t xml:space="preserve">artifactURI </w:t>
      </w:r>
      <w:r>
        <w:rPr>
          <w:rFonts w:ascii="Times New Roman" w:eastAsia="標楷體" w:hAnsi="Times New Roman" w:cs="Times New Roman"/>
        </w:rPr>
        <w:t>與父子關係並寫入快取。家族樹查詢透過廣度優先搜尋遞迴展開，深度上限</w:t>
      </w:r>
      <w:r>
        <w:rPr>
          <w:rFonts w:ascii="Times New Roman" w:eastAsia="標楷體" w:hAnsi="Times New Roman" w:cs="Times New Roman"/>
        </w:rPr>
        <w:t xml:space="preserve"> 6 </w:t>
      </w:r>
      <w:r>
        <w:rPr>
          <w:rFonts w:ascii="Times New Roman" w:eastAsia="標楷體" w:hAnsi="Times New Roman" w:cs="Times New Roman"/>
        </w:rPr>
        <w:t>層。</w:t>
      </w:r>
    </w:p>
    <w:p w14:paraId="513A1D3A" w14:textId="74B21080"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中繼上傳：主要路徑以</w:t>
      </w:r>
      <w:r>
        <w:rPr>
          <w:rFonts w:ascii="Times New Roman" w:eastAsia="標楷體" w:hAnsi="Times New Roman" w:cs="Times New Roman"/>
        </w:rPr>
        <w:t xml:space="preserve"> Irys </w:t>
      </w:r>
      <w:r>
        <w:rPr>
          <w:rFonts w:ascii="Times New Roman" w:eastAsia="標楷體" w:hAnsi="Times New Roman" w:cs="Times New Roman"/>
        </w:rPr>
        <w:t>將檔案打包上傳至</w:t>
      </w:r>
      <w:r>
        <w:rPr>
          <w:rFonts w:ascii="Times New Roman" w:eastAsia="標楷體" w:hAnsi="Times New Roman" w:cs="Times New Roman"/>
        </w:rPr>
        <w:t xml:space="preserve"> Arweave (</w:t>
      </w:r>
      <w:r>
        <w:rPr>
          <w:rFonts w:ascii="Times New Roman" w:eastAsia="標楷體" w:hAnsi="Times New Roman" w:cs="Times New Roman"/>
        </w:rPr>
        <w:t>失敗時自動改走</w:t>
      </w:r>
      <w:r>
        <w:rPr>
          <w:rFonts w:ascii="Times New Roman" w:eastAsia="標楷體" w:hAnsi="Times New Roman" w:cs="Times New Roman"/>
        </w:rPr>
        <w:t xml:space="preserve"> ArDrive Turbo)</w:t>
      </w:r>
      <w:r>
        <w:rPr>
          <w:rFonts w:ascii="Times New Roman" w:eastAsia="標楷體" w:hAnsi="Times New Roman" w:cs="Times New Roman"/>
        </w:rPr>
        <w:t>，備援路徑為</w:t>
      </w:r>
      <w:r>
        <w:rPr>
          <w:rFonts w:ascii="Times New Roman" w:eastAsia="標楷體" w:hAnsi="Times New Roman" w:cs="Times New Roman"/>
        </w:rPr>
        <w:t xml:space="preserve"> Pinata IPFS</w:t>
      </w:r>
      <w:r>
        <w:rPr>
          <w:rFonts w:ascii="Times New Roman" w:eastAsia="標楷體" w:hAnsi="Times New Roman" w:cs="Times New Roman"/>
        </w:rPr>
        <w:t>，可由環境變數切換。系統明確區分公開</w:t>
      </w:r>
      <w:r>
        <w:rPr>
          <w:rFonts w:ascii="Times New Roman" w:eastAsia="標楷體" w:hAnsi="Times New Roman" w:cs="Times New Roman"/>
        </w:rPr>
        <w:t xml:space="preserve"> metadata (</w:t>
      </w:r>
      <w:r>
        <w:rPr>
          <w:rFonts w:ascii="Times New Roman" w:eastAsia="標楷體" w:hAnsi="Times New Roman" w:cs="Times New Roman"/>
        </w:rPr>
        <w:t>小型</w:t>
      </w:r>
      <w:r>
        <w:rPr>
          <w:rFonts w:ascii="Times New Roman" w:eastAsia="標楷體" w:hAnsi="Times New Roman" w:cs="Times New Roman"/>
        </w:rPr>
        <w:t xml:space="preserve"> JSON</w:t>
      </w:r>
      <w:r>
        <w:rPr>
          <w:rFonts w:ascii="Times New Roman" w:eastAsia="標楷體" w:hAnsi="Times New Roman" w:cs="Times New Roman"/>
        </w:rPr>
        <w:t>，直接上傳</w:t>
      </w:r>
      <w:r>
        <w:rPr>
          <w:rFonts w:ascii="Times New Roman" w:eastAsia="標楷體" w:hAnsi="Times New Roman" w:cs="Times New Roman"/>
        </w:rPr>
        <w:t xml:space="preserve">) </w:t>
      </w:r>
      <w:r>
        <w:rPr>
          <w:rFonts w:ascii="Times New Roman" w:eastAsia="標楷體" w:hAnsi="Times New Roman" w:cs="Times New Roman"/>
        </w:rPr>
        <w:t>與私密素材</w:t>
      </w:r>
      <w:r>
        <w:rPr>
          <w:rFonts w:ascii="Times New Roman" w:eastAsia="標楷體" w:hAnsi="Times New Roman" w:cs="Times New Roman"/>
        </w:rPr>
        <w:t xml:space="preserve"> (</w:t>
      </w:r>
      <w:r>
        <w:rPr>
          <w:rFonts w:ascii="Times New Roman" w:eastAsia="標楷體" w:hAnsi="Times New Roman" w:cs="Times New Roman"/>
        </w:rPr>
        <w:t>相簿、影音、對話紀錄，於瀏覽器先加密再上傳</w:t>
      </w:r>
      <w:r>
        <w:rPr>
          <w:rFonts w:ascii="Times New Roman" w:eastAsia="標楷體" w:hAnsi="Times New Roman" w:cs="Times New Roman"/>
        </w:rPr>
        <w:t xml:space="preserve">) </w:t>
      </w:r>
      <w:r>
        <w:rPr>
          <w:rFonts w:ascii="Times New Roman" w:eastAsia="標楷體" w:hAnsi="Times New Roman" w:cs="Times New Roman"/>
        </w:rPr>
        <w:t>兩條上傳路徑。</w:t>
      </w:r>
    </w:p>
    <w:p w14:paraId="3D8026CB" w14:textId="35F7675C"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對話與多模態生成：提供系統提詞動態組裝</w:t>
      </w:r>
      <w:r>
        <w:rPr>
          <w:rFonts w:ascii="Times New Roman" w:eastAsia="標楷體" w:hAnsi="Times New Roman" w:cs="Times New Roman"/>
        </w:rPr>
        <w:t xml:space="preserve"> (</w:t>
      </w:r>
      <w:r>
        <w:rPr>
          <w:rFonts w:ascii="Times New Roman" w:eastAsia="標楷體" w:hAnsi="Times New Roman" w:cs="Times New Roman"/>
        </w:rPr>
        <w:t>含</w:t>
      </w:r>
      <w:r>
        <w:rPr>
          <w:rFonts w:ascii="Times New Roman" w:eastAsia="標楷體" w:hAnsi="Times New Roman" w:cs="Times New Roman"/>
        </w:rPr>
        <w:t xml:space="preserve"> RAG </w:t>
      </w:r>
      <w:r>
        <w:rPr>
          <w:rFonts w:ascii="Times New Roman" w:eastAsia="標楷體" w:hAnsi="Times New Roman" w:cs="Times New Roman"/>
        </w:rPr>
        <w:t>注入</w:t>
      </w:r>
      <w:r>
        <w:rPr>
          <w:rFonts w:ascii="Times New Roman" w:eastAsia="標楷體" w:hAnsi="Times New Roman" w:cs="Times New Roman"/>
        </w:rPr>
        <w:t>)</w:t>
      </w:r>
      <w:r>
        <w:rPr>
          <w:rFonts w:ascii="Times New Roman" w:eastAsia="標楷體" w:hAnsi="Times New Roman" w:cs="Times New Roman"/>
        </w:rPr>
        <w:t>、對話串流、語音合成、頭像渲染等端點，作為前端與自建</w:t>
      </w:r>
      <w:r>
        <w:rPr>
          <w:rFonts w:ascii="Times New Roman" w:eastAsia="標楷體" w:hAnsi="Times New Roman" w:cs="Times New Roman"/>
        </w:rPr>
        <w:t xml:space="preserve"> GPU </w:t>
      </w:r>
      <w:r>
        <w:rPr>
          <w:rFonts w:ascii="Times New Roman" w:eastAsia="標楷體" w:hAnsi="Times New Roman" w:cs="Times New Roman"/>
        </w:rPr>
        <w:t>推理服務之中介層；語音輸入則經</w:t>
      </w:r>
      <w:r>
        <w:rPr>
          <w:rFonts w:ascii="Times New Roman" w:eastAsia="標楷體" w:hAnsi="Times New Roman" w:cs="Times New Roman"/>
        </w:rPr>
        <w:t xml:space="preserve"> Whisper </w:t>
      </w:r>
      <w:r>
        <w:rPr>
          <w:rFonts w:ascii="Times New Roman" w:eastAsia="標楷體" w:hAnsi="Times New Roman" w:cs="Times New Roman"/>
        </w:rPr>
        <w:t>轉為文字</w:t>
      </w:r>
      <w:r>
        <w:rPr>
          <w:rFonts w:ascii="Times New Roman" w:eastAsia="標楷體" w:hAnsi="Times New Roman" w:cs="Times New Roman"/>
        </w:rPr>
        <w:t xml:space="preserve"> (</w:t>
      </w:r>
      <w:r>
        <w:rPr>
          <w:rFonts w:ascii="Times New Roman" w:eastAsia="標楷體" w:hAnsi="Times New Roman" w:cs="Times New Roman"/>
        </w:rPr>
        <w:t>呼叫</w:t>
      </w:r>
      <w:r>
        <w:rPr>
          <w:rFonts w:ascii="Times New Roman" w:eastAsia="標楷體" w:hAnsi="Times New Roman" w:cs="Times New Roman"/>
        </w:rPr>
        <w:t xml:space="preserve"> OpenAI whisper-1 API)</w:t>
      </w:r>
      <w:r>
        <w:rPr>
          <w:rFonts w:ascii="Times New Roman" w:eastAsia="標楷體" w:hAnsi="Times New Roman" w:cs="Times New Roman"/>
        </w:rPr>
        <w:t>。</w:t>
      </w:r>
    </w:p>
    <w:p w14:paraId="785D02B9" w14:textId="73C6699E"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推理服務整合：將肖像與音檔送至自建</w:t>
      </w:r>
      <w:r>
        <w:rPr>
          <w:rFonts w:ascii="Times New Roman" w:eastAsia="標楷體" w:hAnsi="Times New Roman" w:cs="Times New Roman"/>
        </w:rPr>
        <w:t xml:space="preserve"> GPU </w:t>
      </w:r>
      <w:r>
        <w:rPr>
          <w:rFonts w:ascii="Times New Roman" w:eastAsia="標楷體" w:hAnsi="Times New Roman" w:cs="Times New Roman"/>
        </w:rPr>
        <w:t>推理服務之頭像建構與語音克隆端點，並以共用之</w:t>
      </w:r>
      <w:r>
        <w:rPr>
          <w:rFonts w:ascii="Times New Roman" w:eastAsia="標楷體" w:hAnsi="Times New Roman" w:cs="Times New Roman"/>
        </w:rPr>
        <w:t xml:space="preserve"> JWT </w:t>
      </w:r>
      <w:r>
        <w:rPr>
          <w:rFonts w:ascii="Times New Roman" w:eastAsia="標楷體" w:hAnsi="Times New Roman" w:cs="Times New Roman"/>
        </w:rPr>
        <w:t>密鑰簽發短時效授權；前端經後端之</w:t>
      </w:r>
      <w:r>
        <w:rPr>
          <w:rFonts w:ascii="Times New Roman" w:eastAsia="標楷體" w:hAnsi="Times New Roman" w:cs="Times New Roman"/>
        </w:rPr>
        <w:t xml:space="preserve"> WebSocket </w:t>
      </w:r>
      <w:r>
        <w:rPr>
          <w:rFonts w:ascii="Times New Roman" w:eastAsia="標楷體" w:hAnsi="Times New Roman" w:cs="Times New Roman"/>
        </w:rPr>
        <w:t>反向代理連至推理服務取得串流，以規避瀏覽器之私網位址安全限制。</w:t>
      </w:r>
    </w:p>
    <w:p w14:paraId="233E7044" w14:textId="2A111F85"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留言板：不需登入即可留言</w:t>
      </w:r>
      <w:r>
        <w:rPr>
          <w:rFonts w:ascii="Times New Roman" w:eastAsia="標楷體" w:hAnsi="Times New Roman" w:cs="Times New Roman"/>
        </w:rPr>
        <w:t xml:space="preserve"> (</w:t>
      </w:r>
      <w:r>
        <w:rPr>
          <w:rFonts w:ascii="Times New Roman" w:eastAsia="標楷體" w:hAnsi="Times New Roman" w:cs="Times New Roman"/>
        </w:rPr>
        <w:t>匿名訪客或鏈上錢包均可</w:t>
      </w:r>
      <w:r>
        <w:rPr>
          <w:rFonts w:ascii="Times New Roman" w:eastAsia="標楷體" w:hAnsi="Times New Roman" w:cs="Times New Roman"/>
        </w:rPr>
        <w:t>)</w:t>
      </w:r>
      <w:r>
        <w:rPr>
          <w:rFonts w:ascii="Times New Roman" w:eastAsia="標楷體" w:hAnsi="Times New Roman" w:cs="Times New Roman"/>
        </w:rPr>
        <w:t>，時序倒序顯示。</w:t>
      </w:r>
    </w:p>
    <w:p w14:paraId="13F82DC9" w14:textId="77777777"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哀悼版與投稿審核：親友可於哀悼版投稿回憶，經屋主核可後才公開並即時納入</w:t>
      </w:r>
      <w:r>
        <w:rPr>
          <w:rFonts w:ascii="Times New Roman" w:eastAsia="標楷體" w:hAnsi="Times New Roman" w:cs="Times New Roman"/>
        </w:rPr>
        <w:t xml:space="preserve"> AI </w:t>
      </w:r>
      <w:r>
        <w:rPr>
          <w:rFonts w:ascii="Times New Roman" w:eastAsia="標楷體" w:hAnsi="Times New Roman" w:cs="Times New Roman"/>
        </w:rPr>
        <w:t>記憶索引；屋主亦可設定追思頁之公開程度</w:t>
      </w:r>
      <w:r>
        <w:rPr>
          <w:rFonts w:ascii="Times New Roman" w:eastAsia="標楷體" w:hAnsi="Times New Roman" w:cs="Times New Roman"/>
        </w:rPr>
        <w:t xml:space="preserve"> (</w:t>
      </w:r>
      <w:r>
        <w:rPr>
          <w:rFonts w:ascii="Times New Roman" w:eastAsia="標楷體" w:hAnsi="Times New Roman" w:cs="Times New Roman"/>
        </w:rPr>
        <w:t>公開、不公開需邀請碼、私人</w:t>
      </w:r>
      <w:r>
        <w:rPr>
          <w:rFonts w:ascii="Times New Roman" w:eastAsia="標楷體" w:hAnsi="Times New Roman" w:cs="Times New Roman"/>
        </w:rPr>
        <w:t xml:space="preserve">) </w:t>
      </w:r>
      <w:r>
        <w:rPr>
          <w:rFonts w:ascii="Times New Roman" w:eastAsia="標楷體" w:hAnsi="Times New Roman" w:cs="Times New Roman"/>
        </w:rPr>
        <w:t>並管理邀請碼。</w:t>
      </w:r>
    </w:p>
    <w:p w14:paraId="33012221" w14:textId="77777777" w:rsidR="00761BD0" w:rsidRPr="008476DC"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線上公祭：依追思頁公開程度簽發</w:t>
      </w:r>
      <w:r>
        <w:rPr>
          <w:rFonts w:ascii="Times New Roman" w:eastAsia="標楷體" w:hAnsi="Times New Roman" w:cs="Times New Roman"/>
        </w:rPr>
        <w:t xml:space="preserve"> LiveKit </w:t>
      </w:r>
      <w:r>
        <w:rPr>
          <w:rFonts w:ascii="Times New Roman" w:eastAsia="標楷體" w:hAnsi="Times New Roman" w:cs="Times New Roman"/>
        </w:rPr>
        <w:t>入房憑證，並將留言獻供即時推送至房間；並以自建</w:t>
      </w:r>
      <w:r>
        <w:rPr>
          <w:rFonts w:ascii="Times New Roman" w:eastAsia="標楷體" w:hAnsi="Times New Roman" w:cs="Times New Roman"/>
        </w:rPr>
        <w:t xml:space="preserve"> WebSocket </w:t>
      </w:r>
      <w:r>
        <w:rPr>
          <w:rFonts w:ascii="Times New Roman" w:eastAsia="標楷體" w:hAnsi="Times New Roman" w:cs="Times New Roman"/>
        </w:rPr>
        <w:t>通道作為備援。</w:t>
      </w:r>
    </w:p>
    <w:p w14:paraId="2D659A53" w14:textId="1B8202F0" w:rsidR="00761BD0" w:rsidRPr="00761BD0" w:rsidRDefault="00761BD0" w:rsidP="00761BD0">
      <w:pPr>
        <w:numPr>
          <w:ilvl w:val="0"/>
          <w:numId w:val="2"/>
        </w:numPr>
        <w:rPr>
          <w:rFonts w:ascii="Times New Roman" w:eastAsia="標楷體" w:hAnsi="Times New Roman" w:cs="Times New Roman"/>
        </w:rPr>
      </w:pPr>
      <w:r>
        <w:rPr>
          <w:rFonts w:ascii="Times New Roman" w:eastAsia="標楷體" w:hAnsi="Times New Roman" w:cs="Times New Roman"/>
        </w:rPr>
        <w:t xml:space="preserve">RAG </w:t>
      </w:r>
      <w:r>
        <w:rPr>
          <w:rFonts w:ascii="Times New Roman" w:eastAsia="標楷體" w:hAnsi="Times New Roman" w:cs="Times New Roman"/>
        </w:rPr>
        <w:t>索引重建：從對話紀錄之儲存指針下載原始檔、解析、過濾僅保留逝者本人訊息、切片、嵌入，最後寫入向量資料表；加密之私密對話紀錄則由持有者解密後送交原文索引，一般重建時予以保留。</w:t>
      </w:r>
    </w:p>
    <w:p w14:paraId="2DDE2FC8" w14:textId="3C52E4C0" w:rsidR="00761BD0" w:rsidRDefault="00761BD0" w:rsidP="00B211AD">
      <w:pPr>
        <w:ind w:firstLine="360"/>
        <w:rPr>
          <w:rFonts w:ascii="Times New Roman" w:eastAsia="標楷體" w:hAnsi="Times New Roman" w:cs="Times New Roman"/>
        </w:rPr>
      </w:pPr>
      <w:r>
        <w:rPr>
          <w:rFonts w:ascii="Times New Roman" w:eastAsia="標楷體" w:hAnsi="Times New Roman" w:cs="Times New Roman"/>
        </w:rPr>
        <w:t xml:space="preserve">RAG </w:t>
      </w:r>
      <w:r>
        <w:rPr>
          <w:rFonts w:ascii="Times New Roman" w:eastAsia="標楷體" w:hAnsi="Times New Roman" w:cs="Times New Roman"/>
        </w:rPr>
        <w:t>子系統使用</w:t>
      </w:r>
      <w:r>
        <w:rPr>
          <w:rFonts w:ascii="Times New Roman" w:eastAsia="標楷體" w:hAnsi="Times New Roman" w:cs="Times New Roman"/>
        </w:rPr>
        <w:t xml:space="preserve"> transformers </w:t>
      </w:r>
      <w:r>
        <w:rPr>
          <w:rFonts w:ascii="Times New Roman" w:eastAsia="標楷體" w:hAnsi="Times New Roman" w:cs="Times New Roman"/>
        </w:rPr>
        <w:t>套件於</w:t>
      </w:r>
      <w:r>
        <w:rPr>
          <w:rFonts w:ascii="Times New Roman" w:eastAsia="標楷體" w:hAnsi="Times New Roman" w:cs="Times New Roman"/>
        </w:rPr>
        <w:t xml:space="preserve"> Node.js </w:t>
      </w:r>
      <w:r>
        <w:rPr>
          <w:rFonts w:ascii="Times New Roman" w:eastAsia="標楷體" w:hAnsi="Times New Roman" w:cs="Times New Roman"/>
        </w:rPr>
        <w:t>環境本地載入</w:t>
      </w:r>
      <w:r>
        <w:rPr>
          <w:rFonts w:ascii="Times New Roman" w:eastAsia="標楷體" w:hAnsi="Times New Roman" w:cs="Times New Roman"/>
        </w:rPr>
        <w:t xml:space="preserve"> multilingual-e5-small </w:t>
      </w:r>
      <w:r>
        <w:rPr>
          <w:rFonts w:ascii="Times New Roman" w:eastAsia="標楷體" w:hAnsi="Times New Roman" w:cs="Times New Roman"/>
        </w:rPr>
        <w:t>嵌入模型</w:t>
      </w:r>
      <w:r>
        <w:rPr>
          <w:rFonts w:ascii="Times New Roman" w:eastAsia="標楷體" w:hAnsi="Times New Roman" w:cs="Times New Roman"/>
        </w:rPr>
        <w:t xml:space="preserve"> (</w:t>
      </w:r>
      <w:r>
        <w:rPr>
          <w:rFonts w:ascii="Times New Roman" w:eastAsia="標楷體" w:hAnsi="Times New Roman" w:cs="Times New Roman"/>
        </w:rPr>
        <w:t>約</w:t>
      </w:r>
      <w:r>
        <w:rPr>
          <w:rFonts w:ascii="Times New Roman" w:eastAsia="標楷體" w:hAnsi="Times New Roman" w:cs="Times New Roman"/>
        </w:rPr>
        <w:t xml:space="preserve"> 110 MB</w:t>
      </w:r>
      <w:r>
        <w:rPr>
          <w:rFonts w:ascii="Times New Roman" w:eastAsia="標楷體" w:hAnsi="Times New Roman" w:cs="Times New Roman"/>
        </w:rPr>
        <w:t>，首次執行時自動從模型倉庫下載並快取於本機</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 xml:space="preserve">pgvector </w:t>
      </w:r>
      <w:r>
        <w:rPr>
          <w:rFonts w:ascii="Times New Roman" w:eastAsia="標楷體" w:hAnsi="Times New Roman" w:cs="Times New Roman"/>
        </w:rPr>
        <w:t>之向量資料表結構包含塔位</w:t>
      </w:r>
      <w:r>
        <w:rPr>
          <w:rFonts w:ascii="Times New Roman" w:eastAsia="標楷體" w:hAnsi="Times New Roman" w:cs="Times New Roman"/>
        </w:rPr>
        <w:t xml:space="preserve"> ID</w:t>
      </w:r>
      <w:r>
        <w:rPr>
          <w:rFonts w:ascii="Times New Roman" w:eastAsia="標楷體" w:hAnsi="Times New Roman" w:cs="Times New Roman"/>
        </w:rPr>
        <w:t>、文本、來源指針、平台、發言者、嵌入向量、建立時間等欄位，並於塔位</w:t>
      </w:r>
      <w:r>
        <w:rPr>
          <w:rFonts w:ascii="Times New Roman" w:eastAsia="標楷體" w:hAnsi="Times New Roman" w:cs="Times New Roman"/>
        </w:rPr>
        <w:t xml:space="preserve"> ID </w:t>
      </w:r>
      <w:r>
        <w:rPr>
          <w:rFonts w:ascii="Times New Roman" w:eastAsia="標楷體" w:hAnsi="Times New Roman" w:cs="Times New Roman"/>
        </w:rPr>
        <w:t>與向量上分別建立索引以加速檢索。檢索</w:t>
      </w:r>
      <w:r>
        <w:rPr>
          <w:rFonts w:ascii="Times New Roman" w:eastAsia="標楷體" w:hAnsi="Times New Roman" w:cs="Times New Roman"/>
        </w:rPr>
        <w:t xml:space="preserve"> SQL </w:t>
      </w:r>
      <w:r>
        <w:rPr>
          <w:rFonts w:ascii="Times New Roman" w:eastAsia="標楷體" w:hAnsi="Times New Roman" w:cs="Times New Roman"/>
        </w:rPr>
        <w:t>使用餘弦距離運算子取得相關段落，並過濾距離</w:t>
      </w:r>
      <w:r>
        <w:rPr>
          <w:rFonts w:ascii="Times New Roman" w:eastAsia="標楷體" w:hAnsi="Times New Roman" w:cs="Times New Roman"/>
        </w:rPr>
        <w:t xml:space="preserve"> ≤ 0.62 </w:t>
      </w:r>
      <w:r>
        <w:rPr>
          <w:rFonts w:ascii="Times New Roman" w:eastAsia="標楷體" w:hAnsi="Times New Roman" w:cs="Times New Roman"/>
        </w:rPr>
        <w:t>之結果以避免低相關性段落污染提詞。</w:t>
      </w:r>
    </w:p>
    <w:p w14:paraId="5B53277C" w14:textId="77777777" w:rsidR="00157B7C" w:rsidRPr="00761BD0" w:rsidRDefault="00157B7C" w:rsidP="00157B7C">
      <w:pPr>
        <w:rPr>
          <w:rFonts w:ascii="Times New Roman" w:eastAsia="標楷體" w:hAnsi="Times New Roman" w:cs="Times New Roman"/>
        </w:rPr>
      </w:pPr>
    </w:p>
    <w:p w14:paraId="3FDBC607" w14:textId="47642204" w:rsidR="00761BD0" w:rsidRPr="00761BD0" w:rsidRDefault="00761BD0" w:rsidP="0008084A">
      <w:pPr>
        <w:outlineLvl w:val="1"/>
        <w:rPr>
          <w:rFonts w:ascii="Times New Roman" w:eastAsia="標楷體" w:hAnsi="Times New Roman" w:cs="Times New Roman"/>
          <w:b/>
          <w:bCs/>
        </w:rPr>
      </w:pPr>
      <w:bookmarkStart w:id="34" w:name="_Toc231691299"/>
      <w:bookmarkStart w:id="35" w:name="_Toc240681136"/>
      <w:r>
        <w:rPr>
          <w:rFonts w:ascii="Times New Roman" w:eastAsia="標楷體" w:hAnsi="Times New Roman" w:cs="Times New Roman"/>
          <w:b/>
          <w:bCs/>
        </w:rPr>
        <w:t xml:space="preserve">4.4 </w:t>
      </w:r>
      <w:r>
        <w:rPr>
          <w:rFonts w:ascii="Times New Roman" w:eastAsia="標楷體" w:hAnsi="Times New Roman" w:cs="Times New Roman"/>
          <w:b/>
          <w:bCs/>
        </w:rPr>
        <w:t>區塊鏈層：</w:t>
      </w:r>
      <w:r>
        <w:rPr>
          <w:rFonts w:ascii="Times New Roman" w:eastAsia="標楷體" w:hAnsi="Times New Roman" w:cs="Times New Roman"/>
          <w:b/>
          <w:bCs/>
        </w:rPr>
        <w:t xml:space="preserve">DigitalTablet </w:t>
      </w:r>
      <w:r>
        <w:rPr>
          <w:rFonts w:ascii="Times New Roman" w:eastAsia="標楷體" w:hAnsi="Times New Roman" w:cs="Times New Roman"/>
          <w:b/>
          <w:bCs/>
        </w:rPr>
        <w:t>合約設計</w:t>
      </w:r>
      <w:bookmarkEnd w:id="34"/>
      <w:bookmarkEnd w:id="35"/>
    </w:p>
    <w:p w14:paraId="6D48C11F" w14:textId="54A6F18F" w:rsidR="00C0693D" w:rsidRDefault="00761BD0" w:rsidP="00173871">
      <w:pPr>
        <w:ind w:firstLine="480"/>
        <w:rPr>
          <w:rFonts w:ascii="Times New Roman" w:eastAsia="標楷體" w:hAnsi="Times New Roman" w:cs="Times New Roman"/>
        </w:rPr>
      </w:pPr>
      <w:r>
        <w:rPr>
          <w:rFonts w:ascii="Times New Roman" w:eastAsia="標楷體" w:hAnsi="Times New Roman" w:cs="Times New Roman"/>
        </w:rPr>
        <w:t>合約以</w:t>
      </w:r>
      <w:r>
        <w:rPr>
          <w:rFonts w:ascii="Times New Roman" w:eastAsia="標楷體" w:hAnsi="Times New Roman" w:cs="Times New Roman"/>
        </w:rPr>
        <w:t xml:space="preserve"> Solidity 0.8.24 </w:t>
      </w:r>
      <w:r>
        <w:rPr>
          <w:rFonts w:ascii="Times New Roman" w:eastAsia="標楷體" w:hAnsi="Times New Roman" w:cs="Times New Roman"/>
        </w:rPr>
        <w:t>撰寫，繼承</w:t>
      </w:r>
      <w:r>
        <w:rPr>
          <w:rFonts w:ascii="Times New Roman" w:eastAsia="標楷體" w:hAnsi="Times New Roman" w:cs="Times New Roman"/>
        </w:rPr>
        <w:t xml:space="preserve"> OpenZeppelin v5 </w:t>
      </w:r>
      <w:r>
        <w:rPr>
          <w:rFonts w:ascii="Times New Roman" w:eastAsia="標楷體" w:hAnsi="Times New Roman" w:cs="Times New Roman"/>
        </w:rPr>
        <w:t>之</w:t>
      </w:r>
      <w:r>
        <w:rPr>
          <w:rFonts w:ascii="Times New Roman" w:eastAsia="標楷體" w:hAnsi="Times New Roman" w:cs="Times New Roman"/>
        </w:rPr>
        <w:t xml:space="preserve"> ERC-721 </w:t>
      </w:r>
      <w:r>
        <w:rPr>
          <w:rFonts w:ascii="Times New Roman" w:eastAsia="標楷體" w:hAnsi="Times New Roman" w:cs="Times New Roman"/>
        </w:rPr>
        <w:t>實作與自定義之</w:t>
      </w:r>
      <w:r>
        <w:rPr>
          <w:rFonts w:ascii="Times New Roman" w:eastAsia="標楷體" w:hAnsi="Times New Roman" w:cs="Times New Roman"/>
        </w:rPr>
        <w:t xml:space="preserve"> ERC-6150 </w:t>
      </w:r>
      <w:r>
        <w:rPr>
          <w:rFonts w:ascii="Times New Roman" w:eastAsia="標楷體" w:hAnsi="Times New Roman" w:cs="Times New Roman"/>
        </w:rPr>
        <w:t>介面，並引入存取控制管理鑄造者角色。核心狀態與函式如下：</w:t>
      </w:r>
    </w:p>
    <w:p w14:paraId="574D89A9" w14:textId="140950F8" w:rsidR="00761BD0" w:rsidRPr="00761BD0" w:rsidRDefault="00C0693D" w:rsidP="00C0693D">
      <w:pPr>
        <w:widowControl/>
        <w:rPr>
          <w:rFonts w:ascii="Times New Roman" w:eastAsia="標楷體" w:hAnsi="Times New Roman" w:cs="Times New Roman"/>
        </w:rPr>
      </w:pPr>
      <w:r>
        <w:rPr>
          <w:rFonts w:ascii="Times New Roman" w:eastAsia="標楷體" w:hAnsi="Times New Roman" w:cs="Times New Roman"/>
        </w:rPr>
        <w:br w:type="page"/>
      </w:r>
    </w:p>
    <w:p w14:paraId="099DBC96"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mapping(uint256 =&gt; uint256)   private _parentOf;</w:t>
      </w:r>
    </w:p>
    <w:p w14:paraId="03588536"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mapping(uint256 =&gt; uint256[]) private _childrenOf;</w:t>
      </w:r>
    </w:p>
    <w:p w14:paraId="75FB1D5D"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 xml:space="preserve">mapping(uint256 =&gt; string)    private _tokenURIs;     // </w:t>
      </w:r>
      <w:r>
        <w:rPr>
          <w:rFonts w:ascii="Consolas" w:eastAsia="細明體" w:hAnsi="Consolas" w:cs="細明體"/>
          <w:color w:val="CCCCCC"/>
          <w:kern w:val="0"/>
          <w:sz w:val="21"/>
          <w:szCs w:val="21"/>
          <w14:ligatures w14:val="none"/>
        </w:rPr>
        <w:t>指向公開</w:t>
      </w:r>
      <w:r>
        <w:rPr>
          <w:rFonts w:ascii="Consolas" w:eastAsia="細明體" w:hAnsi="Consolas" w:cs="細明體"/>
          <w:color w:val="CCCCCC"/>
          <w:kern w:val="0"/>
          <w:sz w:val="21"/>
          <w:szCs w:val="21"/>
          <w14:ligatures w14:val="none"/>
        </w:rPr>
        <w:t xml:space="preserve"> metadata</w:t>
      </w:r>
    </w:p>
    <w:p w14:paraId="3DA27431"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 xml:space="preserve">mapping(uint256 =&gt; string)    private _artifactURI;   // </w:t>
      </w:r>
      <w:r>
        <w:rPr>
          <w:rFonts w:ascii="Consolas" w:eastAsia="細明體" w:hAnsi="Consolas" w:cs="細明體"/>
          <w:color w:val="CCCCCC"/>
          <w:kern w:val="0"/>
          <w:sz w:val="21"/>
          <w:szCs w:val="21"/>
          <w14:ligatures w14:val="none"/>
        </w:rPr>
        <w:t>指向加密</w:t>
      </w:r>
      <w:r>
        <w:rPr>
          <w:rFonts w:ascii="Consolas" w:eastAsia="細明體" w:hAnsi="Consolas" w:cs="細明體"/>
          <w:color w:val="CCCCCC"/>
          <w:kern w:val="0"/>
          <w:sz w:val="21"/>
          <w:szCs w:val="21"/>
          <w14:ligatures w14:val="none"/>
        </w:rPr>
        <w:t xml:space="preserve"> artifact</w:t>
      </w:r>
    </w:p>
    <w:p w14:paraId="1C505BF0"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uint256 private _nextTokenId = 1;</w:t>
      </w:r>
    </w:p>
    <w:p w14:paraId="51E3BB63"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p>
    <w:p w14:paraId="28989D75"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mintRoot(address to, string calldata tokenURI_) external returns (uint256);</w:t>
      </w:r>
    </w:p>
    <w:p w14:paraId="01DD58D7"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safeMintWithParent(address to, uint256 parentId, string calldata tokenURI_) external returns (uint256);</w:t>
      </w:r>
    </w:p>
    <w:p w14:paraId="23A5E096"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p>
    <w:p w14:paraId="2DA5A1FA"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setArtifactURI(uint256 tokenId, string calldata uri) external;</w:t>
      </w:r>
    </w:p>
    <w:p w14:paraId="4643C93D"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setTokenURI(uint256 tokenId, string calldata uri) external;</w:t>
      </w:r>
    </w:p>
    <w:p w14:paraId="318C05B3"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p>
    <w:p w14:paraId="63C36404"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parentOf(uint256 tokenId) external view returns (uint256);</w:t>
      </w:r>
    </w:p>
    <w:p w14:paraId="59E0CBF0"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childrenOf(uint256 tokenId) external view returns (uint256[] memory);</w:t>
      </w:r>
    </w:p>
    <w:p w14:paraId="1FFC91E7"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細明體" w:hAnsi="Consolas" w:cs="細明體"/>
          <w:color w:val="CCCCCC"/>
          <w:kern w:val="0"/>
          <w:sz w:val="21"/>
          <w:szCs w:val="21"/>
          <w14:ligatures w14:val="none"/>
        </w:rPr>
      </w:pPr>
      <w:r>
        <w:rPr>
          <w:rFonts w:ascii="Consolas" w:eastAsia="細明體" w:hAnsi="Consolas" w:cs="細明體"/>
          <w:color w:val="CCCCCC"/>
          <w:kern w:val="0"/>
          <w:sz w:val="21"/>
          <w:szCs w:val="21"/>
          <w14:ligatures w14:val="none"/>
        </w:rPr>
        <w:t>function isRoot(uint256 tokenId) external view returns (bool);</w:t>
      </w:r>
    </w:p>
    <w:p w14:paraId="37760AFC" w14:textId="77777777" w:rsidR="0008084A" w:rsidRPr="0008084A" w:rsidRDefault="0008084A" w:rsidP="0008084A">
      <w:pPr>
        <w:widowControl/>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color w:val="CCCCCC"/>
          <w:kern w:val="0"/>
          <w:sz w:val="21"/>
          <w:szCs w:val="21"/>
          <w14:ligatures w14:val="none"/>
        </w:rPr>
      </w:pPr>
      <w:r>
        <w:rPr>
          <w:rFonts w:ascii="Consolas" w:eastAsia="細明體" w:hAnsi="Consolas" w:cs="細明體"/>
          <w:color w:val="CCCCCC"/>
          <w:kern w:val="0"/>
          <w:sz w:val="21"/>
          <w:szCs w:val="21"/>
          <w14:ligatures w14:val="none"/>
        </w:rPr>
        <w:t>function isLeaf(uint256 tokenId) external view returns (bool);</w:t>
      </w:r>
    </w:p>
    <w:p w14:paraId="5D53B896" w14:textId="77777777" w:rsidR="0008084A" w:rsidRDefault="0008084A" w:rsidP="00761BD0">
      <w:pPr>
        <w:rPr>
          <w:rFonts w:ascii="Times New Roman" w:eastAsia="標楷體" w:hAnsi="Times New Roman" w:cs="Times New Roman"/>
        </w:rPr>
      </w:pPr>
    </w:p>
    <w:p w14:paraId="1D0CF4FB" w14:textId="3693C0AF" w:rsidR="00761BD0" w:rsidRPr="00761BD0" w:rsidRDefault="00761BD0" w:rsidP="00F2754D">
      <w:pPr>
        <w:ind w:firstLine="480"/>
        <w:rPr>
          <w:rFonts w:ascii="Times New Roman" w:eastAsia="標楷體" w:hAnsi="Times New Roman" w:cs="Times New Roman"/>
        </w:rPr>
      </w:pPr>
      <w:r>
        <w:rPr>
          <w:rFonts w:ascii="Times New Roman" w:eastAsia="標楷體" w:hAnsi="Times New Roman" w:cs="Times New Roman"/>
        </w:rPr>
        <w:t>合約之核心設計取捨在於</w:t>
      </w:r>
      <w:r>
        <w:rPr>
          <w:rFonts w:ascii="Times New Roman" w:eastAsia="標楷體" w:hAnsi="Times New Roman" w:cs="Times New Roman"/>
        </w:rPr>
        <w:t> _tokenURIs </w:t>
      </w:r>
      <w:r>
        <w:rPr>
          <w:rFonts w:ascii="Times New Roman" w:eastAsia="標楷體" w:hAnsi="Times New Roman" w:cs="Times New Roman"/>
        </w:rPr>
        <w:t>與</w:t>
      </w:r>
      <w:r>
        <w:rPr>
          <w:rFonts w:ascii="Times New Roman" w:eastAsia="標楷體" w:hAnsi="Times New Roman" w:cs="Times New Roman"/>
        </w:rPr>
        <w:t> _artifactURI </w:t>
      </w:r>
      <w:r>
        <w:rPr>
          <w:rFonts w:ascii="Times New Roman" w:eastAsia="標楷體" w:hAnsi="Times New Roman" w:cs="Times New Roman"/>
        </w:rPr>
        <w:t>兩個獨立</w:t>
      </w:r>
      <w:r>
        <w:rPr>
          <w:rFonts w:ascii="Times New Roman" w:eastAsia="標楷體" w:hAnsi="Times New Roman" w:cs="Times New Roman"/>
        </w:rPr>
        <w:t xml:space="preserve"> mapping</w:t>
      </w:r>
      <w:r>
        <w:rPr>
          <w:rFonts w:ascii="Times New Roman" w:eastAsia="標楷體" w:hAnsi="Times New Roman" w:cs="Times New Roman"/>
        </w:rPr>
        <w:t>，使每枚塔位</w:t>
      </w:r>
      <w:r>
        <w:rPr>
          <w:rFonts w:ascii="Times New Roman" w:eastAsia="標楷體" w:hAnsi="Times New Roman" w:cs="Times New Roman"/>
        </w:rPr>
        <w:t xml:space="preserve"> NFT </w:t>
      </w:r>
      <w:r>
        <w:rPr>
          <w:rFonts w:ascii="Times New Roman" w:eastAsia="標楷體" w:hAnsi="Times New Roman" w:cs="Times New Roman"/>
        </w:rPr>
        <w:t>在鏈上同時持有兩條互不相干的指針：前者指向</w:t>
      </w:r>
      <w:r>
        <w:rPr>
          <w:rFonts w:ascii="Times New Roman" w:eastAsia="標楷體" w:hAnsi="Times New Roman" w:cs="Times New Roman"/>
        </w:rPr>
        <w:t xml:space="preserve"> Arweave </w:t>
      </w:r>
      <w:r>
        <w:rPr>
          <w:rFonts w:ascii="Times New Roman" w:eastAsia="標楷體" w:hAnsi="Times New Roman" w:cs="Times New Roman"/>
        </w:rPr>
        <w:t>上之公開</w:t>
      </w:r>
      <w:r>
        <w:rPr>
          <w:rFonts w:ascii="Times New Roman" w:eastAsia="標楷體" w:hAnsi="Times New Roman" w:cs="Times New Roman"/>
        </w:rPr>
        <w:t xml:space="preserve"> metadata,</w:t>
      </w:r>
      <w:r>
        <w:rPr>
          <w:rFonts w:ascii="Times New Roman" w:eastAsia="標楷體" w:hAnsi="Times New Roman" w:cs="Times New Roman"/>
        </w:rPr>
        <w:t>任何人皆可瀏覽；後者指向</w:t>
      </w:r>
      <w:r>
        <w:rPr>
          <w:rFonts w:ascii="Times New Roman" w:eastAsia="標楷體" w:hAnsi="Times New Roman" w:cs="Times New Roman"/>
        </w:rPr>
        <w:t xml:space="preserve"> Arweave </w:t>
      </w:r>
      <w:r>
        <w:rPr>
          <w:rFonts w:ascii="Times New Roman" w:eastAsia="標楷體" w:hAnsi="Times New Roman" w:cs="Times New Roman"/>
        </w:rPr>
        <w:t>上之加密素材清單</w:t>
      </w:r>
      <w:r>
        <w:rPr>
          <w:rFonts w:ascii="Times New Roman" w:eastAsia="標楷體" w:hAnsi="Times New Roman" w:cs="Times New Roman"/>
        </w:rPr>
        <w:t>,</w:t>
      </w:r>
      <w:r>
        <w:rPr>
          <w:rFonts w:ascii="Times New Roman" w:eastAsia="標楷體" w:hAnsi="Times New Roman" w:cs="Times New Roman"/>
        </w:rPr>
        <w:t>須通過</w:t>
      </w:r>
      <w:r>
        <w:rPr>
          <w:rFonts w:ascii="Times New Roman" w:eastAsia="標楷體" w:hAnsi="Times New Roman" w:cs="Times New Roman"/>
        </w:rPr>
        <w:t xml:space="preserve"> Lit Protocol </w:t>
      </w:r>
      <w:r>
        <w:rPr>
          <w:rFonts w:ascii="Times New Roman" w:eastAsia="標楷體" w:hAnsi="Times New Roman" w:cs="Times New Roman"/>
        </w:rPr>
        <w:t>之</w:t>
      </w:r>
      <w:r>
        <w:rPr>
          <w:rFonts w:ascii="Times New Roman" w:eastAsia="標楷體" w:hAnsi="Times New Roman" w:cs="Times New Roman"/>
        </w:rPr>
        <w:t xml:space="preserve"> NFT </w:t>
      </w:r>
      <w:r>
        <w:rPr>
          <w:rFonts w:ascii="Times New Roman" w:eastAsia="標楷體" w:hAnsi="Times New Roman" w:cs="Times New Roman"/>
        </w:rPr>
        <w:t>持有驗證方能取得解密金鑰。此雙指標模式之優勢有三：一是公開與私密內容之更新可獨立進行，例如家屬日後若要補上更多相片至</w:t>
      </w:r>
      <w:r>
        <w:rPr>
          <w:rFonts w:ascii="Times New Roman" w:eastAsia="標楷體" w:hAnsi="Times New Roman" w:cs="Times New Roman"/>
        </w:rPr>
        <w:t xml:space="preserve"> artifact,</w:t>
      </w:r>
      <w:r>
        <w:rPr>
          <w:rFonts w:ascii="Times New Roman" w:eastAsia="標楷體" w:hAnsi="Times New Roman" w:cs="Times New Roman"/>
        </w:rPr>
        <w:t>不需重新發行整份</w:t>
      </w:r>
      <w:r>
        <w:rPr>
          <w:rFonts w:ascii="Times New Roman" w:eastAsia="標楷體" w:hAnsi="Times New Roman" w:cs="Times New Roman"/>
        </w:rPr>
        <w:t xml:space="preserve"> metadata</w:t>
      </w:r>
      <w:r>
        <w:rPr>
          <w:rFonts w:ascii="Times New Roman" w:eastAsia="標楷體" w:hAnsi="Times New Roman" w:cs="Times New Roman"/>
        </w:rPr>
        <w:t>；二是私密素材可分批補傳，新密文附加至清單即可，不必重新加密既有資料；三是若鏈上</w:t>
      </w:r>
      <w:r>
        <w:rPr>
          <w:rFonts w:ascii="Times New Roman" w:eastAsia="標楷體" w:hAnsi="Times New Roman" w:cs="Times New Roman"/>
        </w:rPr>
        <w:t xml:space="preserve"> NFT </w:t>
      </w:r>
      <w:r>
        <w:rPr>
          <w:rFonts w:ascii="Times New Roman" w:eastAsia="標楷體" w:hAnsi="Times New Roman" w:cs="Times New Roman"/>
        </w:rPr>
        <w:t>轉移所有權，新持有人立即透過</w:t>
      </w:r>
      <w:r>
        <w:rPr>
          <w:rFonts w:ascii="Times New Roman" w:eastAsia="標楷體" w:hAnsi="Times New Roman" w:cs="Times New Roman"/>
        </w:rPr>
        <w:t xml:space="preserve"> Lit </w:t>
      </w:r>
      <w:r>
        <w:rPr>
          <w:rFonts w:ascii="Times New Roman" w:eastAsia="標楷體" w:hAnsi="Times New Roman" w:cs="Times New Roman"/>
        </w:rPr>
        <w:t>取得</w:t>
      </w:r>
      <w:r>
        <w:rPr>
          <w:rFonts w:ascii="Times New Roman" w:eastAsia="標楷體" w:hAnsi="Times New Roman" w:cs="Times New Roman"/>
        </w:rPr>
        <w:t xml:space="preserve"> artifact </w:t>
      </w:r>
      <w:r>
        <w:rPr>
          <w:rFonts w:ascii="Times New Roman" w:eastAsia="標楷體" w:hAnsi="Times New Roman" w:cs="Times New Roman"/>
        </w:rPr>
        <w:t>解密權，無需任何額外搬移操作。</w:t>
      </w:r>
    </w:p>
    <w:p w14:paraId="151F07FE" w14:textId="7BD262E3" w:rsidR="00761BD0" w:rsidRPr="00761BD0" w:rsidRDefault="00761BD0" w:rsidP="00F2754D">
      <w:pPr>
        <w:ind w:firstLine="480"/>
        <w:rPr>
          <w:rFonts w:ascii="Times New Roman" w:eastAsia="標楷體" w:hAnsi="Times New Roman" w:cs="Times New Roman"/>
        </w:rPr>
      </w:pPr>
      <w:r>
        <w:rPr>
          <w:rFonts w:ascii="Times New Roman" w:eastAsia="標楷體" w:hAnsi="Times New Roman" w:cs="Times New Roman"/>
        </w:rPr>
        <w:t>家族樹之鏈上呈現透過</w:t>
      </w:r>
      <w:r>
        <w:rPr>
          <w:rFonts w:ascii="Times New Roman" w:eastAsia="標楷體" w:hAnsi="Times New Roman" w:cs="Times New Roman"/>
        </w:rPr>
        <w:t> safeMintWithParent </w:t>
      </w:r>
      <w:r>
        <w:rPr>
          <w:rFonts w:ascii="Times New Roman" w:eastAsia="標楷體" w:hAnsi="Times New Roman" w:cs="Times New Roman"/>
        </w:rPr>
        <w:t>函式建構：該函式允許父節點之擁有者或鑄造者呼叫，將新塔位接於既有家族之下，父子關係即時寫入父子查詢映射，並觸發鑄造事件供前端監聽。</w:t>
      </w:r>
      <w:r>
        <w:rPr>
          <w:rFonts w:ascii="Times New Roman" w:eastAsia="標楷體" w:hAnsi="Times New Roman" w:cs="Times New Roman"/>
        </w:rPr>
        <w:t>setTokenURI </w:t>
      </w:r>
      <w:r>
        <w:rPr>
          <w:rFonts w:ascii="Times New Roman" w:eastAsia="標楷體" w:hAnsi="Times New Roman" w:cs="Times New Roman"/>
        </w:rPr>
        <w:t>與</w:t>
      </w:r>
      <w:r>
        <w:rPr>
          <w:rFonts w:ascii="Times New Roman" w:eastAsia="標楷體" w:hAnsi="Times New Roman" w:cs="Times New Roman"/>
        </w:rPr>
        <w:t> setArtifactURI </w:t>
      </w:r>
      <w:r>
        <w:rPr>
          <w:rFonts w:ascii="Times New Roman" w:eastAsia="標楷體" w:hAnsi="Times New Roman" w:cs="Times New Roman"/>
        </w:rPr>
        <w:t>兩函式則供持有人或鑄造者更新對應指針，前者用於修正公開資訊之筆誤或補充生平，後者則用於新增私密素材後之清單指針更新。</w:t>
      </w:r>
    </w:p>
    <w:p w14:paraId="628267B3" w14:textId="069F81AD" w:rsidR="00761BD0" w:rsidRPr="00761BD0" w:rsidRDefault="00761BD0" w:rsidP="00F2754D">
      <w:pPr>
        <w:ind w:firstLine="480"/>
        <w:rPr>
          <w:rFonts w:ascii="Times New Roman" w:eastAsia="標楷體" w:hAnsi="Times New Roman" w:cs="Times New Roman"/>
        </w:rPr>
      </w:pPr>
      <w:r>
        <w:rPr>
          <w:rFonts w:ascii="Times New Roman" w:eastAsia="標楷體" w:hAnsi="Times New Roman" w:cs="Times New Roman"/>
        </w:rPr>
        <w:t>合約亦規劃</w:t>
      </w:r>
      <w:r>
        <w:rPr>
          <w:rFonts w:ascii="Times New Roman" w:eastAsia="標楷體" w:hAnsi="Times New Roman" w:cs="Times New Roman"/>
        </w:rPr>
        <w:t xml:space="preserve"> (</w:t>
      </w:r>
      <w:r>
        <w:rPr>
          <w:rFonts w:ascii="Times New Roman" w:eastAsia="標楷體" w:hAnsi="Times New Roman" w:cs="Times New Roman"/>
        </w:rPr>
        <w:t>未來擴充</w:t>
      </w:r>
      <w:r>
        <w:rPr>
          <w:rFonts w:ascii="Times New Roman" w:eastAsia="標楷體" w:hAnsi="Times New Roman" w:cs="Times New Roman"/>
        </w:rPr>
        <w:t xml:space="preserve">) </w:t>
      </w:r>
      <w:r>
        <w:rPr>
          <w:rFonts w:ascii="Times New Roman" w:eastAsia="標楷體" w:hAnsi="Times New Roman" w:cs="Times New Roman"/>
        </w:rPr>
        <w:t>死亡開關與繼承機制：額外的繼承人映射、最後活躍時間戳記錄、心跳函式與繼承宣告函式，當持有者超過自訂時長未呼叫心跳時，繼承人可宣告接手該塔位；此設計確保第一代家屬離世後，家族記憶仍能自動延續至下一代。</w:t>
      </w:r>
    </w:p>
    <w:p w14:paraId="3FD1225B" w14:textId="40556D77" w:rsidR="00761BD0" w:rsidRPr="00761BD0" w:rsidRDefault="00761BD0" w:rsidP="00F2754D">
      <w:pPr>
        <w:outlineLvl w:val="1"/>
        <w:rPr>
          <w:rFonts w:ascii="Times New Roman" w:eastAsia="標楷體" w:hAnsi="Times New Roman" w:cs="Times New Roman"/>
          <w:b/>
          <w:bCs/>
        </w:rPr>
      </w:pPr>
      <w:bookmarkStart w:id="36" w:name="_Toc231691300"/>
      <w:bookmarkStart w:id="37" w:name="_Toc240681137"/>
      <w:r>
        <w:rPr>
          <w:rFonts w:ascii="Times New Roman" w:eastAsia="標楷體" w:hAnsi="Times New Roman" w:cs="Times New Roman"/>
          <w:b/>
          <w:bCs/>
        </w:rPr>
        <w:t xml:space="preserve">4.5 </w:t>
      </w:r>
      <w:r>
        <w:rPr>
          <w:rFonts w:ascii="Times New Roman" w:eastAsia="標楷體" w:hAnsi="Times New Roman" w:cs="Times New Roman"/>
          <w:b/>
          <w:bCs/>
        </w:rPr>
        <w:t>永久儲存層：</w:t>
      </w:r>
      <w:r>
        <w:rPr>
          <w:rFonts w:ascii="Times New Roman" w:eastAsia="標楷體" w:hAnsi="Times New Roman" w:cs="Times New Roman"/>
          <w:b/>
          <w:bCs/>
        </w:rPr>
        <w:t xml:space="preserve">metadata </w:t>
      </w:r>
      <w:r>
        <w:rPr>
          <w:rFonts w:ascii="Times New Roman" w:eastAsia="標楷體" w:hAnsi="Times New Roman" w:cs="Times New Roman"/>
          <w:b/>
          <w:bCs/>
        </w:rPr>
        <w:t>與</w:t>
      </w:r>
      <w:r>
        <w:rPr>
          <w:rFonts w:ascii="Times New Roman" w:eastAsia="標楷體" w:hAnsi="Times New Roman" w:cs="Times New Roman"/>
          <w:b/>
          <w:bCs/>
        </w:rPr>
        <w:t xml:space="preserve"> artifact </w:t>
      </w:r>
      <w:r>
        <w:rPr>
          <w:rFonts w:ascii="Times New Roman" w:eastAsia="標楷體" w:hAnsi="Times New Roman" w:cs="Times New Roman"/>
          <w:b/>
          <w:bCs/>
        </w:rPr>
        <w:t>之雙軌封存</w:t>
      </w:r>
      <w:bookmarkEnd w:id="36"/>
      <w:bookmarkEnd w:id="37"/>
    </w:p>
    <w:p w14:paraId="551FDF37" w14:textId="50232226" w:rsidR="00761BD0" w:rsidRPr="00761BD0" w:rsidRDefault="00761BD0" w:rsidP="00F2754D">
      <w:pPr>
        <w:ind w:firstLine="480"/>
        <w:rPr>
          <w:rFonts w:ascii="Times New Roman" w:eastAsia="標楷體" w:hAnsi="Times New Roman" w:cs="Times New Roman"/>
        </w:rPr>
      </w:pPr>
      <w:r>
        <w:rPr>
          <w:rFonts w:ascii="Times New Roman" w:eastAsia="標楷體" w:hAnsi="Times New Roman" w:cs="Times New Roman"/>
        </w:rPr>
        <w:t>如總體架構所述</w:t>
      </w:r>
      <w:r>
        <w:rPr>
          <w:rFonts w:ascii="Times New Roman" w:eastAsia="標楷體" w:hAnsi="Times New Roman" w:cs="Times New Roman"/>
        </w:rPr>
        <w:t>,</w:t>
      </w:r>
      <w:r>
        <w:rPr>
          <w:rFonts w:ascii="Times New Roman" w:eastAsia="標楷體" w:hAnsi="Times New Roman" w:cs="Times New Roman"/>
        </w:rPr>
        <w:t>每枚塔位</w:t>
      </w:r>
      <w:r>
        <w:rPr>
          <w:rFonts w:ascii="Times New Roman" w:eastAsia="標楷體" w:hAnsi="Times New Roman" w:cs="Times New Roman"/>
        </w:rPr>
        <w:t xml:space="preserve"> NFT </w:t>
      </w:r>
      <w:r>
        <w:rPr>
          <w:rFonts w:ascii="Times New Roman" w:eastAsia="標楷體" w:hAnsi="Times New Roman" w:cs="Times New Roman"/>
        </w:rPr>
        <w:t>對應</w:t>
      </w:r>
      <w:r>
        <w:rPr>
          <w:rFonts w:ascii="Times New Roman" w:eastAsia="標楷體" w:hAnsi="Times New Roman" w:cs="Times New Roman"/>
        </w:rPr>
        <w:t xml:space="preserve"> Arweave </w:t>
      </w:r>
      <w:r>
        <w:rPr>
          <w:rFonts w:ascii="Times New Roman" w:eastAsia="標楷體" w:hAnsi="Times New Roman" w:cs="Times New Roman"/>
        </w:rPr>
        <w:t>上之兩類獨立內容</w:t>
      </w:r>
      <w:r>
        <w:rPr>
          <w:rFonts w:ascii="Times New Roman" w:eastAsia="標楷體" w:hAnsi="Times New Roman" w:cs="Times New Roman"/>
        </w:rPr>
        <w:t>,</w:t>
      </w:r>
      <w:r>
        <w:rPr>
          <w:rFonts w:ascii="Times New Roman" w:eastAsia="標楷體" w:hAnsi="Times New Roman" w:cs="Times New Roman"/>
        </w:rPr>
        <w:t>對應公開與私密兩種屬性截然不同的內容。</w:t>
      </w:r>
    </w:p>
    <w:p w14:paraId="42C318DF" w14:textId="5FE0FCAF" w:rsidR="00761BD0" w:rsidRPr="00F2754D" w:rsidRDefault="00761BD0" w:rsidP="00F2754D">
      <w:pPr>
        <w:ind w:firstLine="480"/>
        <w:rPr>
          <w:rFonts w:ascii="Times New Roman" w:eastAsia="標楷體" w:hAnsi="Times New Roman" w:cs="Times New Roman"/>
        </w:rPr>
      </w:pPr>
      <w:r>
        <w:rPr>
          <w:rFonts w:ascii="Times New Roman" w:eastAsia="標楷體" w:hAnsi="Times New Roman" w:cs="Times New Roman"/>
        </w:rPr>
        <w:t>公開</w:t>
      </w:r>
      <w:r>
        <w:rPr>
          <w:rFonts w:ascii="Times New Roman" w:eastAsia="標楷體" w:hAnsi="Times New Roman" w:cs="Times New Roman"/>
        </w:rPr>
        <w:t xml:space="preserve"> metadata </w:t>
      </w:r>
      <w:r>
        <w:rPr>
          <w:rFonts w:ascii="Times New Roman" w:eastAsia="標楷體" w:hAnsi="Times New Roman" w:cs="Times New Roman"/>
        </w:rPr>
        <w:t>為一份小型</w:t>
      </w:r>
      <w:r>
        <w:rPr>
          <w:rFonts w:ascii="Times New Roman" w:eastAsia="標楷體" w:hAnsi="Times New Roman" w:cs="Times New Roman"/>
        </w:rPr>
        <w:t xml:space="preserve"> JSON </w:t>
      </w:r>
      <w:r>
        <w:rPr>
          <w:rFonts w:ascii="Times New Roman" w:eastAsia="標楷體" w:hAnsi="Times New Roman" w:cs="Times New Roman"/>
        </w:rPr>
        <w:t>檔</w:t>
      </w:r>
      <w:r>
        <w:rPr>
          <w:rFonts w:ascii="Times New Roman" w:eastAsia="標楷體" w:hAnsi="Times New Roman" w:cs="Times New Roman"/>
        </w:rPr>
        <w:t xml:space="preserve"> (</w:t>
      </w:r>
      <w:r>
        <w:rPr>
          <w:rFonts w:ascii="Times New Roman" w:eastAsia="標楷體" w:hAnsi="Times New Roman" w:cs="Times New Roman"/>
        </w:rPr>
        <w:t>通常數</w:t>
      </w:r>
      <w:r>
        <w:rPr>
          <w:rFonts w:ascii="Times New Roman" w:eastAsia="標楷體" w:hAnsi="Times New Roman" w:cs="Times New Roman"/>
        </w:rPr>
        <w:t xml:space="preserve"> KB </w:t>
      </w:r>
      <w:r>
        <w:rPr>
          <w:rFonts w:ascii="Times New Roman" w:eastAsia="標楷體" w:hAnsi="Times New Roman" w:cs="Times New Roman"/>
        </w:rPr>
        <w:t>內</w:t>
      </w:r>
      <w:r>
        <w:rPr>
          <w:rFonts w:ascii="Times New Roman" w:eastAsia="標楷體" w:hAnsi="Times New Roman" w:cs="Times New Roman"/>
        </w:rPr>
        <w:t>),</w:t>
      </w:r>
      <w:r>
        <w:rPr>
          <w:rFonts w:ascii="Times New Roman" w:eastAsia="標楷體" w:hAnsi="Times New Roman" w:cs="Times New Roman"/>
        </w:rPr>
        <w:t>內容涵蓋逝者之姓名、別名、出生與逝世日期與地點、籍貫、性別、簡傳、墓誌銘、小張代表性頭像之指針、家族成員快照、同意聲明等。由於其完全公開</w:t>
      </w:r>
      <w:r>
        <w:rPr>
          <w:rFonts w:ascii="Times New Roman" w:eastAsia="標楷體" w:hAnsi="Times New Roman" w:cs="Times New Roman"/>
        </w:rPr>
        <w:t>,</w:t>
      </w:r>
      <w:r>
        <w:rPr>
          <w:rFonts w:ascii="Times New Roman" w:eastAsia="標楷體" w:hAnsi="Times New Roman" w:cs="Times New Roman"/>
        </w:rPr>
        <w:t>不需加密</w:t>
      </w:r>
      <w:r>
        <w:rPr>
          <w:rFonts w:ascii="Times New Roman" w:eastAsia="標楷體" w:hAnsi="Times New Roman" w:cs="Times New Roman"/>
        </w:rPr>
        <w:t>,</w:t>
      </w:r>
      <w:r>
        <w:rPr>
          <w:rFonts w:ascii="Times New Roman" w:eastAsia="標楷體" w:hAnsi="Times New Roman" w:cs="Times New Roman"/>
        </w:rPr>
        <w:t>直接以原文上傳</w:t>
      </w:r>
      <w:r>
        <w:rPr>
          <w:rFonts w:ascii="Times New Roman" w:eastAsia="標楷體" w:hAnsi="Times New Roman" w:cs="Times New Roman"/>
        </w:rPr>
        <w:t xml:space="preserve"> Arweave </w:t>
      </w:r>
      <w:r>
        <w:rPr>
          <w:rFonts w:ascii="Times New Roman" w:eastAsia="標楷體" w:hAnsi="Times New Roman" w:cs="Times New Roman"/>
        </w:rPr>
        <w:t>即可。該檔案之交易</w:t>
      </w:r>
      <w:r>
        <w:rPr>
          <w:rFonts w:ascii="Times New Roman" w:eastAsia="標楷體" w:hAnsi="Times New Roman" w:cs="Times New Roman"/>
        </w:rPr>
        <w:t xml:space="preserve"> ID </w:t>
      </w:r>
      <w:r>
        <w:rPr>
          <w:rFonts w:ascii="Times New Roman" w:eastAsia="標楷體" w:hAnsi="Times New Roman" w:cs="Times New Roman"/>
        </w:rPr>
        <w:t>隨後寫入</w:t>
      </w:r>
      <w:r>
        <w:rPr>
          <w:rFonts w:ascii="Times New Roman" w:eastAsia="標楷體" w:hAnsi="Times New Roman" w:cs="Times New Roman"/>
        </w:rPr>
        <w:t xml:space="preserve"> NFT </w:t>
      </w:r>
      <w:r>
        <w:rPr>
          <w:rFonts w:ascii="Times New Roman" w:eastAsia="標楷體" w:hAnsi="Times New Roman" w:cs="Times New Roman"/>
        </w:rPr>
        <w:t>之</w:t>
      </w:r>
      <w:r>
        <w:rPr>
          <w:rFonts w:ascii="Times New Roman" w:eastAsia="標楷體" w:hAnsi="Times New Roman" w:cs="Times New Roman"/>
        </w:rPr>
        <w:t> tokenURI </w:t>
      </w:r>
      <w:r>
        <w:rPr>
          <w:rFonts w:ascii="Times New Roman" w:eastAsia="標楷體" w:hAnsi="Times New Roman" w:cs="Times New Roman"/>
        </w:rPr>
        <w:t>欄位</w:t>
      </w:r>
      <w:r>
        <w:rPr>
          <w:rFonts w:ascii="Times New Roman" w:eastAsia="標楷體" w:hAnsi="Times New Roman" w:cs="Times New Roman"/>
        </w:rPr>
        <w:t>,</w:t>
      </w:r>
      <w:r>
        <w:rPr>
          <w:rFonts w:ascii="Times New Roman" w:eastAsia="標楷體" w:hAnsi="Times New Roman" w:cs="Times New Roman"/>
        </w:rPr>
        <w:t>任何人皆可透過</w:t>
      </w:r>
      <w:r>
        <w:rPr>
          <w:rFonts w:ascii="Times New Roman" w:eastAsia="標楷體" w:hAnsi="Times New Roman" w:cs="Times New Roman"/>
        </w:rPr>
        <w:t xml:space="preserve"> Arweave gateway </w:t>
      </w:r>
      <w:r>
        <w:rPr>
          <w:rFonts w:ascii="Times New Roman" w:eastAsia="標楷體" w:hAnsi="Times New Roman" w:cs="Times New Roman"/>
        </w:rPr>
        <w:t>取回查閱</w:t>
      </w:r>
      <w:r>
        <w:rPr>
          <w:rFonts w:ascii="Times New Roman" w:eastAsia="標楷體" w:hAnsi="Times New Roman" w:cs="Times New Roman"/>
        </w:rPr>
        <w:t>,</w:t>
      </w:r>
      <w:r>
        <w:rPr>
          <w:rFonts w:ascii="Times New Roman" w:eastAsia="標楷體" w:hAnsi="Times New Roman" w:cs="Times New Roman"/>
        </w:rPr>
        <w:t>達成「鏈上即家譜」之效果</w:t>
      </w:r>
      <w:r>
        <w:rPr>
          <w:rFonts w:ascii="Times New Roman" w:eastAsia="標楷體" w:hAnsi="Times New Roman" w:cs="Times New Roman"/>
        </w:rPr>
        <w:t>——</w:t>
      </w:r>
      <w:r>
        <w:rPr>
          <w:rFonts w:ascii="Times New Roman" w:eastAsia="標楷體" w:hAnsi="Times New Roman" w:cs="Times New Roman"/>
        </w:rPr>
        <w:t>即使本平台日後消失</w:t>
      </w:r>
      <w:r>
        <w:rPr>
          <w:rFonts w:ascii="Times New Roman" w:eastAsia="標楷體" w:hAnsi="Times New Roman" w:cs="Times New Roman"/>
        </w:rPr>
        <w:t>,</w:t>
      </w:r>
      <w:r>
        <w:rPr>
          <w:rFonts w:ascii="Times New Roman" w:eastAsia="標楷體" w:hAnsi="Times New Roman" w:cs="Times New Roman"/>
        </w:rPr>
        <w:t>任何具備</w:t>
      </w:r>
      <w:r>
        <w:rPr>
          <w:rFonts w:ascii="Times New Roman" w:eastAsia="標楷體" w:hAnsi="Times New Roman" w:cs="Times New Roman"/>
        </w:rPr>
        <w:t xml:space="preserve"> ERC-721 </w:t>
      </w:r>
      <w:r>
        <w:rPr>
          <w:rFonts w:ascii="Times New Roman" w:eastAsia="標楷體" w:hAnsi="Times New Roman" w:cs="Times New Roman"/>
        </w:rPr>
        <w:t>知識的訪客仍能從鏈上讀出每枚塔位的基本身份。</w:t>
      </w:r>
    </w:p>
    <w:p w14:paraId="519DFF53" w14:textId="30C60203" w:rsidR="00761BD0" w:rsidRPr="00761BD0" w:rsidRDefault="00761BD0" w:rsidP="00F2754D">
      <w:pPr>
        <w:ind w:firstLine="480"/>
        <w:rPr>
          <w:rFonts w:ascii="Times New Roman" w:eastAsia="標楷體" w:hAnsi="Times New Roman" w:cs="Times New Roman"/>
        </w:rPr>
      </w:pPr>
      <w:r>
        <w:rPr>
          <w:rFonts w:ascii="Times New Roman" w:eastAsia="標楷體" w:hAnsi="Times New Roman" w:cs="Times New Roman"/>
        </w:rPr>
        <w:t>私密</w:t>
      </w:r>
      <w:r>
        <w:rPr>
          <w:rFonts w:ascii="Times New Roman" w:eastAsia="標楷體" w:hAnsi="Times New Roman" w:cs="Times New Roman"/>
        </w:rPr>
        <w:t xml:space="preserve"> artifact </w:t>
      </w:r>
      <w:r>
        <w:rPr>
          <w:rFonts w:ascii="Times New Roman" w:eastAsia="標楷體" w:hAnsi="Times New Roman" w:cs="Times New Roman"/>
        </w:rPr>
        <w:t>則為一份加密素材清單</w:t>
      </w:r>
      <w:r>
        <w:rPr>
          <w:rFonts w:ascii="Times New Roman" w:eastAsia="標楷體" w:hAnsi="Times New Roman" w:cs="Times New Roman"/>
        </w:rPr>
        <w:t xml:space="preserve"> (manifest) </w:t>
      </w:r>
      <w:r>
        <w:rPr>
          <w:rFonts w:ascii="Times New Roman" w:eastAsia="標楷體" w:hAnsi="Times New Roman" w:cs="Times New Roman"/>
        </w:rPr>
        <w:t>及其所列之密文</w:t>
      </w:r>
      <w:r>
        <w:rPr>
          <w:rFonts w:ascii="Times New Roman" w:eastAsia="標楷體" w:hAnsi="Times New Roman" w:cs="Times New Roman"/>
        </w:rPr>
        <w:t>,</w:t>
      </w:r>
      <w:r>
        <w:rPr>
          <w:rFonts w:ascii="Times New Roman" w:eastAsia="標楷體" w:hAnsi="Times New Roman" w:cs="Times New Roman"/>
        </w:rPr>
        <w:t>涵蓋家族最珍貴卻最不希望被外人窺見之內容：完整解析度的相簿、家庭錄影、生前訪談錄音與逝者完整的對話紀錄。素材於家屬瀏覽器以</w:t>
      </w:r>
      <w:r>
        <w:rPr>
          <w:rFonts w:ascii="Times New Roman" w:eastAsia="標楷體" w:hAnsi="Times New Roman" w:cs="Times New Roman"/>
        </w:rPr>
        <w:t xml:space="preserve"> Lit </w:t>
      </w:r>
      <w:r>
        <w:rPr>
          <w:rFonts w:ascii="Times New Roman" w:eastAsia="標楷體" w:hAnsi="Times New Roman" w:cs="Times New Roman"/>
        </w:rPr>
        <w:t>門檻加密</w:t>
      </w:r>
      <w:r>
        <w:rPr>
          <w:rFonts w:ascii="Times New Roman" w:eastAsia="標楷體" w:hAnsi="Times New Roman" w:cs="Times New Roman"/>
        </w:rPr>
        <w:t xml:space="preserve"> (</w:t>
      </w:r>
      <w:r>
        <w:rPr>
          <w:rFonts w:ascii="Times New Roman" w:eastAsia="標楷體" w:hAnsi="Times New Roman" w:cs="Times New Roman"/>
        </w:rPr>
        <w:t>檔名一併加密</w:t>
      </w:r>
      <w:r>
        <w:rPr>
          <w:rFonts w:ascii="Times New Roman" w:eastAsia="標楷體" w:hAnsi="Times New Roman" w:cs="Times New Roman"/>
        </w:rPr>
        <w:t xml:space="preserve">) </w:t>
      </w:r>
      <w:r>
        <w:rPr>
          <w:rFonts w:ascii="Times New Roman" w:eastAsia="標楷體" w:hAnsi="Times New Roman" w:cs="Times New Roman"/>
        </w:rPr>
        <w:t>後上傳</w:t>
      </w:r>
      <w:r>
        <w:rPr>
          <w:rFonts w:ascii="Times New Roman" w:eastAsia="標楷體" w:hAnsi="Times New Roman" w:cs="Times New Roman"/>
        </w:rPr>
        <w:t xml:space="preserve"> Arweave,</w:t>
      </w:r>
      <w:r>
        <w:rPr>
          <w:rFonts w:ascii="Times New Roman" w:eastAsia="標楷體" w:hAnsi="Times New Roman" w:cs="Times New Roman"/>
        </w:rPr>
        <w:t>清單記錄各密文之位置、資料雜湊與存取條件</w:t>
      </w:r>
      <w:r>
        <w:rPr>
          <w:rFonts w:ascii="Times New Roman" w:eastAsia="標楷體" w:hAnsi="Times New Roman" w:cs="Times New Roman"/>
        </w:rPr>
        <w:t>,</w:t>
      </w:r>
      <w:r>
        <w:rPr>
          <w:rFonts w:ascii="Times New Roman" w:eastAsia="標楷體" w:hAnsi="Times New Roman" w:cs="Times New Roman"/>
        </w:rPr>
        <w:t>其交易</w:t>
      </w:r>
      <w:r>
        <w:rPr>
          <w:rFonts w:ascii="Times New Roman" w:eastAsia="標楷體" w:hAnsi="Times New Roman" w:cs="Times New Roman"/>
        </w:rPr>
        <w:t xml:space="preserve"> ID </w:t>
      </w:r>
      <w:r>
        <w:rPr>
          <w:rFonts w:ascii="Times New Roman" w:eastAsia="標楷體" w:hAnsi="Times New Roman" w:cs="Times New Roman"/>
        </w:rPr>
        <w:t>寫入</w:t>
      </w:r>
      <w:r>
        <w:rPr>
          <w:rFonts w:ascii="Times New Roman" w:eastAsia="標楷體" w:hAnsi="Times New Roman" w:cs="Times New Roman"/>
        </w:rPr>
        <w:t xml:space="preserve"> NFT </w:t>
      </w:r>
      <w:r>
        <w:rPr>
          <w:rFonts w:ascii="Times New Roman" w:eastAsia="標楷體" w:hAnsi="Times New Roman" w:cs="Times New Roman"/>
        </w:rPr>
        <w:t>之</w:t>
      </w:r>
      <w:r>
        <w:rPr>
          <w:rFonts w:ascii="Times New Roman" w:eastAsia="標楷體" w:hAnsi="Times New Roman" w:cs="Times New Roman"/>
        </w:rPr>
        <w:t xml:space="preserve"> artifactURI </w:t>
      </w:r>
      <w:r>
        <w:rPr>
          <w:rFonts w:ascii="Times New Roman" w:eastAsia="標楷體" w:hAnsi="Times New Roman" w:cs="Times New Roman"/>
        </w:rPr>
        <w:t>欄位。任何試圖直接從</w:t>
      </w:r>
      <w:r>
        <w:rPr>
          <w:rFonts w:ascii="Times New Roman" w:eastAsia="標楷體" w:hAnsi="Times New Roman" w:cs="Times New Roman"/>
        </w:rPr>
        <w:t xml:space="preserve"> Arweave </w:t>
      </w:r>
      <w:r>
        <w:rPr>
          <w:rFonts w:ascii="Times New Roman" w:eastAsia="標楷體" w:hAnsi="Times New Roman" w:cs="Times New Roman"/>
        </w:rPr>
        <w:t>取得素材之第三方僅能拿到無法解讀之密文；唯有家屬以錢包簽章證明持有</w:t>
      </w:r>
      <w:r>
        <w:rPr>
          <w:rFonts w:ascii="Times New Roman" w:eastAsia="標楷體" w:hAnsi="Times New Roman" w:cs="Times New Roman"/>
        </w:rPr>
        <w:t xml:space="preserve"> NFT </w:t>
      </w:r>
      <w:r>
        <w:rPr>
          <w:rFonts w:ascii="Times New Roman" w:eastAsia="標楷體" w:hAnsi="Times New Roman" w:cs="Times New Roman"/>
        </w:rPr>
        <w:t>後</w:t>
      </w:r>
      <w:r>
        <w:rPr>
          <w:rFonts w:ascii="Times New Roman" w:eastAsia="標楷體" w:hAnsi="Times New Roman" w:cs="Times New Roman"/>
        </w:rPr>
        <w:t xml:space="preserve">,Lit </w:t>
      </w:r>
      <w:r>
        <w:rPr>
          <w:rFonts w:ascii="Times New Roman" w:eastAsia="標楷體" w:hAnsi="Times New Roman" w:cs="Times New Roman"/>
        </w:rPr>
        <w:t>節點群方交出解密所需之簽章分片</w:t>
      </w:r>
      <w:r>
        <w:rPr>
          <w:rFonts w:ascii="Times New Roman" w:eastAsia="標楷體" w:hAnsi="Times New Roman" w:cs="Times New Roman"/>
        </w:rPr>
        <w:t>,</w:t>
      </w:r>
      <w:r>
        <w:rPr>
          <w:rFonts w:ascii="Times New Roman" w:eastAsia="標楷體" w:hAnsi="Times New Roman" w:cs="Times New Roman"/>
        </w:rPr>
        <w:t>由家屬瀏覽器組合金鑰於本地解密。供</w:t>
      </w:r>
      <w:r>
        <w:rPr>
          <w:rFonts w:ascii="Times New Roman" w:eastAsia="標楷體" w:hAnsi="Times New Roman" w:cs="Times New Roman"/>
        </w:rPr>
        <w:t xml:space="preserve"> AI </w:t>
      </w:r>
      <w:r>
        <w:rPr>
          <w:rFonts w:ascii="Times New Roman" w:eastAsia="標楷體" w:hAnsi="Times New Roman" w:cs="Times New Roman"/>
        </w:rPr>
        <w:t>推理使用之聲音樣本與</w:t>
      </w:r>
      <w:r>
        <w:rPr>
          <w:rFonts w:ascii="Times New Roman" w:eastAsia="標楷體" w:hAnsi="Times New Roman" w:cs="Times New Roman"/>
        </w:rPr>
        <w:t xml:space="preserve"> 3D </w:t>
      </w:r>
      <w:r>
        <w:rPr>
          <w:rFonts w:ascii="Times New Roman" w:eastAsia="標楷體" w:hAnsi="Times New Roman" w:cs="Times New Roman"/>
        </w:rPr>
        <w:t>頭像檔則保存於自建</w:t>
      </w:r>
      <w:r>
        <w:rPr>
          <w:rFonts w:ascii="Times New Roman" w:eastAsia="標楷體" w:hAnsi="Times New Roman" w:cs="Times New Roman"/>
        </w:rPr>
        <w:t xml:space="preserve"> GPU </w:t>
      </w:r>
      <w:r>
        <w:rPr>
          <w:rFonts w:ascii="Times New Roman" w:eastAsia="標楷體" w:hAnsi="Times New Roman" w:cs="Times New Roman"/>
        </w:rPr>
        <w:t>推理伺服器</w:t>
      </w:r>
      <w:r>
        <w:rPr>
          <w:rFonts w:ascii="Times New Roman" w:eastAsia="標楷體" w:hAnsi="Times New Roman" w:cs="Times New Roman"/>
        </w:rPr>
        <w:t xml:space="preserve">,metadata </w:t>
      </w:r>
      <w:r>
        <w:rPr>
          <w:rFonts w:ascii="Times New Roman" w:eastAsia="標楷體" w:hAnsi="Times New Roman" w:cs="Times New Roman"/>
        </w:rPr>
        <w:t>僅記錄其標籤。</w:t>
      </w:r>
    </w:p>
    <w:p w14:paraId="3558E49A" w14:textId="6E52EA6C" w:rsidR="00761BD0" w:rsidRPr="00761BD0" w:rsidRDefault="00761BD0" w:rsidP="0010517B">
      <w:pPr>
        <w:ind w:firstLine="480"/>
        <w:rPr>
          <w:rFonts w:ascii="Times New Roman" w:eastAsia="標楷體" w:hAnsi="Times New Roman" w:cs="Times New Roman"/>
        </w:rPr>
      </w:pPr>
      <w:r>
        <w:rPr>
          <w:rFonts w:ascii="Times New Roman" w:eastAsia="標楷體" w:hAnsi="Times New Roman" w:cs="Times New Roman"/>
        </w:rPr>
        <w:t>系統以</w:t>
      </w:r>
      <w:r>
        <w:rPr>
          <w:rFonts w:ascii="Times New Roman" w:eastAsia="標楷體" w:hAnsi="Times New Roman" w:cs="Times New Roman"/>
        </w:rPr>
        <w:t xml:space="preserve"> Irys </w:t>
      </w:r>
      <w:r>
        <w:rPr>
          <w:rFonts w:ascii="Times New Roman" w:eastAsia="標楷體" w:hAnsi="Times New Roman" w:cs="Times New Roman"/>
        </w:rPr>
        <w:t>上傳模組將資料封存至</w:t>
      </w:r>
      <w:r>
        <w:rPr>
          <w:rFonts w:ascii="Times New Roman" w:eastAsia="標楷體" w:hAnsi="Times New Roman" w:cs="Times New Roman"/>
        </w:rPr>
        <w:t xml:space="preserve"> Arweave (ArDrive Turbo </w:t>
      </w:r>
      <w:r>
        <w:rPr>
          <w:rFonts w:ascii="Times New Roman" w:eastAsia="標楷體" w:hAnsi="Times New Roman" w:cs="Times New Roman"/>
        </w:rPr>
        <w:t>為備援</w:t>
      </w:r>
      <w:r>
        <w:rPr>
          <w:rFonts w:ascii="Times New Roman" w:eastAsia="標楷體" w:hAnsi="Times New Roman" w:cs="Times New Roman"/>
        </w:rPr>
        <w:t>),</w:t>
      </w:r>
      <w:r>
        <w:rPr>
          <w:rFonts w:ascii="Times New Roman" w:eastAsia="標楷體" w:hAnsi="Times New Roman" w:cs="Times New Roman"/>
        </w:rPr>
        <w:t>並以</w:t>
      </w:r>
      <w:r>
        <w:rPr>
          <w:rFonts w:ascii="Times New Roman" w:eastAsia="標楷體" w:hAnsi="Times New Roman" w:cs="Times New Roman"/>
        </w:rPr>
        <w:t xml:space="preserve"> Pinata IPFS </w:t>
      </w:r>
      <w:r>
        <w:rPr>
          <w:rFonts w:ascii="Times New Roman" w:eastAsia="標楷體" w:hAnsi="Times New Roman" w:cs="Times New Roman"/>
        </w:rPr>
        <w:t>作為可切換之備援路徑。</w:t>
      </w:r>
      <w:r>
        <w:rPr>
          <w:rFonts w:ascii="Times New Roman" w:eastAsia="標楷體" w:hAnsi="Times New Roman" w:cs="Times New Roman"/>
        </w:rPr>
        <w:t xml:space="preserve">Irys </w:t>
      </w:r>
      <w:r>
        <w:rPr>
          <w:rFonts w:ascii="Times New Roman" w:eastAsia="標楷體" w:hAnsi="Times New Roman" w:cs="Times New Roman"/>
        </w:rPr>
        <w:t>以以太幣預付儲存費用；未來將整合</w:t>
      </w:r>
      <w:r>
        <w:rPr>
          <w:rFonts w:ascii="Times New Roman" w:eastAsia="標楷體" w:hAnsi="Times New Roman" w:cs="Times New Roman"/>
        </w:rPr>
        <w:t xml:space="preserve"> MoonPay </w:t>
      </w:r>
      <w:r>
        <w:rPr>
          <w:rFonts w:ascii="Times New Roman" w:eastAsia="標楷體" w:hAnsi="Times New Roman" w:cs="Times New Roman"/>
        </w:rPr>
        <w:t>或</w:t>
      </w:r>
      <w:r>
        <w:rPr>
          <w:rFonts w:ascii="Times New Roman" w:eastAsia="標楷體" w:hAnsi="Times New Roman" w:cs="Times New Roman"/>
        </w:rPr>
        <w:t xml:space="preserve"> Transak </w:t>
      </w:r>
      <w:r>
        <w:rPr>
          <w:rFonts w:ascii="Times New Roman" w:eastAsia="標楷體" w:hAnsi="Times New Roman" w:cs="Times New Roman"/>
        </w:rPr>
        <w:t>之法幣</w:t>
      </w:r>
      <w:r>
        <w:rPr>
          <w:rFonts w:ascii="Times New Roman" w:eastAsia="標楷體" w:hAnsi="Times New Roman" w:cs="Times New Roman"/>
        </w:rPr>
        <w:t xml:space="preserve"> on-ramp </w:t>
      </w:r>
      <w:r>
        <w:rPr>
          <w:rFonts w:ascii="Times New Roman" w:eastAsia="標楷體" w:hAnsi="Times New Roman" w:cs="Times New Roman"/>
        </w:rPr>
        <w:t>服務</w:t>
      </w:r>
      <w:r>
        <w:rPr>
          <w:rFonts w:ascii="Times New Roman" w:eastAsia="標楷體" w:hAnsi="Times New Roman" w:cs="Times New Roman"/>
        </w:rPr>
        <w:t>,</w:t>
      </w:r>
      <w:r>
        <w:rPr>
          <w:rFonts w:ascii="Times New Roman" w:eastAsia="標楷體" w:hAnsi="Times New Roman" w:cs="Times New Roman"/>
        </w:rPr>
        <w:t>使家屬於鑄造時直接以信用卡支付</w:t>
      </w:r>
      <w:r>
        <w:rPr>
          <w:rFonts w:ascii="Times New Roman" w:eastAsia="標楷體" w:hAnsi="Times New Roman" w:cs="Times New Roman"/>
        </w:rPr>
        <w:t>,</w:t>
      </w:r>
      <w:r>
        <w:rPr>
          <w:rFonts w:ascii="Times New Roman" w:eastAsia="標楷體" w:hAnsi="Times New Roman" w:cs="Times New Roman"/>
        </w:rPr>
        <w:t>完全隱藏加密貨幣複雜性。</w:t>
      </w:r>
    </w:p>
    <w:p w14:paraId="2E46AC6E" w14:textId="33852D28" w:rsidR="00761BD0" w:rsidRPr="00761BD0" w:rsidRDefault="00761BD0" w:rsidP="00307AA3">
      <w:pPr>
        <w:outlineLvl w:val="1"/>
        <w:rPr>
          <w:rFonts w:ascii="Times New Roman" w:eastAsia="標楷體" w:hAnsi="Times New Roman" w:cs="Times New Roman"/>
          <w:b/>
          <w:bCs/>
        </w:rPr>
      </w:pPr>
      <w:bookmarkStart w:id="38" w:name="_Toc231691301"/>
      <w:bookmarkStart w:id="39" w:name="_Toc240681138"/>
      <w:r>
        <w:rPr>
          <w:rFonts w:ascii="Times New Roman" w:eastAsia="標楷體" w:hAnsi="Times New Roman" w:cs="Times New Roman"/>
          <w:b/>
          <w:bCs/>
        </w:rPr>
        <w:t xml:space="preserve">4.6 </w:t>
      </w:r>
      <w:r>
        <w:rPr>
          <w:rFonts w:ascii="Times New Roman" w:eastAsia="標楷體" w:hAnsi="Times New Roman" w:cs="Times New Roman"/>
          <w:b/>
          <w:bCs/>
        </w:rPr>
        <w:t>隱私加密層：</w:t>
      </w:r>
      <w:r>
        <w:rPr>
          <w:rFonts w:ascii="Times New Roman" w:eastAsia="標楷體" w:hAnsi="Times New Roman" w:cs="Times New Roman"/>
          <w:b/>
          <w:bCs/>
        </w:rPr>
        <w:t xml:space="preserve">Lit Protocol </w:t>
      </w:r>
      <w:r>
        <w:rPr>
          <w:rFonts w:ascii="Times New Roman" w:eastAsia="標楷體" w:hAnsi="Times New Roman" w:cs="Times New Roman"/>
          <w:b/>
          <w:bCs/>
        </w:rPr>
        <w:t>整合</w:t>
      </w:r>
      <w:bookmarkEnd w:id="38"/>
      <w:bookmarkEnd w:id="39"/>
    </w:p>
    <w:p w14:paraId="6851D28C" w14:textId="29A8A9BD" w:rsidR="00761BD0" w:rsidRPr="00761BD0" w:rsidRDefault="00761BD0" w:rsidP="00307AA3">
      <w:pPr>
        <w:ind w:firstLine="480"/>
        <w:rPr>
          <w:rFonts w:ascii="Times New Roman" w:eastAsia="標楷體" w:hAnsi="Times New Roman" w:cs="Times New Roman"/>
        </w:rPr>
      </w:pPr>
      <w:r>
        <w:rPr>
          <w:rFonts w:ascii="Times New Roman" w:eastAsia="標楷體" w:hAnsi="Times New Roman" w:cs="Times New Roman"/>
        </w:rPr>
        <w:t xml:space="preserve">Lit Protocol </w:t>
      </w:r>
      <w:r>
        <w:rPr>
          <w:rFonts w:ascii="Times New Roman" w:eastAsia="標楷體" w:hAnsi="Times New Roman" w:cs="Times New Roman"/>
        </w:rPr>
        <w:t>整合採門檻加密：前端於上傳前以</w:t>
      </w:r>
      <w:r>
        <w:rPr>
          <w:rFonts w:ascii="Times New Roman" w:eastAsia="標楷體" w:hAnsi="Times New Roman" w:cs="Times New Roman"/>
        </w:rPr>
        <w:t xml:space="preserve"> Lit SDK </w:t>
      </w:r>
      <w:r>
        <w:rPr>
          <w:rFonts w:ascii="Times New Roman" w:eastAsia="標楷體" w:hAnsi="Times New Roman" w:cs="Times New Roman"/>
        </w:rPr>
        <w:t>對每份私密素材</w:t>
      </w:r>
      <w:r>
        <w:rPr>
          <w:rFonts w:ascii="Times New Roman" w:eastAsia="標楷體" w:hAnsi="Times New Roman" w:cs="Times New Roman"/>
        </w:rPr>
        <w:t xml:space="preserve"> (</w:t>
      </w:r>
      <w:r>
        <w:rPr>
          <w:rFonts w:ascii="Times New Roman" w:eastAsia="標楷體" w:hAnsi="Times New Roman" w:cs="Times New Roman"/>
        </w:rPr>
        <w:t>含檔名</w:t>
      </w:r>
      <w:r>
        <w:rPr>
          <w:rFonts w:ascii="Times New Roman" w:eastAsia="標楷體" w:hAnsi="Times New Roman" w:cs="Times New Roman"/>
        </w:rPr>
        <w:t xml:space="preserve">) </w:t>
      </w:r>
      <w:r>
        <w:rPr>
          <w:rFonts w:ascii="Times New Roman" w:eastAsia="標楷體" w:hAnsi="Times New Roman" w:cs="Times New Roman"/>
        </w:rPr>
        <w:t>進行門檻加密</w:t>
      </w:r>
      <w:r>
        <w:rPr>
          <w:rFonts w:ascii="Times New Roman" w:eastAsia="標楷體" w:hAnsi="Times New Roman" w:cs="Times New Roman"/>
        </w:rPr>
        <w:t>,</w:t>
      </w:r>
      <w:r>
        <w:rPr>
          <w:rFonts w:ascii="Times New Roman" w:eastAsia="標楷體" w:hAnsi="Times New Roman" w:cs="Times New Roman"/>
        </w:rPr>
        <w:t>加密以</w:t>
      </w:r>
      <w:r>
        <w:rPr>
          <w:rFonts w:ascii="Times New Roman" w:eastAsia="標楷體" w:hAnsi="Times New Roman" w:cs="Times New Roman"/>
        </w:rPr>
        <w:t xml:space="preserve"> Lit </w:t>
      </w:r>
      <w:r>
        <w:rPr>
          <w:rFonts w:ascii="Times New Roman" w:eastAsia="標楷體" w:hAnsi="Times New Roman" w:cs="Times New Roman"/>
        </w:rPr>
        <w:t>網路之公開金鑰於瀏覽器完成</w:t>
      </w:r>
      <w:r>
        <w:rPr>
          <w:rFonts w:ascii="Times New Roman" w:eastAsia="標楷體" w:hAnsi="Times New Roman" w:cs="Times New Roman"/>
        </w:rPr>
        <w:t>,</w:t>
      </w:r>
      <w:r>
        <w:rPr>
          <w:rFonts w:ascii="Times New Roman" w:eastAsia="標楷體" w:hAnsi="Times New Roman" w:cs="Times New Roman"/>
        </w:rPr>
        <w:t>不需與節點互動</w:t>
      </w:r>
      <w:r>
        <w:rPr>
          <w:rFonts w:ascii="Times New Roman" w:eastAsia="標楷體" w:hAnsi="Times New Roman" w:cs="Times New Roman"/>
        </w:rPr>
        <w:t>;</w:t>
      </w:r>
      <w:r>
        <w:rPr>
          <w:rFonts w:ascii="Times New Roman" w:eastAsia="標楷體" w:hAnsi="Times New Roman" w:cs="Times New Roman"/>
        </w:rPr>
        <w:t>存取控制條件設定為「呼叫合約之</w:t>
      </w:r>
      <w:r>
        <w:rPr>
          <w:rFonts w:ascii="Times New Roman" w:eastAsia="標楷體" w:hAnsi="Times New Roman" w:cs="Times New Roman"/>
        </w:rPr>
        <w:t xml:space="preserve"> ownerOf </w:t>
      </w:r>
      <w:r>
        <w:rPr>
          <w:rFonts w:ascii="Times New Roman" w:eastAsia="標楷體" w:hAnsi="Times New Roman" w:cs="Times New Roman"/>
        </w:rPr>
        <w:t>方法</w:t>
      </w:r>
      <w:r>
        <w:rPr>
          <w:rFonts w:ascii="Times New Roman" w:eastAsia="標楷體" w:hAnsi="Times New Roman" w:cs="Times New Roman"/>
        </w:rPr>
        <w:t>,</w:t>
      </w:r>
      <w:r>
        <w:rPr>
          <w:rFonts w:ascii="Times New Roman" w:eastAsia="標楷體" w:hAnsi="Times New Roman" w:cs="Times New Roman"/>
        </w:rPr>
        <w:t>帶入該</w:t>
      </w:r>
      <w:r>
        <w:rPr>
          <w:rFonts w:ascii="Times New Roman" w:eastAsia="標楷體" w:hAnsi="Times New Roman" w:cs="Times New Roman"/>
        </w:rPr>
        <w:t xml:space="preserve"> tokenId,</w:t>
      </w:r>
      <w:r>
        <w:rPr>
          <w:rFonts w:ascii="Times New Roman" w:eastAsia="標楷體" w:hAnsi="Times New Roman" w:cs="Times New Roman"/>
        </w:rPr>
        <w:t>回傳值須等於請求者錢包地址」</w:t>
      </w:r>
      <w:r>
        <w:rPr>
          <w:rFonts w:ascii="Times New Roman" w:eastAsia="標楷體" w:hAnsi="Times New Roman" w:cs="Times New Roman"/>
        </w:rPr>
        <w:t>,</w:t>
      </w:r>
      <w:r>
        <w:rPr>
          <w:rFonts w:ascii="Times New Roman" w:eastAsia="標楷體" w:hAnsi="Times New Roman" w:cs="Times New Roman"/>
        </w:rPr>
        <w:t>連同各密文之位置與資料雜湊寫入清單。讀取時前端呼叫</w:t>
      </w:r>
      <w:r>
        <w:rPr>
          <w:rFonts w:ascii="Times New Roman" w:eastAsia="標楷體" w:hAnsi="Times New Roman" w:cs="Times New Roman"/>
        </w:rPr>
        <w:t xml:space="preserve"> Lit SDK </w:t>
      </w:r>
      <w:r>
        <w:rPr>
          <w:rFonts w:ascii="Times New Roman" w:eastAsia="標楷體" w:hAnsi="Times New Roman" w:cs="Times New Roman"/>
        </w:rPr>
        <w:t>之解密方法</w:t>
      </w:r>
      <w:r>
        <w:rPr>
          <w:rFonts w:ascii="Times New Roman" w:eastAsia="標楷體" w:hAnsi="Times New Roman" w:cs="Times New Roman"/>
        </w:rPr>
        <w:t xml:space="preserve">,Lit </w:t>
      </w:r>
      <w:r>
        <w:rPr>
          <w:rFonts w:ascii="Times New Roman" w:eastAsia="標楷體" w:hAnsi="Times New Roman" w:cs="Times New Roman"/>
        </w:rPr>
        <w:t>節點群各自驗證請求者錢包簽章對應之地址是否為該塔位之</w:t>
      </w:r>
      <w:r>
        <w:rPr>
          <w:rFonts w:ascii="Times New Roman" w:eastAsia="標楷體" w:hAnsi="Times New Roman" w:cs="Times New Roman"/>
        </w:rPr>
        <w:t xml:space="preserve"> owner (</w:t>
      </w:r>
      <w:r>
        <w:rPr>
          <w:rFonts w:ascii="Times New Roman" w:eastAsia="標楷體" w:hAnsi="Times New Roman" w:cs="Times New Roman"/>
        </w:rPr>
        <w:t>透過跨鏈</w:t>
      </w:r>
      <w:r>
        <w:rPr>
          <w:rFonts w:ascii="Times New Roman" w:eastAsia="標楷體" w:hAnsi="Times New Roman" w:cs="Times New Roman"/>
        </w:rPr>
        <w:t xml:space="preserve"> RPC </w:t>
      </w:r>
      <w:r>
        <w:rPr>
          <w:rFonts w:ascii="Times New Roman" w:eastAsia="標楷體" w:hAnsi="Times New Roman" w:cs="Times New Roman"/>
        </w:rPr>
        <w:t>呼叫</w:t>
      </w:r>
      <w:r>
        <w:rPr>
          <w:rFonts w:ascii="Times New Roman" w:eastAsia="標楷體" w:hAnsi="Times New Roman" w:cs="Times New Roman"/>
        </w:rPr>
        <w:t>),</w:t>
      </w:r>
      <w:r>
        <w:rPr>
          <w:rFonts w:ascii="Times New Roman" w:eastAsia="標楷體" w:hAnsi="Times New Roman" w:cs="Times New Roman"/>
        </w:rPr>
        <w:t>通過後交出簽章分片</w:t>
      </w:r>
      <w:r>
        <w:rPr>
          <w:rFonts w:ascii="Times New Roman" w:eastAsia="標楷體" w:hAnsi="Times New Roman" w:cs="Times New Roman"/>
        </w:rPr>
        <w:t>,</w:t>
      </w:r>
      <w:r>
        <w:rPr>
          <w:rFonts w:ascii="Times New Roman" w:eastAsia="標楷體" w:hAnsi="Times New Roman" w:cs="Times New Roman"/>
        </w:rPr>
        <w:t>湊滿門檻即於前端組合出解密金鑰並本地解密</w:t>
      </w:r>
      <w:r>
        <w:rPr>
          <w:rFonts w:ascii="Times New Roman" w:eastAsia="標楷體" w:hAnsi="Times New Roman" w:cs="Times New Roman"/>
        </w:rPr>
        <w:t>;</w:t>
      </w:r>
      <w:r>
        <w:rPr>
          <w:rFonts w:ascii="Times New Roman" w:eastAsia="標楷體" w:hAnsi="Times New Roman" w:cs="Times New Roman"/>
        </w:rPr>
        <w:t>由於存取條件於加密時即已綁定於密文</w:t>
      </w:r>
      <w:r>
        <w:rPr>
          <w:rFonts w:ascii="Times New Roman" w:eastAsia="標楷體" w:hAnsi="Times New Roman" w:cs="Times New Roman"/>
        </w:rPr>
        <w:t>,</w:t>
      </w:r>
      <w:r>
        <w:rPr>
          <w:rFonts w:ascii="Times New Roman" w:eastAsia="標楷體" w:hAnsi="Times New Roman" w:cs="Times New Roman"/>
        </w:rPr>
        <w:t>平台無法事後放寬規則。私密素材加密可依需求以環境變數啟用或不啟用。解鎖後持有者亦可將解密之對話紀錄送交後端建立</w:t>
      </w:r>
      <w:r>
        <w:rPr>
          <w:rFonts w:ascii="Times New Roman" w:eastAsia="標楷體" w:hAnsi="Times New Roman" w:cs="Times New Roman"/>
        </w:rPr>
        <w:t xml:space="preserve"> AI </w:t>
      </w:r>
      <w:r>
        <w:rPr>
          <w:rFonts w:ascii="Times New Roman" w:eastAsia="標楷體" w:hAnsi="Times New Roman" w:cs="Times New Roman"/>
        </w:rPr>
        <w:t>記憶索引。</w:t>
      </w:r>
    </w:p>
    <w:p w14:paraId="260735DA" w14:textId="77777777" w:rsidR="00761BD0" w:rsidRPr="00761BD0" w:rsidRDefault="00761BD0" w:rsidP="00307AA3">
      <w:pPr>
        <w:outlineLvl w:val="1"/>
        <w:rPr>
          <w:rFonts w:ascii="Times New Roman" w:eastAsia="標楷體" w:hAnsi="Times New Roman" w:cs="Times New Roman"/>
          <w:b/>
          <w:bCs/>
        </w:rPr>
      </w:pPr>
      <w:bookmarkStart w:id="40" w:name="_Toc231691302"/>
      <w:bookmarkStart w:id="41" w:name="_Toc240681139"/>
      <w:r>
        <w:rPr>
          <w:rFonts w:ascii="Times New Roman" w:eastAsia="標楷體" w:hAnsi="Times New Roman" w:cs="Times New Roman"/>
          <w:b/>
          <w:bCs/>
        </w:rPr>
        <w:t xml:space="preserve">4.7 </w:t>
      </w:r>
      <w:r>
        <w:rPr>
          <w:rFonts w:ascii="Times New Roman" w:eastAsia="標楷體" w:hAnsi="Times New Roman" w:cs="Times New Roman"/>
          <w:b/>
          <w:bCs/>
        </w:rPr>
        <w:t>自建</w:t>
      </w:r>
      <w:r>
        <w:rPr>
          <w:rFonts w:ascii="Times New Roman" w:eastAsia="標楷體" w:hAnsi="Times New Roman" w:cs="Times New Roman"/>
          <w:b/>
          <w:bCs/>
        </w:rPr>
        <w:t xml:space="preserve"> GPU </w:t>
      </w:r>
      <w:r>
        <w:rPr>
          <w:rFonts w:ascii="Times New Roman" w:eastAsia="標楷體" w:hAnsi="Times New Roman" w:cs="Times New Roman"/>
          <w:b/>
          <w:bCs/>
        </w:rPr>
        <w:t>推理服務</w:t>
      </w:r>
      <w:bookmarkEnd w:id="40"/>
      <w:bookmarkEnd w:id="41"/>
    </w:p>
    <w:p w14:paraId="7DA9C2BC" w14:textId="660E15D6" w:rsidR="00761BD0" w:rsidRPr="0009513D" w:rsidRDefault="00761BD0" w:rsidP="0009513D">
      <w:pPr>
        <w:ind w:firstLine="360"/>
        <w:rPr>
          <w:rFonts w:ascii="Times New Roman" w:eastAsia="標楷體" w:hAnsi="Times New Roman" w:cs="Times New Roman"/>
        </w:rPr>
      </w:pPr>
      <w:r>
        <w:rPr>
          <w:rFonts w:ascii="Times New Roman" w:eastAsia="標楷體" w:hAnsi="Times New Roman" w:cs="Times New Roman"/>
        </w:rPr>
        <w:t xml:space="preserve">AI </w:t>
      </w:r>
      <w:r>
        <w:rPr>
          <w:rFonts w:ascii="Times New Roman" w:eastAsia="標楷體" w:hAnsi="Times New Roman" w:cs="Times New Roman"/>
        </w:rPr>
        <w:t>推理服務部署於一台自建</w:t>
      </w:r>
      <w:r>
        <w:rPr>
          <w:rFonts w:ascii="Times New Roman" w:eastAsia="標楷體" w:hAnsi="Times New Roman" w:cs="Times New Roman"/>
        </w:rPr>
        <w:t xml:space="preserve"> GPU </w:t>
      </w:r>
      <w:r>
        <w:rPr>
          <w:rFonts w:ascii="Times New Roman" w:eastAsia="標楷體" w:hAnsi="Times New Roman" w:cs="Times New Roman"/>
        </w:rPr>
        <w:t>伺服器</w:t>
      </w:r>
      <w:r>
        <w:rPr>
          <w:rFonts w:ascii="Times New Roman" w:eastAsia="標楷體" w:hAnsi="Times New Roman" w:cs="Times New Roman"/>
        </w:rPr>
        <w:t xml:space="preserve"> (RTX 5090,32 GB VRAM),</w:t>
      </w:r>
      <w:r>
        <w:rPr>
          <w:rFonts w:ascii="Times New Roman" w:eastAsia="標楷體" w:hAnsi="Times New Roman" w:cs="Times New Roman"/>
        </w:rPr>
        <w:t>透過</w:t>
      </w:r>
      <w:r>
        <w:rPr>
          <w:rFonts w:ascii="Times New Roman" w:eastAsia="標楷體" w:hAnsi="Times New Roman" w:cs="Times New Roman"/>
        </w:rPr>
        <w:t xml:space="preserve"> Tailscale </w:t>
      </w:r>
      <w:r>
        <w:rPr>
          <w:rFonts w:ascii="Times New Roman" w:eastAsia="標楷體" w:hAnsi="Times New Roman" w:cs="Times New Roman"/>
        </w:rPr>
        <w:t>內網與後端連線</w:t>
      </w:r>
      <w:r>
        <w:rPr>
          <w:rFonts w:ascii="Times New Roman" w:eastAsia="標楷體" w:hAnsi="Times New Roman" w:cs="Times New Roman"/>
        </w:rPr>
        <w:t>,</w:t>
      </w:r>
      <w:r>
        <w:rPr>
          <w:rFonts w:ascii="Times New Roman" w:eastAsia="標楷體" w:hAnsi="Times New Roman" w:cs="Times New Roman"/>
        </w:rPr>
        <w:t>以統一之</w:t>
      </w:r>
      <w:r>
        <w:rPr>
          <w:rFonts w:ascii="Times New Roman" w:eastAsia="標楷體" w:hAnsi="Times New Roman" w:cs="Times New Roman"/>
        </w:rPr>
        <w:t xml:space="preserve"> FastAPI </w:t>
      </w:r>
      <w:r>
        <w:rPr>
          <w:rFonts w:ascii="Times New Roman" w:eastAsia="標楷體" w:hAnsi="Times New Roman" w:cs="Times New Roman"/>
        </w:rPr>
        <w:t>暴露</w:t>
      </w:r>
      <w:r>
        <w:rPr>
          <w:rFonts w:ascii="Times New Roman" w:eastAsia="標楷體" w:hAnsi="Times New Roman" w:cs="Times New Roman"/>
        </w:rPr>
        <w:t xml:space="preserve"> HTTP </w:t>
      </w:r>
      <w:r>
        <w:rPr>
          <w:rFonts w:ascii="Times New Roman" w:eastAsia="標楷體" w:hAnsi="Times New Roman" w:cs="Times New Roman"/>
        </w:rPr>
        <w:t>與</w:t>
      </w:r>
      <w:r>
        <w:rPr>
          <w:rFonts w:ascii="Times New Roman" w:eastAsia="標楷體" w:hAnsi="Times New Roman" w:cs="Times New Roman"/>
        </w:rPr>
        <w:t xml:space="preserve"> WebSocket </w:t>
      </w:r>
      <w:r>
        <w:rPr>
          <w:rFonts w:ascii="Times New Roman" w:eastAsia="標楷體" w:hAnsi="Times New Roman" w:cs="Times New Roman"/>
        </w:rPr>
        <w:t>端點</w:t>
      </w:r>
      <w:r>
        <w:rPr>
          <w:rFonts w:ascii="Times New Roman" w:eastAsia="標楷體" w:hAnsi="Times New Roman" w:cs="Times New Roman"/>
        </w:rPr>
        <w:t>,</w:t>
      </w:r>
      <w:r>
        <w:rPr>
          <w:rFonts w:ascii="Times New Roman" w:eastAsia="標楷體" w:hAnsi="Times New Roman" w:cs="Times New Roman"/>
        </w:rPr>
        <w:t>不需將家屬資料交由第三方</w:t>
      </w:r>
      <w:r>
        <w:rPr>
          <w:rFonts w:ascii="Times New Roman" w:eastAsia="標楷體" w:hAnsi="Times New Roman" w:cs="Times New Roman"/>
        </w:rPr>
        <w:t xml:space="preserve"> AI </w:t>
      </w:r>
      <w:r>
        <w:rPr>
          <w:rFonts w:ascii="Times New Roman" w:eastAsia="標楷體" w:hAnsi="Times New Roman" w:cs="Times New Roman"/>
        </w:rPr>
        <w:t>平台推理。伺服器上運行五項服務：</w:t>
      </w:r>
    </w:p>
    <w:p w14:paraId="74A09EA1" w14:textId="7474A8D0" w:rsidR="00761BD0" w:rsidRPr="0009513D" w:rsidRDefault="00761BD0" w:rsidP="00761BD0">
      <w:pPr>
        <w:numPr>
          <w:ilvl w:val="0"/>
          <w:numId w:val="3"/>
        </w:numPr>
        <w:rPr>
          <w:rFonts w:ascii="Times New Roman" w:eastAsia="標楷體" w:hAnsi="Times New Roman" w:cs="Times New Roman"/>
        </w:rPr>
      </w:pPr>
      <w:r>
        <w:rPr>
          <w:rFonts w:ascii="Times New Roman" w:eastAsia="標楷體" w:hAnsi="Times New Roman" w:cs="Times New Roman"/>
        </w:rPr>
        <w:t xml:space="preserve">vLLM </w:t>
      </w:r>
      <w:r>
        <w:rPr>
          <w:rFonts w:ascii="Times New Roman" w:eastAsia="標楷體" w:hAnsi="Times New Roman" w:cs="Times New Roman"/>
        </w:rPr>
        <w:t>加上</w:t>
      </w:r>
      <w:r>
        <w:rPr>
          <w:rFonts w:ascii="Times New Roman" w:eastAsia="標楷體" w:hAnsi="Times New Roman" w:cs="Times New Roman"/>
        </w:rPr>
        <w:t xml:space="preserve"> Qwen3-14B-AWQ</w:t>
      </w:r>
      <w:r>
        <w:rPr>
          <w:rFonts w:ascii="Times New Roman" w:eastAsia="標楷體" w:hAnsi="Times New Roman" w:cs="Times New Roman"/>
        </w:rPr>
        <w:t>：常駐約</w:t>
      </w:r>
      <w:r>
        <w:rPr>
          <w:rFonts w:ascii="Times New Roman" w:eastAsia="標楷體" w:hAnsi="Times New Roman" w:cs="Times New Roman"/>
        </w:rPr>
        <w:t xml:space="preserve"> 11 GB VRAM (</w:t>
      </w:r>
      <w:r>
        <w:rPr>
          <w:rFonts w:ascii="Times New Roman" w:eastAsia="標楷體" w:hAnsi="Times New Roman" w:cs="Times New Roman"/>
        </w:rPr>
        <w:t>另加</w:t>
      </w:r>
      <w:r>
        <w:rPr>
          <w:rFonts w:ascii="Times New Roman" w:eastAsia="標楷體" w:hAnsi="Times New Roman" w:cs="Times New Roman"/>
        </w:rPr>
        <w:t xml:space="preserve"> KV cache),</w:t>
      </w:r>
      <w:r>
        <w:rPr>
          <w:rFonts w:ascii="Times New Roman" w:eastAsia="標楷體" w:hAnsi="Times New Roman" w:cs="Times New Roman"/>
        </w:rPr>
        <w:t>提供與</w:t>
      </w:r>
      <w:r>
        <w:rPr>
          <w:rFonts w:ascii="Times New Roman" w:eastAsia="標楷體" w:hAnsi="Times New Roman" w:cs="Times New Roman"/>
        </w:rPr>
        <w:t xml:space="preserve"> OpenAI </w:t>
      </w:r>
      <w:r>
        <w:rPr>
          <w:rFonts w:ascii="Times New Roman" w:eastAsia="標楷體" w:hAnsi="Times New Roman" w:cs="Times New Roman"/>
        </w:rPr>
        <w:t>相容之</w:t>
      </w:r>
      <w:r>
        <w:rPr>
          <w:rFonts w:ascii="Times New Roman" w:eastAsia="標楷體" w:hAnsi="Times New Roman" w:cs="Times New Roman"/>
        </w:rPr>
        <w:t xml:space="preserve"> API,</w:t>
      </w:r>
      <w:r>
        <w:rPr>
          <w:rFonts w:ascii="Times New Roman" w:eastAsia="標楷體" w:hAnsi="Times New Roman" w:cs="Times New Roman"/>
        </w:rPr>
        <w:t>首</w:t>
      </w:r>
      <w:r>
        <w:rPr>
          <w:rFonts w:ascii="Times New Roman" w:eastAsia="標楷體" w:hAnsi="Times New Roman" w:cs="Times New Roman"/>
        </w:rPr>
        <w:t xml:space="preserve"> token </w:t>
      </w:r>
      <w:r>
        <w:rPr>
          <w:rFonts w:ascii="Times New Roman" w:eastAsia="標楷體" w:hAnsi="Times New Roman" w:cs="Times New Roman"/>
        </w:rPr>
        <w:t>延遲約</w:t>
      </w:r>
      <w:r>
        <w:rPr>
          <w:rFonts w:ascii="Times New Roman" w:eastAsia="標楷體" w:hAnsi="Times New Roman" w:cs="Times New Roman"/>
        </w:rPr>
        <w:t xml:space="preserve"> 100 </w:t>
      </w:r>
      <w:r>
        <w:rPr>
          <w:rFonts w:ascii="Times New Roman" w:eastAsia="標楷體" w:hAnsi="Times New Roman" w:cs="Times New Roman"/>
        </w:rPr>
        <w:t>毫秒。</w:t>
      </w:r>
    </w:p>
    <w:p w14:paraId="50F27BE6" w14:textId="6E660CE6" w:rsidR="00761BD0" w:rsidRPr="0009513D" w:rsidRDefault="00761BD0" w:rsidP="00761BD0">
      <w:pPr>
        <w:numPr>
          <w:ilvl w:val="0"/>
          <w:numId w:val="3"/>
        </w:numPr>
        <w:rPr>
          <w:rFonts w:ascii="Times New Roman" w:eastAsia="標楷體" w:hAnsi="Times New Roman" w:cs="Times New Roman"/>
        </w:rPr>
      </w:pPr>
      <w:r>
        <w:rPr>
          <w:rFonts w:ascii="Times New Roman" w:eastAsia="標楷體" w:hAnsi="Times New Roman" w:cs="Times New Roman"/>
        </w:rPr>
        <w:t>IndexTTS2</w:t>
      </w:r>
      <w:r>
        <w:rPr>
          <w:rFonts w:ascii="Times New Roman" w:eastAsia="標楷體" w:hAnsi="Times New Roman" w:cs="Times New Roman"/>
        </w:rPr>
        <w:t>：約</w:t>
      </w:r>
      <w:r>
        <w:rPr>
          <w:rFonts w:ascii="Times New Roman" w:eastAsia="標楷體" w:hAnsi="Times New Roman" w:cs="Times New Roman"/>
        </w:rPr>
        <w:t xml:space="preserve"> 7 GB VRAM,</w:t>
      </w:r>
      <w:r>
        <w:rPr>
          <w:rFonts w:ascii="Times New Roman" w:eastAsia="標楷體" w:hAnsi="Times New Roman" w:cs="Times New Roman"/>
        </w:rPr>
        <w:t>接受文字與聲紋識別碼</w:t>
      </w:r>
      <w:r>
        <w:rPr>
          <w:rFonts w:ascii="Times New Roman" w:eastAsia="標楷體" w:hAnsi="Times New Roman" w:cs="Times New Roman"/>
        </w:rPr>
        <w:t>,</w:t>
      </w:r>
      <w:r>
        <w:rPr>
          <w:rFonts w:ascii="Times New Roman" w:eastAsia="標楷體" w:hAnsi="Times New Roman" w:cs="Times New Roman"/>
        </w:rPr>
        <w:t>輸出</w:t>
      </w:r>
      <w:r>
        <w:rPr>
          <w:rFonts w:ascii="Times New Roman" w:eastAsia="標楷體" w:hAnsi="Times New Roman" w:cs="Times New Roman"/>
        </w:rPr>
        <w:t xml:space="preserve"> 24 kHz PCM </w:t>
      </w:r>
      <w:r>
        <w:rPr>
          <w:rFonts w:ascii="Times New Roman" w:eastAsia="標楷體" w:hAnsi="Times New Roman" w:cs="Times New Roman"/>
        </w:rPr>
        <w:t>語音</w:t>
      </w:r>
      <w:r>
        <w:rPr>
          <w:rFonts w:ascii="Times New Roman" w:eastAsia="標楷體" w:hAnsi="Times New Roman" w:cs="Times New Roman"/>
        </w:rPr>
        <w:t xml:space="preserve"> (RTF </w:t>
      </w:r>
      <w:r>
        <w:rPr>
          <w:rFonts w:ascii="Times New Roman" w:eastAsia="標楷體" w:hAnsi="Times New Roman" w:cs="Times New Roman"/>
        </w:rPr>
        <w:t>約</w:t>
      </w:r>
      <w:r>
        <w:rPr>
          <w:rFonts w:ascii="Times New Roman" w:eastAsia="標楷體" w:hAnsi="Times New Roman" w:cs="Times New Roman"/>
        </w:rPr>
        <w:t xml:space="preserve"> 2.7,</w:t>
      </w:r>
      <w:r>
        <w:rPr>
          <w:rFonts w:ascii="Times New Roman" w:eastAsia="標楷體" w:hAnsi="Times New Roman" w:cs="Times New Roman"/>
        </w:rPr>
        <w:t>為整條管線之瓶頸</w:t>
      </w:r>
      <w:r>
        <w:rPr>
          <w:rFonts w:ascii="Times New Roman" w:eastAsia="標楷體" w:hAnsi="Times New Roman" w:cs="Times New Roman"/>
        </w:rPr>
        <w:t>)</w:t>
      </w:r>
      <w:r>
        <w:rPr>
          <w:rFonts w:ascii="Times New Roman" w:eastAsia="標楷體" w:hAnsi="Times New Roman" w:cs="Times New Roman"/>
        </w:rPr>
        <w:t>。</w:t>
      </w:r>
    </w:p>
    <w:p w14:paraId="018818AD" w14:textId="7D980778" w:rsidR="00761BD0" w:rsidRPr="0009513D" w:rsidRDefault="00761BD0" w:rsidP="00761BD0">
      <w:pPr>
        <w:numPr>
          <w:ilvl w:val="0"/>
          <w:numId w:val="3"/>
        </w:numPr>
        <w:rPr>
          <w:rFonts w:ascii="Times New Roman" w:eastAsia="標楷體" w:hAnsi="Times New Roman" w:cs="Times New Roman"/>
        </w:rPr>
      </w:pPr>
      <w:r>
        <w:rPr>
          <w:rFonts w:ascii="Times New Roman" w:eastAsia="標楷體" w:hAnsi="Times New Roman" w:cs="Times New Roman"/>
        </w:rPr>
        <w:t>LAM AIGC3D</w:t>
      </w:r>
      <w:r>
        <w:rPr>
          <w:rFonts w:ascii="Times New Roman" w:eastAsia="標楷體" w:hAnsi="Times New Roman" w:cs="Times New Roman"/>
        </w:rPr>
        <w:t>：一次性建構服務，輸入肖像</w:t>
      </w:r>
      <w:r>
        <w:rPr>
          <w:rFonts w:ascii="Times New Roman" w:eastAsia="標楷體" w:hAnsi="Times New Roman" w:cs="Times New Roman"/>
        </w:rPr>
        <w:t xml:space="preserve"> JPEG</w:t>
      </w:r>
      <w:r>
        <w:rPr>
          <w:rFonts w:ascii="Times New Roman" w:eastAsia="標楷體" w:hAnsi="Times New Roman" w:cs="Times New Roman"/>
        </w:rPr>
        <w:t>，輸出</w:t>
      </w:r>
      <w:r>
        <w:rPr>
          <w:rFonts w:ascii="Times New Roman" w:eastAsia="標楷體" w:hAnsi="Times New Roman" w:cs="Times New Roman"/>
        </w:rPr>
        <w:t xml:space="preserve"> splat </w:t>
      </w:r>
      <w:r>
        <w:rPr>
          <w:rFonts w:ascii="Times New Roman" w:eastAsia="標楷體" w:hAnsi="Times New Roman" w:cs="Times New Roman"/>
        </w:rPr>
        <w:t>資料檔，耗時約</w:t>
      </w:r>
      <w:r>
        <w:rPr>
          <w:rFonts w:ascii="Times New Roman" w:eastAsia="標楷體" w:hAnsi="Times New Roman" w:cs="Times New Roman"/>
        </w:rPr>
        <w:t xml:space="preserve"> 100 </w:t>
      </w:r>
      <w:r>
        <w:rPr>
          <w:rFonts w:ascii="Times New Roman" w:eastAsia="標楷體" w:hAnsi="Times New Roman" w:cs="Times New Roman"/>
        </w:rPr>
        <w:t>秒。</w:t>
      </w:r>
    </w:p>
    <w:p w14:paraId="5D274A76" w14:textId="1E6B5223" w:rsidR="00761BD0" w:rsidRPr="0009513D" w:rsidRDefault="00761BD0" w:rsidP="00761BD0">
      <w:pPr>
        <w:numPr>
          <w:ilvl w:val="0"/>
          <w:numId w:val="3"/>
        </w:numPr>
        <w:rPr>
          <w:rFonts w:ascii="Times New Roman" w:eastAsia="標楷體" w:hAnsi="Times New Roman" w:cs="Times New Roman"/>
        </w:rPr>
      </w:pPr>
      <w:r>
        <w:rPr>
          <w:rFonts w:ascii="Times New Roman" w:eastAsia="標楷體" w:hAnsi="Times New Roman" w:cs="Times New Roman"/>
        </w:rPr>
        <w:t>LAM Audio2Expression</w:t>
      </w:r>
      <w:r>
        <w:rPr>
          <w:rFonts w:ascii="Times New Roman" w:eastAsia="標楷體" w:hAnsi="Times New Roman" w:cs="Times New Roman"/>
        </w:rPr>
        <w:t>：輸入</w:t>
      </w:r>
      <w:r>
        <w:rPr>
          <w:rFonts w:ascii="Times New Roman" w:eastAsia="標楷體" w:hAnsi="Times New Roman" w:cs="Times New Roman"/>
        </w:rPr>
        <w:t xml:space="preserve"> PCM</w:t>
      </w:r>
      <w:r>
        <w:rPr>
          <w:rFonts w:ascii="Times New Roman" w:eastAsia="標楷體" w:hAnsi="Times New Roman" w:cs="Times New Roman"/>
        </w:rPr>
        <w:t>，輸出每秒</w:t>
      </w:r>
      <w:r>
        <w:rPr>
          <w:rFonts w:ascii="Times New Roman" w:eastAsia="標楷體" w:hAnsi="Times New Roman" w:cs="Times New Roman"/>
        </w:rPr>
        <w:t xml:space="preserve"> 30 frame </w:t>
      </w:r>
      <w:r>
        <w:rPr>
          <w:rFonts w:ascii="Times New Roman" w:eastAsia="標楷體" w:hAnsi="Times New Roman" w:cs="Times New Roman"/>
        </w:rPr>
        <w:t>之</w:t>
      </w:r>
      <w:r>
        <w:rPr>
          <w:rFonts w:ascii="Times New Roman" w:eastAsia="標楷體" w:hAnsi="Times New Roman" w:cs="Times New Roman"/>
        </w:rPr>
        <w:t xml:space="preserve"> 52 </w:t>
      </w:r>
      <w:r>
        <w:rPr>
          <w:rFonts w:ascii="Times New Roman" w:eastAsia="標楷體" w:hAnsi="Times New Roman" w:cs="Times New Roman"/>
        </w:rPr>
        <w:t>維表情參數序列。</w:t>
      </w:r>
    </w:p>
    <w:p w14:paraId="476071C0" w14:textId="66E50EE0" w:rsidR="00761BD0" w:rsidRPr="00761BD0" w:rsidRDefault="00761BD0" w:rsidP="00761BD0">
      <w:pPr>
        <w:numPr>
          <w:ilvl w:val="0"/>
          <w:numId w:val="3"/>
        </w:numPr>
        <w:rPr>
          <w:rFonts w:ascii="Times New Roman" w:eastAsia="標楷體" w:hAnsi="Times New Roman" w:cs="Times New Roman"/>
        </w:rPr>
      </w:pPr>
      <w:r>
        <w:rPr>
          <w:rFonts w:ascii="Times New Roman" w:eastAsia="標楷體" w:hAnsi="Times New Roman" w:cs="Times New Roman"/>
        </w:rPr>
        <w:t>ARTalk</w:t>
      </w:r>
      <w:r>
        <w:rPr>
          <w:rFonts w:ascii="Times New Roman" w:eastAsia="標楷體" w:hAnsi="Times New Roman" w:cs="Times New Roman"/>
        </w:rPr>
        <w:t>：輸入</w:t>
      </w:r>
      <w:r>
        <w:rPr>
          <w:rFonts w:ascii="Times New Roman" w:eastAsia="標楷體" w:hAnsi="Times New Roman" w:cs="Times New Roman"/>
        </w:rPr>
        <w:t xml:space="preserve"> PCM</w:t>
      </w:r>
      <w:r>
        <w:rPr>
          <w:rFonts w:ascii="Times New Roman" w:eastAsia="標楷體" w:hAnsi="Times New Roman" w:cs="Times New Roman"/>
        </w:rPr>
        <w:t>，輸出每秒</w:t>
      </w:r>
      <w:r>
        <w:rPr>
          <w:rFonts w:ascii="Times New Roman" w:eastAsia="標楷體" w:hAnsi="Times New Roman" w:cs="Times New Roman"/>
        </w:rPr>
        <w:t xml:space="preserve"> 30 frame </w:t>
      </w:r>
      <w:r>
        <w:rPr>
          <w:rFonts w:ascii="Times New Roman" w:eastAsia="標楷體" w:hAnsi="Times New Roman" w:cs="Times New Roman"/>
        </w:rPr>
        <w:t>之</w:t>
      </w:r>
      <w:r>
        <w:rPr>
          <w:rFonts w:ascii="Times New Roman" w:eastAsia="標楷體" w:hAnsi="Times New Roman" w:cs="Times New Roman"/>
        </w:rPr>
        <w:t xml:space="preserve"> 3 </w:t>
      </w:r>
      <w:r>
        <w:rPr>
          <w:rFonts w:ascii="Times New Roman" w:eastAsia="標楷體" w:hAnsi="Times New Roman" w:cs="Times New Roman"/>
        </w:rPr>
        <w:t>維頭部旋轉序列。</w:t>
      </w:r>
    </w:p>
    <w:p w14:paraId="59F8B2BB" w14:textId="5E6F4D80" w:rsidR="00761BD0" w:rsidRPr="00761BD0" w:rsidRDefault="00761BD0" w:rsidP="0009513D">
      <w:pPr>
        <w:ind w:firstLine="360"/>
        <w:rPr>
          <w:rFonts w:ascii="Times New Roman" w:eastAsia="標楷體" w:hAnsi="Times New Roman" w:cs="Times New Roman"/>
        </w:rPr>
      </w:pPr>
      <w:r>
        <w:rPr>
          <w:rFonts w:ascii="Times New Roman" w:eastAsia="標楷體" w:hAnsi="Times New Roman" w:cs="Times New Roman"/>
        </w:rPr>
        <w:t>對話時，</w:t>
      </w:r>
      <w:r>
        <w:rPr>
          <w:rFonts w:ascii="Times New Roman" w:eastAsia="標楷體" w:hAnsi="Times New Roman" w:cs="Times New Roman"/>
        </w:rPr>
        <w:t xml:space="preserve">WebSocket </w:t>
      </w:r>
      <w:r>
        <w:rPr>
          <w:rFonts w:ascii="Times New Roman" w:eastAsia="標楷體" w:hAnsi="Times New Roman" w:cs="Times New Roman"/>
        </w:rPr>
        <w:t>端點接受訊息序列</w:t>
      </w:r>
      <w:r>
        <w:rPr>
          <w:rFonts w:ascii="Times New Roman" w:eastAsia="標楷體" w:hAnsi="Times New Roman" w:cs="Times New Roman"/>
        </w:rPr>
        <w:t xml:space="preserve"> (</w:t>
      </w:r>
      <w:r>
        <w:rPr>
          <w:rFonts w:ascii="Times New Roman" w:eastAsia="標楷體" w:hAnsi="Times New Roman" w:cs="Times New Roman"/>
        </w:rPr>
        <w:t>系統提詞、歷史對話、使用者問題</w:t>
      </w:r>
      <w:r>
        <w:rPr>
          <w:rFonts w:ascii="Times New Roman" w:eastAsia="標楷體" w:hAnsi="Times New Roman" w:cs="Times New Roman"/>
        </w:rPr>
        <w:t xml:space="preserve">) </w:t>
      </w:r>
      <w:r>
        <w:rPr>
          <w:rFonts w:ascii="Times New Roman" w:eastAsia="標楷體" w:hAnsi="Times New Roman" w:cs="Times New Roman"/>
        </w:rPr>
        <w:t>並啟動串流回應流程：</w:t>
      </w:r>
      <w:r>
        <w:rPr>
          <w:rFonts w:ascii="Times New Roman" w:eastAsia="標楷體" w:hAnsi="Times New Roman" w:cs="Times New Roman"/>
        </w:rPr>
        <w:t xml:space="preserve">vLLM </w:t>
      </w:r>
      <w:r>
        <w:rPr>
          <w:rFonts w:ascii="Times New Roman" w:eastAsia="標楷體" w:hAnsi="Times New Roman" w:cs="Times New Roman"/>
        </w:rPr>
        <w:t>串流產生</w:t>
      </w:r>
      <w:r>
        <w:rPr>
          <w:rFonts w:ascii="Times New Roman" w:eastAsia="標楷體" w:hAnsi="Times New Roman" w:cs="Times New Roman"/>
        </w:rPr>
        <w:t xml:space="preserve"> token</w:t>
      </w:r>
      <w:r>
        <w:rPr>
          <w:rFonts w:ascii="Times New Roman" w:eastAsia="標楷體" w:hAnsi="Times New Roman" w:cs="Times New Roman" w:hint="eastAsia"/>
        </w:rPr>
        <w:t>，</w:t>
      </w:r>
      <w:r>
        <w:rPr>
          <w:rFonts w:ascii="Times New Roman" w:eastAsia="標楷體" w:hAnsi="Times New Roman" w:cs="Times New Roman"/>
        </w:rPr>
        <w:t>句邊界檢測後</w:t>
      </w:r>
      <w:r>
        <w:rPr>
          <w:rFonts w:ascii="Times New Roman" w:eastAsia="標楷體" w:hAnsi="Times New Roman" w:cs="Times New Roman"/>
        </w:rPr>
        <w:t xml:space="preserve"> (</w:t>
      </w:r>
      <w:r>
        <w:rPr>
          <w:rFonts w:ascii="Times New Roman" w:eastAsia="標楷體" w:hAnsi="Times New Roman" w:cs="Times New Roman"/>
        </w:rPr>
        <w:t>中文以逗號、句號、驚嘆號、問號分句</w:t>
      </w:r>
      <w:r>
        <w:rPr>
          <w:rFonts w:ascii="Times New Roman" w:eastAsia="標楷體" w:hAnsi="Times New Roman" w:cs="Times New Roman"/>
        </w:rPr>
        <w:t>)</w:t>
      </w:r>
      <w:r>
        <w:rPr>
          <w:rFonts w:ascii="Times New Roman" w:eastAsia="標楷體" w:hAnsi="Times New Roman" w:cs="Times New Roman" w:hint="eastAsia"/>
        </w:rPr>
        <w:t>，</w:t>
      </w:r>
      <w:r>
        <w:rPr>
          <w:rFonts w:ascii="Times New Roman" w:eastAsia="標楷體" w:hAnsi="Times New Roman" w:cs="Times New Roman"/>
        </w:rPr>
        <w:t>每完成一句送入</w:t>
      </w:r>
      <w:r>
        <w:rPr>
          <w:rFonts w:ascii="Times New Roman" w:eastAsia="標楷體" w:hAnsi="Times New Roman" w:cs="Times New Roman"/>
        </w:rPr>
        <w:t xml:space="preserve"> IndexTTS2</w:t>
      </w:r>
      <w:r>
        <w:rPr>
          <w:rFonts w:ascii="Times New Roman" w:eastAsia="標楷體" w:hAnsi="Times New Roman" w:cs="Times New Roman"/>
        </w:rPr>
        <w:t>、</w:t>
      </w:r>
      <w:r>
        <w:rPr>
          <w:rFonts w:ascii="Times New Roman" w:eastAsia="標楷體" w:hAnsi="Times New Roman" w:cs="Times New Roman"/>
        </w:rPr>
        <w:t>LAM Audio2Expression</w:t>
      </w:r>
      <w:r>
        <w:rPr>
          <w:rFonts w:ascii="Times New Roman" w:eastAsia="標楷體" w:hAnsi="Times New Roman" w:cs="Times New Roman"/>
        </w:rPr>
        <w:t>、</w:t>
      </w:r>
      <w:r>
        <w:rPr>
          <w:rFonts w:ascii="Times New Roman" w:eastAsia="標楷體" w:hAnsi="Times New Roman" w:cs="Times New Roman"/>
        </w:rPr>
        <w:t xml:space="preserve">ARTalk </w:t>
      </w:r>
      <w:r>
        <w:rPr>
          <w:rFonts w:ascii="Times New Roman" w:eastAsia="標楷體" w:hAnsi="Times New Roman" w:cs="Times New Roman"/>
        </w:rPr>
        <w:t>三模型</w:t>
      </w:r>
      <w:r>
        <w:rPr>
          <w:rFonts w:ascii="Times New Roman" w:eastAsia="標楷體" w:hAnsi="Times New Roman" w:cs="Times New Roman" w:hint="eastAsia"/>
        </w:rPr>
        <w:t>，</w:t>
      </w:r>
      <w:r>
        <w:rPr>
          <w:rFonts w:ascii="Times New Roman" w:eastAsia="標楷體" w:hAnsi="Times New Roman" w:cs="Times New Roman"/>
        </w:rPr>
        <w:t>三者輸出以二進位框架同步打包送回前端</w:t>
      </w:r>
      <w:r>
        <w:rPr>
          <w:rFonts w:ascii="Times New Roman" w:eastAsia="標楷體" w:hAnsi="Times New Roman" w:cs="Times New Roman"/>
        </w:rPr>
        <w:t xml:space="preserve"> (</w:t>
      </w:r>
      <w:r>
        <w:rPr>
          <w:rFonts w:ascii="Times New Roman" w:eastAsia="標楷體" w:hAnsi="Times New Roman" w:cs="Times New Roman"/>
        </w:rPr>
        <w:t>內含</w:t>
      </w:r>
      <w:r>
        <w:rPr>
          <w:rFonts w:ascii="Times New Roman" w:eastAsia="標楷體" w:hAnsi="Times New Roman" w:cs="Times New Roman"/>
        </w:rPr>
        <w:t xml:space="preserve"> JSON metadata</w:t>
      </w:r>
      <w:r>
        <w:rPr>
          <w:rFonts w:ascii="Times New Roman" w:eastAsia="標楷體" w:hAnsi="Times New Roman" w:cs="Times New Roman"/>
        </w:rPr>
        <w:t>、</w:t>
      </w:r>
      <w:r>
        <w:rPr>
          <w:rFonts w:ascii="Times New Roman" w:eastAsia="標楷體" w:hAnsi="Times New Roman" w:cs="Times New Roman"/>
        </w:rPr>
        <w:t xml:space="preserve">WAV </w:t>
      </w:r>
      <w:r>
        <w:rPr>
          <w:rFonts w:ascii="Times New Roman" w:eastAsia="標楷體" w:hAnsi="Times New Roman" w:cs="Times New Roman"/>
        </w:rPr>
        <w:t>音訊、表情參數浮點陣列、頭部姿勢浮點陣列</w:t>
      </w:r>
      <w:r>
        <w:rPr>
          <w:rFonts w:ascii="Times New Roman" w:eastAsia="標楷體" w:hAnsi="Times New Roman" w:cs="Times New Roman"/>
        </w:rPr>
        <w:t>)</w:t>
      </w:r>
      <w:r>
        <w:rPr>
          <w:rFonts w:ascii="Times New Roman" w:eastAsia="標楷體" w:hAnsi="Times New Roman" w:cs="Times New Roman"/>
        </w:rPr>
        <w:t>。前端解析框架後分送至音訊上下文</w:t>
      </w:r>
      <w:r>
        <w:rPr>
          <w:rFonts w:ascii="Times New Roman" w:eastAsia="標楷體" w:hAnsi="Times New Roman" w:cs="Times New Roman"/>
        </w:rPr>
        <w:t xml:space="preserve"> (PCM </w:t>
      </w:r>
      <w:r>
        <w:rPr>
          <w:rFonts w:ascii="Times New Roman" w:eastAsia="標楷體" w:hAnsi="Times New Roman" w:cs="Times New Roman"/>
        </w:rPr>
        <w:t>排程播放</w:t>
      </w:r>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WebGL </w:t>
      </w:r>
      <w:r>
        <w:rPr>
          <w:rFonts w:ascii="Times New Roman" w:eastAsia="標楷體" w:hAnsi="Times New Roman" w:cs="Times New Roman"/>
        </w:rPr>
        <w:t>渲染器</w:t>
      </w:r>
      <w:r>
        <w:rPr>
          <w:rFonts w:ascii="Times New Roman" w:eastAsia="標楷體" w:hAnsi="Times New Roman" w:cs="Times New Roman"/>
        </w:rPr>
        <w:t xml:space="preserve"> (</w:t>
      </w:r>
      <w:r>
        <w:rPr>
          <w:rFonts w:ascii="Times New Roman" w:eastAsia="標楷體" w:hAnsi="Times New Roman" w:cs="Times New Roman"/>
        </w:rPr>
        <w:t>表情與頭部套用</w:t>
      </w:r>
      <w:r>
        <w:rPr>
          <w:rFonts w:ascii="Times New Roman" w:eastAsia="標楷體" w:hAnsi="Times New Roman" w:cs="Times New Roman"/>
        </w:rPr>
        <w:t>)</w:t>
      </w:r>
      <w:r>
        <w:rPr>
          <w:rFonts w:ascii="Times New Roman" w:eastAsia="標楷體" w:hAnsi="Times New Roman" w:cs="Times New Roman"/>
        </w:rPr>
        <w:t>，並維持</w:t>
      </w:r>
      <w:r>
        <w:rPr>
          <w:rFonts w:ascii="Times New Roman" w:eastAsia="標楷體" w:hAnsi="Times New Roman" w:cs="Times New Roman"/>
        </w:rPr>
        <w:t xml:space="preserve"> 1.8 </w:t>
      </w:r>
      <w:r>
        <w:rPr>
          <w:rFonts w:ascii="Times New Roman" w:eastAsia="標楷體" w:hAnsi="Times New Roman" w:cs="Times New Roman"/>
        </w:rPr>
        <w:t>秒之音訊預緩衝避免句邊界結巴。</w:t>
      </w:r>
    </w:p>
    <w:p w14:paraId="34EDA3EC" w14:textId="2F44DAF8" w:rsidR="00761BD0" w:rsidRDefault="00761BD0" w:rsidP="004C16C1">
      <w:pPr>
        <w:ind w:firstLine="360"/>
        <w:rPr>
          <w:rFonts w:ascii="Times New Roman" w:eastAsia="標楷體" w:hAnsi="Times New Roman" w:cs="Times New Roman"/>
        </w:rPr>
      </w:pPr>
      <w:r>
        <w:rPr>
          <w:rFonts w:ascii="Times New Roman" w:eastAsia="標楷體" w:hAnsi="Times New Roman" w:cs="Times New Roman"/>
        </w:rPr>
        <w:t xml:space="preserve">Aeterlux </w:t>
      </w:r>
      <w:r>
        <w:rPr>
          <w:rFonts w:ascii="Times New Roman" w:eastAsia="標楷體" w:hAnsi="Times New Roman" w:cs="Times New Roman"/>
        </w:rPr>
        <w:t>此「自建推理」設計之核心價值：家屬之肖像、聲音樣本與對話紀錄不需交由第三方</w:t>
      </w:r>
      <w:r>
        <w:rPr>
          <w:rFonts w:ascii="Times New Roman" w:eastAsia="標楷體" w:hAnsi="Times New Roman" w:cs="Times New Roman"/>
        </w:rPr>
        <w:t xml:space="preserve"> AI </w:t>
      </w:r>
      <w:r>
        <w:rPr>
          <w:rFonts w:ascii="Times New Roman" w:eastAsia="標楷體" w:hAnsi="Times New Roman" w:cs="Times New Roman"/>
        </w:rPr>
        <w:t>平台處理</w:t>
      </w:r>
      <w:r>
        <w:rPr>
          <w:rFonts w:ascii="Times New Roman" w:eastAsia="標楷體" w:hAnsi="Times New Roman" w:cs="Times New Roman"/>
        </w:rPr>
        <w:t xml:space="preserve"> (</w:t>
      </w:r>
      <w:r>
        <w:rPr>
          <w:rFonts w:ascii="Times New Roman" w:eastAsia="標楷體" w:hAnsi="Times New Roman" w:cs="Times New Roman"/>
        </w:rPr>
        <w:t>惟互動內容仍須經加密連線傳送至自建服務</w:t>
      </w:r>
      <w:r>
        <w:rPr>
          <w:rFonts w:ascii="Times New Roman" w:eastAsia="標楷體" w:hAnsi="Times New Roman" w:cs="Times New Roman"/>
        </w:rPr>
        <w:t>)</w:t>
      </w:r>
      <w:r>
        <w:rPr>
          <w:rFonts w:ascii="Times New Roman" w:eastAsia="標楷體" w:hAnsi="Times New Roman" w:cs="Times New Roman"/>
        </w:rPr>
        <w:t>；推理成本以</w:t>
      </w:r>
      <w:r>
        <w:rPr>
          <w:rFonts w:ascii="Times New Roman" w:eastAsia="標楷體" w:hAnsi="Times New Roman" w:cs="Times New Roman"/>
        </w:rPr>
        <w:t xml:space="preserve"> GPU </w:t>
      </w:r>
      <w:r>
        <w:rPr>
          <w:rFonts w:ascii="Times New Roman" w:eastAsia="標楷體" w:hAnsi="Times New Roman" w:cs="Times New Roman"/>
        </w:rPr>
        <w:t>硬體一次投入</w:t>
      </w:r>
      <w:r>
        <w:rPr>
          <w:rFonts w:ascii="Times New Roman" w:eastAsia="標楷體" w:hAnsi="Times New Roman" w:cs="Times New Roman"/>
        </w:rPr>
        <w:t>,</w:t>
      </w:r>
      <w:r>
        <w:rPr>
          <w:rFonts w:ascii="Times New Roman" w:eastAsia="標楷體" w:hAnsi="Times New Roman" w:cs="Times New Roman"/>
        </w:rPr>
        <w:t>無按量計費；且即使各家雲端</w:t>
      </w:r>
      <w:r>
        <w:rPr>
          <w:rFonts w:ascii="Times New Roman" w:eastAsia="標楷體" w:hAnsi="Times New Roman" w:cs="Times New Roman"/>
        </w:rPr>
        <w:t xml:space="preserve"> AI </w:t>
      </w:r>
      <w:r>
        <w:rPr>
          <w:rFonts w:ascii="Times New Roman" w:eastAsia="標楷體" w:hAnsi="Times New Roman" w:cs="Times New Roman"/>
        </w:rPr>
        <w:t>服務商日後關閉</w:t>
      </w:r>
      <w:r>
        <w:rPr>
          <w:rFonts w:ascii="Times New Roman" w:eastAsia="標楷體" w:hAnsi="Times New Roman" w:cs="Times New Roman"/>
        </w:rPr>
        <w:t xml:space="preserve"> API,</w:t>
      </w:r>
      <w:r>
        <w:rPr>
          <w:rFonts w:ascii="Times New Roman" w:eastAsia="標楷體" w:hAnsi="Times New Roman" w:cs="Times New Roman"/>
        </w:rPr>
        <w:t>核心之對話、語音與人物生成仍能運作</w:t>
      </w:r>
      <w:r>
        <w:rPr>
          <w:rFonts w:ascii="Times New Roman" w:eastAsia="標楷體" w:hAnsi="Times New Roman" w:cs="Times New Roman"/>
        </w:rPr>
        <w:t xml:space="preserve"> (</w:t>
      </w:r>
      <w:r>
        <w:rPr>
          <w:rFonts w:ascii="Times New Roman" w:eastAsia="標楷體" w:hAnsi="Times New Roman" w:cs="Times New Roman"/>
        </w:rPr>
        <w:t>語音辨識使用</w:t>
      </w:r>
      <w:r>
        <w:rPr>
          <w:rFonts w:ascii="Times New Roman" w:eastAsia="標楷體" w:hAnsi="Times New Roman" w:cs="Times New Roman"/>
        </w:rPr>
        <w:t xml:space="preserve"> OpenAI Whisper API)</w:t>
      </w:r>
      <w:r>
        <w:rPr>
          <w:rFonts w:ascii="Times New Roman" w:eastAsia="標楷體" w:hAnsi="Times New Roman" w:cs="Times New Roman"/>
        </w:rPr>
        <w:t>。此設計與「家族記憶不應託付給任何單一公司」之核心理念高度契合。</w:t>
      </w:r>
    </w:p>
    <w:p w14:paraId="23772DB0" w14:textId="4C2E954B" w:rsidR="00A935E8" w:rsidRPr="00761BD0" w:rsidRDefault="00A935E8" w:rsidP="004C16C1">
      <w:pPr>
        <w:ind w:firstLine="360"/>
        <w:rPr>
          <w:rFonts w:ascii="Times New Roman" w:eastAsia="標楷體" w:hAnsi="Times New Roman" w:cs="Times New Roman"/>
        </w:rPr>
      </w:pPr>
      <w:r>
        <w:rPr>
          <w:noProof/>
        </w:rPr>
        <w:drawing>
          <wp:inline distT="0" distB="0" distL="0" distR="0" wp14:anchorId="3563614E" wp14:editId="1B0DF0BD">
            <wp:extent cx="5243945" cy="2945221"/>
            <wp:effectExtent l="0" t="0" r="0" b="7620"/>
            <wp:docPr id="267065703" name="圖片 4" descr="The diagram illustrates a process for storing and accessing encrypted multimedia content, including images, videos, and voice data, on a decentralized platform like Arweave's permaweb, utilizing technologies like GPU, Lit encryption, and neural networks for tasks such as reconstruction and speech-to-text conversion.&#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5703" name="圖片 4" descr="The diagram illustrates a process for storing and accessing encrypted multimedia content, including images, videos, and voice data, on a decentralized platform like Arweave's permaweb, utilizing technologies like GPU, Lit encryption, and neural networks for tasks such as reconstruction and speech-to-text conversion.&#10;&#10;AI 產生的內容可能不正確。"/>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3311" cy="2950481"/>
                    </a:xfrm>
                    <a:prstGeom prst="rect">
                      <a:avLst/>
                    </a:prstGeom>
                    <a:noFill/>
                    <a:ln>
                      <a:noFill/>
                    </a:ln>
                  </pic:spPr>
                </pic:pic>
              </a:graphicData>
            </a:graphic>
          </wp:inline>
        </w:drawing>
      </w:r>
    </w:p>
    <w:p w14:paraId="1BB67578" w14:textId="77777777" w:rsidR="00761BD0" w:rsidRPr="00761BD0" w:rsidRDefault="00761BD0" w:rsidP="002D5967">
      <w:pPr>
        <w:outlineLvl w:val="1"/>
        <w:rPr>
          <w:rFonts w:ascii="Times New Roman" w:eastAsia="標楷體" w:hAnsi="Times New Roman" w:cs="Times New Roman"/>
          <w:b/>
          <w:bCs/>
        </w:rPr>
      </w:pPr>
      <w:bookmarkStart w:id="42" w:name="_Toc231691303"/>
      <w:bookmarkStart w:id="43" w:name="_Toc240681140"/>
      <w:r>
        <w:rPr>
          <w:rFonts w:ascii="Times New Roman" w:eastAsia="標楷體" w:hAnsi="Times New Roman" w:cs="Times New Roman"/>
          <w:b/>
          <w:bCs/>
        </w:rPr>
        <w:t xml:space="preserve">4.8 RAG </w:t>
      </w:r>
      <w:r>
        <w:rPr>
          <w:rFonts w:ascii="Times New Roman" w:eastAsia="標楷體" w:hAnsi="Times New Roman" w:cs="Times New Roman"/>
          <w:b/>
          <w:bCs/>
        </w:rPr>
        <w:t>子系統設計細節</w:t>
      </w:r>
      <w:bookmarkEnd w:id="42"/>
      <w:bookmarkEnd w:id="43"/>
    </w:p>
    <w:p w14:paraId="41C5432D" w14:textId="17A4884B" w:rsidR="00761BD0" w:rsidRPr="00A85A0E" w:rsidRDefault="00761BD0" w:rsidP="00761BD0">
      <w:pPr>
        <w:rPr>
          <w:rFonts w:ascii="Times New Roman" w:eastAsia="標楷體" w:hAnsi="Times New Roman" w:cs="Times New Roman"/>
        </w:rPr>
      </w:pPr>
      <w:r>
        <w:rPr>
          <w:rFonts w:ascii="Times New Roman" w:eastAsia="標楷體" w:hAnsi="Times New Roman" w:cs="Times New Roman"/>
        </w:rPr>
        <w:t xml:space="preserve">RAG </w:t>
      </w:r>
      <w:r>
        <w:rPr>
          <w:rFonts w:ascii="Times New Roman" w:eastAsia="標楷體" w:hAnsi="Times New Roman" w:cs="Times New Roman"/>
        </w:rPr>
        <w:t>子系統實作完整的對話紀錄處理管線：</w:t>
      </w:r>
    </w:p>
    <w:p w14:paraId="47AEF33C" w14:textId="35C63F73" w:rsidR="00761BD0" w:rsidRPr="00A85A0E"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拉取：根據</w:t>
      </w:r>
      <w:r>
        <w:rPr>
          <w:rFonts w:ascii="Times New Roman" w:eastAsia="標楷體" w:hAnsi="Times New Roman" w:cs="Times New Roman"/>
        </w:rPr>
        <w:t xml:space="preserve"> metadata </w:t>
      </w:r>
      <w:r>
        <w:rPr>
          <w:rFonts w:ascii="Times New Roman" w:eastAsia="標楷體" w:hAnsi="Times New Roman" w:cs="Times New Roman"/>
        </w:rPr>
        <w:t>內所列之對話紀錄指針，從儲存層</w:t>
      </w:r>
      <w:r>
        <w:rPr>
          <w:rFonts w:ascii="Times New Roman" w:eastAsia="標楷體" w:hAnsi="Times New Roman" w:cs="Times New Roman"/>
        </w:rPr>
        <w:t xml:space="preserve"> gateway </w:t>
      </w:r>
      <w:r>
        <w:rPr>
          <w:rFonts w:ascii="Times New Roman" w:eastAsia="標楷體" w:hAnsi="Times New Roman" w:cs="Times New Roman"/>
        </w:rPr>
        <w:t>下載原始檔；加密之私密對話紀錄則由持有者解密後直接送交原文。</w:t>
      </w:r>
    </w:p>
    <w:p w14:paraId="1DB60F21" w14:textId="085C375F" w:rsidR="00761BD0" w:rsidRPr="00A85A0E"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解析：</w:t>
      </w:r>
      <w:r>
        <w:rPr>
          <w:rFonts w:ascii="Times New Roman" w:eastAsia="標楷體" w:hAnsi="Times New Roman" w:cs="Times New Roman"/>
        </w:rPr>
        <w:t xml:space="preserve">JSON </w:t>
      </w:r>
      <w:r>
        <w:rPr>
          <w:rFonts w:ascii="Times New Roman" w:eastAsia="標楷體" w:hAnsi="Times New Roman" w:cs="Times New Roman"/>
        </w:rPr>
        <w:t>格式</w:t>
      </w:r>
      <w:r>
        <w:rPr>
          <w:rFonts w:ascii="Times New Roman" w:eastAsia="標楷體" w:hAnsi="Times New Roman" w:cs="Times New Roman"/>
        </w:rPr>
        <w:t xml:space="preserve"> (</w:t>
      </w:r>
      <w:r>
        <w:rPr>
          <w:rFonts w:ascii="Times New Roman" w:eastAsia="標楷體" w:hAnsi="Times New Roman" w:cs="Times New Roman"/>
        </w:rPr>
        <w:t>如</w:t>
      </w:r>
      <w:r>
        <w:rPr>
          <w:rFonts w:ascii="Times New Roman" w:eastAsia="標楷體" w:hAnsi="Times New Roman" w:cs="Times New Roman"/>
        </w:rPr>
        <w:t xml:space="preserve"> Telegram</w:t>
      </w:r>
      <w:r>
        <w:rPr>
          <w:rFonts w:ascii="Times New Roman" w:eastAsia="標楷體" w:hAnsi="Times New Roman" w:cs="Times New Roman"/>
        </w:rPr>
        <w:t>、</w:t>
      </w:r>
      <w:r>
        <w:rPr>
          <w:rFonts w:ascii="Times New Roman" w:eastAsia="標楷體" w:hAnsi="Times New Roman" w:cs="Times New Roman"/>
        </w:rPr>
        <w:t xml:space="preserve">Messenger </w:t>
      </w:r>
      <w:r>
        <w:rPr>
          <w:rFonts w:ascii="Times New Roman" w:eastAsia="標楷體" w:hAnsi="Times New Roman" w:cs="Times New Roman"/>
        </w:rPr>
        <w:t>匯出</w:t>
      </w:r>
      <w:r>
        <w:rPr>
          <w:rFonts w:ascii="Times New Roman" w:eastAsia="標楷體" w:hAnsi="Times New Roman" w:cs="Times New Roman"/>
        </w:rPr>
        <w:t xml:space="preserve">) </w:t>
      </w:r>
      <w:r>
        <w:rPr>
          <w:rFonts w:ascii="Times New Roman" w:eastAsia="標楷體" w:hAnsi="Times New Roman" w:cs="Times New Roman"/>
        </w:rPr>
        <w:t>取訊息陣列中之發送者與文本欄位；純文字格式則逐行解析「發言者：內容」或以</w:t>
      </w:r>
      <w:r>
        <w:rPr>
          <w:rFonts w:ascii="Times New Roman" w:eastAsia="標楷體" w:hAnsi="Times New Roman" w:cs="Times New Roman"/>
        </w:rPr>
        <w:t xml:space="preserve"> Tab </w:t>
      </w:r>
      <w:r>
        <w:rPr>
          <w:rFonts w:ascii="Times New Roman" w:eastAsia="標楷體" w:hAnsi="Times New Roman" w:cs="Times New Roman"/>
        </w:rPr>
        <w:t>分隔之欄位。最終得到統一之發言者、文本扁平列表。</w:t>
      </w:r>
    </w:p>
    <w:p w14:paraId="6C6F1FA8" w14:textId="223EBF5A" w:rsidR="00761BD0" w:rsidRPr="00A85A0E"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過濾：僅保留發送者與逝者姓名相符之訊息</w:t>
      </w:r>
      <w:r>
        <w:rPr>
          <w:rFonts w:ascii="Times New Roman" w:eastAsia="標楷體" w:hAnsi="Times New Roman" w:cs="Times New Roman"/>
        </w:rPr>
        <w:t xml:space="preserve"> (</w:t>
      </w:r>
      <w:r>
        <w:rPr>
          <w:rFonts w:ascii="Times New Roman" w:eastAsia="標楷體" w:hAnsi="Times New Roman" w:cs="Times New Roman"/>
        </w:rPr>
        <w:t>兩者互相包含即視為同一人，以容許暱稱與全名差異</w:t>
      </w:r>
      <w:r>
        <w:rPr>
          <w:rFonts w:ascii="Times New Roman" w:eastAsia="標楷體" w:hAnsi="Times New Roman" w:cs="Times New Roman"/>
        </w:rPr>
        <w:t>)</w:t>
      </w:r>
      <w:r>
        <w:rPr>
          <w:rFonts w:ascii="Times New Roman" w:eastAsia="標楷體" w:hAnsi="Times New Roman" w:cs="Times New Roman"/>
        </w:rPr>
        <w:t>；若整份紀錄皆無發言者欄位則全數保留。</w:t>
      </w:r>
    </w:p>
    <w:p w14:paraId="7E1E527C" w14:textId="12AF5A9A" w:rsidR="00761BD0" w:rsidRPr="001F0831"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切片：聊天訊息累積至約</w:t>
      </w:r>
      <w:r>
        <w:rPr>
          <w:rFonts w:ascii="Times New Roman" w:eastAsia="標楷體" w:hAnsi="Times New Roman" w:cs="Times New Roman"/>
        </w:rPr>
        <w:t xml:space="preserve"> 24 </w:t>
      </w:r>
      <w:r>
        <w:rPr>
          <w:rFonts w:ascii="Times New Roman" w:eastAsia="標楷體" w:hAnsi="Times New Roman" w:cs="Times New Roman"/>
        </w:rPr>
        <w:t>字即傾向斷片、上限</w:t>
      </w:r>
      <w:r>
        <w:rPr>
          <w:rFonts w:ascii="Times New Roman" w:eastAsia="標楷體" w:hAnsi="Times New Roman" w:cs="Times New Roman"/>
        </w:rPr>
        <w:t xml:space="preserve"> 120 </w:t>
      </w:r>
      <w:r>
        <w:rPr>
          <w:rFonts w:ascii="Times New Roman" w:eastAsia="標楷體" w:hAnsi="Times New Roman" w:cs="Times New Roman"/>
        </w:rPr>
        <w:t>字，少於</w:t>
      </w:r>
      <w:r>
        <w:rPr>
          <w:rFonts w:ascii="Times New Roman" w:eastAsia="標楷體" w:hAnsi="Times New Roman" w:cs="Times New Roman"/>
        </w:rPr>
        <w:t xml:space="preserve"> 4 </w:t>
      </w:r>
      <w:r>
        <w:rPr>
          <w:rFonts w:ascii="Times New Roman" w:eastAsia="標楷體" w:hAnsi="Times New Roman" w:cs="Times New Roman"/>
        </w:rPr>
        <w:t>字之訊息</w:t>
      </w:r>
      <w:r>
        <w:rPr>
          <w:rFonts w:ascii="Times New Roman" w:eastAsia="標楷體" w:hAnsi="Times New Roman" w:cs="Times New Roman"/>
        </w:rPr>
        <w:t xml:space="preserve"> (</w:t>
      </w:r>
      <w:r>
        <w:rPr>
          <w:rFonts w:ascii="Times New Roman" w:eastAsia="標楷體" w:hAnsi="Times New Roman" w:cs="Times New Roman"/>
        </w:rPr>
        <w:t>單字、貼圖</w:t>
      </w:r>
      <w:r>
        <w:rPr>
          <w:rFonts w:ascii="Times New Roman" w:eastAsia="標楷體" w:hAnsi="Times New Roman" w:cs="Times New Roman"/>
        </w:rPr>
        <w:t xml:space="preserve">) </w:t>
      </w:r>
      <w:r>
        <w:rPr>
          <w:rFonts w:ascii="Times New Roman" w:eastAsia="標楷體" w:hAnsi="Times New Roman" w:cs="Times New Roman"/>
        </w:rPr>
        <w:t>捨棄，使每段僅含一至兩句以保留語氣；親友回憶則以</w:t>
      </w:r>
      <w:r>
        <w:rPr>
          <w:rFonts w:ascii="Times New Roman" w:eastAsia="標楷體" w:hAnsi="Times New Roman" w:cs="Times New Roman"/>
        </w:rPr>
        <w:t xml:space="preserve"> 240 </w:t>
      </w:r>
      <w:r>
        <w:rPr>
          <w:rFonts w:ascii="Times New Roman" w:eastAsia="標楷體" w:hAnsi="Times New Roman" w:cs="Times New Roman"/>
        </w:rPr>
        <w:t>字為上限。</w:t>
      </w:r>
    </w:p>
    <w:p w14:paraId="6C4F52F5" w14:textId="0E447038" w:rsidR="00761BD0" w:rsidRPr="001F0831"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嵌入：批次送入多語言</w:t>
      </w:r>
      <w:r>
        <w:rPr>
          <w:rFonts w:ascii="Times New Roman" w:eastAsia="標楷體" w:hAnsi="Times New Roman" w:cs="Times New Roman"/>
        </w:rPr>
        <w:t xml:space="preserve"> E5 </w:t>
      </w:r>
      <w:r>
        <w:rPr>
          <w:rFonts w:ascii="Times New Roman" w:eastAsia="標楷體" w:hAnsi="Times New Roman" w:cs="Times New Roman"/>
        </w:rPr>
        <w:t>嵌入模型，前綴特定指令以符合該模型之訓練設定。</w:t>
      </w:r>
    </w:p>
    <w:p w14:paraId="3A2E8135" w14:textId="5F32835F" w:rsidR="00761BD0" w:rsidRPr="001F0831" w:rsidRDefault="00761BD0" w:rsidP="00761BD0">
      <w:pPr>
        <w:numPr>
          <w:ilvl w:val="0"/>
          <w:numId w:val="4"/>
        </w:numPr>
        <w:rPr>
          <w:rFonts w:ascii="Times New Roman" w:eastAsia="標楷體" w:hAnsi="Times New Roman" w:cs="Times New Roman"/>
        </w:rPr>
      </w:pPr>
      <w:r>
        <w:rPr>
          <w:rFonts w:ascii="Times New Roman" w:eastAsia="標楷體" w:hAnsi="Times New Roman" w:cs="Times New Roman"/>
        </w:rPr>
        <w:t>儲存：寫入向量資料表，並建立索引以加速檢索。</w:t>
      </w:r>
    </w:p>
    <w:p w14:paraId="251FA001" w14:textId="4673CFB2" w:rsidR="00761BD0" w:rsidRPr="00761BD0" w:rsidRDefault="00761BD0" w:rsidP="00FB74BE">
      <w:pPr>
        <w:ind w:firstLine="360"/>
        <w:rPr>
          <w:rFonts w:ascii="Times New Roman" w:eastAsia="標楷體" w:hAnsi="Times New Roman" w:cs="Times New Roman"/>
        </w:rPr>
      </w:pPr>
      <w:r>
        <w:rPr>
          <w:rFonts w:ascii="Times New Roman" w:eastAsia="標楷體" w:hAnsi="Times New Roman" w:cs="Times New Roman"/>
        </w:rPr>
        <w:t>檢索時</w:t>
      </w:r>
      <w:r>
        <w:rPr>
          <w:rFonts w:ascii="Times New Roman" w:eastAsia="標楷體" w:hAnsi="Times New Roman" w:cs="Times New Roman"/>
        </w:rPr>
        <w:t>,</w:t>
      </w:r>
      <w:r>
        <w:rPr>
          <w:rFonts w:ascii="Times New Roman" w:eastAsia="標楷體" w:hAnsi="Times New Roman" w:cs="Times New Roman"/>
        </w:rPr>
        <w:t>將使用者問題前綴查詢指令後嵌入</w:t>
      </w:r>
      <w:r>
        <w:rPr>
          <w:rFonts w:ascii="Times New Roman" w:eastAsia="標楷體" w:hAnsi="Times New Roman" w:cs="Times New Roman" w:hint="eastAsia"/>
        </w:rPr>
        <w:t>，</w:t>
      </w:r>
      <w:r>
        <w:rPr>
          <w:rFonts w:ascii="Times New Roman" w:eastAsia="標楷體" w:hAnsi="Times New Roman" w:cs="Times New Roman"/>
        </w:rPr>
        <w:t>執行</w:t>
      </w:r>
      <w:r>
        <w:rPr>
          <w:rFonts w:ascii="Times New Roman" w:eastAsia="標楷體" w:hAnsi="Times New Roman" w:cs="Times New Roman"/>
        </w:rPr>
        <w:t xml:space="preserve"> SQL </w:t>
      </w:r>
      <w:r>
        <w:rPr>
          <w:rFonts w:ascii="Times New Roman" w:eastAsia="標楷體" w:hAnsi="Times New Roman" w:cs="Times New Roman"/>
        </w:rPr>
        <w:t>取得餘弦距離最近之</w:t>
      </w:r>
      <w:r>
        <w:rPr>
          <w:rFonts w:ascii="Times New Roman" w:eastAsia="標楷體" w:hAnsi="Times New Roman" w:cs="Times New Roman"/>
        </w:rPr>
        <w:t xml:space="preserve"> 4 </w:t>
      </w:r>
      <w:r>
        <w:rPr>
          <w:rFonts w:ascii="Times New Roman" w:eastAsia="標楷體" w:hAnsi="Times New Roman" w:cs="Times New Roman"/>
        </w:rPr>
        <w:t>段且距離低於閾值之段落</w:t>
      </w:r>
      <w:r>
        <w:rPr>
          <w:rFonts w:ascii="Times New Roman" w:eastAsia="標楷體" w:hAnsi="Times New Roman" w:cs="Times New Roman" w:hint="eastAsia"/>
        </w:rPr>
        <w:t>，</w:t>
      </w:r>
      <w:r>
        <w:rPr>
          <w:rFonts w:ascii="Times New Roman" w:eastAsia="標楷體" w:hAnsi="Times New Roman" w:cs="Times New Roman"/>
        </w:rPr>
        <w:t>注入系統提詞。此設計使</w:t>
      </w:r>
      <w:r>
        <w:rPr>
          <w:rFonts w:ascii="Times New Roman" w:eastAsia="標楷體" w:hAnsi="Times New Roman" w:cs="Times New Roman"/>
        </w:rPr>
        <w:t xml:space="preserve"> LLM </w:t>
      </w:r>
      <w:r>
        <w:rPr>
          <w:rFonts w:ascii="Times New Roman" w:eastAsia="標楷體" w:hAnsi="Times New Roman" w:cs="Times New Roman"/>
        </w:rPr>
        <w:t>之回應確實帶有逝者特有之口頭禪、用詞偏好與情感語氣，而非通用之</w:t>
      </w:r>
      <w:r>
        <w:rPr>
          <w:rFonts w:ascii="Times New Roman" w:eastAsia="標楷體" w:hAnsi="Times New Roman" w:cs="Times New Roman"/>
        </w:rPr>
        <w:t xml:space="preserve"> metadata </w:t>
      </w:r>
      <w:r>
        <w:rPr>
          <w:rFonts w:ascii="Times New Roman" w:eastAsia="標楷體" w:hAnsi="Times New Roman" w:cs="Times New Roman"/>
        </w:rPr>
        <w:t>驅動角色扮演。</w:t>
      </w:r>
    </w:p>
    <w:p w14:paraId="0373F366" w14:textId="77777777" w:rsidR="00761BD0" w:rsidRPr="00761BD0" w:rsidRDefault="00761BD0" w:rsidP="00624BD5">
      <w:pPr>
        <w:jc w:val="center"/>
        <w:outlineLvl w:val="0"/>
        <w:rPr>
          <w:rFonts w:ascii="Times New Roman" w:eastAsia="標楷體" w:hAnsi="Times New Roman" w:cs="Times New Roman"/>
          <w:b/>
          <w:bCs/>
        </w:rPr>
      </w:pPr>
      <w:bookmarkStart w:id="44" w:name="_Toc231691304"/>
      <w:bookmarkStart w:id="45" w:name="_Toc240681141"/>
      <w:r>
        <w:rPr>
          <w:rFonts w:ascii="Times New Roman" w:eastAsia="標楷體" w:hAnsi="Times New Roman" w:cs="Times New Roman"/>
          <w:b/>
          <w:bCs/>
        </w:rPr>
        <w:t>五、系統介面說明</w:t>
      </w:r>
      <w:bookmarkEnd w:id="44"/>
      <w:bookmarkEnd w:id="45"/>
    </w:p>
    <w:p w14:paraId="124D4C3A" w14:textId="1517A574"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本章節依循使用者實際操作流程，展示主要介面並闡述對應之後端處理。</w:t>
      </w:r>
    </w:p>
    <w:p w14:paraId="3A71FB14" w14:textId="77777777" w:rsidR="00761BD0" w:rsidRPr="00761BD0" w:rsidRDefault="00761BD0" w:rsidP="00FB74BE">
      <w:pPr>
        <w:outlineLvl w:val="1"/>
        <w:rPr>
          <w:rFonts w:ascii="Times New Roman" w:eastAsia="標楷體" w:hAnsi="Times New Roman" w:cs="Times New Roman"/>
          <w:b/>
          <w:bCs/>
        </w:rPr>
      </w:pPr>
      <w:bookmarkStart w:id="46" w:name="_Toc231691305"/>
      <w:bookmarkStart w:id="47" w:name="_Toc240681142"/>
      <w:r>
        <w:rPr>
          <w:rFonts w:ascii="Times New Roman" w:eastAsia="標楷體" w:hAnsi="Times New Roman" w:cs="Times New Roman"/>
          <w:b/>
          <w:bCs/>
        </w:rPr>
        <w:t xml:space="preserve">5.1 </w:t>
      </w:r>
      <w:r>
        <w:rPr>
          <w:rFonts w:ascii="Times New Roman" w:eastAsia="標楷體" w:hAnsi="Times New Roman" w:cs="Times New Roman"/>
          <w:b/>
          <w:bCs/>
        </w:rPr>
        <w:t>註冊與登入</w:t>
      </w:r>
      <w:bookmarkEnd w:id="46"/>
      <w:bookmarkEnd w:id="47"/>
    </w:p>
    <w:p w14:paraId="41B9F5F9" w14:textId="7D28AD86" w:rsidR="00761BD0" w:rsidRPr="00761BD0" w:rsidRDefault="00761BD0" w:rsidP="00FB74BE">
      <w:pPr>
        <w:ind w:firstLine="480"/>
        <w:rPr>
          <w:rFonts w:ascii="Times New Roman" w:eastAsia="標楷體" w:hAnsi="Times New Roman" w:cs="Times New Roman"/>
        </w:rPr>
      </w:pPr>
      <w:r>
        <w:rPr>
          <w:rFonts w:ascii="Times New Roman" w:eastAsia="標楷體" w:hAnsi="Times New Roman" w:cs="Times New Roman"/>
        </w:rPr>
        <w:t>首頁採用全頁式</w:t>
      </w:r>
      <w:r>
        <w:rPr>
          <w:rFonts w:ascii="Times New Roman" w:eastAsia="標楷體" w:hAnsi="Times New Roman" w:cs="Times New Roman"/>
        </w:rPr>
        <w:t xml:space="preserve"> hero </w:t>
      </w:r>
      <w:r>
        <w:rPr>
          <w:rFonts w:ascii="Times New Roman" w:eastAsia="標楷體" w:hAnsi="Times New Roman" w:cs="Times New Roman"/>
        </w:rPr>
        <w:t>設計，中央以拉丁文命名「</w:t>
      </w:r>
      <w:r>
        <w:rPr>
          <w:rFonts w:ascii="Times New Roman" w:eastAsia="標楷體" w:hAnsi="Times New Roman" w:cs="Times New Roman"/>
        </w:rPr>
        <w:t>Aeterlux</w:t>
      </w:r>
      <w:r>
        <w:rPr>
          <w:rFonts w:ascii="Times New Roman" w:eastAsia="標楷體" w:hAnsi="Times New Roman" w:cs="Times New Roman"/>
        </w:rPr>
        <w:t>」搭配主標語「為每段生命，留下一道永不熄滅的光」呈現品牌精神；副標進一步說明「透過</w:t>
      </w:r>
      <w:r>
        <w:rPr>
          <w:rFonts w:ascii="Times New Roman" w:eastAsia="標楷體" w:hAnsi="Times New Roman" w:cs="Times New Roman"/>
        </w:rPr>
        <w:t xml:space="preserve"> AI </w:t>
      </w:r>
      <w:r>
        <w:rPr>
          <w:rFonts w:ascii="Times New Roman" w:eastAsia="標楷體" w:hAnsi="Times New Roman" w:cs="Times New Roman"/>
        </w:rPr>
        <w:t>與永久保存技術，延續聲音、影像與家族記憶」，並提供「建立一座燈塔」與「瀏覽紀念館」兩顆主要呼叫行動按鈕。右上角為錢包連線按鈕，由</w:t>
      </w:r>
      <w:r>
        <w:rPr>
          <w:rFonts w:ascii="Times New Roman" w:eastAsia="標楷體" w:hAnsi="Times New Roman" w:cs="Times New Roman"/>
        </w:rPr>
        <w:t xml:space="preserve"> RainbowKit </w:t>
      </w:r>
      <w:r>
        <w:rPr>
          <w:rFonts w:ascii="Times New Roman" w:eastAsia="標楷體" w:hAnsi="Times New Roman" w:cs="Times New Roman"/>
        </w:rPr>
        <w:t>提供連線視窗。下方三張並排卡片分別介紹三大核心價值：家族傳承</w:t>
      </w:r>
      <w:r>
        <w:rPr>
          <w:rFonts w:ascii="Times New Roman" w:eastAsia="標楷體" w:hAnsi="Times New Roman" w:cs="Times New Roman"/>
        </w:rPr>
        <w:t xml:space="preserve"> (</w:t>
      </w:r>
      <w:r>
        <w:rPr>
          <w:rFonts w:ascii="Times New Roman" w:eastAsia="標楷體" w:hAnsi="Times New Roman" w:cs="Times New Roman"/>
        </w:rPr>
        <w:t>對應</w:t>
      </w:r>
      <w:r>
        <w:rPr>
          <w:rFonts w:ascii="Times New Roman" w:eastAsia="標楷體" w:hAnsi="Times New Roman" w:cs="Times New Roman"/>
        </w:rPr>
        <w:t xml:space="preserve"> ERC-721 </w:t>
      </w:r>
      <w:r>
        <w:rPr>
          <w:rFonts w:ascii="Times New Roman" w:eastAsia="標楷體" w:hAnsi="Times New Roman" w:cs="Times New Roman"/>
        </w:rPr>
        <w:t>與</w:t>
      </w:r>
      <w:r>
        <w:rPr>
          <w:rFonts w:ascii="Times New Roman" w:eastAsia="標楷體" w:hAnsi="Times New Roman" w:cs="Times New Roman"/>
        </w:rPr>
        <w:t xml:space="preserve"> ERC-6150)</w:t>
      </w:r>
      <w:r>
        <w:rPr>
          <w:rFonts w:ascii="Times New Roman" w:eastAsia="標楷體" w:hAnsi="Times New Roman" w:cs="Times New Roman"/>
        </w:rPr>
        <w:t>、永久保存</w:t>
      </w:r>
      <w:r>
        <w:rPr>
          <w:rFonts w:ascii="Times New Roman" w:eastAsia="標楷體" w:hAnsi="Times New Roman" w:cs="Times New Roman"/>
        </w:rPr>
        <w:t xml:space="preserve"> (</w:t>
      </w:r>
      <w:r>
        <w:rPr>
          <w:rFonts w:ascii="Times New Roman" w:eastAsia="標楷體" w:hAnsi="Times New Roman" w:cs="Times New Roman"/>
        </w:rPr>
        <w:t>對應</w:t>
      </w:r>
      <w:r>
        <w:rPr>
          <w:rFonts w:ascii="Times New Roman" w:eastAsia="標楷體" w:hAnsi="Times New Roman" w:cs="Times New Roman"/>
        </w:rPr>
        <w:t xml:space="preserve"> Arweave)</w:t>
      </w:r>
      <w:r>
        <w:rPr>
          <w:rFonts w:ascii="Times New Roman" w:eastAsia="標楷體" w:hAnsi="Times New Roman" w:cs="Times New Roman"/>
        </w:rPr>
        <w:t>、</w:t>
      </w:r>
      <w:r>
        <w:rPr>
          <w:rFonts w:ascii="Times New Roman" w:eastAsia="標楷體" w:hAnsi="Times New Roman" w:cs="Times New Roman"/>
        </w:rPr>
        <w:t xml:space="preserve">AI </w:t>
      </w:r>
      <w:r>
        <w:rPr>
          <w:rFonts w:ascii="Times New Roman" w:eastAsia="標楷體" w:hAnsi="Times New Roman" w:cs="Times New Roman"/>
        </w:rPr>
        <w:t>記憶互動</w:t>
      </w:r>
      <w:r>
        <w:rPr>
          <w:rFonts w:ascii="Times New Roman" w:eastAsia="標楷體" w:hAnsi="Times New Roman" w:cs="Times New Roman"/>
        </w:rPr>
        <w:t xml:space="preserve"> (</w:t>
      </w:r>
      <w:r>
        <w:rPr>
          <w:rFonts w:ascii="Times New Roman" w:eastAsia="標楷體" w:hAnsi="Times New Roman" w:cs="Times New Roman"/>
        </w:rPr>
        <w:t>對應</w:t>
      </w:r>
      <w:r>
        <w:rPr>
          <w:rFonts w:ascii="Times New Roman" w:eastAsia="標楷體" w:hAnsi="Times New Roman" w:cs="Times New Roman"/>
        </w:rPr>
        <w:t xml:space="preserve"> RAG</w:t>
      </w:r>
      <w:r>
        <w:rPr>
          <w:rFonts w:ascii="Times New Roman" w:eastAsia="標楷體" w:hAnsi="Times New Roman" w:cs="Times New Roman"/>
        </w:rPr>
        <w:t>、聲音克隆、</w:t>
      </w:r>
      <w:r>
        <w:rPr>
          <w:rFonts w:ascii="Times New Roman" w:eastAsia="標楷體" w:hAnsi="Times New Roman" w:cs="Times New Roman"/>
        </w:rPr>
        <w:t xml:space="preserve">3D </w:t>
      </w:r>
      <w:r>
        <w:rPr>
          <w:rFonts w:ascii="Times New Roman" w:eastAsia="標楷體" w:hAnsi="Times New Roman" w:cs="Times New Roman"/>
        </w:rPr>
        <w:t>對話人像</w:t>
      </w:r>
      <w:r>
        <w:rPr>
          <w:rFonts w:ascii="Times New Roman" w:eastAsia="標楷體" w:hAnsi="Times New Roman" w:cs="Times New Roman"/>
        </w:rPr>
        <w:t>)</w:t>
      </w:r>
      <w:r>
        <w:rPr>
          <w:rFonts w:ascii="Times New Roman" w:eastAsia="標楷體" w:hAnsi="Times New Roman" w:cs="Times New Roman"/>
        </w:rPr>
        <w:t>。</w:t>
      </w:r>
    </w:p>
    <w:p w14:paraId="161E24C8" w14:textId="1CB8561A" w:rsidR="00761BD0" w:rsidRPr="00761BD0" w:rsidRDefault="00761BD0" w:rsidP="00FB74BE">
      <w:pPr>
        <w:ind w:firstLine="480"/>
        <w:rPr>
          <w:rFonts w:ascii="Times New Roman" w:eastAsia="標楷體" w:hAnsi="Times New Roman" w:cs="Times New Roman"/>
        </w:rPr>
      </w:pPr>
      <w:r>
        <w:rPr>
          <w:rFonts w:ascii="Times New Roman" w:eastAsia="標楷體" w:hAnsi="Times New Roman" w:cs="Times New Roman"/>
        </w:rPr>
        <w:t>背後處理：使用者點擊連線後，前端取得連線地址並向後端請求一組單次性</w:t>
      </w:r>
      <w:r>
        <w:rPr>
          <w:rFonts w:ascii="Times New Roman" w:eastAsia="標楷體" w:hAnsi="Times New Roman" w:cs="Times New Roman"/>
        </w:rPr>
        <w:t xml:space="preserve"> nonce</w:t>
      </w:r>
      <w:r>
        <w:rPr>
          <w:rFonts w:ascii="Times New Roman" w:eastAsia="標楷體" w:hAnsi="Times New Roman" w:cs="Times New Roman"/>
        </w:rPr>
        <w:t>，使用者於錢包簽署符合</w:t>
      </w:r>
      <w:r>
        <w:rPr>
          <w:rFonts w:ascii="Times New Roman" w:eastAsia="標楷體" w:hAnsi="Times New Roman" w:cs="Times New Roman"/>
        </w:rPr>
        <w:t xml:space="preserve"> EIP-4361 </w:t>
      </w:r>
      <w:r>
        <w:rPr>
          <w:rFonts w:ascii="Times New Roman" w:eastAsia="標楷體" w:hAnsi="Times New Roman" w:cs="Times New Roman"/>
        </w:rPr>
        <w:t>格式之</w:t>
      </w:r>
      <w:r>
        <w:rPr>
          <w:rFonts w:ascii="Times New Roman" w:eastAsia="標楷體" w:hAnsi="Times New Roman" w:cs="Times New Roman"/>
        </w:rPr>
        <w:t xml:space="preserve"> SIWE </w:t>
      </w:r>
      <w:r>
        <w:rPr>
          <w:rFonts w:ascii="Times New Roman" w:eastAsia="標楷體" w:hAnsi="Times New Roman" w:cs="Times New Roman"/>
        </w:rPr>
        <w:t>訊息，前端將訊息與簽章送至後端驗證。後端確認簽章合法、</w:t>
      </w:r>
      <w:r>
        <w:rPr>
          <w:rFonts w:ascii="Times New Roman" w:eastAsia="標楷體" w:hAnsi="Times New Roman" w:cs="Times New Roman"/>
        </w:rPr>
        <w:t xml:space="preserve">nonce </w:t>
      </w:r>
      <w:r>
        <w:rPr>
          <w:rFonts w:ascii="Times New Roman" w:eastAsia="標楷體" w:hAnsi="Times New Roman" w:cs="Times New Roman"/>
        </w:rPr>
        <w:t>未過期且未被使用後，標記該</w:t>
      </w:r>
      <w:r>
        <w:rPr>
          <w:rFonts w:ascii="Times New Roman" w:eastAsia="標楷體" w:hAnsi="Times New Roman" w:cs="Times New Roman"/>
        </w:rPr>
        <w:t xml:space="preserve"> nonce </w:t>
      </w:r>
      <w:r>
        <w:rPr>
          <w:rFonts w:ascii="Times New Roman" w:eastAsia="標楷體" w:hAnsi="Times New Roman" w:cs="Times New Roman"/>
        </w:rPr>
        <w:t>為已使用，寫入或更新使用者表，並簽發短時效</w:t>
      </w:r>
      <w:r>
        <w:rPr>
          <w:rFonts w:ascii="Times New Roman" w:eastAsia="標楷體" w:hAnsi="Times New Roman" w:cs="Times New Roman"/>
        </w:rPr>
        <w:t xml:space="preserve"> JWT </w:t>
      </w:r>
      <w:r>
        <w:rPr>
          <w:rFonts w:ascii="Times New Roman" w:eastAsia="標楷體" w:hAnsi="Times New Roman" w:cs="Times New Roman"/>
        </w:rPr>
        <w:t>作為後續會話憑證。</w:t>
      </w:r>
    </w:p>
    <w:p w14:paraId="1D75BF89" w14:textId="77777777" w:rsidR="00761BD0" w:rsidRPr="00761BD0" w:rsidRDefault="00761BD0" w:rsidP="00761BD0">
      <w:pPr>
        <w:outlineLvl w:val="1"/>
        <w:rPr>
          <w:rFonts w:ascii="Times New Roman" w:eastAsia="標楷體" w:hAnsi="Times New Roman" w:cs="Times New Roman"/>
          <w:b/>
          <w:bCs/>
        </w:rPr>
      </w:pPr>
      <w:bookmarkStart w:id="48" w:name="_Toc240681143"/>
      <w:r>
        <w:rPr>
          <w:rFonts w:ascii="Times New Roman" w:eastAsia="標楷體" w:hAnsi="Times New Roman" w:cs="Times New Roman"/>
          <w:b/>
          <w:bCs/>
        </w:rPr>
        <w:t xml:space="preserve">5.2 </w:t>
      </w:r>
      <w:r>
        <w:rPr>
          <w:rFonts w:ascii="Times New Roman" w:eastAsia="標楷體" w:hAnsi="Times New Roman" w:cs="Times New Roman"/>
          <w:b/>
          <w:bCs/>
        </w:rPr>
        <w:t>鑄造流程</w:t>
      </w:r>
      <w:bookmarkEnd w:id="48"/>
    </w:p>
    <w:p w14:paraId="4941AB0F" w14:textId="7B016347" w:rsidR="00761BD0" w:rsidRPr="00761BD0" w:rsidRDefault="00761BD0" w:rsidP="00FB74BE">
      <w:pPr>
        <w:ind w:firstLine="480"/>
        <w:rPr>
          <w:rFonts w:ascii="Times New Roman" w:eastAsia="標楷體" w:hAnsi="Times New Roman" w:cs="Times New Roman"/>
        </w:rPr>
      </w:pPr>
      <w:r>
        <w:rPr>
          <w:rFonts w:ascii="Times New Roman" w:eastAsia="標楷體" w:hAnsi="Times New Roman" w:cs="Times New Roman"/>
        </w:rPr>
        <w:t>鑄造頁面採五階段引導式設計，每階段右上角顯示進度提示，導航限制為「往前可，往後須通過驗證」。下圖為第一階段「基本資料」表單，使用者填入逝者姓名、別名、性別、籍貫、出生與逝世日期與地點、生平與墓誌銘等資料，標星號者為必填欄位。</w:t>
      </w:r>
    </w:p>
    <w:p w14:paraId="774C3271" w14:textId="04124093" w:rsidR="00761BD0" w:rsidRPr="00761BD0" w:rsidRDefault="00761BD0" w:rsidP="00761BD0">
      <w:pPr>
        <w:rPr>
          <w:rFonts w:ascii="Times New Roman" w:eastAsia="標楷體" w:hAnsi="Times New Roman" w:cs="Times New Roman"/>
        </w:rPr>
      </w:pPr>
      <w:r>
        <w:rPr>
          <w:rFonts w:ascii="Times New Roman" w:eastAsia="標楷體" w:hAnsi="Times New Roman" w:cs="Times New Roman"/>
          <w:noProof/>
        </w:rPr>
        <mc:AlternateContent>
          <mc:Choice Requires="wps">
            <w:drawing>
              <wp:inline distT="0" distB="0" distL="0" distR="0" wp14:anchorId="371043D2" wp14:editId="5123ABDA">
                <wp:extent cx="304800" cy="304800"/>
                <wp:effectExtent l="0" t="0" r="0" b="0"/>
                <wp:docPr id="1032654939" name="矩形 17" descr="鑄造流程 第一階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19838" id="矩形 17" o:spid="_x0000_s1026" alt="鑄造流程 第一階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標楷體" w:hAnsi="Times New Roman" w:cs="Times New Roman"/>
          <w:noProof/>
        </w:rPr>
        <w:drawing>
          <wp:inline distT="0" distB="0" distL="0" distR="0" wp14:anchorId="4B44028A" wp14:editId="31F39AB9">
            <wp:extent cx="4787900" cy="3890961"/>
            <wp:effectExtent l="0" t="0" r="0" b="0"/>
            <wp:docPr id="106506933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69330" name="圖片 10650693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9021" cy="3891872"/>
                    </a:xfrm>
                    <a:prstGeom prst="rect">
                      <a:avLst/>
                    </a:prstGeom>
                  </pic:spPr>
                </pic:pic>
              </a:graphicData>
            </a:graphic>
          </wp:inline>
        </w:drawing>
      </w:r>
    </w:p>
    <w:p w14:paraId="41380AA4" w14:textId="009028B4" w:rsidR="00761BD0" w:rsidRPr="007D3D1E" w:rsidRDefault="00761BD0" w:rsidP="00761BD0">
      <w:pPr>
        <w:rPr>
          <w:rFonts w:ascii="Times New Roman" w:eastAsia="標楷體" w:hAnsi="Times New Roman" w:cs="Times New Roman"/>
        </w:rPr>
      </w:pPr>
      <w:r>
        <w:rPr>
          <w:rFonts w:ascii="Times New Roman" w:eastAsia="標楷體" w:hAnsi="Times New Roman" w:cs="Times New Roman"/>
        </w:rPr>
        <w:t>整體流程拆解如下：</w:t>
      </w:r>
    </w:p>
    <w:p w14:paraId="1DFD1D82" w14:textId="38AFC2FD" w:rsidR="00761BD0" w:rsidRPr="007D3D1E" w:rsidRDefault="00761BD0" w:rsidP="00761BD0">
      <w:pPr>
        <w:numPr>
          <w:ilvl w:val="0"/>
          <w:numId w:val="5"/>
        </w:numPr>
        <w:rPr>
          <w:rFonts w:ascii="Times New Roman" w:eastAsia="標楷體" w:hAnsi="Times New Roman" w:cs="Times New Roman"/>
        </w:rPr>
      </w:pPr>
      <w:r>
        <w:rPr>
          <w:rFonts w:ascii="Times New Roman" w:eastAsia="標楷體" w:hAnsi="Times New Roman" w:cs="Times New Roman"/>
        </w:rPr>
        <w:t>基本資料填寫：表單欄位包含姓名</w:t>
      </w:r>
      <w:r>
        <w:rPr>
          <w:rFonts w:ascii="Times New Roman" w:eastAsia="標楷體" w:hAnsi="Times New Roman" w:cs="Times New Roman"/>
        </w:rPr>
        <w:t xml:space="preserve"> (</w:t>
      </w:r>
      <w:r>
        <w:rPr>
          <w:rFonts w:ascii="Times New Roman" w:eastAsia="標楷體" w:hAnsi="Times New Roman" w:cs="Times New Roman"/>
        </w:rPr>
        <w:t>必填</w:t>
      </w:r>
      <w:r>
        <w:rPr>
          <w:rFonts w:ascii="Times New Roman" w:eastAsia="標楷體" w:hAnsi="Times New Roman" w:cs="Times New Roman"/>
        </w:rPr>
        <w:t>)</w:t>
      </w:r>
      <w:r>
        <w:rPr>
          <w:rFonts w:ascii="Times New Roman" w:eastAsia="標楷體" w:hAnsi="Times New Roman" w:cs="Times New Roman"/>
        </w:rPr>
        <w:t>、別名、性別、籍貫、出生日期與地、逝世日期與地、生平、墓誌銘。</w:t>
      </w:r>
    </w:p>
    <w:p w14:paraId="1261B53C" w14:textId="3AF9D36E" w:rsidR="00761BD0" w:rsidRPr="007D3D1E" w:rsidRDefault="00761BD0" w:rsidP="00761BD0">
      <w:pPr>
        <w:numPr>
          <w:ilvl w:val="0"/>
          <w:numId w:val="5"/>
        </w:numPr>
        <w:rPr>
          <w:rFonts w:ascii="Times New Roman" w:eastAsia="標楷體" w:hAnsi="Times New Roman" w:cs="Times New Roman"/>
        </w:rPr>
      </w:pPr>
      <w:r>
        <w:rPr>
          <w:rFonts w:ascii="Times New Roman" w:eastAsia="標楷體" w:hAnsi="Times New Roman" w:cs="Times New Roman"/>
        </w:rPr>
        <w:t>素材上傳：拆為大頭照、生平照片、影音、文字資料、對話紀錄五個區塊。大頭照僅保留最後一張作為公開頭像；其餘為多檔模式。此步驟為</w:t>
      </w:r>
      <w:r>
        <w:rPr>
          <w:rFonts w:ascii="Times New Roman" w:eastAsia="標楷體" w:hAnsi="Times New Roman" w:cs="Times New Roman"/>
        </w:rPr>
        <w:t xml:space="preserve"> metadata </w:t>
      </w:r>
      <w:r>
        <w:rPr>
          <w:rFonts w:ascii="Times New Roman" w:eastAsia="標楷體" w:hAnsi="Times New Roman" w:cs="Times New Roman"/>
        </w:rPr>
        <w:t>與</w:t>
      </w:r>
      <w:r>
        <w:rPr>
          <w:rFonts w:ascii="Times New Roman" w:eastAsia="標楷體" w:hAnsi="Times New Roman" w:cs="Times New Roman"/>
        </w:rPr>
        <w:t xml:space="preserve"> artifact </w:t>
      </w:r>
      <w:r>
        <w:rPr>
          <w:rFonts w:ascii="Times New Roman" w:eastAsia="標楷體" w:hAnsi="Times New Roman" w:cs="Times New Roman"/>
        </w:rPr>
        <w:t>分流的關鍵節點：系統將大頭照納入公開</w:t>
      </w:r>
      <w:r>
        <w:rPr>
          <w:rFonts w:ascii="Times New Roman" w:eastAsia="標楷體" w:hAnsi="Times New Roman" w:cs="Times New Roman"/>
        </w:rPr>
        <w:t xml:space="preserve"> metadata;</w:t>
      </w:r>
      <w:r>
        <w:rPr>
          <w:rFonts w:ascii="Times New Roman" w:eastAsia="標楷體" w:hAnsi="Times New Roman" w:cs="Times New Roman"/>
        </w:rPr>
        <w:t>啟用</w:t>
      </w:r>
      <w:r>
        <w:rPr>
          <w:rFonts w:ascii="Times New Roman" w:eastAsia="標楷體" w:hAnsi="Times New Roman" w:cs="Times New Roman"/>
        </w:rPr>
        <w:t xml:space="preserve"> Lit </w:t>
      </w:r>
      <w:r>
        <w:rPr>
          <w:rFonts w:ascii="Times New Roman" w:eastAsia="標楷體" w:hAnsi="Times New Roman" w:cs="Times New Roman"/>
        </w:rPr>
        <w:t>加密時</w:t>
      </w:r>
      <w:r>
        <w:rPr>
          <w:rFonts w:ascii="Times New Roman" w:eastAsia="標楷體" w:hAnsi="Times New Roman" w:cs="Times New Roman"/>
        </w:rPr>
        <w:t>,</w:t>
      </w:r>
      <w:r>
        <w:rPr>
          <w:rFonts w:ascii="Times New Roman" w:eastAsia="標楷體" w:hAnsi="Times New Roman" w:cs="Times New Roman"/>
        </w:rPr>
        <w:t>其餘照片、影片、語音檔與對話紀錄僅暫存於瀏覽器</w:t>
      </w:r>
      <w:r>
        <w:rPr>
          <w:rFonts w:ascii="Times New Roman" w:eastAsia="標楷體" w:hAnsi="Times New Roman" w:cs="Times New Roman"/>
        </w:rPr>
        <w:t>,</w:t>
      </w:r>
      <w:r>
        <w:rPr>
          <w:rFonts w:ascii="Times New Roman" w:eastAsia="標楷體" w:hAnsi="Times New Roman" w:cs="Times New Roman"/>
        </w:rPr>
        <w:t>待鑄造完成後於本地加密再上傳儲存層。</w:t>
      </w:r>
    </w:p>
    <w:p w14:paraId="49726A54" w14:textId="1E11488C" w:rsidR="00761BD0" w:rsidRPr="007D3D1E" w:rsidRDefault="00761BD0" w:rsidP="00761BD0">
      <w:pPr>
        <w:numPr>
          <w:ilvl w:val="0"/>
          <w:numId w:val="5"/>
        </w:numPr>
        <w:rPr>
          <w:rFonts w:ascii="Times New Roman" w:eastAsia="標楷體" w:hAnsi="Times New Roman" w:cs="Times New Roman"/>
        </w:rPr>
      </w:pPr>
      <w:r>
        <w:rPr>
          <w:rFonts w:ascii="Times New Roman" w:eastAsia="標楷體" w:hAnsi="Times New Roman" w:cs="Times New Roman"/>
        </w:rPr>
        <w:t>家族紀錄：動態表單，可新增多列陽世子孫的姓名、關係、塔位編號</w:t>
      </w:r>
      <w:r>
        <w:rPr>
          <w:rFonts w:ascii="Times New Roman" w:eastAsia="標楷體" w:hAnsi="Times New Roman" w:cs="Times New Roman"/>
        </w:rPr>
        <w:t xml:space="preserve"> (</w:t>
      </w:r>
      <w:r>
        <w:rPr>
          <w:rFonts w:ascii="Times New Roman" w:eastAsia="標楷體" w:hAnsi="Times New Roman" w:cs="Times New Roman"/>
        </w:rPr>
        <w:t>若已建立</w:t>
      </w:r>
      <w:r>
        <w:rPr>
          <w:rFonts w:ascii="Times New Roman" w:eastAsia="標楷體" w:hAnsi="Times New Roman" w:cs="Times New Roman"/>
        </w:rPr>
        <w:t>)</w:t>
      </w:r>
      <w:r>
        <w:rPr>
          <w:rFonts w:ascii="Times New Roman" w:eastAsia="標楷體" w:hAnsi="Times New Roman" w:cs="Times New Roman"/>
        </w:rPr>
        <w:t>、錢包地址等欄位。此資料寫入</w:t>
      </w:r>
      <w:r>
        <w:rPr>
          <w:rFonts w:ascii="Times New Roman" w:eastAsia="標楷體" w:hAnsi="Times New Roman" w:cs="Times New Roman"/>
        </w:rPr>
        <w:t xml:space="preserve"> metadata </w:t>
      </w:r>
      <w:r>
        <w:rPr>
          <w:rFonts w:ascii="Times New Roman" w:eastAsia="標楷體" w:hAnsi="Times New Roman" w:cs="Times New Roman"/>
        </w:rPr>
        <w:t>之子孫快照欄位作為可讀資訊，鏈上權威來源仍為</w:t>
      </w:r>
      <w:r>
        <w:rPr>
          <w:rFonts w:ascii="Times New Roman" w:eastAsia="標楷體" w:hAnsi="Times New Roman" w:cs="Times New Roman"/>
        </w:rPr>
        <w:t xml:space="preserve"> ERC-6150 </w:t>
      </w:r>
      <w:r>
        <w:rPr>
          <w:rFonts w:ascii="Times New Roman" w:eastAsia="標楷體" w:hAnsi="Times New Roman" w:cs="Times New Roman"/>
        </w:rPr>
        <w:t>之父子映射。</w:t>
      </w:r>
    </w:p>
    <w:p w14:paraId="456606CF" w14:textId="25521DCF" w:rsidR="00761BD0" w:rsidRPr="007D3D1E" w:rsidRDefault="00761BD0" w:rsidP="00761BD0">
      <w:pPr>
        <w:numPr>
          <w:ilvl w:val="0"/>
          <w:numId w:val="5"/>
        </w:numPr>
        <w:rPr>
          <w:rFonts w:ascii="Times New Roman" w:eastAsia="標楷體" w:hAnsi="Times New Roman" w:cs="Times New Roman"/>
        </w:rPr>
      </w:pPr>
      <w:r>
        <w:rPr>
          <w:rFonts w:ascii="Times New Roman" w:eastAsia="標楷體" w:hAnsi="Times New Roman" w:cs="Times New Roman"/>
        </w:rPr>
        <w:t>家族脈絡與同意聲明：二選一：「新家族</w:t>
      </w:r>
      <w:r>
        <w:rPr>
          <w:rFonts w:ascii="Times New Roman" w:eastAsia="標楷體" w:hAnsi="Times New Roman" w:cs="Times New Roman"/>
        </w:rPr>
        <w:t xml:space="preserve"> (</w:t>
      </w:r>
      <w:r>
        <w:rPr>
          <w:rFonts w:ascii="Times New Roman" w:eastAsia="標楷體" w:hAnsi="Times New Roman" w:cs="Times New Roman"/>
        </w:rPr>
        <w:t>作為根節點</w:t>
      </w:r>
      <w:r>
        <w:rPr>
          <w:rFonts w:ascii="Times New Roman" w:eastAsia="標楷體" w:hAnsi="Times New Roman" w:cs="Times New Roman"/>
        </w:rPr>
        <w:t>)</w:t>
      </w:r>
      <w:r>
        <w:rPr>
          <w:rFonts w:ascii="Times New Roman" w:eastAsia="標楷體" w:hAnsi="Times New Roman" w:cs="Times New Roman"/>
        </w:rPr>
        <w:t>」或「既有家族的子節點</w:t>
      </w:r>
      <w:r>
        <w:rPr>
          <w:rFonts w:ascii="Times New Roman" w:eastAsia="標楷體" w:hAnsi="Times New Roman" w:cs="Times New Roman"/>
        </w:rPr>
        <w:t xml:space="preserve"> (</w:t>
      </w:r>
      <w:r>
        <w:rPr>
          <w:rFonts w:ascii="Times New Roman" w:eastAsia="標楷體" w:hAnsi="Times New Roman" w:cs="Times New Roman"/>
        </w:rPr>
        <w:t>需填入父節點塔位編號</w:t>
      </w:r>
      <w:r>
        <w:rPr>
          <w:rFonts w:ascii="Times New Roman" w:eastAsia="標楷體" w:hAnsi="Times New Roman" w:cs="Times New Roman"/>
        </w:rPr>
        <w:t>)</w:t>
      </w:r>
      <w:r>
        <w:rPr>
          <w:rFonts w:ascii="Times New Roman" w:eastAsia="標楷體" w:hAnsi="Times New Roman" w:cs="Times New Roman"/>
        </w:rPr>
        <w:t>」。下方為同意聲明表單，使用者勾選肖像權、聲音權與文字使用同意三項後輸入錢包地址</w:t>
      </w:r>
      <w:r>
        <w:rPr>
          <w:rFonts w:ascii="Times New Roman" w:eastAsia="標楷體" w:hAnsi="Times New Roman" w:cs="Times New Roman"/>
        </w:rPr>
        <w:t xml:space="preserve"> (</w:t>
      </w:r>
      <w:r>
        <w:rPr>
          <w:rFonts w:ascii="Times New Roman" w:eastAsia="標楷體" w:hAnsi="Times New Roman" w:cs="Times New Roman"/>
        </w:rPr>
        <w:t>自動帶入連線地址</w:t>
      </w:r>
      <w:r>
        <w:rPr>
          <w:rFonts w:ascii="Times New Roman" w:eastAsia="標楷體" w:hAnsi="Times New Roman" w:cs="Times New Roman"/>
        </w:rPr>
        <w:t xml:space="preserve">) </w:t>
      </w:r>
      <w:r>
        <w:rPr>
          <w:rFonts w:ascii="Times New Roman" w:eastAsia="標楷體" w:hAnsi="Times New Roman" w:cs="Times New Roman"/>
        </w:rPr>
        <w:t>與時間戳，點擊簽署觸發錢包簽章。簽章後得到完整的同意聲明物件，於下一步寫入</w:t>
      </w:r>
      <w:r>
        <w:rPr>
          <w:rFonts w:ascii="Times New Roman" w:eastAsia="標楷體" w:hAnsi="Times New Roman" w:cs="Times New Roman"/>
        </w:rPr>
        <w:t xml:space="preserve"> metadata</w:t>
      </w:r>
      <w:r>
        <w:rPr>
          <w:rFonts w:ascii="Times New Roman" w:eastAsia="標楷體" w:hAnsi="Times New Roman" w:cs="Times New Roman"/>
        </w:rPr>
        <w:t>。</w:t>
      </w:r>
    </w:p>
    <w:p w14:paraId="76201B6C" w14:textId="7AACDE29" w:rsidR="00761BD0" w:rsidRPr="007D3D1E" w:rsidRDefault="00761BD0" w:rsidP="00761BD0">
      <w:pPr>
        <w:numPr>
          <w:ilvl w:val="0"/>
          <w:numId w:val="5"/>
        </w:numPr>
        <w:rPr>
          <w:rFonts w:ascii="Times New Roman" w:eastAsia="標楷體" w:hAnsi="Times New Roman" w:cs="Times New Roman"/>
        </w:rPr>
      </w:pPr>
      <w:r>
        <w:rPr>
          <w:rFonts w:ascii="Times New Roman" w:eastAsia="標楷體" w:hAnsi="Times New Roman" w:cs="Times New Roman"/>
        </w:rPr>
        <w:t>簽名鑄造：顯示完整資料摘要，點擊開始鑄造後系統依序完成：確認</w:t>
      </w:r>
      <w:r>
        <w:rPr>
          <w:rFonts w:ascii="Times New Roman" w:eastAsia="標楷體" w:hAnsi="Times New Roman" w:cs="Times New Roman"/>
        </w:rPr>
        <w:t xml:space="preserve"> Lit </w:t>
      </w:r>
      <w:r>
        <w:rPr>
          <w:rFonts w:ascii="Times New Roman" w:eastAsia="標楷體" w:hAnsi="Times New Roman" w:cs="Times New Roman"/>
        </w:rPr>
        <w:t>服務可用、組裝並上傳公開</w:t>
      </w:r>
      <w:r>
        <w:rPr>
          <w:rFonts w:ascii="Times New Roman" w:eastAsia="標楷體" w:hAnsi="Times New Roman" w:cs="Times New Roman"/>
        </w:rPr>
        <w:t xml:space="preserve"> metadata </w:t>
      </w:r>
      <w:r>
        <w:rPr>
          <w:rFonts w:ascii="Times New Roman" w:eastAsia="標楷體" w:hAnsi="Times New Roman" w:cs="Times New Roman"/>
        </w:rPr>
        <w:t>取得</w:t>
      </w:r>
      <w:r>
        <w:rPr>
          <w:rFonts w:ascii="Times New Roman" w:eastAsia="標楷體" w:hAnsi="Times New Roman" w:cs="Times New Roman"/>
        </w:rPr>
        <w:t xml:space="preserve"> TXID</w:t>
      </w:r>
      <w:r>
        <w:rPr>
          <w:rFonts w:ascii="Times New Roman" w:eastAsia="標楷體" w:hAnsi="Times New Roman" w:cs="Times New Roman"/>
        </w:rPr>
        <w:t>、呼叫合約鑄造函式並帶入</w:t>
      </w:r>
      <w:r>
        <w:rPr>
          <w:rFonts w:ascii="Times New Roman" w:eastAsia="標楷體" w:hAnsi="Times New Roman" w:cs="Times New Roman"/>
        </w:rPr>
        <w:t xml:space="preserve"> metadata </w:t>
      </w:r>
      <w:r>
        <w:rPr>
          <w:rFonts w:ascii="Times New Roman" w:eastAsia="標楷體" w:hAnsi="Times New Roman" w:cs="Times New Roman"/>
        </w:rPr>
        <w:t>指針、等待交易確認並由鑄造事件取得新塔位編號；若有私密素材，接著於瀏覽器加密並上傳密文與加密清單，再請使用者簽署第二筆</w:t>
      </w:r>
      <w:r>
        <w:rPr>
          <w:rFonts w:ascii="Times New Roman" w:eastAsia="標楷體" w:hAnsi="Times New Roman" w:cs="Times New Roman"/>
        </w:rPr>
        <w:t xml:space="preserve"> setArtifactURI </w:t>
      </w:r>
      <w:r>
        <w:rPr>
          <w:rFonts w:ascii="Times New Roman" w:eastAsia="標楷體" w:hAnsi="Times New Roman" w:cs="Times New Roman"/>
        </w:rPr>
        <w:t>交易，最後以私密對話紀錄建立</w:t>
      </w:r>
      <w:r>
        <w:rPr>
          <w:rFonts w:ascii="Times New Roman" w:eastAsia="標楷體" w:hAnsi="Times New Roman" w:cs="Times New Roman"/>
        </w:rPr>
        <w:t xml:space="preserve"> AI </w:t>
      </w:r>
      <w:r>
        <w:rPr>
          <w:rFonts w:ascii="Times New Roman" w:eastAsia="標楷體" w:hAnsi="Times New Roman" w:cs="Times New Roman"/>
        </w:rPr>
        <w:t>記憶索引。加密上傳若失敗，可於原頁重試而不會重複鑄造。</w:t>
      </w:r>
    </w:p>
    <w:p w14:paraId="48C8F179" w14:textId="77777777" w:rsidR="00761BD0" w:rsidRPr="00761BD0" w:rsidRDefault="00761BD0" w:rsidP="007D3D1E">
      <w:pPr>
        <w:outlineLvl w:val="1"/>
        <w:rPr>
          <w:rFonts w:ascii="Times New Roman" w:eastAsia="標楷體" w:hAnsi="Times New Roman" w:cs="Times New Roman"/>
          <w:b/>
          <w:bCs/>
        </w:rPr>
      </w:pPr>
      <w:bookmarkStart w:id="49" w:name="_Toc231691306"/>
      <w:bookmarkStart w:id="50" w:name="_Toc240681144"/>
      <w:r>
        <w:rPr>
          <w:rFonts w:ascii="Times New Roman" w:eastAsia="標楷體" w:hAnsi="Times New Roman" w:cs="Times New Roman"/>
          <w:b/>
          <w:bCs/>
        </w:rPr>
        <w:t xml:space="preserve">5.3 </w:t>
      </w:r>
      <w:r>
        <w:rPr>
          <w:rFonts w:ascii="Times New Roman" w:eastAsia="標楷體" w:hAnsi="Times New Roman" w:cs="Times New Roman"/>
          <w:b/>
          <w:bCs/>
        </w:rPr>
        <w:t>燈塔總覽與塔位詳情頁</w:t>
      </w:r>
      <w:bookmarkEnd w:id="49"/>
      <w:bookmarkEnd w:id="50"/>
    </w:p>
    <w:p w14:paraId="5FE496E2" w14:textId="304423E4" w:rsidR="00761BD0" w:rsidRPr="00761BD0" w:rsidRDefault="00761BD0" w:rsidP="007D3D1E">
      <w:pPr>
        <w:ind w:firstLine="480"/>
        <w:rPr>
          <w:rFonts w:ascii="Times New Roman" w:eastAsia="標楷體" w:hAnsi="Times New Roman" w:cs="Times New Roman"/>
        </w:rPr>
      </w:pPr>
      <w:r>
        <w:rPr>
          <w:rFonts w:ascii="Times New Roman" w:eastAsia="標楷體" w:hAnsi="Times New Roman" w:cs="Times New Roman"/>
        </w:rPr>
        <w:t>「燈塔總覽」頁面以卡片網格展示所有已鑄造之塔位，每張卡片顯示大頭照、姓名、生卒年、持有人錢包地址，並以小型徽章呈現該塔位之記事指針、肖像指針與記憶模型狀態。右上角提供卡片或清單之視圖切換、重新整理與「掃描鏈上新鑄造」三顆功能按鈕。下圖為實際操作畫面，可見已有多座塔位</w:t>
      </w:r>
      <w:r>
        <w:rPr>
          <w:rFonts w:ascii="Times New Roman" w:eastAsia="標楷體" w:hAnsi="Times New Roman" w:cs="Times New Roman"/>
        </w:rPr>
        <w:t xml:space="preserve"> (</w:t>
      </w:r>
      <w:r>
        <w:rPr>
          <w:rFonts w:ascii="Times New Roman" w:eastAsia="標楷體" w:hAnsi="Times New Roman" w:cs="Times New Roman"/>
        </w:rPr>
        <w:t>包含「傅聖祐」、「豬哥亮」等</w:t>
      </w:r>
      <w:r>
        <w:rPr>
          <w:rFonts w:ascii="Times New Roman" w:eastAsia="標楷體" w:hAnsi="Times New Roman" w:cs="Times New Roman"/>
        </w:rPr>
        <w:t xml:space="preserve">) </w:t>
      </w:r>
      <w:r>
        <w:rPr>
          <w:rFonts w:ascii="Times New Roman" w:eastAsia="標楷體" w:hAnsi="Times New Roman" w:cs="Times New Roman"/>
        </w:rPr>
        <w:t>被鑄造。</w:t>
      </w:r>
    </w:p>
    <w:p w14:paraId="5F7D3377" w14:textId="73B33990" w:rsidR="00761BD0" w:rsidRPr="00761BD0" w:rsidRDefault="00761BD0" w:rsidP="00DF253F">
      <w:pPr>
        <w:rPr>
          <w:rFonts w:ascii="Times New Roman" w:eastAsia="標楷體" w:hAnsi="Times New Roman" w:cs="Times New Roman"/>
        </w:rPr>
      </w:pPr>
      <w:r>
        <w:rPr>
          <w:rFonts w:ascii="Times New Roman" w:eastAsia="標楷體" w:hAnsi="Times New Roman" w:cs="Times New Roman"/>
          <w:noProof/>
        </w:rPr>
        <mc:AlternateContent>
          <mc:Choice Requires="wps">
            <w:drawing>
              <wp:inline distT="0" distB="0" distL="0" distR="0" wp14:anchorId="06068EE8" wp14:editId="18CFDBD5">
                <wp:extent cx="304800" cy="304800"/>
                <wp:effectExtent l="0" t="0" r="0" b="0"/>
                <wp:docPr id="809357798" name="矩形 16" descr="燈塔總覽"/>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8C200" id="矩形 16" o:spid="_x0000_s1026" alt="燈塔總覽"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標楷體" w:hAnsi="Times New Roman" w:cs="Times New Roman"/>
          <w:noProof/>
        </w:rPr>
        <w:drawing>
          <wp:inline distT="0" distB="0" distL="0" distR="0" wp14:anchorId="3DB45162" wp14:editId="513A3124">
            <wp:extent cx="4811151" cy="4308373"/>
            <wp:effectExtent l="0" t="0" r="8890" b="0"/>
            <wp:docPr id="17999196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969" name="圖片 1799919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3710" cy="4328574"/>
                    </a:xfrm>
                    <a:prstGeom prst="rect">
                      <a:avLst/>
                    </a:prstGeom>
                  </pic:spPr>
                </pic:pic>
              </a:graphicData>
            </a:graphic>
          </wp:inline>
        </w:drawing>
      </w:r>
    </w:p>
    <w:p w14:paraId="612C547D" w14:textId="43086871" w:rsidR="00761BD0" w:rsidRPr="00761BD0" w:rsidRDefault="00761BD0" w:rsidP="007D3D1E">
      <w:pPr>
        <w:ind w:firstLine="480"/>
        <w:rPr>
          <w:rFonts w:ascii="Times New Roman" w:eastAsia="標楷體" w:hAnsi="Times New Roman" w:cs="Times New Roman"/>
        </w:rPr>
      </w:pPr>
      <w:r>
        <w:rPr>
          <w:rFonts w:ascii="Times New Roman" w:eastAsia="標楷體" w:hAnsi="Times New Roman" w:cs="Times New Roman"/>
        </w:rPr>
        <w:t>塔位詳情頁顯示大頭照、姓名、家族脈絡、墓誌銘等基本資訊，並提供生平、照片牆、影音、子孫、對話紀錄五個頁籤；啟用加密時另有「私密記憶」頁籤，持有者以錢包簽章解鎖後於瀏覽器檢視加密素材。頁面頂部有「啟動數位分身互動」之呼叫行動按鈕，點擊後跳轉至對話介面。下圖為「傅聖祐」之塔位詳情頁，生平頁籤中可見其完整生命故事</w:t>
      </w:r>
      <w:r>
        <w:rPr>
          <w:rFonts w:ascii="Times New Roman" w:eastAsia="標楷體" w:hAnsi="Times New Roman" w:cs="Times New Roman"/>
        </w:rPr>
        <w:t xml:space="preserve"> (</w:t>
      </w:r>
      <w:r>
        <w:rPr>
          <w:rFonts w:ascii="Times New Roman" w:eastAsia="標楷體" w:hAnsi="Times New Roman" w:cs="Times New Roman"/>
        </w:rPr>
        <w:t>建築師、永續設計理念、教育背景等</w:t>
      </w:r>
      <w:r>
        <w:rPr>
          <w:rFonts w:ascii="Times New Roman" w:eastAsia="標楷體" w:hAnsi="Times New Roman" w:cs="Times New Roman"/>
        </w:rPr>
        <w:t>)</w:t>
      </w:r>
      <w:r>
        <w:rPr>
          <w:rFonts w:ascii="Times New Roman" w:eastAsia="標楷體" w:hAnsi="Times New Roman" w:cs="Times New Roman"/>
        </w:rPr>
        <w:t>。</w:t>
      </w:r>
    </w:p>
    <w:p w14:paraId="7CB22DB4" w14:textId="0B40465C" w:rsidR="00761BD0" w:rsidRPr="00761BD0" w:rsidRDefault="00761BD0" w:rsidP="00DF253F">
      <w:pPr>
        <w:rPr>
          <w:rFonts w:ascii="Times New Roman" w:eastAsia="標楷體" w:hAnsi="Times New Roman" w:cs="Times New Roman"/>
        </w:rPr>
      </w:pPr>
      <w:r>
        <w:rPr>
          <w:rFonts w:ascii="Times New Roman" w:eastAsia="標楷體" w:hAnsi="Times New Roman" w:cs="Times New Roman"/>
          <w:noProof/>
        </w:rPr>
        <mc:AlternateContent>
          <mc:Choice Requires="wps">
            <w:drawing>
              <wp:inline distT="0" distB="0" distL="0" distR="0" wp14:anchorId="44A515ED" wp14:editId="3D1FC8A6">
                <wp:extent cx="304800" cy="304800"/>
                <wp:effectExtent l="0" t="0" r="0" b="0"/>
                <wp:docPr id="906842211" name="矩形 15" descr="塔位詳情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43A53" id="矩形 15" o:spid="_x0000_s1026" alt="塔位詳情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標楷體" w:hAnsi="Times New Roman" w:cs="Times New Roman"/>
          <w:noProof/>
        </w:rPr>
        <w:drawing>
          <wp:inline distT="0" distB="0" distL="0" distR="0" wp14:anchorId="3BD7DE29" wp14:editId="2AD1E490">
            <wp:extent cx="4642338" cy="4591479"/>
            <wp:effectExtent l="0" t="0" r="6350" b="0"/>
            <wp:docPr id="95227028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0285" name="圖片 9522702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2958" cy="4631654"/>
                    </a:xfrm>
                    <a:prstGeom prst="rect">
                      <a:avLst/>
                    </a:prstGeom>
                  </pic:spPr>
                </pic:pic>
              </a:graphicData>
            </a:graphic>
          </wp:inline>
        </w:drawing>
      </w:r>
    </w:p>
    <w:p w14:paraId="5A903A9D" w14:textId="670475E2" w:rsidR="00761BD0" w:rsidRPr="00761BD0" w:rsidRDefault="00761BD0" w:rsidP="002B2EDF">
      <w:pPr>
        <w:ind w:firstLine="480"/>
        <w:rPr>
          <w:rFonts w:ascii="Times New Roman" w:eastAsia="標楷體" w:hAnsi="Times New Roman" w:cs="Times New Roman"/>
        </w:rPr>
      </w:pPr>
      <w:r>
        <w:rPr>
          <w:rFonts w:ascii="Times New Roman" w:eastAsia="標楷體" w:hAnsi="Times New Roman" w:cs="Times New Roman"/>
        </w:rPr>
        <w:t>背後處理：進入頁面時前端向後端請求該塔位資料，後端若快取無記錄則懶載入：即時從鏈上抓取擁有者、</w:t>
      </w:r>
      <w:r>
        <w:rPr>
          <w:rFonts w:ascii="Times New Roman" w:eastAsia="標楷體" w:hAnsi="Times New Roman" w:cs="Times New Roman"/>
        </w:rPr>
        <w:t>tokenURI</w:t>
      </w:r>
      <w:r>
        <w:rPr>
          <w:rFonts w:ascii="Times New Roman" w:eastAsia="標楷體" w:hAnsi="Times New Roman" w:cs="Times New Roman"/>
        </w:rPr>
        <w:t>、</w:t>
      </w:r>
      <w:r>
        <w:rPr>
          <w:rFonts w:ascii="Times New Roman" w:eastAsia="標楷體" w:hAnsi="Times New Roman" w:cs="Times New Roman"/>
        </w:rPr>
        <w:t xml:space="preserve">artifactURI </w:t>
      </w:r>
      <w:r>
        <w:rPr>
          <w:rFonts w:ascii="Times New Roman" w:eastAsia="標楷體" w:hAnsi="Times New Roman" w:cs="Times New Roman"/>
        </w:rPr>
        <w:t>與父子關係，並嘗試從儲存層下載</w:t>
      </w:r>
      <w:r>
        <w:rPr>
          <w:rFonts w:ascii="Times New Roman" w:eastAsia="標楷體" w:hAnsi="Times New Roman" w:cs="Times New Roman"/>
        </w:rPr>
        <w:t xml:space="preserve"> metadata </w:t>
      </w:r>
      <w:r>
        <w:rPr>
          <w:rFonts w:ascii="Times New Roman" w:eastAsia="標楷體" w:hAnsi="Times New Roman" w:cs="Times New Roman"/>
        </w:rPr>
        <w:t>解析後存入快取。家族樹則以廣度優先搜尋遞迴查詢父子節點建構結構。私密的</w:t>
      </w:r>
      <w:r>
        <w:rPr>
          <w:rFonts w:ascii="Times New Roman" w:eastAsia="標楷體" w:hAnsi="Times New Roman" w:cs="Times New Roman"/>
        </w:rPr>
        <w:t xml:space="preserve"> artifact </w:t>
      </w:r>
      <w:r>
        <w:rPr>
          <w:rFonts w:ascii="Times New Roman" w:eastAsia="標楷體" w:hAnsi="Times New Roman" w:cs="Times New Roman"/>
        </w:rPr>
        <w:t>此時並未下載</w:t>
      </w:r>
      <w:r>
        <w:rPr>
          <w:rFonts w:ascii="Times New Roman" w:eastAsia="標楷體" w:hAnsi="Times New Roman" w:cs="Times New Roman" w:hint="eastAsia"/>
        </w:rPr>
        <w:t xml:space="preserve"> </w:t>
      </w:r>
      <w:r>
        <w:rPr>
          <w:rFonts w:ascii="Times New Roman" w:eastAsia="標楷體" w:hAnsi="Times New Roman" w:cs="Times New Roman"/>
        </w:rPr>
        <w:t>——</w:t>
      </w:r>
      <w:r>
        <w:rPr>
          <w:rFonts w:ascii="Times New Roman" w:eastAsia="標楷體" w:hAnsi="Times New Roman" w:cs="Times New Roman" w:hint="eastAsia"/>
        </w:rPr>
        <w:t xml:space="preserve"> </w:t>
      </w:r>
      <w:r>
        <w:rPr>
          <w:rFonts w:ascii="Times New Roman" w:eastAsia="標楷體" w:hAnsi="Times New Roman" w:cs="Times New Roman"/>
        </w:rPr>
        <w:t>僅當持有者於「私密記憶」頁籤以錢包簽章解鎖、通過</w:t>
      </w:r>
      <w:r>
        <w:rPr>
          <w:rFonts w:ascii="Times New Roman" w:eastAsia="標楷體" w:hAnsi="Times New Roman" w:cs="Times New Roman"/>
        </w:rPr>
        <w:t xml:space="preserve"> Lit </w:t>
      </w:r>
      <w:r>
        <w:rPr>
          <w:rFonts w:ascii="Times New Roman" w:eastAsia="標楷體" w:hAnsi="Times New Roman" w:cs="Times New Roman"/>
        </w:rPr>
        <w:t>驗證後，才會於瀏覽器下載密文並解密。</w:t>
      </w:r>
    </w:p>
    <w:p w14:paraId="6A258C59" w14:textId="77777777" w:rsidR="00761BD0" w:rsidRPr="00761BD0" w:rsidRDefault="00761BD0" w:rsidP="00140DDC">
      <w:pPr>
        <w:outlineLvl w:val="1"/>
        <w:rPr>
          <w:rFonts w:ascii="Times New Roman" w:eastAsia="標楷體" w:hAnsi="Times New Roman" w:cs="Times New Roman"/>
          <w:b/>
          <w:bCs/>
        </w:rPr>
      </w:pPr>
      <w:bookmarkStart w:id="51" w:name="_Toc231691307"/>
      <w:bookmarkStart w:id="52" w:name="_Toc240681145"/>
      <w:r>
        <w:rPr>
          <w:rFonts w:ascii="Times New Roman" w:eastAsia="標楷體" w:hAnsi="Times New Roman" w:cs="Times New Roman"/>
          <w:b/>
          <w:bCs/>
        </w:rPr>
        <w:t xml:space="preserve">5.4 </w:t>
      </w:r>
      <w:r>
        <w:rPr>
          <w:rFonts w:ascii="Times New Roman" w:eastAsia="標楷體" w:hAnsi="Times New Roman" w:cs="Times New Roman"/>
          <w:b/>
          <w:bCs/>
        </w:rPr>
        <w:t>對話介面</w:t>
      </w:r>
      <w:bookmarkEnd w:id="51"/>
      <w:bookmarkEnd w:id="52"/>
    </w:p>
    <w:p w14:paraId="3D862114" w14:textId="2334C07C"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對話頁進入時自動觸發</w:t>
      </w:r>
      <w:r>
        <w:rPr>
          <w:rFonts w:ascii="Times New Roman" w:eastAsia="標楷體" w:hAnsi="Times New Roman" w:cs="Times New Roman"/>
        </w:rPr>
        <w:t xml:space="preserve"> SIWE </w:t>
      </w:r>
      <w:r>
        <w:rPr>
          <w:rFonts w:ascii="Times New Roman" w:eastAsia="標楷體" w:hAnsi="Times New Roman" w:cs="Times New Roman"/>
        </w:rPr>
        <w:t>簽章以確認使用者為塔位持有者</w:t>
      </w:r>
      <w:r>
        <w:rPr>
          <w:rFonts w:ascii="Times New Roman" w:eastAsia="標楷體" w:hAnsi="Times New Roman" w:cs="Times New Roman"/>
        </w:rPr>
        <w:t xml:space="preserve"> (</w:t>
      </w:r>
      <w:r>
        <w:rPr>
          <w:rFonts w:ascii="Times New Roman" w:eastAsia="標楷體" w:hAnsi="Times New Roman" w:cs="Times New Roman"/>
        </w:rPr>
        <w:t>親友亦可憑邀請碼進入</w:t>
      </w:r>
      <w:r>
        <w:rPr>
          <w:rFonts w:ascii="Times New Roman" w:eastAsia="標楷體" w:hAnsi="Times New Roman" w:cs="Times New Roman"/>
        </w:rPr>
        <w:t>),</w:t>
      </w:r>
      <w:r>
        <w:rPr>
          <w:rFonts w:ascii="Times New Roman" w:eastAsia="標楷體" w:hAnsi="Times New Roman" w:cs="Times New Roman"/>
        </w:rPr>
        <w:t>完成後渲染兩欄佈局。下圖為實際操作畫面，左欄為訊息流</w:t>
      </w:r>
      <w:r>
        <w:rPr>
          <w:rFonts w:ascii="Times New Roman" w:eastAsia="標楷體" w:hAnsi="Times New Roman" w:cs="Times New Roman"/>
        </w:rPr>
        <w:t xml:space="preserve"> (</w:t>
      </w:r>
      <w:r>
        <w:rPr>
          <w:rFonts w:ascii="Times New Roman" w:eastAsia="標楷體" w:hAnsi="Times New Roman" w:cs="Times New Roman"/>
        </w:rPr>
        <w:t>使用者與「傅聖祐」之對話</w:t>
      </w:r>
      <w:r>
        <w:rPr>
          <w:rFonts w:ascii="Times New Roman" w:eastAsia="標楷體" w:hAnsi="Times New Roman" w:cs="Times New Roman"/>
        </w:rPr>
        <w:t>)</w:t>
      </w:r>
      <w:r>
        <w:rPr>
          <w:rFonts w:ascii="Times New Roman" w:eastAsia="標楷體" w:hAnsi="Times New Roman" w:cs="Times New Roman"/>
        </w:rPr>
        <w:t>，右欄為</w:t>
      </w:r>
      <w:r>
        <w:rPr>
          <w:rFonts w:ascii="Times New Roman" w:eastAsia="標楷體" w:hAnsi="Times New Roman" w:cs="Times New Roman"/>
        </w:rPr>
        <w:t xml:space="preserve"> LAM 3DGS </w:t>
      </w:r>
      <w:r>
        <w:rPr>
          <w:rFonts w:ascii="Times New Roman" w:eastAsia="標楷體" w:hAnsi="Times New Roman" w:cs="Times New Roman"/>
        </w:rPr>
        <w:t>即時渲染之頭像；對話中可見系統能根據</w:t>
      </w:r>
      <w:r>
        <w:rPr>
          <w:rFonts w:ascii="Times New Roman" w:eastAsia="標楷體" w:hAnsi="Times New Roman" w:cs="Times New Roman"/>
        </w:rPr>
        <w:t xml:space="preserve"> RAG </w:t>
      </w:r>
      <w:r>
        <w:rPr>
          <w:rFonts w:ascii="Times New Roman" w:eastAsia="標楷體" w:hAnsi="Times New Roman" w:cs="Times New Roman"/>
        </w:rPr>
        <w:t>檢索到之歷史對話片段</w:t>
      </w:r>
      <w:r>
        <w:rPr>
          <w:rFonts w:ascii="Times New Roman" w:eastAsia="標楷體" w:hAnsi="Times New Roman" w:cs="Times New Roman"/>
        </w:rPr>
        <w:t xml:space="preserve"> (</w:t>
      </w:r>
      <w:r>
        <w:rPr>
          <w:rFonts w:ascii="Times New Roman" w:eastAsia="標楷體" w:hAnsi="Times New Roman" w:cs="Times New Roman"/>
        </w:rPr>
        <w:t>例如「我們之前吃火鍋是在哪裡碰頭啊</w:t>
      </w:r>
      <w:r>
        <w:rPr>
          <w:rFonts w:ascii="Times New Roman" w:eastAsia="標楷體" w:hAnsi="Times New Roman" w:cs="Times New Roman"/>
        </w:rPr>
        <w:t>?</w:t>
      </w:r>
      <w:r>
        <w:rPr>
          <w:rFonts w:ascii="Times New Roman" w:eastAsia="標楷體" w:hAnsi="Times New Roman" w:cs="Times New Roman"/>
        </w:rPr>
        <w:t>」「噢對對對，是捷運站二號出口啊</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，展現其「記住共同記憶」之能力。</w:t>
      </w:r>
    </w:p>
    <w:p w14:paraId="5DAFC193" w14:textId="5187D45F" w:rsidR="00761BD0" w:rsidRPr="00761BD0" w:rsidRDefault="00845A13" w:rsidP="00761BD0">
      <w:pPr>
        <w:rPr>
          <w:rFonts w:ascii="Times New Roman" w:eastAsia="標楷體" w:hAnsi="Times New Roman" w:cs="Times New Roman"/>
        </w:rPr>
      </w:pPr>
      <w:r>
        <w:rPr>
          <w:rFonts w:ascii="Times New Roman" w:eastAsia="標楷體" w:hAnsi="Times New Roman" w:cs="Times New Roman" w:hint="eastAsia"/>
          <w:noProof/>
        </w:rPr>
        <w:drawing>
          <wp:inline distT="0" distB="0" distL="0" distR="0" wp14:anchorId="01176F5A" wp14:editId="6F47ECE9">
            <wp:extent cx="5274310" cy="4180205"/>
            <wp:effectExtent l="0" t="0" r="2540" b="0"/>
            <wp:docPr id="1534815714"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5714" name="圖片 15348157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180205"/>
                    </a:xfrm>
                    <a:prstGeom prst="rect">
                      <a:avLst/>
                    </a:prstGeom>
                  </pic:spPr>
                </pic:pic>
              </a:graphicData>
            </a:graphic>
          </wp:inline>
        </w:drawing>
      </w:r>
    </w:p>
    <w:p w14:paraId="3AA1FEEB" w14:textId="5DA20FBC" w:rsidR="00761BD0" w:rsidRPr="00761BD0" w:rsidRDefault="00761BD0" w:rsidP="00845A13">
      <w:pPr>
        <w:ind w:firstLine="480"/>
        <w:rPr>
          <w:rFonts w:ascii="Times New Roman" w:eastAsia="標楷體" w:hAnsi="Times New Roman" w:cs="Times New Roman"/>
        </w:rPr>
      </w:pPr>
      <w:r>
        <w:rPr>
          <w:rFonts w:ascii="Times New Roman" w:eastAsia="標楷體" w:hAnsi="Times New Roman" w:cs="Times New Roman"/>
        </w:rPr>
        <w:t>點擊右上角「語音模式」按鈕後，介面切換為全螢幕視訊對話模式，中央顯示</w:t>
      </w:r>
      <w:r>
        <w:rPr>
          <w:rFonts w:ascii="Times New Roman" w:eastAsia="標楷體" w:hAnsi="Times New Roman" w:cs="Times New Roman"/>
        </w:rPr>
        <w:t xml:space="preserve"> LAM </w:t>
      </w:r>
      <w:r>
        <w:rPr>
          <w:rFonts w:ascii="Times New Roman" w:eastAsia="標楷體" w:hAnsi="Times New Roman" w:cs="Times New Roman"/>
        </w:rPr>
        <w:t>頭像，下方為麥克風按鈕，使用者按下開始說話即可進入即時語音互動，類似一通普通的視訊電話；語音經</w:t>
      </w:r>
      <w:r>
        <w:rPr>
          <w:rFonts w:ascii="Times New Roman" w:eastAsia="標楷體" w:hAnsi="Times New Roman" w:cs="Times New Roman"/>
        </w:rPr>
        <w:t xml:space="preserve"> Whisper </w:t>
      </w:r>
      <w:r>
        <w:rPr>
          <w:rFonts w:ascii="Times New Roman" w:eastAsia="標楷體" w:hAnsi="Times New Roman" w:cs="Times New Roman"/>
        </w:rPr>
        <w:t>轉為文字後進入同一對話流程。</w:t>
      </w:r>
    </w:p>
    <w:p w14:paraId="73BD4107" w14:textId="0D316982" w:rsidR="00761BD0" w:rsidRPr="00761BD0" w:rsidRDefault="00D146EA" w:rsidP="00761BD0">
      <w:pPr>
        <w:rPr>
          <w:rFonts w:ascii="Times New Roman" w:eastAsia="標楷體" w:hAnsi="Times New Roman" w:cs="Times New Roman"/>
        </w:rPr>
      </w:pPr>
      <w:r>
        <w:rPr>
          <w:rFonts w:ascii="Times New Roman" w:eastAsia="標楷體" w:hAnsi="Times New Roman" w:cs="Times New Roman" w:hint="eastAsia"/>
          <w:noProof/>
        </w:rPr>
        <w:drawing>
          <wp:inline distT="0" distB="0" distL="0" distR="0" wp14:anchorId="3BA95FEB" wp14:editId="6D5CC567">
            <wp:extent cx="5274310" cy="3973830"/>
            <wp:effectExtent l="0" t="0" r="2540" b="7620"/>
            <wp:docPr id="334626104"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6104" name="圖片 3346261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73830"/>
                    </a:xfrm>
                    <a:prstGeom prst="rect">
                      <a:avLst/>
                    </a:prstGeom>
                  </pic:spPr>
                </pic:pic>
              </a:graphicData>
            </a:graphic>
          </wp:inline>
        </w:drawing>
      </w:r>
    </w:p>
    <w:p w14:paraId="3E74AA92" w14:textId="36504C0A" w:rsidR="00761BD0" w:rsidRPr="00761BD0" w:rsidRDefault="00761BD0" w:rsidP="00D146EA">
      <w:pPr>
        <w:ind w:firstLine="480"/>
        <w:rPr>
          <w:rFonts w:ascii="Times New Roman" w:eastAsia="標楷體" w:hAnsi="Times New Roman" w:cs="Times New Roman"/>
        </w:rPr>
      </w:pPr>
      <w:r>
        <w:rPr>
          <w:rFonts w:ascii="Times New Roman" w:eastAsia="標楷體" w:hAnsi="Times New Roman" w:cs="Times New Roman"/>
        </w:rPr>
        <w:t>背後處理：使用者送出訊息後系統依序完成以下動作：確保</w:t>
      </w:r>
      <w:r>
        <w:rPr>
          <w:rFonts w:ascii="Times New Roman" w:eastAsia="標楷體" w:hAnsi="Times New Roman" w:cs="Times New Roman"/>
        </w:rPr>
        <w:t xml:space="preserve"> JWT </w:t>
      </w:r>
      <w:r>
        <w:rPr>
          <w:rFonts w:ascii="Times New Roman" w:eastAsia="標楷體" w:hAnsi="Times New Roman" w:cs="Times New Roman"/>
        </w:rPr>
        <w:t>已就緒；透過</w:t>
      </w:r>
      <w:r>
        <w:rPr>
          <w:rFonts w:ascii="Times New Roman" w:eastAsia="標楷體" w:hAnsi="Times New Roman" w:cs="Times New Roman"/>
        </w:rPr>
        <w:t xml:space="preserve"> WebSocket </w:t>
      </w:r>
      <w:r>
        <w:rPr>
          <w:rFonts w:ascii="Times New Roman" w:eastAsia="標楷體" w:hAnsi="Times New Roman" w:cs="Times New Roman"/>
        </w:rPr>
        <w:t>連線至自建</w:t>
      </w:r>
      <w:r>
        <w:rPr>
          <w:rFonts w:ascii="Times New Roman" w:eastAsia="標楷體" w:hAnsi="Times New Roman" w:cs="Times New Roman"/>
        </w:rPr>
        <w:t xml:space="preserve"> GPU </w:t>
      </w:r>
      <w:r>
        <w:rPr>
          <w:rFonts w:ascii="Times New Roman" w:eastAsia="標楷體" w:hAnsi="Times New Roman" w:cs="Times New Roman"/>
        </w:rPr>
        <w:t>推理服務</w:t>
      </w:r>
      <w:r>
        <w:rPr>
          <w:rFonts w:ascii="Times New Roman" w:eastAsia="標楷體" w:hAnsi="Times New Roman" w:cs="Times New Roman"/>
        </w:rPr>
        <w:t xml:space="preserve"> (</w:t>
      </w:r>
      <w:r>
        <w:rPr>
          <w:rFonts w:ascii="Times New Roman" w:eastAsia="標楷體" w:hAnsi="Times New Roman" w:cs="Times New Roman"/>
        </w:rPr>
        <w:t>走後端反向代理以規避瀏覽器安全限制</w:t>
      </w:r>
      <w:r>
        <w:rPr>
          <w:rFonts w:ascii="Times New Roman" w:eastAsia="標楷體" w:hAnsi="Times New Roman" w:cs="Times New Roman"/>
        </w:rPr>
        <w:t>)</w:t>
      </w:r>
      <w:r>
        <w:rPr>
          <w:rFonts w:ascii="Times New Roman" w:eastAsia="標楷體" w:hAnsi="Times New Roman" w:cs="Times New Roman"/>
        </w:rPr>
        <w:t>；後端先依該問題進行</w:t>
      </w:r>
      <w:r>
        <w:rPr>
          <w:rFonts w:ascii="Times New Roman" w:eastAsia="標楷體" w:hAnsi="Times New Roman" w:cs="Times New Roman"/>
        </w:rPr>
        <w:t xml:space="preserve"> RAG </w:t>
      </w:r>
      <w:r>
        <w:rPr>
          <w:rFonts w:ascii="Times New Roman" w:eastAsia="標楷體" w:hAnsi="Times New Roman" w:cs="Times New Roman"/>
        </w:rPr>
        <w:t>檢索</w:t>
      </w:r>
      <w:r>
        <w:rPr>
          <w:rFonts w:ascii="Times New Roman" w:eastAsia="標楷體" w:hAnsi="Times New Roman" w:cs="Times New Roman"/>
        </w:rPr>
        <w:t>,</w:t>
      </w:r>
      <w:r>
        <w:rPr>
          <w:rFonts w:ascii="Times New Roman" w:eastAsia="標楷體" w:hAnsi="Times New Roman" w:cs="Times New Roman"/>
        </w:rPr>
        <w:t>組裝含逝者真實對話片段之系統提詞；將完整訊息序列送至</w:t>
      </w:r>
      <w:r>
        <w:rPr>
          <w:rFonts w:ascii="Times New Roman" w:eastAsia="標楷體" w:hAnsi="Times New Roman" w:cs="Times New Roman"/>
        </w:rPr>
        <w:t xml:space="preserve"> Qwen3-14B-AWQ,</w:t>
      </w:r>
      <w:r>
        <w:rPr>
          <w:rFonts w:ascii="Times New Roman" w:eastAsia="標楷體" w:hAnsi="Times New Roman" w:cs="Times New Roman"/>
        </w:rPr>
        <w:t>串流回</w:t>
      </w:r>
      <w:r>
        <w:rPr>
          <w:rFonts w:ascii="Times New Roman" w:eastAsia="標楷體" w:hAnsi="Times New Roman" w:cs="Times New Roman"/>
        </w:rPr>
        <w:t xml:space="preserve"> token</w:t>
      </w:r>
      <w:r>
        <w:rPr>
          <w:rFonts w:ascii="Times New Roman" w:eastAsia="標楷體" w:hAnsi="Times New Roman" w:cs="Times New Roman"/>
        </w:rPr>
        <w:t>；同時</w:t>
      </w:r>
      <w:r>
        <w:rPr>
          <w:rFonts w:ascii="Times New Roman" w:eastAsia="標楷體" w:hAnsi="Times New Roman" w:cs="Times New Roman"/>
        </w:rPr>
        <w:t xml:space="preserve"> IndexTTS2</w:t>
      </w:r>
      <w:r>
        <w:rPr>
          <w:rFonts w:ascii="Times New Roman" w:eastAsia="標楷體" w:hAnsi="Times New Roman" w:cs="Times New Roman"/>
        </w:rPr>
        <w:t>、</w:t>
      </w:r>
      <w:r>
        <w:rPr>
          <w:rFonts w:ascii="Times New Roman" w:eastAsia="標楷體" w:hAnsi="Times New Roman" w:cs="Times New Roman"/>
        </w:rPr>
        <w:t>LAM Audio2Expression</w:t>
      </w:r>
      <w:r>
        <w:rPr>
          <w:rFonts w:ascii="Times New Roman" w:eastAsia="標楷體" w:hAnsi="Times New Roman" w:cs="Times New Roman"/>
        </w:rPr>
        <w:t>、</w:t>
      </w:r>
      <w:r>
        <w:rPr>
          <w:rFonts w:ascii="Times New Roman" w:eastAsia="標楷體" w:hAnsi="Times New Roman" w:cs="Times New Roman"/>
        </w:rPr>
        <w:t xml:space="preserve">ARTalk </w:t>
      </w:r>
      <w:r>
        <w:rPr>
          <w:rFonts w:ascii="Times New Roman" w:eastAsia="標楷體" w:hAnsi="Times New Roman" w:cs="Times New Roman"/>
        </w:rPr>
        <w:t>三模型分別產生</w:t>
      </w:r>
      <w:r>
        <w:rPr>
          <w:rFonts w:ascii="Times New Roman" w:eastAsia="標楷體" w:hAnsi="Times New Roman" w:cs="Times New Roman"/>
        </w:rPr>
        <w:t xml:space="preserve"> PCM </w:t>
      </w:r>
      <w:r>
        <w:rPr>
          <w:rFonts w:ascii="Times New Roman" w:eastAsia="標楷體" w:hAnsi="Times New Roman" w:cs="Times New Roman"/>
        </w:rPr>
        <w:t>音訊、</w:t>
      </w:r>
      <w:r>
        <w:rPr>
          <w:rFonts w:ascii="Times New Roman" w:eastAsia="標楷體" w:hAnsi="Times New Roman" w:cs="Times New Roman"/>
        </w:rPr>
        <w:t xml:space="preserve">52 </w:t>
      </w:r>
      <w:r>
        <w:rPr>
          <w:rFonts w:ascii="Times New Roman" w:eastAsia="標楷體" w:hAnsi="Times New Roman" w:cs="Times New Roman"/>
        </w:rPr>
        <w:t>維表情參數序列、</w:t>
      </w:r>
      <w:r>
        <w:rPr>
          <w:rFonts w:ascii="Times New Roman" w:eastAsia="標楷體" w:hAnsi="Times New Roman" w:cs="Times New Roman"/>
        </w:rPr>
        <w:t xml:space="preserve">3 </w:t>
      </w:r>
      <w:r>
        <w:rPr>
          <w:rFonts w:ascii="Times New Roman" w:eastAsia="標楷體" w:hAnsi="Times New Roman" w:cs="Times New Roman"/>
        </w:rPr>
        <w:t>維頭部旋轉序列</w:t>
      </w:r>
      <w:r>
        <w:rPr>
          <w:rFonts w:ascii="Times New Roman" w:eastAsia="標楷體" w:hAnsi="Times New Roman" w:cs="Times New Roman"/>
        </w:rPr>
        <w:t>,</w:t>
      </w:r>
      <w:r>
        <w:rPr>
          <w:rFonts w:ascii="Times New Roman" w:eastAsia="標楷體" w:hAnsi="Times New Roman" w:cs="Times New Roman"/>
        </w:rPr>
        <w:t>以同步框架打包傳輸；前端逐</w:t>
      </w:r>
      <w:r>
        <w:rPr>
          <w:rFonts w:ascii="Times New Roman" w:eastAsia="標楷體" w:hAnsi="Times New Roman" w:cs="Times New Roman"/>
        </w:rPr>
        <w:t xml:space="preserve"> token </w:t>
      </w:r>
      <w:r>
        <w:rPr>
          <w:rFonts w:ascii="Times New Roman" w:eastAsia="標楷體" w:hAnsi="Times New Roman" w:cs="Times New Roman"/>
        </w:rPr>
        <w:t>累積至訊息泡泡，並於每次更新自動滑至底部；</w:t>
      </w:r>
      <w:r>
        <w:rPr>
          <w:rFonts w:ascii="Times New Roman" w:eastAsia="標楷體" w:hAnsi="Times New Roman" w:cs="Times New Roman"/>
        </w:rPr>
        <w:t xml:space="preserve">WebGL </w:t>
      </w:r>
      <w:r>
        <w:rPr>
          <w:rFonts w:ascii="Times New Roman" w:eastAsia="標楷體" w:hAnsi="Times New Roman" w:cs="Times New Roman"/>
        </w:rPr>
        <w:t>渲染器於每個動畫影格將當下對應之表情套用至模型之臉部變形、姿勢套用至頭部變換；音訊上下文則排程播放</w:t>
      </w:r>
      <w:r>
        <w:rPr>
          <w:rFonts w:ascii="Times New Roman" w:eastAsia="標楷體" w:hAnsi="Times New Roman" w:cs="Times New Roman"/>
        </w:rPr>
        <w:t xml:space="preserve"> PCM </w:t>
      </w:r>
      <w:r>
        <w:rPr>
          <w:rFonts w:ascii="Times New Roman" w:eastAsia="標楷體" w:hAnsi="Times New Roman" w:cs="Times New Roman"/>
        </w:rPr>
        <w:t>並維持</w:t>
      </w:r>
      <w:r>
        <w:rPr>
          <w:rFonts w:ascii="Times New Roman" w:eastAsia="標楷體" w:hAnsi="Times New Roman" w:cs="Times New Roman"/>
        </w:rPr>
        <w:t xml:space="preserve"> 1.8 </w:t>
      </w:r>
      <w:r>
        <w:rPr>
          <w:rFonts w:ascii="Times New Roman" w:eastAsia="標楷體" w:hAnsi="Times New Roman" w:cs="Times New Roman"/>
        </w:rPr>
        <w:t>秒預緩衝避免句邊界結巴。</w:t>
      </w:r>
    </w:p>
    <w:p w14:paraId="1CC074CA" w14:textId="77777777" w:rsidR="00761BD0" w:rsidRPr="00761BD0" w:rsidRDefault="00761BD0" w:rsidP="000205B0">
      <w:pPr>
        <w:outlineLvl w:val="1"/>
        <w:rPr>
          <w:rFonts w:ascii="Times New Roman" w:eastAsia="標楷體" w:hAnsi="Times New Roman" w:cs="Times New Roman"/>
          <w:b/>
          <w:bCs/>
        </w:rPr>
      </w:pPr>
      <w:bookmarkStart w:id="53" w:name="_Toc231691308"/>
      <w:bookmarkStart w:id="54" w:name="_Toc240681146"/>
      <w:r>
        <w:rPr>
          <w:rFonts w:ascii="Times New Roman" w:eastAsia="標楷體" w:hAnsi="Times New Roman" w:cs="Times New Roman"/>
          <w:b/>
          <w:bCs/>
        </w:rPr>
        <w:t xml:space="preserve">5.5 </w:t>
      </w:r>
      <w:r>
        <w:rPr>
          <w:rFonts w:ascii="Times New Roman" w:eastAsia="標楷體" w:hAnsi="Times New Roman" w:cs="Times New Roman"/>
          <w:b/>
          <w:bCs/>
        </w:rPr>
        <w:t>虛擬祭拜場域</w:t>
      </w:r>
      <w:r>
        <w:rPr>
          <w:rFonts w:ascii="Times New Roman" w:eastAsia="標楷體" w:hAnsi="Times New Roman" w:cs="Times New Roman"/>
          <w:b/>
          <w:bCs/>
        </w:rPr>
        <w:t xml:space="preserve"> (3D </w:t>
      </w:r>
      <w:r>
        <w:rPr>
          <w:rFonts w:ascii="Times New Roman" w:eastAsia="標楷體" w:hAnsi="Times New Roman" w:cs="Times New Roman"/>
          <w:b/>
          <w:bCs/>
        </w:rPr>
        <w:t>靈堂</w:t>
      </w:r>
      <w:r>
        <w:rPr>
          <w:rFonts w:ascii="Times New Roman" w:eastAsia="標楷體" w:hAnsi="Times New Roman" w:cs="Times New Roman"/>
          <w:b/>
          <w:bCs/>
        </w:rPr>
        <w:t>)</w:t>
      </w:r>
      <w:bookmarkEnd w:id="53"/>
      <w:bookmarkEnd w:id="54"/>
    </w:p>
    <w:p w14:paraId="1E4D2361" w14:textId="2CF5FB68" w:rsidR="00761BD0" w:rsidRPr="000205B0" w:rsidRDefault="00761BD0" w:rsidP="000205B0">
      <w:pPr>
        <w:ind w:firstLine="360"/>
        <w:rPr>
          <w:rFonts w:ascii="Times New Roman" w:eastAsia="標楷體" w:hAnsi="Times New Roman" w:cs="Times New Roman"/>
        </w:rPr>
      </w:pPr>
      <w:r>
        <w:rPr>
          <w:rFonts w:ascii="Times New Roman" w:eastAsia="標楷體" w:hAnsi="Times New Roman" w:cs="Times New Roman"/>
        </w:rPr>
        <w:t>虛擬祭拜場域為仿照現實告別式陳設之</w:t>
      </w:r>
      <w:r>
        <w:rPr>
          <w:rFonts w:ascii="Times New Roman" w:eastAsia="標楷體" w:hAnsi="Times New Roman" w:cs="Times New Roman"/>
        </w:rPr>
        <w:t xml:space="preserve"> 3D </w:t>
      </w:r>
      <w:r>
        <w:rPr>
          <w:rFonts w:ascii="Times New Roman" w:eastAsia="標楷體" w:hAnsi="Times New Roman" w:cs="Times New Roman"/>
        </w:rPr>
        <w:t>靈堂，結合儀式感與多人共同參與，提供異於對話之深度緬懷體驗。訪客自哀悼版進入靈堂並填寫希望親友看到的稱呼後，即可：</w:t>
      </w:r>
    </w:p>
    <w:p w14:paraId="10530A58" w14:textId="6D85D0E9" w:rsidR="00761BD0" w:rsidRPr="000205B0" w:rsidRDefault="00761BD0" w:rsidP="00761BD0">
      <w:pPr>
        <w:numPr>
          <w:ilvl w:val="0"/>
          <w:numId w:val="6"/>
        </w:numPr>
        <w:rPr>
          <w:rFonts w:ascii="Times New Roman" w:eastAsia="標楷體" w:hAnsi="Times New Roman" w:cs="Times New Roman"/>
        </w:rPr>
      </w:pPr>
      <w:r>
        <w:rPr>
          <w:rFonts w:ascii="Times New Roman" w:eastAsia="標楷體" w:hAnsi="Times New Roman" w:cs="Times New Roman"/>
        </w:rPr>
        <w:t>環視靈堂：以滑鼠拖曳環顧白布幔、「奠」字圓匾、披黑紗之遺照、花山與花圈，四周漂浮逝者生前照片；可切換中式或西式靈堂風格。</w:t>
      </w:r>
    </w:p>
    <w:p w14:paraId="5CC09E18" w14:textId="0C70FC84" w:rsidR="00761BD0" w:rsidRPr="00BF6F74" w:rsidRDefault="00761BD0" w:rsidP="00761BD0">
      <w:pPr>
        <w:numPr>
          <w:ilvl w:val="0"/>
          <w:numId w:val="6"/>
        </w:numPr>
        <w:rPr>
          <w:rFonts w:ascii="Times New Roman" w:eastAsia="標楷體" w:hAnsi="Times New Roman" w:cs="Times New Roman"/>
        </w:rPr>
      </w:pPr>
      <w:r>
        <w:rPr>
          <w:rFonts w:ascii="Times New Roman" w:eastAsia="標楷體" w:hAnsi="Times New Roman" w:cs="Times New Roman"/>
        </w:rPr>
        <w:t>起身走動：切換為走動模式後以鍵盤移動自己的身影，可至供桌前上香、坐下，並按</w:t>
      </w:r>
      <w:r>
        <w:rPr>
          <w:rFonts w:ascii="Times New Roman" w:eastAsia="標楷體" w:hAnsi="Times New Roman" w:cs="Times New Roman"/>
        </w:rPr>
        <w:t xml:space="preserve"> T </w:t>
      </w:r>
      <w:r>
        <w:rPr>
          <w:rFonts w:ascii="Times New Roman" w:eastAsia="標楷體" w:hAnsi="Times New Roman" w:cs="Times New Roman"/>
        </w:rPr>
        <w:t>鍵發出頭頂聊天氣泡。</w:t>
      </w:r>
    </w:p>
    <w:p w14:paraId="647DED89" w14:textId="7D635C4F" w:rsidR="00761BD0" w:rsidRPr="00BF6F74" w:rsidRDefault="00761BD0" w:rsidP="00761BD0">
      <w:pPr>
        <w:numPr>
          <w:ilvl w:val="0"/>
          <w:numId w:val="6"/>
        </w:numPr>
        <w:rPr>
          <w:rFonts w:ascii="Times New Roman" w:eastAsia="標楷體" w:hAnsi="Times New Roman" w:cs="Times New Roman"/>
        </w:rPr>
      </w:pPr>
      <w:r>
        <w:rPr>
          <w:rFonts w:ascii="Times New Roman" w:eastAsia="標楷體" w:hAnsi="Times New Roman" w:cs="Times New Roman"/>
        </w:rPr>
        <w:t>共同追思：同在靈堂之親友彼此看得見對方的身影與儀式動作，並可開啟麥克風交談</w:t>
      </w:r>
      <w:r>
        <w:rPr>
          <w:rFonts w:ascii="Times New Roman" w:eastAsia="標楷體" w:hAnsi="Times New Roman" w:cs="Times New Roman"/>
        </w:rPr>
        <w:t xml:space="preserve"> (</w:t>
      </w:r>
      <w:r>
        <w:rPr>
          <w:rFonts w:ascii="Times New Roman" w:eastAsia="標楷體" w:hAnsi="Times New Roman" w:cs="Times New Roman"/>
        </w:rPr>
        <w:t>見</w:t>
      </w:r>
      <w:r>
        <w:rPr>
          <w:rFonts w:ascii="Times New Roman" w:eastAsia="標楷體" w:hAnsi="Times New Roman" w:cs="Times New Roman"/>
        </w:rPr>
        <w:t xml:space="preserve"> 5.6)</w:t>
      </w:r>
      <w:r>
        <w:rPr>
          <w:rFonts w:ascii="Times New Roman" w:eastAsia="標楷體" w:hAnsi="Times New Roman" w:cs="Times New Roman"/>
        </w:rPr>
        <w:t>。</w:t>
      </w:r>
    </w:p>
    <w:p w14:paraId="4E0E9369" w14:textId="11D1ED28" w:rsidR="00761BD0" w:rsidRPr="00BF6F74" w:rsidRDefault="00761BD0" w:rsidP="00761BD0">
      <w:pPr>
        <w:numPr>
          <w:ilvl w:val="0"/>
          <w:numId w:val="6"/>
        </w:numPr>
        <w:rPr>
          <w:rFonts w:ascii="Times New Roman" w:eastAsia="標楷體" w:hAnsi="Times New Roman" w:cs="Times New Roman"/>
        </w:rPr>
      </w:pPr>
      <w:r>
        <w:rPr>
          <w:rFonts w:ascii="Times New Roman" w:eastAsia="標楷體" w:hAnsi="Times New Roman" w:cs="Times New Roman"/>
        </w:rPr>
        <w:t>祭拜儀式：供桌上有香爐、果盤、清茶與蠟燭，底部按鈕引導完成點燃線香、獻上三鞠躬與留下話語。</w:t>
      </w:r>
    </w:p>
    <w:p w14:paraId="2039F98A" w14:textId="5D30C3E9" w:rsidR="00761BD0" w:rsidRPr="00761BD0" w:rsidRDefault="00761BD0" w:rsidP="00BF6F74">
      <w:pPr>
        <w:ind w:firstLine="360"/>
        <w:rPr>
          <w:rFonts w:ascii="Times New Roman" w:eastAsia="標楷體" w:hAnsi="Times New Roman" w:cs="Times New Roman"/>
        </w:rPr>
      </w:pPr>
      <w:r>
        <w:rPr>
          <w:rFonts w:ascii="Times New Roman" w:eastAsia="標楷體" w:hAnsi="Times New Roman" w:cs="Times New Roman"/>
        </w:rPr>
        <w:t>下圖為靈堂之畫面，中央懸掛逝者肖像，下方為供桌、香爐與兩支蠟燭，底部三顆儀式按鈕「點燃線香</w:t>
      </w:r>
      <w:r>
        <w:rPr>
          <w:rFonts w:ascii="Times New Roman" w:eastAsia="標楷體" w:hAnsi="Times New Roman" w:cs="Times New Roman"/>
        </w:rPr>
        <w:t xml:space="preserve"> / </w:t>
      </w:r>
      <w:r>
        <w:rPr>
          <w:rFonts w:ascii="Times New Roman" w:eastAsia="標楷體" w:hAnsi="Times New Roman" w:cs="Times New Roman"/>
        </w:rPr>
        <w:t>獻上三鞠躬</w:t>
      </w:r>
      <w:r>
        <w:rPr>
          <w:rFonts w:ascii="Times New Roman" w:eastAsia="標楷體" w:hAnsi="Times New Roman" w:cs="Times New Roman"/>
        </w:rPr>
        <w:t xml:space="preserve"> / </w:t>
      </w:r>
      <w:r>
        <w:rPr>
          <w:rFonts w:ascii="Times New Roman" w:eastAsia="標楷體" w:hAnsi="Times New Roman" w:cs="Times New Roman"/>
        </w:rPr>
        <w:t>留下話語」對應完整祭拜流程。</w:t>
      </w:r>
    </w:p>
    <w:p w14:paraId="6B26E72A" w14:textId="4EFE2154" w:rsidR="00761BD0" w:rsidRPr="00761BD0" w:rsidRDefault="00BF6F74" w:rsidP="00761BD0">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41F79658" wp14:editId="2C69AE9F">
            <wp:extent cx="5274310" cy="4175760"/>
            <wp:effectExtent l="0" t="0" r="2540" b="0"/>
            <wp:docPr id="101471937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9373" name="圖片 10147193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175760"/>
                    </a:xfrm>
                    <a:prstGeom prst="rect">
                      <a:avLst/>
                    </a:prstGeom>
                  </pic:spPr>
                </pic:pic>
              </a:graphicData>
            </a:graphic>
          </wp:inline>
        </w:drawing>
      </w:r>
    </w:p>
    <w:p w14:paraId="4E7F33C3" w14:textId="523FED8F" w:rsidR="00761BD0" w:rsidRPr="00761BD0" w:rsidRDefault="00761BD0" w:rsidP="00BF6F74">
      <w:pPr>
        <w:ind w:firstLine="480"/>
        <w:rPr>
          <w:rFonts w:ascii="Times New Roman" w:eastAsia="標楷體" w:hAnsi="Times New Roman" w:cs="Times New Roman"/>
        </w:rPr>
      </w:pPr>
      <w:r>
        <w:rPr>
          <w:rFonts w:ascii="Times New Roman" w:eastAsia="標楷體" w:hAnsi="Times New Roman" w:cs="Times New Roman"/>
        </w:rPr>
        <w:t>使用者點擊「留下話語」後右側滑入留言板，可輸入訊息送出，留言將永久存進留言資料表，並飄浮於祭壇兩側供後續訪客觀看。</w:t>
      </w:r>
    </w:p>
    <w:p w14:paraId="00F1A346" w14:textId="68D0A88D" w:rsidR="00761BD0" w:rsidRPr="00761BD0" w:rsidRDefault="00BF6F74" w:rsidP="00761BD0">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513CAF91" wp14:editId="3B2598F4">
            <wp:extent cx="5274310" cy="4173220"/>
            <wp:effectExtent l="0" t="0" r="2540" b="0"/>
            <wp:docPr id="79789955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9557" name="圖片 7978995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4173220"/>
                    </a:xfrm>
                    <a:prstGeom prst="rect">
                      <a:avLst/>
                    </a:prstGeom>
                  </pic:spPr>
                </pic:pic>
              </a:graphicData>
            </a:graphic>
          </wp:inline>
        </w:drawing>
      </w:r>
    </w:p>
    <w:p w14:paraId="51116954" w14:textId="071ADA5B"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背後處理：使用者依序點擊「點燃線香」</w:t>
      </w:r>
      <w:r>
        <w:rPr>
          <w:rFonts w:ascii="Times New Roman" w:eastAsia="標楷體" w:hAnsi="Times New Roman" w:cs="Times New Roman"/>
        </w:rPr>
        <w:t>(</w:t>
      </w:r>
      <w:r>
        <w:rPr>
          <w:rFonts w:ascii="Times New Roman" w:eastAsia="標楷體" w:hAnsi="Times New Roman" w:cs="Times New Roman"/>
        </w:rPr>
        <w:t>三炷香之發光強度由暗到亮，香煙粒子系統啟動</w:t>
      </w:r>
      <w:r>
        <w:rPr>
          <w:rFonts w:ascii="Times New Roman" w:eastAsia="標楷體" w:hAnsi="Times New Roman" w:cs="Times New Roman"/>
        </w:rPr>
        <w:t>)</w:t>
      </w:r>
      <w:r>
        <w:rPr>
          <w:rFonts w:ascii="Times New Roman" w:eastAsia="標楷體" w:hAnsi="Times New Roman" w:cs="Times New Roman"/>
        </w:rPr>
        <w:t>、「獻上三鞠躬」</w:t>
      </w:r>
      <w:r>
        <w:rPr>
          <w:rFonts w:ascii="Times New Roman" w:eastAsia="標楷體" w:hAnsi="Times New Roman" w:cs="Times New Roman"/>
        </w:rPr>
        <w:t>(</w:t>
      </w:r>
      <w:r>
        <w:rPr>
          <w:rFonts w:ascii="Times New Roman" w:eastAsia="標楷體" w:hAnsi="Times New Roman" w:cs="Times New Roman"/>
        </w:rPr>
        <w:t>攝影機位置以餘弦半週期下沉與上升三次，並透過</w:t>
      </w:r>
      <w:r>
        <w:rPr>
          <w:rFonts w:ascii="Times New Roman" w:eastAsia="標楷體" w:hAnsi="Times New Roman" w:cs="Times New Roman"/>
        </w:rPr>
        <w:t xml:space="preserve"> Web Audio API </w:t>
      </w:r>
      <w:r>
        <w:rPr>
          <w:rFonts w:ascii="Times New Roman" w:eastAsia="標楷體" w:hAnsi="Times New Roman" w:cs="Times New Roman"/>
        </w:rPr>
        <w:t>合成寺廟銅鐘聲</w:t>
      </w:r>
      <w:r>
        <w:rPr>
          <w:rFonts w:ascii="Times New Roman" w:eastAsia="標楷體" w:hAnsi="Times New Roman" w:cs="Times New Roman"/>
        </w:rPr>
        <w:t>)</w:t>
      </w:r>
      <w:r>
        <w:rPr>
          <w:rFonts w:ascii="Times New Roman" w:eastAsia="標楷體" w:hAnsi="Times New Roman" w:cs="Times New Roman"/>
        </w:rPr>
        <w:t>、「留下話語」</w:t>
      </w:r>
      <w:r>
        <w:rPr>
          <w:rFonts w:ascii="Times New Roman" w:eastAsia="標楷體" w:hAnsi="Times New Roman" w:cs="Times New Roman"/>
        </w:rPr>
        <w:t>(</w:t>
      </w:r>
      <w:r>
        <w:rPr>
          <w:rFonts w:ascii="Times New Roman" w:eastAsia="標楷體" w:hAnsi="Times New Roman" w:cs="Times New Roman"/>
        </w:rPr>
        <w:t>訊息送至後端寫入留言資料庫</w:t>
      </w:r>
      <w:r>
        <w:rPr>
          <w:rFonts w:ascii="Times New Roman" w:eastAsia="標楷體" w:hAnsi="Times New Roman" w:cs="Times New Roman"/>
        </w:rPr>
        <w:t>)</w:t>
      </w:r>
      <w:r>
        <w:rPr>
          <w:rFonts w:ascii="Times New Roman" w:eastAsia="標楷體" w:hAnsi="Times New Roman" w:cs="Times New Roman"/>
        </w:rPr>
        <w:t>。完成三步儀式後底部冒出金色「下載祭拜紀念卡」與「與他對話」兩顆按鈕，前者使用</w:t>
      </w:r>
      <w:r>
        <w:rPr>
          <w:rFonts w:ascii="Times New Roman" w:eastAsia="標楷體" w:hAnsi="Times New Roman" w:cs="Times New Roman"/>
        </w:rPr>
        <w:t xml:space="preserve"> Canvas </w:t>
      </w:r>
      <w:r>
        <w:rPr>
          <w:rFonts w:ascii="Times New Roman" w:eastAsia="標楷體" w:hAnsi="Times New Roman" w:cs="Times New Roman"/>
        </w:rPr>
        <w:t>即時繪製</w:t>
      </w:r>
      <w:r>
        <w:rPr>
          <w:rFonts w:ascii="Times New Roman" w:eastAsia="標楷體" w:hAnsi="Times New Roman" w:cs="Times New Roman"/>
        </w:rPr>
        <w:t xml:space="preserve"> 1080×1080 </w:t>
      </w:r>
      <w:r>
        <w:rPr>
          <w:rFonts w:ascii="Times New Roman" w:eastAsia="標楷體" w:hAnsi="Times New Roman" w:cs="Times New Roman"/>
        </w:rPr>
        <w:t>紀念卡</w:t>
      </w:r>
      <w:r>
        <w:rPr>
          <w:rFonts w:ascii="Times New Roman" w:eastAsia="標楷體" w:hAnsi="Times New Roman" w:cs="Times New Roman"/>
        </w:rPr>
        <w:t xml:space="preserve"> PNG </w:t>
      </w:r>
      <w:r>
        <w:rPr>
          <w:rFonts w:ascii="Times New Roman" w:eastAsia="標楷體" w:hAnsi="Times New Roman" w:cs="Times New Roman"/>
        </w:rPr>
        <w:t>供下載，後者跳轉至對話介面。</w:t>
      </w:r>
    </w:p>
    <w:p w14:paraId="24029E80" w14:textId="77777777" w:rsidR="00761BD0" w:rsidRPr="00761BD0" w:rsidRDefault="00761BD0" w:rsidP="003F344C">
      <w:pPr>
        <w:outlineLvl w:val="1"/>
        <w:rPr>
          <w:rFonts w:ascii="Times New Roman" w:eastAsia="標楷體" w:hAnsi="Times New Roman" w:cs="Times New Roman"/>
          <w:b/>
          <w:bCs/>
        </w:rPr>
      </w:pPr>
      <w:bookmarkStart w:id="55" w:name="_Toc231691309"/>
      <w:bookmarkStart w:id="56" w:name="_Toc240681147"/>
      <w:r>
        <w:rPr>
          <w:rFonts w:ascii="Times New Roman" w:eastAsia="標楷體" w:hAnsi="Times New Roman" w:cs="Times New Roman"/>
          <w:b/>
          <w:bCs/>
        </w:rPr>
        <w:t xml:space="preserve">5.6 </w:t>
      </w:r>
      <w:r>
        <w:rPr>
          <w:rFonts w:ascii="Times New Roman" w:eastAsia="標楷體" w:hAnsi="Times New Roman" w:cs="Times New Roman"/>
          <w:b/>
          <w:bCs/>
        </w:rPr>
        <w:t>線上公祭</w:t>
      </w:r>
      <w:bookmarkEnd w:id="55"/>
      <w:bookmarkEnd w:id="56"/>
    </w:p>
    <w:p w14:paraId="494B4332" w14:textId="350AD7E4" w:rsidR="00761BD0" w:rsidRDefault="00761BD0" w:rsidP="00761BD0">
      <w:pPr>
        <w:rPr>
          <w:rFonts w:ascii="Times New Roman" w:eastAsia="標楷體" w:hAnsi="Times New Roman" w:cs="Times New Roman"/>
        </w:rPr>
      </w:pPr>
      <w:r>
        <w:rPr>
          <w:rFonts w:ascii="Times New Roman" w:eastAsia="標楷體" w:hAnsi="Times New Roman" w:cs="Times New Roman"/>
        </w:rPr>
        <w:t>線上公祭以</w:t>
      </w:r>
      <w:r>
        <w:rPr>
          <w:rFonts w:ascii="Times New Roman" w:eastAsia="標楷體" w:hAnsi="Times New Roman" w:cs="Times New Roman"/>
        </w:rPr>
        <w:t xml:space="preserve"> LiveKit </w:t>
      </w:r>
      <w:r>
        <w:rPr>
          <w:rFonts w:ascii="Times New Roman" w:eastAsia="標楷體" w:hAnsi="Times New Roman" w:cs="Times New Roman"/>
        </w:rPr>
        <w:t>實作：訪客進入</w:t>
      </w:r>
      <w:r>
        <w:rPr>
          <w:rFonts w:ascii="Times New Roman" w:eastAsia="標楷體" w:hAnsi="Times New Roman" w:cs="Times New Roman"/>
        </w:rPr>
        <w:t xml:space="preserve"> 3D </w:t>
      </w:r>
      <w:r>
        <w:rPr>
          <w:rFonts w:ascii="Times New Roman" w:eastAsia="標楷體" w:hAnsi="Times New Roman" w:cs="Times New Roman"/>
        </w:rPr>
        <w:t>靈堂時，前端向後端取得入房憑證</w:t>
      </w:r>
      <w:r>
        <w:rPr>
          <w:rFonts w:ascii="Times New Roman" w:eastAsia="標楷體" w:hAnsi="Times New Roman" w:cs="Times New Roman"/>
        </w:rPr>
        <w:t xml:space="preserve"> (</w:t>
      </w:r>
      <w:r>
        <w:rPr>
          <w:rFonts w:ascii="Times New Roman" w:eastAsia="標楷體" w:hAnsi="Times New Roman" w:cs="Times New Roman"/>
        </w:rPr>
        <w:t>依追思頁公開程度把關，不公開者需邀請碼</w:t>
      </w:r>
      <w:r>
        <w:rPr>
          <w:rFonts w:ascii="Times New Roman" w:eastAsia="標楷體" w:hAnsi="Times New Roman" w:cs="Times New Roman"/>
        </w:rPr>
        <w:t xml:space="preserve">) </w:t>
      </w:r>
      <w:r>
        <w:rPr>
          <w:rFonts w:ascii="Times New Roman" w:eastAsia="標楷體" w:hAnsi="Times New Roman" w:cs="Times New Roman"/>
        </w:rPr>
        <w:t>後加入該塔位之</w:t>
      </w:r>
      <w:r>
        <w:rPr>
          <w:rFonts w:ascii="Times New Roman" w:eastAsia="標楷體" w:hAnsi="Times New Roman" w:cs="Times New Roman"/>
        </w:rPr>
        <w:t xml:space="preserve"> LiveKit </w:t>
      </w:r>
      <w:r>
        <w:rPr>
          <w:rFonts w:ascii="Times New Roman" w:eastAsia="標楷體" w:hAnsi="Times New Roman" w:cs="Times New Roman"/>
        </w:rPr>
        <w:t>房間。畫面頂端顯示「</w:t>
      </w:r>
      <w:r>
        <w:rPr>
          <w:rFonts w:ascii="Times New Roman" w:eastAsia="標楷體" w:hAnsi="Times New Roman" w:cs="Times New Roman"/>
        </w:rPr>
        <w:t xml:space="preserve">N </w:t>
      </w:r>
      <w:r>
        <w:rPr>
          <w:rFonts w:ascii="Times New Roman" w:eastAsia="標楷體" w:hAnsi="Times New Roman" w:cs="Times New Roman"/>
        </w:rPr>
        <w:t>位親友同在靈堂」；走動中之親友以各自之身影呈現並同步移動，上香、鞠躬與聊天氣泡經資料通道即時廣播，所有人畫面同步顯示對應通知與動作。右上角之「語音」按鈕可開啟麥克風與同在靈堂之親友交談，正在說話者頭上顯示麥克風圖示；瀏覽器阻擋自動播放時則提示「開啟聲音」。留言獻供由後端寫入資料庫後推送至房間。</w:t>
      </w:r>
      <w:r>
        <w:rPr>
          <w:rFonts w:ascii="Times New Roman" w:eastAsia="標楷體" w:hAnsi="Times New Roman" w:cs="Times New Roman"/>
        </w:rPr>
        <w:t xml:space="preserve">LiveKit </w:t>
      </w:r>
      <w:r>
        <w:rPr>
          <w:rFonts w:ascii="Times New Roman" w:eastAsia="標楷體" w:hAnsi="Times New Roman" w:cs="Times New Roman"/>
        </w:rPr>
        <w:t>無法連線時自動改走</w:t>
      </w:r>
      <w:r>
        <w:rPr>
          <w:rFonts w:ascii="Times New Roman" w:eastAsia="標楷體" w:hAnsi="Times New Roman" w:cs="Times New Roman"/>
        </w:rPr>
        <w:t xml:space="preserve"> WebSocket </w:t>
      </w:r>
      <w:r>
        <w:rPr>
          <w:rFonts w:ascii="Times New Roman" w:eastAsia="標楷體" w:hAnsi="Times New Roman" w:cs="Times New Roman"/>
        </w:rPr>
        <w:t>通道</w:t>
      </w:r>
      <w:r>
        <w:rPr>
          <w:rFonts w:ascii="Times New Roman" w:eastAsia="標楷體" w:hAnsi="Times New Roman" w:cs="Times New Roman"/>
        </w:rPr>
        <w:t xml:space="preserve"> (</w:t>
      </w:r>
      <w:r>
        <w:rPr>
          <w:rFonts w:ascii="Times New Roman" w:eastAsia="標楷體" w:hAnsi="Times New Roman" w:cs="Times New Roman"/>
        </w:rPr>
        <w:t>無語音</w:t>
      </w:r>
      <w:r>
        <w:rPr>
          <w:rFonts w:ascii="Times New Roman" w:eastAsia="標楷體" w:hAnsi="Times New Roman" w:cs="Times New Roman"/>
        </w:rPr>
        <w:t>)</w:t>
      </w:r>
      <w:r>
        <w:rPr>
          <w:rFonts w:ascii="Times New Roman" w:eastAsia="標楷體" w:hAnsi="Times New Roman" w:cs="Times New Roman"/>
        </w:rPr>
        <w:t>。未來將再加入</w:t>
      </w:r>
      <w:r>
        <w:rPr>
          <w:rFonts w:ascii="Times New Roman" w:eastAsia="標楷體" w:hAnsi="Times New Roman" w:cs="Times New Roman"/>
        </w:rPr>
        <w:t xml:space="preserve"> AI </w:t>
      </w:r>
      <w:r>
        <w:rPr>
          <w:rFonts w:ascii="Times New Roman" w:eastAsia="標楷體" w:hAnsi="Times New Roman" w:cs="Times New Roman"/>
        </w:rPr>
        <w:t>數位分身作為房間參與者之講述模式。</w:t>
      </w:r>
    </w:p>
    <w:p w14:paraId="2BD01018" w14:textId="77777777" w:rsidR="001D1470" w:rsidRPr="00761BD0" w:rsidRDefault="001D1470" w:rsidP="00761BD0">
      <w:pPr>
        <w:rPr>
          <w:rFonts w:ascii="Times New Roman" w:eastAsia="標楷體" w:hAnsi="Times New Roman" w:cs="Times New Roman"/>
        </w:rPr>
      </w:pPr>
    </w:p>
    <w:p w14:paraId="30D18F6E" w14:textId="72783936" w:rsidR="001D1470" w:rsidRDefault="00761BD0" w:rsidP="001D1470">
      <w:pPr>
        <w:jc w:val="center"/>
        <w:outlineLvl w:val="0"/>
        <w:rPr>
          <w:rFonts w:ascii="Times New Roman" w:eastAsia="標楷體" w:hAnsi="Times New Roman" w:cs="Times New Roman"/>
          <w:b/>
          <w:bCs/>
        </w:rPr>
      </w:pPr>
      <w:bookmarkStart w:id="57" w:name="_Toc231691310"/>
      <w:bookmarkStart w:id="58" w:name="_Toc240681148"/>
      <w:r>
        <w:rPr>
          <w:rFonts w:ascii="Times New Roman" w:eastAsia="標楷體" w:hAnsi="Times New Roman" w:cs="Times New Roman"/>
          <w:b/>
          <w:bCs/>
        </w:rPr>
        <w:t>六、預期成果與展望</w:t>
      </w:r>
      <w:bookmarkEnd w:id="57"/>
      <w:bookmarkEnd w:id="58"/>
    </w:p>
    <w:p w14:paraId="12AA6D09" w14:textId="785A0728" w:rsidR="00761BD0" w:rsidRPr="00761BD0" w:rsidRDefault="00761BD0" w:rsidP="001D1470">
      <w:pPr>
        <w:outlineLvl w:val="1"/>
        <w:rPr>
          <w:rFonts w:ascii="Times New Roman" w:eastAsia="標楷體" w:hAnsi="Times New Roman" w:cs="Times New Roman"/>
          <w:b/>
          <w:bCs/>
        </w:rPr>
      </w:pPr>
      <w:bookmarkStart w:id="59" w:name="_Toc231691311"/>
      <w:bookmarkStart w:id="60" w:name="_Toc240681149"/>
      <w:r>
        <w:rPr>
          <w:rFonts w:ascii="Times New Roman" w:eastAsia="標楷體" w:hAnsi="Times New Roman" w:cs="Times New Roman"/>
          <w:b/>
          <w:bCs/>
        </w:rPr>
        <w:t xml:space="preserve">6.1 </w:t>
      </w:r>
      <w:r>
        <w:rPr>
          <w:rFonts w:ascii="Times New Roman" w:eastAsia="標楷體" w:hAnsi="Times New Roman" w:cs="Times New Roman"/>
          <w:b/>
          <w:bCs/>
        </w:rPr>
        <w:t>目前完成進度</w:t>
      </w:r>
      <w:bookmarkEnd w:id="59"/>
      <w:bookmarkEnd w:id="60"/>
    </w:p>
    <w:p w14:paraId="52B61DA9" w14:textId="667D7F44" w:rsidR="00761BD0" w:rsidRPr="00A005E9" w:rsidRDefault="00761BD0" w:rsidP="00A005E9">
      <w:pPr>
        <w:ind w:firstLine="480"/>
        <w:rPr>
          <w:rFonts w:ascii="Times New Roman" w:eastAsia="標楷體" w:hAnsi="Times New Roman" w:cs="Times New Roman"/>
        </w:rPr>
      </w:pPr>
      <w:r>
        <w:rPr>
          <w:rFonts w:ascii="Times New Roman" w:eastAsia="標楷體" w:hAnsi="Times New Roman" w:cs="Times New Roman"/>
        </w:rPr>
        <w:t>截至本報告撰寫時點，</w:t>
      </w:r>
      <w:r>
        <w:rPr>
          <w:rFonts w:ascii="Times New Roman" w:eastAsia="標楷體" w:hAnsi="Times New Roman" w:cs="Times New Roman"/>
        </w:rPr>
        <w:t xml:space="preserve">Aeterlux </w:t>
      </w:r>
      <w:r>
        <w:rPr>
          <w:rFonts w:ascii="Times New Roman" w:eastAsia="標楷體" w:hAnsi="Times New Roman" w:cs="Times New Roman"/>
        </w:rPr>
        <w:t>系統已完成以下核心功能之實作與驗證：區塊鏈層已部署完整之</w:t>
      </w:r>
      <w:r>
        <w:rPr>
          <w:rFonts w:ascii="Times New Roman" w:eastAsia="標楷體" w:hAnsi="Times New Roman" w:cs="Times New Roman"/>
        </w:rPr>
        <w:t xml:space="preserve"> DigitalTablet </w:t>
      </w:r>
      <w:r>
        <w:rPr>
          <w:rFonts w:ascii="Times New Roman" w:eastAsia="標楷體" w:hAnsi="Times New Roman" w:cs="Times New Roman"/>
        </w:rPr>
        <w:t>合約於</w:t>
      </w:r>
      <w:r>
        <w:rPr>
          <w:rFonts w:ascii="Times New Roman" w:eastAsia="標楷體" w:hAnsi="Times New Roman" w:cs="Times New Roman"/>
        </w:rPr>
        <w:t xml:space="preserve"> Sepolia </w:t>
      </w:r>
      <w:r>
        <w:rPr>
          <w:rFonts w:ascii="Times New Roman" w:eastAsia="標楷體" w:hAnsi="Times New Roman" w:cs="Times New Roman"/>
        </w:rPr>
        <w:t>測試網，通過</w:t>
      </w:r>
      <w:r>
        <w:rPr>
          <w:rFonts w:ascii="Times New Roman" w:eastAsia="標楷體" w:hAnsi="Times New Roman" w:cs="Times New Roman"/>
        </w:rPr>
        <w:t xml:space="preserve"> 20 </w:t>
      </w:r>
      <w:r>
        <w:rPr>
          <w:rFonts w:ascii="Times New Roman" w:eastAsia="標楷體" w:hAnsi="Times New Roman" w:cs="Times New Roman"/>
        </w:rPr>
        <w:t>項</w:t>
      </w:r>
      <w:r>
        <w:rPr>
          <w:rFonts w:ascii="Times New Roman" w:eastAsia="標楷體" w:hAnsi="Times New Roman" w:cs="Times New Roman"/>
        </w:rPr>
        <w:t xml:space="preserve"> Foundry </w:t>
      </w:r>
      <w:r>
        <w:rPr>
          <w:rFonts w:ascii="Times New Roman" w:eastAsia="標楷體" w:hAnsi="Times New Roman" w:cs="Times New Roman"/>
        </w:rPr>
        <w:t>測試，涵蓋根節點鑄造、子節點鑄造、所有權轉移、</w:t>
      </w:r>
      <w:r>
        <w:rPr>
          <w:rFonts w:ascii="Times New Roman" w:eastAsia="標楷體" w:hAnsi="Times New Roman" w:cs="Times New Roman"/>
        </w:rPr>
        <w:t xml:space="preserve">metadata </w:t>
      </w:r>
      <w:r>
        <w:rPr>
          <w:rFonts w:ascii="Times New Roman" w:eastAsia="標楷體" w:hAnsi="Times New Roman" w:cs="Times New Roman"/>
        </w:rPr>
        <w:t>與</w:t>
      </w:r>
      <w:r>
        <w:rPr>
          <w:rFonts w:ascii="Times New Roman" w:eastAsia="標楷體" w:hAnsi="Times New Roman" w:cs="Times New Roman"/>
        </w:rPr>
        <w:t xml:space="preserve"> artifact </w:t>
      </w:r>
      <w:r>
        <w:rPr>
          <w:rFonts w:ascii="Times New Roman" w:eastAsia="標楷體" w:hAnsi="Times New Roman" w:cs="Times New Roman"/>
        </w:rPr>
        <w:t>指針更新、父子查詢、根葉判斷等核心路徑。前端透過</w:t>
      </w:r>
      <w:r>
        <w:rPr>
          <w:rFonts w:ascii="Times New Roman" w:eastAsia="標楷體" w:hAnsi="Times New Roman" w:cs="Times New Roman"/>
        </w:rPr>
        <w:t xml:space="preserve"> wagmi </w:t>
      </w:r>
      <w:r>
        <w:rPr>
          <w:rFonts w:ascii="Times New Roman" w:eastAsia="標楷體" w:hAnsi="Times New Roman" w:cs="Times New Roman"/>
        </w:rPr>
        <w:t>與</w:t>
      </w:r>
      <w:r>
        <w:rPr>
          <w:rFonts w:ascii="Times New Roman" w:eastAsia="標楷體" w:hAnsi="Times New Roman" w:cs="Times New Roman"/>
        </w:rPr>
        <w:t xml:space="preserve"> viem </w:t>
      </w:r>
      <w:r>
        <w:rPr>
          <w:rFonts w:ascii="Times New Roman" w:eastAsia="標楷體" w:hAnsi="Times New Roman" w:cs="Times New Roman"/>
        </w:rPr>
        <w:t>完成鑄造、轉移、指針設定之完整流程，</w:t>
      </w:r>
      <w:r>
        <w:rPr>
          <w:rFonts w:ascii="Times New Roman" w:eastAsia="標楷體" w:hAnsi="Times New Roman" w:cs="Times New Roman"/>
        </w:rPr>
        <w:t xml:space="preserve">SIWE </w:t>
      </w:r>
      <w:r>
        <w:rPr>
          <w:rFonts w:ascii="Times New Roman" w:eastAsia="標楷體" w:hAnsi="Times New Roman" w:cs="Times New Roman"/>
        </w:rPr>
        <w:t>驗證鏈路打通至後端</w:t>
      </w:r>
      <w:r>
        <w:rPr>
          <w:rFonts w:ascii="Times New Roman" w:eastAsia="標楷體" w:hAnsi="Times New Roman" w:cs="Times New Roman"/>
        </w:rPr>
        <w:t xml:space="preserve"> JWT </w:t>
      </w:r>
      <w:r>
        <w:rPr>
          <w:rFonts w:ascii="Times New Roman" w:eastAsia="標楷體" w:hAnsi="Times New Roman" w:cs="Times New Roman"/>
        </w:rPr>
        <w:t>簽發。</w:t>
      </w:r>
    </w:p>
    <w:p w14:paraId="2F9CC31F" w14:textId="115838A0" w:rsidR="00761BD0" w:rsidRPr="0017667A" w:rsidRDefault="00761BD0" w:rsidP="00A005E9">
      <w:pPr>
        <w:ind w:firstLine="480"/>
        <w:rPr>
          <w:rFonts w:ascii="Times New Roman" w:eastAsia="標楷體" w:hAnsi="Times New Roman" w:cs="Times New Roman"/>
        </w:rPr>
      </w:pPr>
      <w:r>
        <w:rPr>
          <w:rFonts w:ascii="Times New Roman" w:eastAsia="標楷體" w:hAnsi="Times New Roman" w:cs="Times New Roman"/>
        </w:rPr>
        <w:t>後端</w:t>
      </w:r>
      <w:r>
        <w:rPr>
          <w:rFonts w:ascii="Times New Roman" w:eastAsia="標楷體" w:hAnsi="Times New Roman" w:cs="Times New Roman"/>
        </w:rPr>
        <w:t xml:space="preserve"> API </w:t>
      </w:r>
      <w:r>
        <w:rPr>
          <w:rFonts w:ascii="Times New Roman" w:eastAsia="標楷體" w:hAnsi="Times New Roman" w:cs="Times New Roman"/>
        </w:rPr>
        <w:t>層已實作</w:t>
      </w:r>
      <w:r>
        <w:rPr>
          <w:rFonts w:ascii="Times New Roman" w:eastAsia="標楷體" w:hAnsi="Times New Roman" w:cs="Times New Roman"/>
        </w:rPr>
        <w:t xml:space="preserve"> 50 </w:t>
      </w:r>
      <w:r>
        <w:rPr>
          <w:rFonts w:ascii="Times New Roman" w:eastAsia="標楷體" w:hAnsi="Times New Roman" w:cs="Times New Roman"/>
        </w:rPr>
        <w:t>餘個</w:t>
      </w:r>
      <w:r>
        <w:rPr>
          <w:rFonts w:ascii="Times New Roman" w:eastAsia="標楷體" w:hAnsi="Times New Roman" w:cs="Times New Roman"/>
        </w:rPr>
        <w:t xml:space="preserve"> HTTP </w:t>
      </w:r>
      <w:r>
        <w:rPr>
          <w:rFonts w:ascii="Times New Roman" w:eastAsia="標楷體" w:hAnsi="Times New Roman" w:cs="Times New Roman"/>
        </w:rPr>
        <w:t>端點，涵蓋認證、塔位</w:t>
      </w:r>
      <w:r>
        <w:rPr>
          <w:rFonts w:ascii="Times New Roman" w:eastAsia="標楷體" w:hAnsi="Times New Roman" w:cs="Times New Roman"/>
        </w:rPr>
        <w:t xml:space="preserve"> CRUD</w:t>
      </w:r>
      <w:r>
        <w:rPr>
          <w:rFonts w:ascii="Times New Roman" w:eastAsia="標楷體" w:hAnsi="Times New Roman" w:cs="Times New Roman"/>
        </w:rPr>
        <w:t>、家族樹遞迴查詢、</w:t>
      </w:r>
      <w:r>
        <w:rPr>
          <w:rFonts w:ascii="Times New Roman" w:eastAsia="標楷體" w:hAnsi="Times New Roman" w:cs="Times New Roman"/>
        </w:rPr>
        <w:t xml:space="preserve">Arweave (Irys) </w:t>
      </w:r>
      <w:r>
        <w:rPr>
          <w:rFonts w:ascii="Times New Roman" w:eastAsia="標楷體" w:hAnsi="Times New Roman" w:cs="Times New Roman"/>
        </w:rPr>
        <w:t>與</w:t>
      </w:r>
      <w:r>
        <w:rPr>
          <w:rFonts w:ascii="Times New Roman" w:eastAsia="標楷體" w:hAnsi="Times New Roman" w:cs="Times New Roman"/>
        </w:rPr>
        <w:t xml:space="preserve"> IPFS </w:t>
      </w:r>
      <w:r>
        <w:rPr>
          <w:rFonts w:ascii="Times New Roman" w:eastAsia="標楷體" w:hAnsi="Times New Roman" w:cs="Times New Roman"/>
        </w:rPr>
        <w:t>中繼上傳、自建推理服務代理、</w:t>
      </w:r>
      <w:r>
        <w:rPr>
          <w:rFonts w:ascii="Times New Roman" w:eastAsia="標楷體" w:hAnsi="Times New Roman" w:cs="Times New Roman"/>
        </w:rPr>
        <w:t xml:space="preserve">RAG </w:t>
      </w:r>
      <w:r>
        <w:rPr>
          <w:rFonts w:ascii="Times New Roman" w:eastAsia="標楷體" w:hAnsi="Times New Roman" w:cs="Times New Roman"/>
        </w:rPr>
        <w:t>索引重建、投稿審核、留言板與線上公祭等領域。</w:t>
      </w:r>
      <w:r>
        <w:rPr>
          <w:rFonts w:ascii="Times New Roman" w:eastAsia="標楷體" w:hAnsi="Times New Roman" w:cs="Times New Roman"/>
        </w:rPr>
        <w:t xml:space="preserve">PostgreSQL </w:t>
      </w:r>
      <w:r>
        <w:rPr>
          <w:rFonts w:ascii="Times New Roman" w:eastAsia="標楷體" w:hAnsi="Times New Roman" w:cs="Times New Roman"/>
        </w:rPr>
        <w:t>與</w:t>
      </w:r>
      <w:r>
        <w:rPr>
          <w:rFonts w:ascii="Times New Roman" w:eastAsia="標楷體" w:hAnsi="Times New Roman" w:cs="Times New Roman"/>
        </w:rPr>
        <w:t xml:space="preserve"> Prisma </w:t>
      </w:r>
      <w:r>
        <w:rPr>
          <w:rFonts w:ascii="Times New Roman" w:eastAsia="標楷體" w:hAnsi="Times New Roman" w:cs="Times New Roman"/>
        </w:rPr>
        <w:t>已建立塔位、會話、使用者、留言、投稿回憶、記憶向量、訓練任務等核心資料表，</w:t>
      </w:r>
      <w:r>
        <w:rPr>
          <w:rFonts w:ascii="Times New Roman" w:eastAsia="標楷體" w:hAnsi="Times New Roman" w:cs="Times New Roman"/>
        </w:rPr>
        <w:t xml:space="preserve">pgvector </w:t>
      </w:r>
      <w:r>
        <w:rPr>
          <w:rFonts w:ascii="Times New Roman" w:eastAsia="標楷體" w:hAnsi="Times New Roman" w:cs="Times New Roman"/>
        </w:rPr>
        <w:t>擴充與向量檢索功能運作正常。</w:t>
      </w:r>
      <w:r>
        <w:rPr>
          <w:rFonts w:ascii="Times New Roman" w:eastAsia="標楷體" w:hAnsi="Times New Roman" w:cs="Times New Roman"/>
        </w:rPr>
        <w:t xml:space="preserve">BullMQ </w:t>
      </w:r>
      <w:r>
        <w:rPr>
          <w:rFonts w:ascii="Times New Roman" w:eastAsia="標楷體" w:hAnsi="Times New Roman" w:cs="Times New Roman"/>
        </w:rPr>
        <w:t>與</w:t>
      </w:r>
      <w:r>
        <w:rPr>
          <w:rFonts w:ascii="Times New Roman" w:eastAsia="標楷體" w:hAnsi="Times New Roman" w:cs="Times New Roman"/>
        </w:rPr>
        <w:t xml:space="preserve"> Redis </w:t>
      </w:r>
      <w:r>
        <w:rPr>
          <w:rFonts w:ascii="Times New Roman" w:eastAsia="標楷體" w:hAnsi="Times New Roman" w:cs="Times New Roman"/>
        </w:rPr>
        <w:t>處理離線任務佇列。整套後端服務</w:t>
      </w:r>
      <w:r>
        <w:rPr>
          <w:rFonts w:ascii="Times New Roman" w:eastAsia="標楷體" w:hAnsi="Times New Roman" w:cs="Times New Roman"/>
        </w:rPr>
        <w:t xml:space="preserve"> (Fastify</w:t>
      </w:r>
      <w:r>
        <w:rPr>
          <w:rFonts w:ascii="Times New Roman" w:eastAsia="標楷體" w:hAnsi="Times New Roman" w:cs="Times New Roman"/>
        </w:rPr>
        <w:t>、</w:t>
      </w:r>
      <w:r>
        <w:rPr>
          <w:rFonts w:ascii="Times New Roman" w:eastAsia="標楷體" w:hAnsi="Times New Roman" w:cs="Times New Roman"/>
        </w:rPr>
        <w:t xml:space="preserve">PostgreSQL </w:t>
      </w:r>
      <w:r>
        <w:rPr>
          <w:rFonts w:ascii="Times New Roman" w:eastAsia="標楷體" w:hAnsi="Times New Roman" w:cs="Times New Roman"/>
        </w:rPr>
        <w:t>與</w:t>
      </w:r>
      <w:r>
        <w:rPr>
          <w:rFonts w:ascii="Times New Roman" w:eastAsia="標楷體" w:hAnsi="Times New Roman" w:cs="Times New Roman"/>
        </w:rPr>
        <w:t xml:space="preserve"> pgvector</w:t>
      </w:r>
      <w:r>
        <w:rPr>
          <w:rFonts w:ascii="Times New Roman" w:eastAsia="標楷體" w:hAnsi="Times New Roman" w:cs="Times New Roman"/>
        </w:rPr>
        <w:t>、</w:t>
      </w:r>
      <w:r>
        <w:rPr>
          <w:rFonts w:ascii="Times New Roman" w:eastAsia="標楷體" w:hAnsi="Times New Roman" w:cs="Times New Roman"/>
        </w:rPr>
        <w:t>Redis</w:t>
      </w:r>
      <w:r>
        <w:rPr>
          <w:rFonts w:ascii="Times New Roman" w:eastAsia="標楷體" w:hAnsi="Times New Roman" w:cs="Times New Roman"/>
        </w:rPr>
        <w:t>、</w:t>
      </w:r>
      <w:r>
        <w:rPr>
          <w:rFonts w:ascii="Times New Roman" w:eastAsia="標楷體" w:hAnsi="Times New Roman" w:cs="Times New Roman"/>
        </w:rPr>
        <w:t xml:space="preserve">LiveKit) </w:t>
      </w:r>
      <w:r>
        <w:rPr>
          <w:rFonts w:ascii="Times New Roman" w:eastAsia="標楷體" w:hAnsi="Times New Roman" w:cs="Times New Roman"/>
        </w:rPr>
        <w:t>完整封裝於</w:t>
      </w:r>
      <w:r>
        <w:rPr>
          <w:rFonts w:ascii="Times New Roman" w:eastAsia="標楷體" w:hAnsi="Times New Roman" w:cs="Times New Roman"/>
        </w:rPr>
        <w:t xml:space="preserve"> Docker Compose</w:t>
      </w:r>
      <w:r>
        <w:rPr>
          <w:rFonts w:ascii="Times New Roman" w:eastAsia="標楷體" w:hAnsi="Times New Roman" w:cs="Times New Roman"/>
        </w:rPr>
        <w:t>，一行指令即可啟動；</w:t>
      </w:r>
      <w:r>
        <w:rPr>
          <w:rFonts w:ascii="Times New Roman" w:eastAsia="標楷體" w:hAnsi="Times New Roman" w:cs="Times New Roman"/>
        </w:rPr>
        <w:t xml:space="preserve">GPU </w:t>
      </w:r>
      <w:r>
        <w:rPr>
          <w:rFonts w:ascii="Times New Roman" w:eastAsia="標楷體" w:hAnsi="Times New Roman" w:cs="Times New Roman"/>
        </w:rPr>
        <w:t>推理服務則部署於經</w:t>
      </w:r>
      <w:r>
        <w:rPr>
          <w:rFonts w:ascii="Times New Roman" w:eastAsia="標楷體" w:hAnsi="Times New Roman" w:cs="Times New Roman"/>
        </w:rPr>
        <w:t xml:space="preserve"> Tailscale </w:t>
      </w:r>
      <w:r>
        <w:rPr>
          <w:rFonts w:ascii="Times New Roman" w:eastAsia="標楷體" w:hAnsi="Times New Roman" w:cs="Times New Roman"/>
        </w:rPr>
        <w:t>連線之自建</w:t>
      </w:r>
      <w:r>
        <w:rPr>
          <w:rFonts w:ascii="Times New Roman" w:eastAsia="標楷體" w:hAnsi="Times New Roman" w:cs="Times New Roman"/>
        </w:rPr>
        <w:t xml:space="preserve"> GPU </w:t>
      </w:r>
      <w:r>
        <w:rPr>
          <w:rFonts w:ascii="Times New Roman" w:eastAsia="標楷體" w:hAnsi="Times New Roman" w:cs="Times New Roman"/>
        </w:rPr>
        <w:t>伺服器。</w:t>
      </w:r>
    </w:p>
    <w:p w14:paraId="2BF6573A" w14:textId="5B7139AC" w:rsidR="00761BD0" w:rsidRPr="0017667A" w:rsidRDefault="00761BD0" w:rsidP="0017667A">
      <w:pPr>
        <w:ind w:firstLine="480"/>
        <w:rPr>
          <w:rFonts w:ascii="Times New Roman" w:eastAsia="標楷體" w:hAnsi="Times New Roman" w:cs="Times New Roman"/>
        </w:rPr>
      </w:pPr>
      <w:r>
        <w:rPr>
          <w:rFonts w:ascii="Times New Roman" w:eastAsia="標楷體" w:hAnsi="Times New Roman" w:cs="Times New Roman"/>
        </w:rPr>
        <w:t>前端應用層完成包含首頁、關於、鑄造、儀表板與哀悼版管理、燈塔總覽、塔位詳情、對話介面、哀悼版與</w:t>
      </w:r>
      <w:r>
        <w:rPr>
          <w:rFonts w:ascii="Times New Roman" w:eastAsia="標楷體" w:hAnsi="Times New Roman" w:cs="Times New Roman"/>
        </w:rPr>
        <w:t xml:space="preserve"> 3D </w:t>
      </w:r>
      <w:r>
        <w:rPr>
          <w:rFonts w:ascii="Times New Roman" w:eastAsia="標楷體" w:hAnsi="Times New Roman" w:cs="Times New Roman"/>
        </w:rPr>
        <w:t>靈堂、家族樹等主要路由，並建立</w:t>
      </w:r>
      <w:r>
        <w:rPr>
          <w:rFonts w:ascii="Times New Roman" w:eastAsia="標楷體" w:hAnsi="Times New Roman" w:cs="Times New Roman"/>
        </w:rPr>
        <w:t xml:space="preserve"> 30 </w:t>
      </w:r>
      <w:r>
        <w:rPr>
          <w:rFonts w:ascii="Times New Roman" w:eastAsia="標楷體" w:hAnsi="Times New Roman" w:cs="Times New Roman"/>
        </w:rPr>
        <w:t>餘個元件，包含對話介面</w:t>
      </w:r>
      <w:r>
        <w:rPr>
          <w:rFonts w:ascii="Times New Roman" w:eastAsia="標楷體" w:hAnsi="Times New Roman" w:cs="Times New Roman"/>
        </w:rPr>
        <w:t xml:space="preserve"> (</w:t>
      </w:r>
      <w:r>
        <w:rPr>
          <w:rFonts w:ascii="Times New Roman" w:eastAsia="標楷體" w:hAnsi="Times New Roman" w:cs="Times New Roman"/>
        </w:rPr>
        <w:t>含</w:t>
      </w:r>
      <w:r>
        <w:rPr>
          <w:rFonts w:ascii="Times New Roman" w:eastAsia="標楷體" w:hAnsi="Times New Roman" w:cs="Times New Roman"/>
        </w:rPr>
        <w:t xml:space="preserve"> LAM </w:t>
      </w:r>
      <w:r>
        <w:rPr>
          <w:rFonts w:ascii="Times New Roman" w:eastAsia="標楷體" w:hAnsi="Times New Roman" w:cs="Times New Roman"/>
        </w:rPr>
        <w:t>即時渲染</w:t>
      </w:r>
      <w:r>
        <w:rPr>
          <w:rFonts w:ascii="Times New Roman" w:eastAsia="標楷體" w:hAnsi="Times New Roman" w:cs="Times New Roman"/>
        </w:rPr>
        <w:t>)</w:t>
      </w:r>
      <w:r>
        <w:rPr>
          <w:rFonts w:ascii="Times New Roman" w:eastAsia="標楷體" w:hAnsi="Times New Roman" w:cs="Times New Roman"/>
        </w:rPr>
        <w:t>、啟動分身彈窗、媒體上傳器、對話紀錄匯入器、同意聲明表單、私密記憶解鎖、家族樹視覺化與</w:t>
      </w:r>
      <w:r>
        <w:rPr>
          <w:rFonts w:ascii="Times New Roman" w:eastAsia="標楷體" w:hAnsi="Times New Roman" w:cs="Times New Roman"/>
        </w:rPr>
        <w:t xml:space="preserve"> 3D </w:t>
      </w:r>
      <w:r>
        <w:rPr>
          <w:rFonts w:ascii="Times New Roman" w:eastAsia="標楷體" w:hAnsi="Times New Roman" w:cs="Times New Roman"/>
        </w:rPr>
        <w:t>靈堂等。另完成</w:t>
      </w:r>
      <w:r>
        <w:rPr>
          <w:rFonts w:ascii="Times New Roman" w:eastAsia="標楷體" w:hAnsi="Times New Roman" w:cs="Times New Roman"/>
        </w:rPr>
        <w:t xml:space="preserve"> Lit </w:t>
      </w:r>
      <w:r>
        <w:rPr>
          <w:rFonts w:ascii="Times New Roman" w:eastAsia="標楷體" w:hAnsi="Times New Roman" w:cs="Times New Roman"/>
        </w:rPr>
        <w:t>私密素材加密</w:t>
      </w:r>
      <w:r>
        <w:rPr>
          <w:rFonts w:ascii="Times New Roman" w:eastAsia="標楷體" w:hAnsi="Times New Roman" w:cs="Times New Roman"/>
        </w:rPr>
        <w:t xml:space="preserve"> (</w:t>
      </w:r>
      <w:r>
        <w:rPr>
          <w:rFonts w:ascii="Times New Roman" w:eastAsia="標楷體" w:hAnsi="Times New Roman" w:cs="Times New Roman"/>
        </w:rPr>
        <w:t>瀏覽器端門檻加密，可依需求啟用或不啟用，並以模擬之</w:t>
      </w:r>
      <w:r>
        <w:rPr>
          <w:rFonts w:ascii="Times New Roman" w:eastAsia="標楷體" w:hAnsi="Times New Roman" w:cs="Times New Roman"/>
        </w:rPr>
        <w:t xml:space="preserve"> Lit </w:t>
      </w:r>
      <w:r>
        <w:rPr>
          <w:rFonts w:ascii="Times New Roman" w:eastAsia="標楷體" w:hAnsi="Times New Roman" w:cs="Times New Roman"/>
        </w:rPr>
        <w:t>網路驗證持有者解鎖與各類拒絕情境</w:t>
      </w:r>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LiveKit </w:t>
      </w:r>
      <w:r>
        <w:rPr>
          <w:rFonts w:ascii="Times New Roman" w:eastAsia="標楷體" w:hAnsi="Times New Roman" w:cs="Times New Roman"/>
        </w:rPr>
        <w:t>線上公祭</w:t>
      </w:r>
      <w:r>
        <w:rPr>
          <w:rFonts w:ascii="Times New Roman" w:eastAsia="標楷體" w:hAnsi="Times New Roman" w:cs="Times New Roman"/>
        </w:rPr>
        <w:t xml:space="preserve"> (</w:t>
      </w:r>
      <w:r>
        <w:rPr>
          <w:rFonts w:ascii="Times New Roman" w:eastAsia="標楷體" w:hAnsi="Times New Roman" w:cs="Times New Roman"/>
        </w:rPr>
        <w:t>在線人數、身影同步、儀式通知、聊天氣泡與多人語音，並於瀏覽器實測</w:t>
      </w:r>
      <w:r>
        <w:rPr>
          <w:rFonts w:ascii="Times New Roman" w:eastAsia="標楷體" w:hAnsi="Times New Roman" w:cs="Times New Roman"/>
        </w:rPr>
        <w:t>)</w:t>
      </w:r>
      <w:r>
        <w:rPr>
          <w:rFonts w:ascii="Times New Roman" w:eastAsia="標楷體" w:hAnsi="Times New Roman" w:cs="Times New Roman"/>
        </w:rPr>
        <w:t>。</w:t>
      </w:r>
    </w:p>
    <w:p w14:paraId="247D132E" w14:textId="3DEB72EC" w:rsidR="00761BD0" w:rsidRPr="0017667A" w:rsidRDefault="00761BD0" w:rsidP="0017667A">
      <w:pPr>
        <w:ind w:firstLine="480"/>
        <w:rPr>
          <w:rFonts w:ascii="Times New Roman" w:eastAsia="標楷體" w:hAnsi="Times New Roman" w:cs="Times New Roman"/>
        </w:rPr>
      </w:pPr>
      <w:r>
        <w:rPr>
          <w:rFonts w:ascii="Times New Roman" w:eastAsia="標楷體" w:hAnsi="Times New Roman" w:cs="Times New Roman"/>
        </w:rPr>
        <w:t>自建</w:t>
      </w:r>
      <w:r>
        <w:rPr>
          <w:rFonts w:ascii="Times New Roman" w:eastAsia="標楷體" w:hAnsi="Times New Roman" w:cs="Times New Roman"/>
        </w:rPr>
        <w:t xml:space="preserve"> GPU </w:t>
      </w:r>
      <w:r>
        <w:rPr>
          <w:rFonts w:ascii="Times New Roman" w:eastAsia="標楷體" w:hAnsi="Times New Roman" w:cs="Times New Roman"/>
        </w:rPr>
        <w:t>推理層已完成</w:t>
      </w:r>
      <w:r>
        <w:rPr>
          <w:rFonts w:ascii="Times New Roman" w:eastAsia="標楷體" w:hAnsi="Times New Roman" w:cs="Times New Roman"/>
        </w:rPr>
        <w:t xml:space="preserve"> vLLM </w:t>
      </w:r>
      <w:r>
        <w:rPr>
          <w:rFonts w:ascii="Times New Roman" w:eastAsia="標楷體" w:hAnsi="Times New Roman" w:cs="Times New Roman"/>
        </w:rPr>
        <w:t>加</w:t>
      </w:r>
      <w:r>
        <w:rPr>
          <w:rFonts w:ascii="Times New Roman" w:eastAsia="標楷體" w:hAnsi="Times New Roman" w:cs="Times New Roman"/>
        </w:rPr>
        <w:t xml:space="preserve"> Qwen3-14B-AWQ </w:t>
      </w:r>
      <w:r>
        <w:rPr>
          <w:rFonts w:ascii="Times New Roman" w:eastAsia="標楷體" w:hAnsi="Times New Roman" w:cs="Times New Roman"/>
        </w:rPr>
        <w:t>對話、</w:t>
      </w:r>
      <w:r>
        <w:rPr>
          <w:rFonts w:ascii="Times New Roman" w:eastAsia="標楷體" w:hAnsi="Times New Roman" w:cs="Times New Roman"/>
        </w:rPr>
        <w:t xml:space="preserve">IndexTTS2 </w:t>
      </w:r>
      <w:r>
        <w:rPr>
          <w:rFonts w:ascii="Times New Roman" w:eastAsia="標楷體" w:hAnsi="Times New Roman" w:cs="Times New Roman"/>
        </w:rPr>
        <w:t>語音克隆、</w:t>
      </w:r>
      <w:r>
        <w:rPr>
          <w:rFonts w:ascii="Times New Roman" w:eastAsia="標楷體" w:hAnsi="Times New Roman" w:cs="Times New Roman"/>
        </w:rPr>
        <w:t xml:space="preserve">LAM 3DGS </w:t>
      </w:r>
      <w:r>
        <w:rPr>
          <w:rFonts w:ascii="Times New Roman" w:eastAsia="標楷體" w:hAnsi="Times New Roman" w:cs="Times New Roman"/>
        </w:rPr>
        <w:t>頭像建構、</w:t>
      </w:r>
      <w:r>
        <w:rPr>
          <w:rFonts w:ascii="Times New Roman" w:eastAsia="標楷體" w:hAnsi="Times New Roman" w:cs="Times New Roman"/>
        </w:rPr>
        <w:t xml:space="preserve">LAM Audio2Expression </w:t>
      </w:r>
      <w:r>
        <w:rPr>
          <w:rFonts w:ascii="Times New Roman" w:eastAsia="標楷體" w:hAnsi="Times New Roman" w:cs="Times New Roman"/>
        </w:rPr>
        <w:t>表情同步、</w:t>
      </w:r>
      <w:r>
        <w:rPr>
          <w:rFonts w:ascii="Times New Roman" w:eastAsia="標楷體" w:hAnsi="Times New Roman" w:cs="Times New Roman"/>
        </w:rPr>
        <w:t xml:space="preserve">ARTalk </w:t>
      </w:r>
      <w:r>
        <w:rPr>
          <w:rFonts w:ascii="Times New Roman" w:eastAsia="標楷體" w:hAnsi="Times New Roman" w:cs="Times New Roman"/>
        </w:rPr>
        <w:t>頭部姿勢驅動之完整管線整合，並透過</w:t>
      </w:r>
      <w:r>
        <w:rPr>
          <w:rFonts w:ascii="Times New Roman" w:eastAsia="標楷體" w:hAnsi="Times New Roman" w:cs="Times New Roman"/>
        </w:rPr>
        <w:t xml:space="preserve"> WebSocket </w:t>
      </w:r>
      <w:r>
        <w:rPr>
          <w:rFonts w:ascii="Times New Roman" w:eastAsia="標楷體" w:hAnsi="Times New Roman" w:cs="Times New Roman"/>
        </w:rPr>
        <w:t>同步框架統一串流至前端</w:t>
      </w:r>
      <w:r>
        <w:rPr>
          <w:rFonts w:ascii="Times New Roman" w:eastAsia="標楷體" w:hAnsi="Times New Roman" w:cs="Times New Roman"/>
        </w:rPr>
        <w:t xml:space="preserve"> WebGL </w:t>
      </w:r>
      <w:r>
        <w:rPr>
          <w:rFonts w:ascii="Times New Roman" w:eastAsia="標楷體" w:hAnsi="Times New Roman" w:cs="Times New Roman"/>
        </w:rPr>
        <w:t>渲染。</w:t>
      </w:r>
      <w:r>
        <w:rPr>
          <w:rFonts w:ascii="Times New Roman" w:eastAsia="標楷體" w:hAnsi="Times New Roman" w:cs="Times New Roman"/>
        </w:rPr>
        <w:t xml:space="preserve">RAG </w:t>
      </w:r>
      <w:r>
        <w:rPr>
          <w:rFonts w:ascii="Times New Roman" w:eastAsia="標楷體" w:hAnsi="Times New Roman" w:cs="Times New Roman"/>
        </w:rPr>
        <w:t>子系統完成對話紀錄解析、多語言嵌入、向量檢索之端到端流程，使逝者之回應確實帶有其真實對話之語氣與用詞。</w:t>
      </w:r>
    </w:p>
    <w:p w14:paraId="6D558DA5" w14:textId="61770D4B" w:rsidR="00761BD0" w:rsidRDefault="00761BD0" w:rsidP="0017667A">
      <w:pPr>
        <w:ind w:firstLine="480"/>
        <w:rPr>
          <w:rFonts w:ascii="Times New Roman" w:eastAsia="標楷體" w:hAnsi="Times New Roman" w:cs="Times New Roman"/>
        </w:rPr>
      </w:pPr>
      <w:r>
        <w:rPr>
          <w:rFonts w:ascii="Times New Roman" w:eastAsia="標楷體" w:hAnsi="Times New Roman" w:cs="Times New Roman"/>
        </w:rPr>
        <w:t xml:space="preserve">3D </w:t>
      </w:r>
      <w:r>
        <w:rPr>
          <w:rFonts w:ascii="Times New Roman" w:eastAsia="標楷體" w:hAnsi="Times New Roman" w:cs="Times New Roman"/>
        </w:rPr>
        <w:t>靈堂完成仿現實告別式之場景與走動、上香、三鞠躬、留言等互動，結合燭光閃爍、香煙粒子、留言飄浮、</w:t>
      </w:r>
      <w:r>
        <w:rPr>
          <w:rFonts w:ascii="Times New Roman" w:eastAsia="標楷體" w:hAnsi="Times New Roman" w:cs="Times New Roman"/>
        </w:rPr>
        <w:t xml:space="preserve">Web Audio </w:t>
      </w:r>
      <w:r>
        <w:rPr>
          <w:rFonts w:ascii="Times New Roman" w:eastAsia="標楷體" w:hAnsi="Times New Roman" w:cs="Times New Roman"/>
        </w:rPr>
        <w:t>合成鐘聲、入場黑幕、儀式引導文字、可下載紀念卡等元素，提供有別於對話之深度緬懷儀式。</w:t>
      </w:r>
    </w:p>
    <w:p w14:paraId="5B8E9993" w14:textId="77777777" w:rsidR="009444AF" w:rsidRDefault="009444AF" w:rsidP="009444AF">
      <w:pPr>
        <w:rPr>
          <w:rFonts w:ascii="Times New Roman" w:eastAsia="標楷體" w:hAnsi="Times New Roman" w:cs="Times New Roman"/>
        </w:rPr>
      </w:pPr>
    </w:p>
    <w:p w14:paraId="71CA61F2" w14:textId="77777777" w:rsidR="009444AF" w:rsidRPr="00761BD0" w:rsidRDefault="009444AF" w:rsidP="009444AF">
      <w:pPr>
        <w:rPr>
          <w:rFonts w:ascii="Times New Roman" w:eastAsia="標楷體" w:hAnsi="Times New Roman" w:cs="Times New Roman"/>
        </w:rPr>
      </w:pPr>
    </w:p>
    <w:p w14:paraId="0627ED27" w14:textId="77777777" w:rsidR="00761BD0" w:rsidRPr="00761BD0" w:rsidRDefault="00761BD0" w:rsidP="008D6B25">
      <w:pPr>
        <w:outlineLvl w:val="1"/>
        <w:rPr>
          <w:rFonts w:ascii="Times New Roman" w:eastAsia="標楷體" w:hAnsi="Times New Roman" w:cs="Times New Roman"/>
          <w:b/>
          <w:bCs/>
        </w:rPr>
      </w:pPr>
      <w:bookmarkStart w:id="61" w:name="_Toc231691312"/>
      <w:bookmarkStart w:id="62" w:name="_Toc240681150"/>
      <w:r>
        <w:rPr>
          <w:rFonts w:ascii="Times New Roman" w:eastAsia="標楷體" w:hAnsi="Times New Roman" w:cs="Times New Roman"/>
          <w:b/>
          <w:bCs/>
        </w:rPr>
        <w:t xml:space="preserve">6.2 </w:t>
      </w:r>
      <w:r>
        <w:rPr>
          <w:rFonts w:ascii="Times New Roman" w:eastAsia="標楷體" w:hAnsi="Times New Roman" w:cs="Times New Roman"/>
          <w:b/>
          <w:bCs/>
        </w:rPr>
        <w:t>未來擴充規劃</w:t>
      </w:r>
      <w:bookmarkEnd w:id="61"/>
      <w:bookmarkEnd w:id="62"/>
    </w:p>
    <w:p w14:paraId="41532E6A" w14:textId="2F287FFC" w:rsidR="00834513" w:rsidRPr="00761BD0" w:rsidRDefault="00761BD0" w:rsidP="00834513">
      <w:pPr>
        <w:rPr>
          <w:rFonts w:ascii="Times New Roman" w:eastAsia="標楷體" w:hAnsi="Times New Roman" w:cs="Times New Roman"/>
        </w:rPr>
      </w:pPr>
      <w:r>
        <w:rPr>
          <w:rFonts w:ascii="Times New Roman" w:eastAsia="標楷體" w:hAnsi="Times New Roman" w:cs="Times New Roman"/>
          <w:b/>
          <w:bCs/>
        </w:rPr>
        <w:t>第一階段</w:t>
      </w:r>
      <w:r>
        <w:rPr>
          <w:rFonts w:ascii="Times New Roman" w:eastAsia="標楷體" w:hAnsi="Times New Roman" w:cs="Times New Roman"/>
          <w:b/>
          <w:bCs/>
        </w:rPr>
        <w:t xml:space="preserve"> — </w:t>
      </w:r>
      <w:r>
        <w:rPr>
          <w:rFonts w:ascii="Times New Roman" w:eastAsia="標楷體" w:hAnsi="Times New Roman" w:cs="Times New Roman"/>
          <w:b/>
          <w:bCs/>
        </w:rPr>
        <w:t>永久儲存全面上線</w:t>
      </w:r>
      <w:r>
        <w:rPr>
          <w:rFonts w:ascii="Times New Roman" w:eastAsia="標楷體" w:hAnsi="Times New Roman" w:cs="Times New Roman"/>
        </w:rPr>
        <w:t>：</w:t>
      </w:r>
      <w:r>
        <w:rPr>
          <w:rFonts w:ascii="Times New Roman" w:eastAsia="標楷體" w:hAnsi="Times New Roman" w:cs="Times New Roman"/>
        </w:rPr>
        <w:t xml:space="preserve">Irys </w:t>
      </w:r>
      <w:r>
        <w:rPr>
          <w:rFonts w:ascii="Times New Roman" w:eastAsia="標楷體" w:hAnsi="Times New Roman" w:cs="Times New Roman"/>
        </w:rPr>
        <w:t>上傳模組與</w:t>
      </w:r>
      <w:r>
        <w:rPr>
          <w:rFonts w:ascii="Times New Roman" w:eastAsia="標楷體" w:hAnsi="Times New Roman" w:cs="Times New Roman"/>
        </w:rPr>
        <w:t xml:space="preserve"> ArDrive Turbo </w:t>
      </w:r>
      <w:r>
        <w:rPr>
          <w:rFonts w:ascii="Times New Roman" w:eastAsia="標楷體" w:hAnsi="Times New Roman" w:cs="Times New Roman"/>
        </w:rPr>
        <w:t>備援皆已完成。下一步為完成</w:t>
      </w:r>
      <w:r>
        <w:rPr>
          <w:rFonts w:ascii="Times New Roman" w:eastAsia="標楷體" w:hAnsi="Times New Roman" w:cs="Times New Roman"/>
        </w:rPr>
        <w:t xml:space="preserve"> Irys </w:t>
      </w:r>
      <w:r>
        <w:rPr>
          <w:rFonts w:ascii="Times New Roman" w:eastAsia="標楷體" w:hAnsi="Times New Roman" w:cs="Times New Roman"/>
        </w:rPr>
        <w:t>儲值，使所有塔位內容皆經主要路徑封存至</w:t>
      </w:r>
      <w:r>
        <w:rPr>
          <w:rFonts w:ascii="Times New Roman" w:eastAsia="標楷體" w:hAnsi="Times New Roman" w:cs="Times New Roman"/>
        </w:rPr>
        <w:t xml:space="preserve"> Arweave</w:t>
      </w:r>
      <w:r>
        <w:rPr>
          <w:rFonts w:ascii="Times New Roman" w:eastAsia="標楷體" w:hAnsi="Times New Roman" w:cs="Times New Roman"/>
        </w:rPr>
        <w:t>；並整合</w:t>
      </w:r>
      <w:r>
        <w:rPr>
          <w:rFonts w:ascii="Times New Roman" w:eastAsia="標楷體" w:hAnsi="Times New Roman" w:cs="Times New Roman"/>
        </w:rPr>
        <w:t xml:space="preserve"> MoonPay </w:t>
      </w:r>
      <w:r>
        <w:rPr>
          <w:rFonts w:ascii="Times New Roman" w:eastAsia="標楷體" w:hAnsi="Times New Roman" w:cs="Times New Roman"/>
        </w:rPr>
        <w:t>或</w:t>
      </w:r>
      <w:r>
        <w:rPr>
          <w:rFonts w:ascii="Times New Roman" w:eastAsia="標楷體" w:hAnsi="Times New Roman" w:cs="Times New Roman"/>
        </w:rPr>
        <w:t xml:space="preserve"> Transak </w:t>
      </w:r>
      <w:r>
        <w:rPr>
          <w:rFonts w:ascii="Times New Roman" w:eastAsia="標楷體" w:hAnsi="Times New Roman" w:cs="Times New Roman"/>
        </w:rPr>
        <w:t>之法幣</w:t>
      </w:r>
      <w:r>
        <w:rPr>
          <w:rFonts w:ascii="Times New Roman" w:eastAsia="標楷體" w:hAnsi="Times New Roman" w:cs="Times New Roman"/>
        </w:rPr>
        <w:t xml:space="preserve"> on-ramp </w:t>
      </w:r>
      <w:r>
        <w:rPr>
          <w:rFonts w:ascii="Times New Roman" w:eastAsia="標楷體" w:hAnsi="Times New Roman" w:cs="Times New Roman"/>
        </w:rPr>
        <w:t>服務，使家屬於鑄造時直接以信用卡支付，平台金庫於背後完成兌換，完全隱藏加密貨幣複雜性。</w:t>
      </w:r>
      <w:r>
        <w:rPr>
          <w:rFonts w:ascii="Times New Roman" w:eastAsia="標楷體" w:hAnsi="Times New Roman" w:cs="Times New Roman"/>
        </w:rPr>
        <w:t xml:space="preserve">metadata </w:t>
      </w:r>
      <w:r>
        <w:rPr>
          <w:rFonts w:ascii="Times New Roman" w:eastAsia="標楷體" w:hAnsi="Times New Roman" w:cs="Times New Roman"/>
        </w:rPr>
        <w:t>與</w:t>
      </w:r>
      <w:r>
        <w:rPr>
          <w:rFonts w:ascii="Times New Roman" w:eastAsia="標楷體" w:hAnsi="Times New Roman" w:cs="Times New Roman"/>
        </w:rPr>
        <w:t xml:space="preserve"> artifact </w:t>
      </w:r>
      <w:r>
        <w:rPr>
          <w:rFonts w:ascii="Times New Roman" w:eastAsia="標楷體" w:hAnsi="Times New Roman" w:cs="Times New Roman"/>
        </w:rPr>
        <w:t>雙指針之設計，使兩類內容可分別獨立封存、獨立驗證。</w:t>
      </w:r>
    </w:p>
    <w:p w14:paraId="55518E8B" w14:textId="368FD3D7" w:rsidR="00761BD0" w:rsidRPr="00761BD0" w:rsidRDefault="00761BD0" w:rsidP="00761BD0">
      <w:pPr>
        <w:rPr>
          <w:rFonts w:ascii="Times New Roman" w:eastAsia="標楷體" w:hAnsi="Times New Roman" w:cs="Times New Roman"/>
        </w:rPr>
      </w:pPr>
      <w:r>
        <w:rPr>
          <w:rFonts w:ascii="Times New Roman" w:eastAsia="標楷體" w:hAnsi="Times New Roman" w:cs="Times New Roman"/>
          <w:b/>
          <w:bCs/>
        </w:rPr>
        <w:t>第二階段</w:t>
      </w:r>
      <w:r>
        <w:rPr>
          <w:rFonts w:ascii="Times New Roman" w:eastAsia="標楷體" w:hAnsi="Times New Roman" w:cs="Times New Roman"/>
          <w:b/>
          <w:bCs/>
        </w:rPr>
        <w:t xml:space="preserve"> — Lit Protocol </w:t>
      </w:r>
      <w:r>
        <w:rPr>
          <w:rFonts w:ascii="Times New Roman" w:eastAsia="標楷體" w:hAnsi="Times New Roman" w:cs="Times New Roman"/>
          <w:b/>
          <w:bCs/>
        </w:rPr>
        <w:t>隱私加密深化</w:t>
      </w:r>
      <w:r>
        <w:rPr>
          <w:rFonts w:ascii="Times New Roman" w:eastAsia="標楷體" w:hAnsi="Times New Roman" w:cs="Times New Roman"/>
        </w:rPr>
        <w:t>：門檻加密與啟用／不啟用之切換已完成實作。下一步為於正式環境啟用加密；並為私密素材增加備援解密條件</w:t>
      </w:r>
      <w:r>
        <w:rPr>
          <w:rFonts w:ascii="Times New Roman" w:eastAsia="標楷體" w:hAnsi="Times New Roman" w:cs="Times New Roman"/>
        </w:rPr>
        <w:t xml:space="preserve"> (</w:t>
      </w:r>
      <w:r>
        <w:rPr>
          <w:rFonts w:ascii="Times New Roman" w:eastAsia="標楷體" w:hAnsi="Times New Roman" w:cs="Times New Roman"/>
        </w:rPr>
        <w:t>例如家族多簽</w:t>
      </w:r>
      <w:r>
        <w:rPr>
          <w:rFonts w:ascii="Times New Roman" w:eastAsia="標楷體" w:hAnsi="Times New Roman" w:cs="Times New Roman"/>
        </w:rPr>
        <w:t>)</w:t>
      </w:r>
      <w:r>
        <w:rPr>
          <w:rFonts w:ascii="Times New Roman" w:eastAsia="標楷體" w:hAnsi="Times New Roman" w:cs="Times New Roman"/>
        </w:rPr>
        <w:t>，降低對單一</w:t>
      </w:r>
      <w:r>
        <w:rPr>
          <w:rFonts w:ascii="Times New Roman" w:eastAsia="標楷體" w:hAnsi="Times New Roman" w:cs="Times New Roman"/>
        </w:rPr>
        <w:t xml:space="preserve"> Lit </w:t>
      </w:r>
      <w:r>
        <w:rPr>
          <w:rFonts w:ascii="Times New Roman" w:eastAsia="標楷體" w:hAnsi="Times New Roman" w:cs="Times New Roman"/>
        </w:rPr>
        <w:t>服務之依賴；未來亦可擴充更細緻之授權條件</w:t>
      </w:r>
      <w:r>
        <w:rPr>
          <w:rFonts w:ascii="Times New Roman" w:eastAsia="標楷體" w:hAnsi="Times New Roman" w:cs="Times New Roman"/>
        </w:rPr>
        <w:t xml:space="preserve"> (</w:t>
      </w:r>
      <w:r>
        <w:rPr>
          <w:rFonts w:ascii="Times New Roman" w:eastAsia="標楷體" w:hAnsi="Times New Roman" w:cs="Times New Roman"/>
        </w:rPr>
        <w:t>家族成員、繼承人</w:t>
      </w:r>
      <w:r>
        <w:rPr>
          <w:rFonts w:ascii="Times New Roman" w:eastAsia="標楷體" w:hAnsi="Times New Roman" w:cs="Times New Roman"/>
        </w:rPr>
        <w:t>)</w:t>
      </w:r>
      <w:r>
        <w:rPr>
          <w:rFonts w:ascii="Times New Roman" w:eastAsia="標楷體" w:hAnsi="Times New Roman" w:cs="Times New Roman"/>
        </w:rPr>
        <w:t>。</w:t>
      </w:r>
    </w:p>
    <w:p w14:paraId="34D63CFE" w14:textId="6C3B3FC5" w:rsidR="00761BD0" w:rsidRPr="00761BD0" w:rsidRDefault="00761BD0" w:rsidP="00761BD0">
      <w:pPr>
        <w:rPr>
          <w:rFonts w:ascii="Times New Roman" w:eastAsia="標楷體" w:hAnsi="Times New Roman" w:cs="Times New Roman"/>
        </w:rPr>
      </w:pPr>
      <w:r>
        <w:rPr>
          <w:rFonts w:ascii="Times New Roman" w:eastAsia="標楷體" w:hAnsi="Times New Roman" w:cs="Times New Roman"/>
          <w:b/>
          <w:bCs/>
        </w:rPr>
        <w:t>第三階段</w:t>
      </w:r>
      <w:r>
        <w:rPr>
          <w:rFonts w:ascii="Times New Roman" w:eastAsia="標楷體" w:hAnsi="Times New Roman" w:cs="Times New Roman"/>
          <w:b/>
          <w:bCs/>
        </w:rPr>
        <w:t xml:space="preserve"> — </w:t>
      </w:r>
      <w:r>
        <w:rPr>
          <w:rFonts w:ascii="Times New Roman" w:eastAsia="標楷體" w:hAnsi="Times New Roman" w:cs="Times New Roman"/>
          <w:b/>
          <w:bCs/>
        </w:rPr>
        <w:t>線上公祭深化</w:t>
      </w:r>
      <w:r>
        <w:rPr>
          <w:rFonts w:ascii="Times New Roman" w:eastAsia="標楷體" w:hAnsi="Times New Roman" w:cs="Times New Roman"/>
        </w:rPr>
        <w:t>：</w:t>
      </w:r>
      <w:r>
        <w:rPr>
          <w:rFonts w:ascii="Times New Roman" w:eastAsia="標楷體" w:hAnsi="Times New Roman" w:cs="Times New Roman"/>
        </w:rPr>
        <w:t xml:space="preserve">LiveKit </w:t>
      </w:r>
      <w:r>
        <w:rPr>
          <w:rFonts w:ascii="Times New Roman" w:eastAsia="標楷體" w:hAnsi="Times New Roman" w:cs="Times New Roman"/>
        </w:rPr>
        <w:t>房間、身影與儀式同步、聊天氣泡與多人語音已完成。下一步為將</w:t>
      </w:r>
      <w:r>
        <w:rPr>
          <w:rFonts w:ascii="Times New Roman" w:eastAsia="標楷體" w:hAnsi="Times New Roman" w:cs="Times New Roman"/>
        </w:rPr>
        <w:t xml:space="preserve"> AI </w:t>
      </w:r>
      <w:r>
        <w:rPr>
          <w:rFonts w:ascii="Times New Roman" w:eastAsia="標楷體" w:hAnsi="Times New Roman" w:cs="Times New Roman"/>
        </w:rPr>
        <w:t>數位分身以伺服器端參與者身分注入房間，使遠距家族成員得以同時聽見、看見</w:t>
      </w:r>
      <w:r>
        <w:rPr>
          <w:rFonts w:ascii="Times New Roman" w:eastAsia="標楷體" w:hAnsi="Times New Roman" w:cs="Times New Roman"/>
        </w:rPr>
        <w:t xml:space="preserve"> AI </w:t>
      </w:r>
      <w:r>
        <w:rPr>
          <w:rFonts w:ascii="Times New Roman" w:eastAsia="標楷體" w:hAnsi="Times New Roman" w:cs="Times New Roman"/>
        </w:rPr>
        <w:t>化身之講述；加入屋主踢人、靜音等主持權限；並完成正式部署所需之</w:t>
      </w:r>
      <w:r>
        <w:rPr>
          <w:rFonts w:ascii="Times New Roman" w:eastAsia="標楷體" w:hAnsi="Times New Roman" w:cs="Times New Roman"/>
        </w:rPr>
        <w:t xml:space="preserve"> LiveKit Cloud </w:t>
      </w:r>
      <w:r>
        <w:rPr>
          <w:rFonts w:ascii="Times New Roman" w:eastAsia="標楷體" w:hAnsi="Times New Roman" w:cs="Times New Roman"/>
        </w:rPr>
        <w:t>或</w:t>
      </w:r>
      <w:r>
        <w:rPr>
          <w:rFonts w:ascii="Times New Roman" w:eastAsia="標楷體" w:hAnsi="Times New Roman" w:cs="Times New Roman"/>
        </w:rPr>
        <w:t xml:space="preserve"> TURN </w:t>
      </w:r>
      <w:r>
        <w:rPr>
          <w:rFonts w:ascii="Times New Roman" w:eastAsia="標楷體" w:hAnsi="Times New Roman" w:cs="Times New Roman"/>
        </w:rPr>
        <w:t>設定。</w:t>
      </w:r>
    </w:p>
    <w:p w14:paraId="19EEB597" w14:textId="07AF5889" w:rsidR="00761BD0" w:rsidRPr="00761BD0" w:rsidRDefault="00761BD0" w:rsidP="00761BD0">
      <w:pPr>
        <w:rPr>
          <w:rFonts w:ascii="Times New Roman" w:eastAsia="標楷體" w:hAnsi="Times New Roman" w:cs="Times New Roman"/>
        </w:rPr>
      </w:pPr>
      <w:r>
        <w:rPr>
          <w:rFonts w:ascii="Times New Roman" w:eastAsia="標楷體" w:hAnsi="Times New Roman" w:cs="Times New Roman"/>
          <w:b/>
          <w:bCs/>
        </w:rPr>
        <w:t>第四階段</w:t>
      </w:r>
      <w:r>
        <w:rPr>
          <w:rFonts w:ascii="Times New Roman" w:eastAsia="標楷體" w:hAnsi="Times New Roman" w:cs="Times New Roman"/>
          <w:b/>
          <w:bCs/>
        </w:rPr>
        <w:t xml:space="preserve"> — ERC-6150 </w:t>
      </w:r>
      <w:r>
        <w:rPr>
          <w:rFonts w:ascii="Times New Roman" w:eastAsia="標楷體" w:hAnsi="Times New Roman" w:cs="Times New Roman"/>
          <w:b/>
          <w:bCs/>
        </w:rPr>
        <w:t>死亡開關與繼承機制</w:t>
      </w:r>
      <w:r>
        <w:rPr>
          <w:rFonts w:ascii="Times New Roman" w:eastAsia="標楷體" w:hAnsi="Times New Roman" w:cs="Times New Roman"/>
        </w:rPr>
        <w:t>：智能合約新增繼承人設定、心跳函式與繼承宣告函式，並於前端建立繼承人設定介面與週期性心跳觸發機制；設計多簽備援機制以避免單點失誤；並整合第三方預言機</w:t>
      </w:r>
      <w:r>
        <w:rPr>
          <w:rFonts w:ascii="Times New Roman" w:eastAsia="標楷體" w:hAnsi="Times New Roman" w:cs="Times New Roman"/>
        </w:rPr>
        <w:t xml:space="preserve"> (</w:t>
      </w:r>
      <w:r>
        <w:rPr>
          <w:rFonts w:ascii="Times New Roman" w:eastAsia="標楷體" w:hAnsi="Times New Roman" w:cs="Times New Roman"/>
        </w:rPr>
        <w:t>例如</w:t>
      </w:r>
      <w:r>
        <w:rPr>
          <w:rFonts w:ascii="Times New Roman" w:eastAsia="標楷體" w:hAnsi="Times New Roman" w:cs="Times New Roman"/>
        </w:rPr>
        <w:t xml:space="preserve"> Chainlink Functions) </w:t>
      </w:r>
      <w:r>
        <w:rPr>
          <w:rFonts w:ascii="Times New Roman" w:eastAsia="標楷體" w:hAnsi="Times New Roman" w:cs="Times New Roman"/>
        </w:rPr>
        <w:t>監聽逝者宣告</w:t>
      </w:r>
      <w:r>
        <w:rPr>
          <w:rFonts w:ascii="Times New Roman" w:eastAsia="標楷體" w:hAnsi="Times New Roman" w:cs="Times New Roman"/>
        </w:rPr>
        <w:t xml:space="preserve"> API </w:t>
      </w:r>
      <w:r>
        <w:rPr>
          <w:rFonts w:ascii="Times New Roman" w:eastAsia="標楷體" w:hAnsi="Times New Roman" w:cs="Times New Roman"/>
        </w:rPr>
        <w:t>以自動觸發繼承流程，確保第一代家屬離世後家族記憶仍能自動延續。</w:t>
      </w:r>
    </w:p>
    <w:p w14:paraId="75B9291C" w14:textId="77777777" w:rsidR="00761BD0" w:rsidRPr="00761BD0" w:rsidRDefault="00761BD0" w:rsidP="00834513">
      <w:pPr>
        <w:outlineLvl w:val="1"/>
        <w:rPr>
          <w:rFonts w:ascii="Times New Roman" w:eastAsia="標楷體" w:hAnsi="Times New Roman" w:cs="Times New Roman"/>
          <w:b/>
          <w:bCs/>
        </w:rPr>
      </w:pPr>
      <w:bookmarkStart w:id="63" w:name="_Toc231691313"/>
      <w:bookmarkStart w:id="64" w:name="_Toc240681151"/>
      <w:r>
        <w:rPr>
          <w:rFonts w:ascii="Times New Roman" w:eastAsia="標楷體" w:hAnsi="Times New Roman" w:cs="Times New Roman"/>
          <w:b/>
          <w:bCs/>
        </w:rPr>
        <w:t xml:space="preserve">6.3 </w:t>
      </w:r>
      <w:r>
        <w:rPr>
          <w:rFonts w:ascii="Times New Roman" w:eastAsia="標楷體" w:hAnsi="Times New Roman" w:cs="Times New Roman"/>
          <w:b/>
          <w:bCs/>
        </w:rPr>
        <w:t>學術與社會貢獻</w:t>
      </w:r>
      <w:bookmarkEnd w:id="63"/>
      <w:bookmarkEnd w:id="64"/>
    </w:p>
    <w:p w14:paraId="34EE40E6" w14:textId="5C82AA89" w:rsidR="00761BD0" w:rsidRPr="00761BD0" w:rsidRDefault="00761BD0" w:rsidP="00CC1DE6">
      <w:pPr>
        <w:ind w:firstLine="480"/>
        <w:rPr>
          <w:rFonts w:ascii="Times New Roman" w:eastAsia="標楷體" w:hAnsi="Times New Roman" w:cs="Times New Roman"/>
        </w:rPr>
      </w:pPr>
      <w:r>
        <w:rPr>
          <w:rFonts w:ascii="Times New Roman" w:eastAsia="標楷體" w:hAnsi="Times New Roman" w:cs="Times New Roman"/>
        </w:rPr>
        <w:t>從學術角度，</w:t>
      </w:r>
      <w:r>
        <w:rPr>
          <w:rFonts w:ascii="Times New Roman" w:eastAsia="標楷體" w:hAnsi="Times New Roman" w:cs="Times New Roman"/>
        </w:rPr>
        <w:t xml:space="preserve">Aeterlux </w:t>
      </w:r>
      <w:r>
        <w:rPr>
          <w:rFonts w:ascii="Times New Roman" w:eastAsia="標楷體" w:hAnsi="Times New Roman" w:cs="Times New Roman"/>
        </w:rPr>
        <w:t>提出之「主權數位先祖系統」框架整合區塊鏈、永久儲存、隱私計算與自建生成式</w:t>
      </w:r>
      <w:r>
        <w:rPr>
          <w:rFonts w:ascii="Times New Roman" w:eastAsia="標楷體" w:hAnsi="Times New Roman" w:cs="Times New Roman"/>
        </w:rPr>
        <w:t xml:space="preserve"> AI </w:t>
      </w:r>
      <w:r>
        <w:rPr>
          <w:rFonts w:ascii="Times New Roman" w:eastAsia="標楷體" w:hAnsi="Times New Roman" w:cs="Times New Roman"/>
        </w:rPr>
        <w:t>四大技術，並透過具體之系統實作驗證其可行性，可作為後續</w:t>
      </w:r>
      <w:r>
        <w:rPr>
          <w:rFonts w:ascii="Times New Roman" w:eastAsia="標楷體" w:hAnsi="Times New Roman" w:cs="Times New Roman"/>
        </w:rPr>
        <w:t xml:space="preserve"> Web3 </w:t>
      </w:r>
      <w:r>
        <w:rPr>
          <w:rFonts w:ascii="Times New Roman" w:eastAsia="標楷體" w:hAnsi="Times New Roman" w:cs="Times New Roman"/>
        </w:rPr>
        <w:t>加</w:t>
      </w:r>
      <w:r>
        <w:rPr>
          <w:rFonts w:ascii="Times New Roman" w:eastAsia="標楷體" w:hAnsi="Times New Roman" w:cs="Times New Roman"/>
        </w:rPr>
        <w:t xml:space="preserve"> AI </w:t>
      </w:r>
      <w:r>
        <w:rPr>
          <w:rFonts w:ascii="Times New Roman" w:eastAsia="標楷體" w:hAnsi="Times New Roman" w:cs="Times New Roman"/>
        </w:rPr>
        <w:t>融合應用之參考架構。特別是「鏈上以</w:t>
      </w:r>
      <w:r>
        <w:rPr>
          <w:rFonts w:ascii="Times New Roman" w:eastAsia="標楷體" w:hAnsi="Times New Roman" w:cs="Times New Roman"/>
        </w:rPr>
        <w:t xml:space="preserve"> metadata </w:t>
      </w:r>
      <w:r>
        <w:rPr>
          <w:rFonts w:ascii="Times New Roman" w:eastAsia="標楷體" w:hAnsi="Times New Roman" w:cs="Times New Roman"/>
        </w:rPr>
        <w:t>與</w:t>
      </w:r>
      <w:r>
        <w:rPr>
          <w:rFonts w:ascii="Times New Roman" w:eastAsia="標楷體" w:hAnsi="Times New Roman" w:cs="Times New Roman"/>
        </w:rPr>
        <w:t xml:space="preserve"> artifact </w:t>
      </w:r>
      <w:r>
        <w:rPr>
          <w:rFonts w:ascii="Times New Roman" w:eastAsia="標楷體" w:hAnsi="Times New Roman" w:cs="Times New Roman"/>
        </w:rPr>
        <w:t>雙指針區隔公開與私密內容」之設計模式，展示了如何在保持鏈上可驗證性的同時，將大型且敏感的素材合理隔離於</w:t>
      </w:r>
      <w:r>
        <w:rPr>
          <w:rFonts w:ascii="Times New Roman" w:eastAsia="標楷體" w:hAnsi="Times New Roman" w:cs="Times New Roman"/>
        </w:rPr>
        <w:t xml:space="preserve"> Lit </w:t>
      </w:r>
      <w:r>
        <w:rPr>
          <w:rFonts w:ascii="Times New Roman" w:eastAsia="標楷體" w:hAnsi="Times New Roman" w:cs="Times New Roman"/>
        </w:rPr>
        <w:t>加密之保護下，值得後續類似情境</w:t>
      </w:r>
      <w:r>
        <w:rPr>
          <w:rFonts w:ascii="Times New Roman" w:eastAsia="標楷體" w:hAnsi="Times New Roman" w:cs="Times New Roman"/>
        </w:rPr>
        <w:t xml:space="preserve"> (</w:t>
      </w:r>
      <w:r>
        <w:rPr>
          <w:rFonts w:ascii="Times New Roman" w:eastAsia="標楷體" w:hAnsi="Times New Roman" w:cs="Times New Roman"/>
        </w:rPr>
        <w:t>醫療影像、法律文件、家族檔案</w:t>
      </w:r>
      <w:r>
        <w:rPr>
          <w:rFonts w:ascii="Times New Roman" w:eastAsia="標楷體" w:hAnsi="Times New Roman" w:cs="Times New Roman"/>
        </w:rPr>
        <w:t xml:space="preserve">) </w:t>
      </w:r>
      <w:r>
        <w:rPr>
          <w:rFonts w:ascii="Times New Roman" w:eastAsia="標楷體" w:hAnsi="Times New Roman" w:cs="Times New Roman"/>
        </w:rPr>
        <w:t>之應用借鑒。「自建</w:t>
      </w:r>
      <w:r>
        <w:rPr>
          <w:rFonts w:ascii="Times New Roman" w:eastAsia="標楷體" w:hAnsi="Times New Roman" w:cs="Times New Roman"/>
        </w:rPr>
        <w:t xml:space="preserve"> GPU </w:t>
      </w:r>
      <w:r>
        <w:rPr>
          <w:rFonts w:ascii="Times New Roman" w:eastAsia="標楷體" w:hAnsi="Times New Roman" w:cs="Times New Roman"/>
        </w:rPr>
        <w:t>推理服務」之設計模式，亦展現了在不仰賴第三方</w:t>
      </w:r>
      <w:r>
        <w:rPr>
          <w:rFonts w:ascii="Times New Roman" w:eastAsia="標楷體" w:hAnsi="Times New Roman" w:cs="Times New Roman"/>
        </w:rPr>
        <w:t xml:space="preserve"> AI </w:t>
      </w:r>
      <w:r>
        <w:rPr>
          <w:rFonts w:ascii="Times New Roman" w:eastAsia="標楷體" w:hAnsi="Times New Roman" w:cs="Times New Roman"/>
        </w:rPr>
        <w:t>平台之前提下，仍能達成生產可用之多模態互動體驗，對於需保護敏感資料之應用場景具有重要的參考價值。從社會角度，</w:t>
      </w:r>
      <w:r>
        <w:rPr>
          <w:rFonts w:ascii="Times New Roman" w:eastAsia="標楷體" w:hAnsi="Times New Roman" w:cs="Times New Roman"/>
        </w:rPr>
        <w:t xml:space="preserve">Aeterlux </w:t>
      </w:r>
      <w:r>
        <w:rPr>
          <w:rFonts w:ascii="Times New Roman" w:eastAsia="標楷體" w:hAnsi="Times New Roman" w:cs="Times New Roman"/>
        </w:rPr>
        <w:t>回應了當代家庭對數位遺產傳承之深層焦慮，提供一個技術上可驗證之解決方案，使「永恆記憶」不再依賴對任何單一公司之信任，而是建立於去中心化技術與密碼學承諾之上。</w:t>
      </w:r>
    </w:p>
    <w:p w14:paraId="333C8388" w14:textId="77777777" w:rsidR="00761BD0" w:rsidRPr="00761BD0" w:rsidRDefault="00761BD0" w:rsidP="00834513">
      <w:pPr>
        <w:jc w:val="center"/>
        <w:outlineLvl w:val="0"/>
        <w:rPr>
          <w:rFonts w:ascii="Times New Roman" w:eastAsia="標楷體" w:hAnsi="Times New Roman" w:cs="Times New Roman"/>
          <w:b/>
          <w:bCs/>
        </w:rPr>
      </w:pPr>
      <w:bookmarkStart w:id="65" w:name="_Toc231691314"/>
      <w:bookmarkStart w:id="66" w:name="_Toc240681152"/>
      <w:r>
        <w:rPr>
          <w:rFonts w:ascii="Times New Roman" w:eastAsia="標楷體" w:hAnsi="Times New Roman" w:cs="Times New Roman"/>
          <w:b/>
          <w:bCs/>
        </w:rPr>
        <w:t>七、結語</w:t>
      </w:r>
      <w:bookmarkEnd w:id="65"/>
      <w:bookmarkEnd w:id="66"/>
    </w:p>
    <w:p w14:paraId="338ED94A" w14:textId="60C452B2" w:rsidR="00761BD0" w:rsidRPr="00761BD0" w:rsidRDefault="00761BD0" w:rsidP="00834513">
      <w:pPr>
        <w:ind w:firstLine="480"/>
        <w:rPr>
          <w:rFonts w:ascii="Times New Roman" w:eastAsia="標楷體" w:hAnsi="Times New Roman" w:cs="Times New Roman"/>
        </w:rPr>
      </w:pPr>
      <w:r>
        <w:rPr>
          <w:rFonts w:ascii="Times New Roman" w:eastAsia="標楷體" w:hAnsi="Times New Roman" w:cs="Times New Roman"/>
        </w:rPr>
        <w:t xml:space="preserve">Aeterlux </w:t>
      </w:r>
      <w:r>
        <w:rPr>
          <w:rFonts w:ascii="Times New Roman" w:eastAsia="標楷體" w:hAnsi="Times New Roman" w:cs="Times New Roman"/>
        </w:rPr>
        <w:t>數位記憶燈塔將傳統的祠堂、墓碑、族譜等實體紀念載體，延伸至數位時代之去中心化網路。我們認為，當人類產生的數位內容已遠超實體相片與信件之總量，記憶的保存方式亦需從「平台託管」演化為「家族主權」。透過</w:t>
      </w:r>
      <w:r>
        <w:rPr>
          <w:rFonts w:ascii="Times New Roman" w:eastAsia="標楷體" w:hAnsi="Times New Roman" w:cs="Times New Roman"/>
        </w:rPr>
        <w:t xml:space="preserve"> ERC-721 </w:t>
      </w:r>
      <w:r>
        <w:rPr>
          <w:rFonts w:ascii="Times New Roman" w:eastAsia="標楷體" w:hAnsi="Times New Roman" w:cs="Times New Roman"/>
        </w:rPr>
        <w:t>與</w:t>
      </w:r>
      <w:r>
        <w:rPr>
          <w:rFonts w:ascii="Times New Roman" w:eastAsia="標楷體" w:hAnsi="Times New Roman" w:cs="Times New Roman"/>
        </w:rPr>
        <w:t xml:space="preserve"> ERC-6150 </w:t>
      </w:r>
      <w:r>
        <w:rPr>
          <w:rFonts w:ascii="Times New Roman" w:eastAsia="標楷體" w:hAnsi="Times New Roman" w:cs="Times New Roman"/>
        </w:rPr>
        <w:t>將家族脈絡寫入區塊鏈、透過</w:t>
      </w:r>
      <w:r>
        <w:rPr>
          <w:rFonts w:ascii="Times New Roman" w:eastAsia="標楷體" w:hAnsi="Times New Roman" w:cs="Times New Roman"/>
        </w:rPr>
        <w:t xml:space="preserve"> Arweave </w:t>
      </w:r>
      <w:r>
        <w:rPr>
          <w:rFonts w:ascii="Times New Roman" w:eastAsia="標楷體" w:hAnsi="Times New Roman" w:cs="Times New Roman"/>
        </w:rPr>
        <w:t>將公開</w:t>
      </w:r>
      <w:r>
        <w:rPr>
          <w:rFonts w:ascii="Times New Roman" w:eastAsia="標楷體" w:hAnsi="Times New Roman" w:cs="Times New Roman"/>
        </w:rPr>
        <w:t xml:space="preserve"> metadata </w:t>
      </w:r>
      <w:r>
        <w:rPr>
          <w:rFonts w:ascii="Times New Roman" w:eastAsia="標楷體" w:hAnsi="Times New Roman" w:cs="Times New Roman"/>
        </w:rPr>
        <w:t>與加密</w:t>
      </w:r>
      <w:r>
        <w:rPr>
          <w:rFonts w:ascii="Times New Roman" w:eastAsia="標楷體" w:hAnsi="Times New Roman" w:cs="Times New Roman"/>
        </w:rPr>
        <w:t xml:space="preserve"> artifact </w:t>
      </w:r>
      <w:r>
        <w:rPr>
          <w:rFonts w:ascii="Times New Roman" w:eastAsia="標楷體" w:hAnsi="Times New Roman" w:cs="Times New Roman"/>
        </w:rPr>
        <w:t>雙軌永久封存於</w:t>
      </w:r>
      <w:r>
        <w:rPr>
          <w:rFonts w:ascii="Times New Roman" w:eastAsia="標楷體" w:hAnsi="Times New Roman" w:cs="Times New Roman"/>
        </w:rPr>
        <w:t xml:space="preserve"> permaweb</w:t>
      </w:r>
      <w:r>
        <w:rPr>
          <w:rFonts w:ascii="Times New Roman" w:eastAsia="標楷體" w:hAnsi="Times New Roman" w:cs="Times New Roman"/>
        </w:rPr>
        <w:t>、透過</w:t>
      </w:r>
      <w:r>
        <w:rPr>
          <w:rFonts w:ascii="Times New Roman" w:eastAsia="標楷體" w:hAnsi="Times New Roman" w:cs="Times New Roman"/>
        </w:rPr>
        <w:t xml:space="preserve"> Lit Protocol </w:t>
      </w:r>
      <w:r>
        <w:rPr>
          <w:rFonts w:ascii="Times New Roman" w:eastAsia="標楷體" w:hAnsi="Times New Roman" w:cs="Times New Roman"/>
        </w:rPr>
        <w:t>依</w:t>
      </w:r>
      <w:r>
        <w:rPr>
          <w:rFonts w:ascii="Times New Roman" w:eastAsia="標楷體" w:hAnsi="Times New Roman" w:cs="Times New Roman"/>
        </w:rPr>
        <w:t xml:space="preserve"> NFT </w:t>
      </w:r>
      <w:r>
        <w:rPr>
          <w:rFonts w:ascii="Times New Roman" w:eastAsia="標楷體" w:hAnsi="Times New Roman" w:cs="Times New Roman"/>
        </w:rPr>
        <w:t>持有關係控管解密，我們建構了一座技術上「即使本平台明日消失，只要鏈與</w:t>
      </w:r>
      <w:r>
        <w:rPr>
          <w:rFonts w:ascii="Times New Roman" w:eastAsia="標楷體" w:hAnsi="Times New Roman" w:cs="Times New Roman"/>
        </w:rPr>
        <w:t xml:space="preserve"> Arweave </w:t>
      </w:r>
      <w:r>
        <w:rPr>
          <w:rFonts w:ascii="Times New Roman" w:eastAsia="標楷體" w:hAnsi="Times New Roman" w:cs="Times New Roman"/>
        </w:rPr>
        <w:t>還在，家族記憶就能被家屬以鏈上憑證找回」之燈塔。再透過自建</w:t>
      </w:r>
      <w:r>
        <w:rPr>
          <w:rFonts w:ascii="Times New Roman" w:eastAsia="標楷體" w:hAnsi="Times New Roman" w:cs="Times New Roman"/>
        </w:rPr>
        <w:t xml:space="preserve"> GPU </w:t>
      </w:r>
      <w:r>
        <w:rPr>
          <w:rFonts w:ascii="Times New Roman" w:eastAsia="標楷體" w:hAnsi="Times New Roman" w:cs="Times New Roman"/>
        </w:rPr>
        <w:t>伺服器上之</w:t>
      </w:r>
      <w:r>
        <w:rPr>
          <w:rFonts w:ascii="Times New Roman" w:eastAsia="標楷體" w:hAnsi="Times New Roman" w:cs="Times New Roman"/>
        </w:rPr>
        <w:t xml:space="preserve"> Qwen3-14B </w:t>
      </w:r>
      <w:r>
        <w:rPr>
          <w:rFonts w:ascii="Times New Roman" w:eastAsia="標楷體" w:hAnsi="Times New Roman" w:cs="Times New Roman"/>
        </w:rPr>
        <w:t>大型語言模型、</w:t>
      </w:r>
      <w:r>
        <w:rPr>
          <w:rFonts w:ascii="Times New Roman" w:eastAsia="標楷體" w:hAnsi="Times New Roman" w:cs="Times New Roman"/>
        </w:rPr>
        <w:t xml:space="preserve">LAM 3D </w:t>
      </w:r>
      <w:r>
        <w:rPr>
          <w:rFonts w:ascii="Times New Roman" w:eastAsia="標楷體" w:hAnsi="Times New Roman" w:cs="Times New Roman"/>
        </w:rPr>
        <w:t>高斯潑濺頭像、</w:t>
      </w:r>
      <w:r>
        <w:rPr>
          <w:rFonts w:ascii="Times New Roman" w:eastAsia="標楷體" w:hAnsi="Times New Roman" w:cs="Times New Roman"/>
        </w:rPr>
        <w:t xml:space="preserve">IndexTTS2 </w:t>
      </w:r>
      <w:r>
        <w:rPr>
          <w:rFonts w:ascii="Times New Roman" w:eastAsia="標楷體" w:hAnsi="Times New Roman" w:cs="Times New Roman"/>
        </w:rPr>
        <w:t>語音克隆、</w:t>
      </w:r>
      <w:r>
        <w:rPr>
          <w:rFonts w:ascii="Times New Roman" w:eastAsia="標楷體" w:hAnsi="Times New Roman" w:cs="Times New Roman"/>
        </w:rPr>
        <w:t xml:space="preserve">ARTalk </w:t>
      </w:r>
      <w:r>
        <w:rPr>
          <w:rFonts w:ascii="Times New Roman" w:eastAsia="標楷體" w:hAnsi="Times New Roman" w:cs="Times New Roman"/>
        </w:rPr>
        <w:t>頭部姿勢與</w:t>
      </w:r>
      <w:r>
        <w:rPr>
          <w:rFonts w:ascii="Times New Roman" w:eastAsia="標楷體" w:hAnsi="Times New Roman" w:cs="Times New Roman"/>
        </w:rPr>
        <w:t xml:space="preserve"> RAG </w:t>
      </w:r>
      <w:r>
        <w:rPr>
          <w:rFonts w:ascii="Times New Roman" w:eastAsia="標楷體" w:hAnsi="Times New Roman" w:cs="Times New Roman"/>
        </w:rPr>
        <w:t>檢索式記憶，我們讓家族能與先人用熟悉的臉孔、聲音與口吻即時對話，讓冰冷的相簿轉化為有溫度的跨世代傳承</w:t>
      </w:r>
      <w:r>
        <w:rPr>
          <w:rFonts w:ascii="Times New Roman" w:eastAsia="標楷體" w:hAnsi="Times New Roman" w:cs="Times New Roman"/>
        </w:rPr>
        <w:t>——</w:t>
      </w:r>
      <w:r>
        <w:rPr>
          <w:rFonts w:ascii="Times New Roman" w:eastAsia="標楷體" w:hAnsi="Times New Roman" w:cs="Times New Roman"/>
        </w:rPr>
        <w:t>而</w:t>
      </w:r>
      <w:r>
        <w:rPr>
          <w:rFonts w:ascii="Times New Roman" w:eastAsia="標楷體" w:hAnsi="Times New Roman" w:cs="Times New Roman"/>
        </w:rPr>
        <w:t xml:space="preserve"> AI </w:t>
      </w:r>
      <w:r>
        <w:rPr>
          <w:rFonts w:ascii="Times New Roman" w:eastAsia="標楷體" w:hAnsi="Times New Roman" w:cs="Times New Roman"/>
        </w:rPr>
        <w:t>推理皆於自建</w:t>
      </w:r>
      <w:r>
        <w:rPr>
          <w:rFonts w:ascii="Times New Roman" w:eastAsia="標楷體" w:hAnsi="Times New Roman" w:cs="Times New Roman"/>
        </w:rPr>
        <w:t xml:space="preserve"> GPU </w:t>
      </w:r>
      <w:r>
        <w:rPr>
          <w:rFonts w:ascii="Times New Roman" w:eastAsia="標楷體" w:hAnsi="Times New Roman" w:cs="Times New Roman"/>
        </w:rPr>
        <w:t>伺服器完成，家屬之肖像、聲音與對話不需交由第三方</w:t>
      </w:r>
      <w:r>
        <w:rPr>
          <w:rFonts w:ascii="Times New Roman" w:eastAsia="標楷體" w:hAnsi="Times New Roman" w:cs="Times New Roman"/>
        </w:rPr>
        <w:t xml:space="preserve"> AI </w:t>
      </w:r>
      <w:r>
        <w:rPr>
          <w:rFonts w:ascii="Times New Roman" w:eastAsia="標楷體" w:hAnsi="Times New Roman" w:cs="Times New Roman"/>
        </w:rPr>
        <w:t>平台處理。</w:t>
      </w:r>
    </w:p>
    <w:p w14:paraId="580C050F" w14:textId="7074FD90" w:rsidR="00761BD0" w:rsidRPr="00761BD0" w:rsidRDefault="00761BD0" w:rsidP="00FE0E15">
      <w:pPr>
        <w:ind w:firstLine="480"/>
        <w:rPr>
          <w:rFonts w:ascii="Times New Roman" w:eastAsia="標楷體" w:hAnsi="Times New Roman" w:cs="Times New Roman"/>
        </w:rPr>
      </w:pPr>
      <w:r>
        <w:rPr>
          <w:rFonts w:ascii="Times New Roman" w:eastAsia="標楷體" w:hAnsi="Times New Roman" w:cs="Times New Roman"/>
        </w:rPr>
        <w:t>我們深知本系統仍處於早期階段：</w:t>
      </w:r>
      <w:r>
        <w:rPr>
          <w:rFonts w:ascii="Times New Roman" w:eastAsia="標楷體" w:hAnsi="Times New Roman" w:cs="Times New Roman"/>
        </w:rPr>
        <w:t xml:space="preserve">Arweave </w:t>
      </w:r>
      <w:r>
        <w:rPr>
          <w:rFonts w:ascii="Times New Roman" w:eastAsia="標楷體" w:hAnsi="Times New Roman" w:cs="Times New Roman"/>
        </w:rPr>
        <w:t>全面封存、</w:t>
      </w:r>
      <w:r>
        <w:rPr>
          <w:rFonts w:ascii="Times New Roman" w:eastAsia="標楷體" w:hAnsi="Times New Roman" w:cs="Times New Roman"/>
        </w:rPr>
        <w:t xml:space="preserve">Lit </w:t>
      </w:r>
      <w:r>
        <w:rPr>
          <w:rFonts w:ascii="Times New Roman" w:eastAsia="標楷體" w:hAnsi="Times New Roman" w:cs="Times New Roman"/>
        </w:rPr>
        <w:t>加密之正式啟用與線上公祭之對外部署仍待完成，</w:t>
      </w:r>
      <w:r>
        <w:rPr>
          <w:rFonts w:ascii="Times New Roman" w:eastAsia="標楷體" w:hAnsi="Times New Roman" w:cs="Times New Roman"/>
        </w:rPr>
        <w:t xml:space="preserve">ERC-6150 </w:t>
      </w:r>
      <w:r>
        <w:rPr>
          <w:rFonts w:ascii="Times New Roman" w:eastAsia="標楷體" w:hAnsi="Times New Roman" w:cs="Times New Roman"/>
        </w:rPr>
        <w:t>死亡開關與繼承機制則仍屬規劃；</w:t>
      </w:r>
      <w:r>
        <w:rPr>
          <w:rFonts w:ascii="Times New Roman" w:eastAsia="標楷體" w:hAnsi="Times New Roman" w:cs="Times New Roman"/>
        </w:rPr>
        <w:t xml:space="preserve">LAM </w:t>
      </w:r>
      <w:r>
        <w:rPr>
          <w:rFonts w:ascii="Times New Roman" w:eastAsia="標楷體" w:hAnsi="Times New Roman" w:cs="Times New Roman"/>
        </w:rPr>
        <w:t>之</w:t>
      </w:r>
      <w:r>
        <w:rPr>
          <w:rFonts w:ascii="Times New Roman" w:eastAsia="標楷體" w:hAnsi="Times New Roman" w:cs="Times New Roman"/>
        </w:rPr>
        <w:t xml:space="preserve"> 3DGS </w:t>
      </w:r>
      <w:r>
        <w:rPr>
          <w:rFonts w:ascii="Times New Roman" w:eastAsia="標楷體" w:hAnsi="Times New Roman" w:cs="Times New Roman"/>
        </w:rPr>
        <w:t>渲染品質、</w:t>
      </w:r>
      <w:r>
        <w:rPr>
          <w:rFonts w:ascii="Times New Roman" w:eastAsia="標楷體" w:hAnsi="Times New Roman" w:cs="Times New Roman"/>
        </w:rPr>
        <w:t xml:space="preserve">Qwen3 </w:t>
      </w:r>
      <w:r>
        <w:rPr>
          <w:rFonts w:ascii="Times New Roman" w:eastAsia="標楷體" w:hAnsi="Times New Roman" w:cs="Times New Roman"/>
        </w:rPr>
        <w:t>之中文長上下文穩定性、</w:t>
      </w:r>
      <w:r>
        <w:rPr>
          <w:rFonts w:ascii="Times New Roman" w:eastAsia="標楷體" w:hAnsi="Times New Roman" w:cs="Times New Roman"/>
        </w:rPr>
        <w:t xml:space="preserve">RAG </w:t>
      </w:r>
      <w:r>
        <w:rPr>
          <w:rFonts w:ascii="Times New Roman" w:eastAsia="標楷體" w:hAnsi="Times New Roman" w:cs="Times New Roman"/>
        </w:rPr>
        <w:t>檢索之召回精度等亦需持續優化。然而，我們相信當技術組合趨於成熟時，</w:t>
      </w:r>
      <w:r>
        <w:rPr>
          <w:rFonts w:ascii="Times New Roman" w:eastAsia="標楷體" w:hAnsi="Times New Roman" w:cs="Times New Roman"/>
        </w:rPr>
        <w:t xml:space="preserve">Aeterlux </w:t>
      </w:r>
      <w:r>
        <w:rPr>
          <w:rFonts w:ascii="Times New Roman" w:eastAsia="標楷體" w:hAnsi="Times New Roman" w:cs="Times New Roman"/>
        </w:rPr>
        <w:t>將為數位時代之家族記憶傳承提供一個全新的範式：不再讓最珍貴的影像與聲音隨平台帳號與商業壽命一同湮滅，而是透過密碼學與去中心化網路之集體承諾，將每一段生命留下的光，化為一道跨越世代、永恆閃耀之燈塔。</w:t>
      </w:r>
    </w:p>
    <w:p w14:paraId="602B01E4" w14:textId="77777777" w:rsidR="00761BD0" w:rsidRPr="00761BD0" w:rsidRDefault="00761BD0" w:rsidP="00FE0E15">
      <w:pPr>
        <w:jc w:val="center"/>
        <w:outlineLvl w:val="0"/>
        <w:rPr>
          <w:rFonts w:ascii="Times New Roman" w:eastAsia="標楷體" w:hAnsi="Times New Roman" w:cs="Times New Roman"/>
          <w:b/>
          <w:bCs/>
        </w:rPr>
      </w:pPr>
      <w:bookmarkStart w:id="67" w:name="_Toc231691315"/>
      <w:bookmarkStart w:id="68" w:name="_Toc240681153"/>
      <w:r>
        <w:rPr>
          <w:rFonts w:ascii="Times New Roman" w:eastAsia="標楷體" w:hAnsi="Times New Roman" w:cs="Times New Roman"/>
          <w:b/>
          <w:bCs/>
        </w:rPr>
        <w:t>八、參考文獻</w:t>
      </w:r>
      <w:bookmarkEnd w:id="67"/>
      <w:bookmarkEnd w:id="68"/>
    </w:p>
    <w:p w14:paraId="76596E88" w14:textId="45FF2190"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 Wood,G. (2014). </w:t>
      </w:r>
      <w:r>
        <w:rPr>
          <w:rFonts w:ascii="Times New Roman" w:eastAsia="標楷體" w:hAnsi="Times New Roman" w:cs="Times New Roman"/>
          <w:i/>
          <w:iCs/>
        </w:rPr>
        <w:t>Ethereum</w:t>
      </w:r>
      <w:r>
        <w:rPr>
          <w:rFonts w:ascii="Times New Roman" w:eastAsia="標楷體" w:hAnsi="Times New Roman" w:cs="Times New Roman"/>
          <w:i/>
          <w:iCs/>
        </w:rPr>
        <w:t>：</w:t>
      </w:r>
      <w:r>
        <w:rPr>
          <w:rFonts w:ascii="Times New Roman" w:eastAsia="標楷體" w:hAnsi="Times New Roman" w:cs="Times New Roman"/>
          <w:i/>
          <w:iCs/>
        </w:rPr>
        <w:t>A Secure Decentralised Generalised Transaction Ledger.</w:t>
      </w:r>
      <w:r>
        <w:rPr>
          <w:rFonts w:ascii="Times New Roman" w:eastAsia="標楷體" w:hAnsi="Times New Roman" w:cs="Times New Roman"/>
        </w:rPr>
        <w:t> Ethereum Yellow Paper.</w:t>
      </w:r>
    </w:p>
    <w:p w14:paraId="5FF24EEA" w14:textId="092FEFA5"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[2] Entriken,W.,Shirley,D.,Evans,J.,&amp; Sachs,N. (2018). </w:t>
      </w:r>
      <w:r>
        <w:rPr>
          <w:rFonts w:ascii="Times New Roman" w:eastAsia="標楷體" w:hAnsi="Times New Roman" w:cs="Times New Roman"/>
          <w:i/>
          <w:iCs/>
        </w:rPr>
        <w:t>EIP-721</w:t>
      </w:r>
      <w:r>
        <w:rPr>
          <w:rFonts w:ascii="Times New Roman" w:eastAsia="標楷體" w:hAnsi="Times New Roman" w:cs="Times New Roman"/>
          <w:i/>
          <w:iCs/>
        </w:rPr>
        <w:t>：</w:t>
      </w:r>
      <w:r>
        <w:rPr>
          <w:rFonts w:ascii="Times New Roman" w:eastAsia="標楷體" w:hAnsi="Times New Roman" w:cs="Times New Roman"/>
          <w:i/>
          <w:iCs/>
        </w:rPr>
        <w:t>Non-Fungible Token Standard.</w:t>
      </w:r>
      <w:r>
        <w:rPr>
          <w:rFonts w:ascii="Times New Roman" w:eastAsia="標楷體" w:hAnsi="Times New Roman" w:cs="Times New Roman"/>
        </w:rPr>
        <w:t> Ethereum Improvement Proposals.</w:t>
      </w:r>
    </w:p>
    <w:p w14:paraId="6DCA5C6B" w14:textId="4A7F236C"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[3] Wang,K.,et al. (2023). </w:t>
      </w:r>
      <w:r>
        <w:rPr>
          <w:rFonts w:ascii="Times New Roman" w:eastAsia="標楷體" w:hAnsi="Times New Roman" w:cs="Times New Roman"/>
          <w:i/>
          <w:iCs/>
        </w:rPr>
        <w:t>EIP-6150</w:t>
      </w:r>
      <w:r>
        <w:rPr>
          <w:rFonts w:ascii="Times New Roman" w:eastAsia="標楷體" w:hAnsi="Times New Roman" w:cs="Times New Roman"/>
          <w:i/>
          <w:iCs/>
        </w:rPr>
        <w:t>：</w:t>
      </w:r>
      <w:r>
        <w:rPr>
          <w:rFonts w:ascii="Times New Roman" w:eastAsia="標楷體" w:hAnsi="Times New Roman" w:cs="Times New Roman"/>
          <w:i/>
          <w:iCs/>
        </w:rPr>
        <w:t>Hierarchical NFTs.</w:t>
      </w:r>
      <w:r>
        <w:rPr>
          <w:rFonts w:ascii="Times New Roman" w:eastAsia="標楷體" w:hAnsi="Times New Roman" w:cs="Times New Roman"/>
        </w:rPr>
        <w:t> Ethereum Improvement Proposals.</w:t>
      </w:r>
    </w:p>
    <w:p w14:paraId="4361844C" w14:textId="77777777" w:rsidR="00FE0E15" w:rsidRDefault="00761BD0" w:rsidP="00761BD0">
      <w:pPr>
        <w:rPr>
          <w:rFonts w:ascii="Times New Roman" w:eastAsia="標楷體" w:hAnsi="Times New Roman" w:cs="Times New Roman"/>
        </w:rPr>
      </w:pPr>
      <w:r>
        <w:rPr>
          <w:rFonts w:ascii="Times New Roman" w:eastAsia="標楷體" w:hAnsi="Times New Roman" w:cs="Times New Roman"/>
        </w:rPr>
        <w:t>[4] Frangella,E.,Pasqua,F.,&amp; Boudjelal,A. (2022). </w:t>
      </w:r>
      <w:r>
        <w:rPr>
          <w:rFonts w:ascii="Times New Roman" w:eastAsia="標楷體" w:hAnsi="Times New Roman" w:cs="Times New Roman"/>
          <w:i/>
          <w:iCs/>
        </w:rPr>
        <w:t>EIP-4361</w:t>
      </w:r>
      <w:r>
        <w:rPr>
          <w:rFonts w:ascii="Times New Roman" w:eastAsia="標楷體" w:hAnsi="Times New Roman" w:cs="Times New Roman"/>
          <w:i/>
          <w:iCs/>
        </w:rPr>
        <w:t>：</w:t>
      </w:r>
      <w:r>
        <w:rPr>
          <w:rFonts w:ascii="Times New Roman" w:eastAsia="標楷體" w:hAnsi="Times New Roman" w:cs="Times New Roman"/>
          <w:i/>
          <w:iCs/>
        </w:rPr>
        <w:t>Sign-In with Ethereum.</w:t>
      </w:r>
      <w:r>
        <w:rPr>
          <w:rFonts w:ascii="Times New Roman" w:eastAsia="標楷體" w:hAnsi="Times New Roman" w:cs="Times New Roman"/>
        </w:rPr>
        <w:t> Ethereum Improvement Proposals.</w:t>
      </w:r>
    </w:p>
    <w:p w14:paraId="5A5E1232" w14:textId="5273E693"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[5] Benet,J. (2014). </w:t>
      </w:r>
      <w:r>
        <w:rPr>
          <w:rFonts w:ascii="Times New Roman" w:eastAsia="標楷體" w:hAnsi="Times New Roman" w:cs="Times New Roman"/>
          <w:i/>
          <w:iCs/>
        </w:rPr>
        <w:t>IPFS — Content Addressed,Versioned,P2P File System.</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1407.3561.</w:t>
      </w:r>
    </w:p>
    <w:p w14:paraId="65ECFA94" w14:textId="25301DE0"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[6] Williams,S.,Diordiiev,V.,Berman,L.,Uemlianin,I.,&amp; Jones,S. (2019). </w:t>
      </w:r>
      <w:r>
        <w:rPr>
          <w:rFonts w:ascii="Times New Roman" w:eastAsia="標楷體" w:hAnsi="Times New Roman" w:cs="Times New Roman"/>
          <w:i/>
          <w:iCs/>
        </w:rPr>
        <w:t>Arweave</w:t>
      </w:r>
      <w:r>
        <w:rPr>
          <w:rFonts w:ascii="Times New Roman" w:eastAsia="標楷體" w:hAnsi="Times New Roman" w:cs="Times New Roman"/>
          <w:i/>
          <w:iCs/>
        </w:rPr>
        <w:t>：</w:t>
      </w:r>
      <w:r>
        <w:rPr>
          <w:rFonts w:ascii="Times New Roman" w:eastAsia="標楷體" w:hAnsi="Times New Roman" w:cs="Times New Roman"/>
          <w:i/>
          <w:iCs/>
        </w:rPr>
        <w:t>A Protocol for Economically Sustainable Information Permanence.</w:t>
      </w:r>
      <w:r>
        <w:rPr>
          <w:rFonts w:ascii="Times New Roman" w:eastAsia="標楷體" w:hAnsi="Times New Roman" w:cs="Times New Roman"/>
        </w:rPr>
        <w:t> Arweave Yellow Paper.</w:t>
      </w:r>
    </w:p>
    <w:p w14:paraId="4F55E79E" w14:textId="356F99CA"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[7] Lit Protocol Foundation. (2022). </w:t>
      </w:r>
      <w:r>
        <w:rPr>
          <w:rFonts w:ascii="Times New Roman" w:eastAsia="標楷體" w:hAnsi="Times New Roman" w:cs="Times New Roman"/>
          <w:i/>
          <w:iCs/>
        </w:rPr>
        <w:t>Lit Protocol</w:t>
      </w:r>
      <w:r>
        <w:rPr>
          <w:rFonts w:ascii="Times New Roman" w:eastAsia="標楷體" w:hAnsi="Times New Roman" w:cs="Times New Roman"/>
          <w:i/>
          <w:iCs/>
        </w:rPr>
        <w:t>：</w:t>
      </w:r>
      <w:r>
        <w:rPr>
          <w:rFonts w:ascii="Times New Roman" w:eastAsia="標楷體" w:hAnsi="Times New Roman" w:cs="Times New Roman"/>
          <w:i/>
          <w:iCs/>
        </w:rPr>
        <w:t>Decentralized Access Control and Key Management.</w:t>
      </w:r>
      <w:r>
        <w:rPr>
          <w:rFonts w:ascii="Times New Roman" w:eastAsia="標楷體" w:hAnsi="Times New Roman" w:cs="Times New Roman"/>
        </w:rPr>
        <w:t> </w:t>
      </w:r>
      <w:hyperlink r:id="rId18" w:history="1">
        <w:r>
          <w:rPr>
            <w:rStyle w:val="ae"/>
            <w:rFonts w:ascii="Times New Roman" w:eastAsia="標楷體" w:hAnsi="Times New Roman" w:cs="Times New Roman"/>
          </w:rPr>
          <w:t>https://developer.litprotocol.com</w:t>
        </w:r>
      </w:hyperlink>
    </w:p>
    <w:p w14:paraId="2DA368CC" w14:textId="0B7DBC26"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[8] Boneh,D.,Lynn,B.,&amp; Shacham,H. (2001). </w:t>
      </w:r>
      <w:r>
        <w:rPr>
          <w:rFonts w:ascii="Times New Roman" w:eastAsia="標楷體" w:hAnsi="Times New Roman" w:cs="Times New Roman"/>
          <w:i/>
          <w:iCs/>
        </w:rPr>
        <w:t>Short Signatures from the Weil Pairing.</w:t>
      </w:r>
      <w:r>
        <w:rPr>
          <w:rFonts w:ascii="Times New Roman" w:eastAsia="標楷體" w:hAnsi="Times New Roman" w:cs="Times New Roman"/>
        </w:rPr>
        <w:t> In Advances in Cryptology — ASIACRYPT 2001.</w:t>
      </w:r>
    </w:p>
    <w:p w14:paraId="7C5B298B" w14:textId="4E23FE64"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[9] Vaswani,A.,et al. (2017). </w:t>
      </w:r>
      <w:r>
        <w:rPr>
          <w:rFonts w:ascii="Times New Roman" w:eastAsia="標楷體" w:hAnsi="Times New Roman" w:cs="Times New Roman"/>
          <w:i/>
          <w:iCs/>
        </w:rPr>
        <w:t>Attention Is All You Need.</w:t>
      </w:r>
      <w:r>
        <w:rPr>
          <w:rFonts w:ascii="Times New Roman" w:eastAsia="標楷體" w:hAnsi="Times New Roman" w:cs="Times New Roman"/>
        </w:rPr>
        <w:t> Advances in Neural Information Processing Systems (NeurIPS).</w:t>
      </w:r>
    </w:p>
    <w:p w14:paraId="5055A551" w14:textId="1115FDAE"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[10] Lewis,P.,et al. (2020). </w:t>
      </w:r>
      <w:r>
        <w:rPr>
          <w:rFonts w:ascii="Times New Roman" w:eastAsia="標楷體" w:hAnsi="Times New Roman" w:cs="Times New Roman"/>
          <w:i/>
          <w:iCs/>
        </w:rPr>
        <w:t>Retrieval-Augmented Generation for Knowledge-Intensive NLP Tasks.</w:t>
      </w:r>
      <w:r>
        <w:rPr>
          <w:rFonts w:ascii="Times New Roman" w:eastAsia="標楷體" w:hAnsi="Times New Roman" w:cs="Times New Roman"/>
        </w:rPr>
        <w:t> Advances in Neural Information Processing Systems (NeurIPS 2020).</w:t>
      </w:r>
    </w:p>
    <w:p w14:paraId="00B3FCF4" w14:textId="0040C0B7"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[11] Bai,J.,et al. (2023). </w:t>
      </w:r>
      <w:r>
        <w:rPr>
          <w:rFonts w:ascii="Times New Roman" w:eastAsia="標楷體" w:hAnsi="Times New Roman" w:cs="Times New Roman"/>
          <w:i/>
          <w:iCs/>
        </w:rPr>
        <w:t>Qwen Technical Report.</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2309.16609.</w:t>
      </w:r>
    </w:p>
    <w:p w14:paraId="13FBDF08" w14:textId="5A11BB8C"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[12] Lin,J.,et al. (2023). </w:t>
      </w:r>
      <w:r>
        <w:rPr>
          <w:rFonts w:ascii="Times New Roman" w:eastAsia="標楷體" w:hAnsi="Times New Roman" w:cs="Times New Roman"/>
          <w:i/>
          <w:iCs/>
        </w:rPr>
        <w:t>AWQ</w:t>
      </w:r>
      <w:r>
        <w:rPr>
          <w:rFonts w:ascii="Times New Roman" w:eastAsia="標楷體" w:hAnsi="Times New Roman" w:cs="Times New Roman"/>
          <w:i/>
          <w:iCs/>
        </w:rPr>
        <w:t>：</w:t>
      </w:r>
      <w:r>
        <w:rPr>
          <w:rFonts w:ascii="Times New Roman" w:eastAsia="標楷體" w:hAnsi="Times New Roman" w:cs="Times New Roman"/>
          <w:i/>
          <w:iCs/>
        </w:rPr>
        <w:t>Activation-aware Weight Quantization for LLM Compression and Acceleration.</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2306.00978.</w:t>
      </w:r>
    </w:p>
    <w:p w14:paraId="40A7E6D6" w14:textId="527A593B"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[13] Kwon,W.,et al. (2023). </w:t>
      </w:r>
      <w:r>
        <w:rPr>
          <w:rFonts w:ascii="Times New Roman" w:eastAsia="標楷體" w:hAnsi="Times New Roman" w:cs="Times New Roman"/>
          <w:i/>
          <w:iCs/>
        </w:rPr>
        <w:t>Efficient Memory Management for Large Language Model Serving with PagedAttention.</w:t>
      </w:r>
      <w:r>
        <w:rPr>
          <w:rFonts w:ascii="Times New Roman" w:eastAsia="標楷體" w:hAnsi="Times New Roman" w:cs="Times New Roman"/>
        </w:rPr>
        <w:t> Proceedings of the 29th Symposium on Operating Systems Principles (SOSP 2023).</w:t>
      </w:r>
    </w:p>
    <w:p w14:paraId="044F762D" w14:textId="5DE36A8F"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[14] Wang,L.,et al. (2024). </w:t>
      </w:r>
      <w:r>
        <w:rPr>
          <w:rFonts w:ascii="Times New Roman" w:eastAsia="標楷體" w:hAnsi="Times New Roman" w:cs="Times New Roman"/>
          <w:i/>
          <w:iCs/>
        </w:rPr>
        <w:t>Multilingual E5 Text Embeddings</w:t>
      </w:r>
      <w:r>
        <w:rPr>
          <w:rFonts w:ascii="Times New Roman" w:eastAsia="標楷體" w:hAnsi="Times New Roman" w:cs="Times New Roman"/>
          <w:i/>
          <w:iCs/>
        </w:rPr>
        <w:t>：</w:t>
      </w:r>
      <w:r>
        <w:rPr>
          <w:rFonts w:ascii="Times New Roman" w:eastAsia="標楷體" w:hAnsi="Times New Roman" w:cs="Times New Roman"/>
          <w:i/>
          <w:iCs/>
        </w:rPr>
        <w:t>A Technical Report.</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2402.05672.</w:t>
      </w:r>
    </w:p>
    <w:p w14:paraId="6AA3C1E6" w14:textId="7D5BC249"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[15] Kerbl,B.,Kopanas,G.,Leimkühler,T.,&amp; Drettakis,G. (2023). </w:t>
      </w:r>
      <w:r>
        <w:rPr>
          <w:rFonts w:ascii="Times New Roman" w:eastAsia="標楷體" w:hAnsi="Times New Roman" w:cs="Times New Roman"/>
          <w:i/>
          <w:iCs/>
        </w:rPr>
        <w:t>3D Gaussian Splatting for Real-Time Radiance Field Rendering.</w:t>
      </w:r>
      <w:r>
        <w:rPr>
          <w:rFonts w:ascii="Times New Roman" w:eastAsia="標楷體" w:hAnsi="Times New Roman" w:cs="Times New Roman"/>
        </w:rPr>
        <w:t> ACM Transactions on Graphics (SIGGRAPH 2023).</w:t>
      </w:r>
    </w:p>
    <w:p w14:paraId="27528D6A" w14:textId="619408B5"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[16] Mildenhall,B.,et al. (2020). </w:t>
      </w:r>
      <w:r>
        <w:rPr>
          <w:rFonts w:ascii="Times New Roman" w:eastAsia="標楷體" w:hAnsi="Times New Roman" w:cs="Times New Roman"/>
          <w:i/>
          <w:iCs/>
        </w:rPr>
        <w:t>NeRF</w:t>
      </w:r>
      <w:r>
        <w:rPr>
          <w:rFonts w:ascii="Times New Roman" w:eastAsia="標楷體" w:hAnsi="Times New Roman" w:cs="Times New Roman"/>
          <w:i/>
          <w:iCs/>
        </w:rPr>
        <w:t>：</w:t>
      </w:r>
      <w:r>
        <w:rPr>
          <w:rFonts w:ascii="Times New Roman" w:eastAsia="標楷體" w:hAnsi="Times New Roman" w:cs="Times New Roman"/>
          <w:i/>
          <w:iCs/>
        </w:rPr>
        <w:t>Representing Scenes as Neural Radiance Fields for View Synthesis.</w:t>
      </w:r>
      <w:r>
        <w:rPr>
          <w:rFonts w:ascii="Times New Roman" w:eastAsia="標楷體" w:hAnsi="Times New Roman" w:cs="Times New Roman"/>
        </w:rPr>
        <w:t> European Conference on Computer Vision (ECCV 2020).</w:t>
      </w:r>
    </w:p>
    <w:p w14:paraId="2507F4D3" w14:textId="34D38C16"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[17] He,Y.,et al. (2025). </w:t>
      </w:r>
      <w:r>
        <w:rPr>
          <w:rFonts w:ascii="Times New Roman" w:eastAsia="標楷體" w:hAnsi="Times New Roman" w:cs="Times New Roman"/>
          <w:i/>
          <w:iCs/>
        </w:rPr>
        <w:t>LAM</w:t>
      </w:r>
      <w:r>
        <w:rPr>
          <w:rFonts w:ascii="Times New Roman" w:eastAsia="標楷體" w:hAnsi="Times New Roman" w:cs="Times New Roman"/>
          <w:i/>
          <w:iCs/>
        </w:rPr>
        <w:t>：</w:t>
      </w:r>
      <w:r>
        <w:rPr>
          <w:rFonts w:ascii="Times New Roman" w:eastAsia="標楷體" w:hAnsi="Times New Roman" w:cs="Times New Roman"/>
          <w:i/>
          <w:iCs/>
        </w:rPr>
        <w:t>Large Avatar Model for One-shot Animatable Gaussian Head.</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2502.17796.</w:t>
      </w:r>
    </w:p>
    <w:p w14:paraId="0FB0FF85" w14:textId="6BA8F5B8"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[18] Wang,Y.,et al. (2017). </w:t>
      </w:r>
      <w:r>
        <w:rPr>
          <w:rFonts w:ascii="Times New Roman" w:eastAsia="標楷體" w:hAnsi="Times New Roman" w:cs="Times New Roman"/>
          <w:i/>
          <w:iCs/>
        </w:rPr>
        <w:t>Tacotron</w:t>
      </w:r>
      <w:r>
        <w:rPr>
          <w:rFonts w:ascii="Times New Roman" w:eastAsia="標楷體" w:hAnsi="Times New Roman" w:cs="Times New Roman"/>
          <w:i/>
          <w:iCs/>
        </w:rPr>
        <w:t>：</w:t>
      </w:r>
      <w:r>
        <w:rPr>
          <w:rFonts w:ascii="Times New Roman" w:eastAsia="標楷體" w:hAnsi="Times New Roman" w:cs="Times New Roman"/>
          <w:i/>
          <w:iCs/>
        </w:rPr>
        <w:t>Towards End-to-End Speech Synthesis.</w:t>
      </w:r>
      <w:r>
        <w:rPr>
          <w:rFonts w:ascii="Times New Roman" w:eastAsia="標楷體" w:hAnsi="Times New Roman" w:cs="Times New Roman"/>
        </w:rPr>
        <w:t> INTERSPEECH 2017.</w:t>
      </w:r>
    </w:p>
    <w:p w14:paraId="14475CEC" w14:textId="53182EF1"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[19] Zhou,S.,et al. (2025). </w:t>
      </w:r>
      <w:r>
        <w:rPr>
          <w:rFonts w:ascii="Times New Roman" w:eastAsia="標楷體" w:hAnsi="Times New Roman" w:cs="Times New Roman"/>
          <w:i/>
          <w:iCs/>
        </w:rPr>
        <w:t>IndexTTS2</w:t>
      </w:r>
      <w:r>
        <w:rPr>
          <w:rFonts w:ascii="Times New Roman" w:eastAsia="標楷體" w:hAnsi="Times New Roman" w:cs="Times New Roman"/>
          <w:i/>
          <w:iCs/>
        </w:rPr>
        <w:t>：</w:t>
      </w:r>
      <w:r>
        <w:rPr>
          <w:rFonts w:ascii="Times New Roman" w:eastAsia="標楷體" w:hAnsi="Times New Roman" w:cs="Times New Roman"/>
          <w:i/>
          <w:iCs/>
        </w:rPr>
        <w:t>A Breakthrough in Emotionally Expressive and Duration-Controlled Auto-Regressive Zero-Shot Text-to-Speech.</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2506.21619.</w:t>
      </w:r>
    </w:p>
    <w:p w14:paraId="10C487C7" w14:textId="0A0591B4"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[20] Alvestrand,H. (2021). </w:t>
      </w:r>
      <w:r>
        <w:rPr>
          <w:rFonts w:ascii="Times New Roman" w:eastAsia="標楷體" w:hAnsi="Times New Roman" w:cs="Times New Roman"/>
          <w:i/>
          <w:iCs/>
        </w:rPr>
        <w:t>RFC 8825</w:t>
      </w:r>
      <w:r>
        <w:rPr>
          <w:rFonts w:ascii="Times New Roman" w:eastAsia="標楷體" w:hAnsi="Times New Roman" w:cs="Times New Roman"/>
          <w:i/>
          <w:iCs/>
        </w:rPr>
        <w:t>：</w:t>
      </w:r>
      <w:r>
        <w:rPr>
          <w:rFonts w:ascii="Times New Roman" w:eastAsia="標楷體" w:hAnsi="Times New Roman" w:cs="Times New Roman"/>
          <w:i/>
          <w:iCs/>
        </w:rPr>
        <w:t>Overview</w:t>
      </w:r>
      <w:r>
        <w:rPr>
          <w:rFonts w:ascii="Times New Roman" w:eastAsia="標楷體" w:hAnsi="Times New Roman" w:cs="Times New Roman"/>
          <w:i/>
          <w:iCs/>
        </w:rPr>
        <w:t>：</w:t>
      </w:r>
      <w:r>
        <w:rPr>
          <w:rFonts w:ascii="Times New Roman" w:eastAsia="標楷體" w:hAnsi="Times New Roman" w:cs="Times New Roman"/>
          <w:i/>
          <w:iCs/>
        </w:rPr>
        <w:t>Real-Time Protocols for Browser-Based Applications.</w:t>
      </w:r>
      <w:r>
        <w:rPr>
          <w:rFonts w:ascii="Times New Roman" w:eastAsia="標楷體" w:hAnsi="Times New Roman" w:cs="Times New Roman"/>
        </w:rPr>
        <w:t> Internet Engineering Task Force.</w:t>
      </w:r>
    </w:p>
    <w:p w14:paraId="36AC640B" w14:textId="77777777" w:rsidR="005F021B" w:rsidRDefault="00761BD0" w:rsidP="00761BD0">
      <w:pPr>
        <w:rPr>
          <w:rFonts w:ascii="Times New Roman" w:eastAsia="標楷體" w:hAnsi="Times New Roman" w:cs="Times New Roman"/>
        </w:rPr>
      </w:pPr>
      <w:r>
        <w:rPr>
          <w:rFonts w:ascii="Times New Roman" w:eastAsia="標楷體" w:hAnsi="Times New Roman" w:cs="Times New Roman"/>
        </w:rPr>
        <w:t>[21] LiveKit Inc. (2021-2024). </w:t>
      </w:r>
      <w:r>
        <w:rPr>
          <w:rFonts w:ascii="Times New Roman" w:eastAsia="標楷體" w:hAnsi="Times New Roman" w:cs="Times New Roman"/>
          <w:i/>
          <w:iCs/>
        </w:rPr>
        <w:t>LiveKit</w:t>
      </w:r>
      <w:r>
        <w:rPr>
          <w:rFonts w:ascii="Times New Roman" w:eastAsia="標楷體" w:hAnsi="Times New Roman" w:cs="Times New Roman"/>
          <w:i/>
          <w:iCs/>
        </w:rPr>
        <w:t>：</w:t>
      </w:r>
      <w:r>
        <w:rPr>
          <w:rFonts w:ascii="Times New Roman" w:eastAsia="標楷體" w:hAnsi="Times New Roman" w:cs="Times New Roman"/>
          <w:i/>
          <w:iCs/>
        </w:rPr>
        <w:t>Scalable Real-time Video Infrastructure.</w:t>
      </w:r>
      <w:r>
        <w:rPr>
          <w:rFonts w:ascii="Times New Roman" w:eastAsia="標楷體" w:hAnsi="Times New Roman" w:cs="Times New Roman"/>
        </w:rPr>
        <w:t> </w:t>
      </w:r>
      <w:hyperlink r:id="rId19" w:history="1">
        <w:r>
          <w:rPr>
            <w:rStyle w:val="ae"/>
            <w:rFonts w:ascii="Times New Roman" w:eastAsia="標楷體" w:hAnsi="Times New Roman" w:cs="Times New Roman"/>
          </w:rPr>
          <w:t>https://docs.livekit.io</w:t>
        </w:r>
      </w:hyperlink>
    </w:p>
    <w:p w14:paraId="38600A3F" w14:textId="68A25539" w:rsidR="00761BD0" w:rsidRPr="00761BD0" w:rsidRDefault="00761BD0" w:rsidP="00761BD0">
      <w:pPr>
        <w:rPr>
          <w:rFonts w:ascii="Times New Roman" w:eastAsia="標楷體" w:hAnsi="Times New Roman" w:cs="Times New Roman"/>
        </w:rPr>
      </w:pPr>
      <w:r>
        <w:rPr>
          <w:rFonts w:ascii="Times New Roman" w:eastAsia="標楷體" w:hAnsi="Times New Roman" w:cs="Times New Roman"/>
        </w:rPr>
        <w:t>[22] Brubaker,J. R.,&amp; Callison-Burch,V. (2016). </w:t>
      </w:r>
      <w:r>
        <w:rPr>
          <w:rFonts w:ascii="Times New Roman" w:eastAsia="標楷體" w:hAnsi="Times New Roman" w:cs="Times New Roman"/>
          <w:i/>
          <w:iCs/>
        </w:rPr>
        <w:t>Legacy Contact</w:t>
      </w:r>
      <w:r>
        <w:rPr>
          <w:rFonts w:ascii="Times New Roman" w:eastAsia="標楷體" w:hAnsi="Times New Roman" w:cs="Times New Roman"/>
          <w:i/>
          <w:iCs/>
        </w:rPr>
        <w:t>：</w:t>
      </w:r>
      <w:r>
        <w:rPr>
          <w:rFonts w:ascii="Times New Roman" w:eastAsia="標楷體" w:hAnsi="Times New Roman" w:cs="Times New Roman"/>
          <w:i/>
          <w:iCs/>
        </w:rPr>
        <w:t>Designing and Implementing Post-mortem Stewardship at Facebook.</w:t>
      </w:r>
      <w:r>
        <w:rPr>
          <w:rFonts w:ascii="Times New Roman" w:eastAsia="標楷體" w:hAnsi="Times New Roman" w:cs="Times New Roman"/>
        </w:rPr>
        <w:t> Proceedings of CHI 2016.</w:t>
      </w:r>
    </w:p>
    <w:p w14:paraId="5F03DD3C" w14:textId="5B506AC1" w:rsidR="00B35C7C" w:rsidRPr="00B35C7C" w:rsidRDefault="00761BD0">
      <w:pPr>
        <w:rPr>
          <w:rFonts w:ascii="Times New Roman" w:eastAsia="標楷體" w:hAnsi="Times New Roman" w:cs="Times New Roman"/>
        </w:rPr>
      </w:pPr>
      <w:r>
        <w:rPr>
          <w:rFonts w:ascii="Times New Roman" w:eastAsia="標楷體" w:hAnsi="Times New Roman" w:cs="Times New Roman"/>
        </w:rPr>
        <w:t>[23] Massimi,M.,&amp; Charise,A. (2009). </w:t>
      </w:r>
      <w:r>
        <w:rPr>
          <w:rFonts w:ascii="Times New Roman" w:eastAsia="標楷體" w:hAnsi="Times New Roman" w:cs="Times New Roman"/>
          <w:i/>
          <w:iCs/>
        </w:rPr>
        <w:t>Dying,Death,and Mortality</w:t>
      </w:r>
      <w:r>
        <w:rPr>
          <w:rFonts w:ascii="Times New Roman" w:eastAsia="標楷體" w:hAnsi="Times New Roman" w:cs="Times New Roman"/>
          <w:i/>
          <w:iCs/>
        </w:rPr>
        <w:t>：</w:t>
      </w:r>
      <w:r>
        <w:rPr>
          <w:rFonts w:ascii="Times New Roman" w:eastAsia="標楷體" w:hAnsi="Times New Roman" w:cs="Times New Roman"/>
          <w:i/>
          <w:iCs/>
        </w:rPr>
        <w:t>Towards Thanatosensitivity in HCI.</w:t>
      </w:r>
      <w:r>
        <w:rPr>
          <w:rFonts w:ascii="Times New Roman" w:eastAsia="標楷體" w:hAnsi="Times New Roman" w:cs="Times New Roman"/>
        </w:rPr>
        <w:t> CHI EA 2009.</w:t>
      </w:r>
    </w:p>
    <w:p w14:paraId="4D8728F9" w14:textId="77777777" w:rsidR="00B35C7C" w:rsidRPr="00B35C7C" w:rsidRDefault="00761BD0">
      <w:pPr>
        <w:rPr>
          <w:rFonts w:ascii="Times New Roman" w:eastAsia="標楷體" w:hAnsi="Times New Roman" w:cs="Times New Roman"/>
        </w:rPr>
      </w:pPr>
      <w:r>
        <w:rPr>
          <w:rFonts w:ascii="Times New Roman" w:eastAsia="標楷體" w:hAnsi="Times New Roman" w:cs="Times New Roman"/>
        </w:rPr>
        <w:t>[24] Qwen Team. (2025). </w:t>
      </w:r>
      <w:r>
        <w:rPr>
          <w:rFonts w:ascii="Times New Roman" w:eastAsia="標楷體" w:hAnsi="Times New Roman" w:cs="Times New Roman"/>
          <w:i/>
          <w:iCs/>
        </w:rPr>
        <w:t>Qwen3 Technical Report.</w:t>
      </w:r>
      <w:r>
        <w:rPr>
          <w:rFonts w:ascii="Times New Roman" w:eastAsia="標楷體" w:hAnsi="Times New Roman" w:cs="Times New Roman"/>
        </w:rPr>
        <w:t> arXiv</w:t>
      </w:r>
      <w:r>
        <w:rPr>
          <w:rFonts w:ascii="Times New Roman" w:eastAsia="標楷體" w:hAnsi="Times New Roman" w:cs="Times New Roman"/>
        </w:rPr>
        <w:t>：</w:t>
      </w:r>
      <w:r>
        <w:rPr>
          <w:rFonts w:ascii="Times New Roman" w:eastAsia="標楷體" w:hAnsi="Times New Roman" w:cs="Times New Roman"/>
        </w:rPr>
        <w:t>2505.09388.</w:t>
      </w:r>
    </w:p>
    <w:p w14:paraId="553BC241" w14:textId="77777777" w:rsidR="00B35C7C" w:rsidRPr="00B35C7C" w:rsidRDefault="00761BD0">
      <w:pPr>
        <w:rPr>
          <w:rFonts w:ascii="Times New Roman" w:eastAsia="標楷體" w:hAnsi="Times New Roman" w:cs="Times New Roman"/>
        </w:rPr>
      </w:pPr>
      <w:r>
        <w:rPr>
          <w:rFonts w:ascii="Times New Roman" w:eastAsia="標楷體" w:hAnsi="Times New Roman" w:cs="Times New Roman"/>
        </w:rPr>
        <w:t>[25] Chu,X.,et al. (2025). </w:t>
      </w:r>
      <w:r>
        <w:rPr>
          <w:rFonts w:ascii="Times New Roman" w:eastAsia="標楷體" w:hAnsi="Times New Roman" w:cs="Times New Roman"/>
          <w:i/>
          <w:iCs/>
        </w:rPr>
        <w:t>ARTalk</w:t>
      </w:r>
      <w:r>
        <w:rPr>
          <w:rFonts w:ascii="Times New Roman" w:eastAsia="標楷體" w:hAnsi="Times New Roman" w:cs="Times New Roman"/>
          <w:i/>
          <w:iCs/>
        </w:rPr>
        <w:t>：</w:t>
      </w:r>
      <w:r>
        <w:rPr>
          <w:rFonts w:ascii="Times New Roman" w:eastAsia="標楷體" w:hAnsi="Times New Roman" w:cs="Times New Roman"/>
          <w:i/>
          <w:iCs/>
        </w:rPr>
        <w:t>Speech-Driven 3D Head Animation via Autoregressive Model.</w:t>
      </w:r>
      <w:r>
        <w:rPr>
          <w:rFonts w:ascii="Times New Roman" w:eastAsia="標楷體" w:hAnsi="Times New Roman" w:cs="Times New Roman"/>
        </w:rPr>
        <w:t> SIGGRAPH Asia 2025. arXiv</w:t>
      </w:r>
      <w:r>
        <w:rPr>
          <w:rFonts w:ascii="Times New Roman" w:eastAsia="標楷體" w:hAnsi="Times New Roman" w:cs="Times New Roman"/>
        </w:rPr>
        <w:t>：</w:t>
      </w:r>
      <w:r>
        <w:rPr>
          <w:rFonts w:ascii="Times New Roman" w:eastAsia="標楷體" w:hAnsi="Times New Roman" w:cs="Times New Roman"/>
        </w:rPr>
        <w:t>2502.20323.</w:t>
      </w:r>
    </w:p>
    <w:sectPr w:rsidR="00B35C7C" w:rsidRPr="00B35C7C">
      <w:footerReference w:type="default" r:id="rId2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ECA8" w14:textId="77777777" w:rsidR="009E799E" w:rsidRDefault="009E799E" w:rsidP="002D656C">
      <w:pPr>
        <w:spacing w:after="0" w:line="240" w:lineRule="auto"/>
      </w:pPr>
      <w:r>
        <w:separator/>
      </w:r>
    </w:p>
  </w:endnote>
  <w:endnote w:type="continuationSeparator" w:id="0">
    <w:p w14:paraId="71EDAFA0" w14:textId="77777777" w:rsidR="009E799E" w:rsidRDefault="009E799E" w:rsidP="002D6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27033"/>
      <w:docPartObj>
        <w:docPartGallery w:val="Page Numbers (Bottom of Page)"/>
        <w:docPartUnique/>
      </w:docPartObj>
    </w:sdtPr>
    <w:sdtEndPr/>
    <w:sdtContent>
      <w:p w14:paraId="111B43BD" w14:textId="6CE1A7FA" w:rsidR="002D656C" w:rsidRDefault="002D656C">
        <w:pPr>
          <w:pStyle w:val="af2"/>
          <w:jc w:val="center"/>
        </w:pPr>
        <w:r>
          <w:fldChar w:fldCharType="begin"/>
        </w:r>
        <w:r>
          <w:instrText>PAGE   \* MERGEFORMAT</w:instrText>
        </w:r>
        <w:r>
          <w:fldChar w:fldCharType="separate"/>
        </w:r>
        <w:r>
          <w:rPr>
            <w:lang w:val="zh-TW"/>
          </w:rPr>
          <w:t>2</w:t>
        </w:r>
        <w:r>
          <w:fldChar w:fldCharType="end"/>
        </w:r>
      </w:p>
    </w:sdtContent>
  </w:sdt>
  <w:p w14:paraId="69CF86F4" w14:textId="77777777" w:rsidR="002D656C" w:rsidRDefault="002D656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E906" w14:textId="77777777" w:rsidR="009E799E" w:rsidRDefault="009E799E" w:rsidP="002D656C">
      <w:pPr>
        <w:spacing w:after="0" w:line="240" w:lineRule="auto"/>
      </w:pPr>
      <w:r>
        <w:separator/>
      </w:r>
    </w:p>
  </w:footnote>
  <w:footnote w:type="continuationSeparator" w:id="0">
    <w:p w14:paraId="34573825" w14:textId="77777777" w:rsidR="009E799E" w:rsidRDefault="009E799E" w:rsidP="002D6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1A2"/>
    <w:multiLevelType w:val="multilevel"/>
    <w:tmpl w:val="103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1E9F"/>
    <w:multiLevelType w:val="hybridMultilevel"/>
    <w:tmpl w:val="FB5EFB4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FC7AA5"/>
    <w:multiLevelType w:val="hybridMultilevel"/>
    <w:tmpl w:val="FFB69A62"/>
    <w:lvl w:ilvl="0" w:tplc="D2C69732">
      <w:start w:val="1"/>
      <w:numFmt w:val="taiwaneseCountingThousand"/>
      <w:lvlText w:val="%1、"/>
      <w:lvlJc w:val="left"/>
      <w:pPr>
        <w:ind w:left="500" w:hanging="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F303B3C"/>
    <w:multiLevelType w:val="multilevel"/>
    <w:tmpl w:val="6FB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62DE3"/>
    <w:multiLevelType w:val="multilevel"/>
    <w:tmpl w:val="34B6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A57FEC"/>
    <w:multiLevelType w:val="multilevel"/>
    <w:tmpl w:val="926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B693F"/>
    <w:multiLevelType w:val="multilevel"/>
    <w:tmpl w:val="C74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189597">
    <w:abstractNumId w:val="1"/>
  </w:num>
  <w:num w:numId="2" w16cid:durableId="239338775">
    <w:abstractNumId w:val="6"/>
  </w:num>
  <w:num w:numId="3" w16cid:durableId="1367566423">
    <w:abstractNumId w:val="0"/>
  </w:num>
  <w:num w:numId="4" w16cid:durableId="2074042972">
    <w:abstractNumId w:val="4"/>
  </w:num>
  <w:num w:numId="5" w16cid:durableId="559360993">
    <w:abstractNumId w:val="5"/>
  </w:num>
  <w:num w:numId="6" w16cid:durableId="1917862576">
    <w:abstractNumId w:val="3"/>
  </w:num>
  <w:num w:numId="7" w16cid:durableId="1788743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F6"/>
    <w:rsid w:val="0001744F"/>
    <w:rsid w:val="000205B0"/>
    <w:rsid w:val="00043BCF"/>
    <w:rsid w:val="000741D4"/>
    <w:rsid w:val="0008084A"/>
    <w:rsid w:val="0009513D"/>
    <w:rsid w:val="000E3BB5"/>
    <w:rsid w:val="000E5F89"/>
    <w:rsid w:val="0010517B"/>
    <w:rsid w:val="00140DDC"/>
    <w:rsid w:val="00157B7C"/>
    <w:rsid w:val="001608AD"/>
    <w:rsid w:val="0016639C"/>
    <w:rsid w:val="0017091F"/>
    <w:rsid w:val="00173871"/>
    <w:rsid w:val="0017667A"/>
    <w:rsid w:val="001B64D5"/>
    <w:rsid w:val="001D1470"/>
    <w:rsid w:val="001F0831"/>
    <w:rsid w:val="00205230"/>
    <w:rsid w:val="00206122"/>
    <w:rsid w:val="00235AB8"/>
    <w:rsid w:val="00243403"/>
    <w:rsid w:val="00245079"/>
    <w:rsid w:val="002B2EDF"/>
    <w:rsid w:val="002D5967"/>
    <w:rsid w:val="002D656C"/>
    <w:rsid w:val="002E4CEA"/>
    <w:rsid w:val="00307AA3"/>
    <w:rsid w:val="00344B6D"/>
    <w:rsid w:val="00360379"/>
    <w:rsid w:val="0038313D"/>
    <w:rsid w:val="003F344C"/>
    <w:rsid w:val="00442892"/>
    <w:rsid w:val="004A1031"/>
    <w:rsid w:val="004C16C1"/>
    <w:rsid w:val="00517523"/>
    <w:rsid w:val="00550E84"/>
    <w:rsid w:val="005976CF"/>
    <w:rsid w:val="005B1EE4"/>
    <w:rsid w:val="005F021B"/>
    <w:rsid w:val="00603F9C"/>
    <w:rsid w:val="00604206"/>
    <w:rsid w:val="00610D1B"/>
    <w:rsid w:val="00624BD5"/>
    <w:rsid w:val="006A637F"/>
    <w:rsid w:val="006E7D0E"/>
    <w:rsid w:val="00723AD2"/>
    <w:rsid w:val="007344F8"/>
    <w:rsid w:val="007429F6"/>
    <w:rsid w:val="0074668E"/>
    <w:rsid w:val="00761BD0"/>
    <w:rsid w:val="00795086"/>
    <w:rsid w:val="007C09E4"/>
    <w:rsid w:val="007D3D1E"/>
    <w:rsid w:val="0081565D"/>
    <w:rsid w:val="00826070"/>
    <w:rsid w:val="00834513"/>
    <w:rsid w:val="00845A13"/>
    <w:rsid w:val="008476DC"/>
    <w:rsid w:val="00862666"/>
    <w:rsid w:val="008635FB"/>
    <w:rsid w:val="00883CE2"/>
    <w:rsid w:val="0089261C"/>
    <w:rsid w:val="008B4125"/>
    <w:rsid w:val="008D37A1"/>
    <w:rsid w:val="008D6B25"/>
    <w:rsid w:val="009444AF"/>
    <w:rsid w:val="00975D75"/>
    <w:rsid w:val="00997204"/>
    <w:rsid w:val="009E799E"/>
    <w:rsid w:val="009F66C5"/>
    <w:rsid w:val="00A005E9"/>
    <w:rsid w:val="00A77C42"/>
    <w:rsid w:val="00A77D79"/>
    <w:rsid w:val="00A84CF8"/>
    <w:rsid w:val="00A85A0E"/>
    <w:rsid w:val="00A935E8"/>
    <w:rsid w:val="00AB628D"/>
    <w:rsid w:val="00AC2CD3"/>
    <w:rsid w:val="00B211AD"/>
    <w:rsid w:val="00B35C7C"/>
    <w:rsid w:val="00B7720A"/>
    <w:rsid w:val="00BA0039"/>
    <w:rsid w:val="00BD578F"/>
    <w:rsid w:val="00BF6F74"/>
    <w:rsid w:val="00C0693D"/>
    <w:rsid w:val="00C26C45"/>
    <w:rsid w:val="00C44577"/>
    <w:rsid w:val="00CB16CD"/>
    <w:rsid w:val="00CB72AC"/>
    <w:rsid w:val="00CC1DE6"/>
    <w:rsid w:val="00D146EA"/>
    <w:rsid w:val="00D667F2"/>
    <w:rsid w:val="00D80245"/>
    <w:rsid w:val="00DF253F"/>
    <w:rsid w:val="00E4198A"/>
    <w:rsid w:val="00E42638"/>
    <w:rsid w:val="00E90C9D"/>
    <w:rsid w:val="00E935CF"/>
    <w:rsid w:val="00E949A2"/>
    <w:rsid w:val="00F0516C"/>
    <w:rsid w:val="00F07A66"/>
    <w:rsid w:val="00F13517"/>
    <w:rsid w:val="00F27161"/>
    <w:rsid w:val="00F2754D"/>
    <w:rsid w:val="00FB74BE"/>
    <w:rsid w:val="00FE0E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44882"/>
  <w15:chartTrackingRefBased/>
  <w15:docId w15:val="{25855892-2B5A-4227-B50A-686EF071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29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429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29F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429F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429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429F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429F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29F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429F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429F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7429F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429F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429F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429F6"/>
    <w:rPr>
      <w:rFonts w:eastAsiaTheme="majorEastAsia" w:cstheme="majorBidi"/>
      <w:color w:val="2F5496" w:themeColor="accent1" w:themeShade="BF"/>
    </w:rPr>
  </w:style>
  <w:style w:type="character" w:customStyle="1" w:styleId="60">
    <w:name w:val="標題 6 字元"/>
    <w:basedOn w:val="a0"/>
    <w:link w:val="6"/>
    <w:uiPriority w:val="9"/>
    <w:semiHidden/>
    <w:rsid w:val="007429F6"/>
    <w:rPr>
      <w:rFonts w:eastAsiaTheme="majorEastAsia" w:cstheme="majorBidi"/>
      <w:color w:val="595959" w:themeColor="text1" w:themeTint="A6"/>
    </w:rPr>
  </w:style>
  <w:style w:type="character" w:customStyle="1" w:styleId="70">
    <w:name w:val="標題 7 字元"/>
    <w:basedOn w:val="a0"/>
    <w:link w:val="7"/>
    <w:uiPriority w:val="9"/>
    <w:semiHidden/>
    <w:rsid w:val="007429F6"/>
    <w:rPr>
      <w:rFonts w:eastAsiaTheme="majorEastAsia" w:cstheme="majorBidi"/>
      <w:color w:val="595959" w:themeColor="text1" w:themeTint="A6"/>
    </w:rPr>
  </w:style>
  <w:style w:type="character" w:customStyle="1" w:styleId="80">
    <w:name w:val="標題 8 字元"/>
    <w:basedOn w:val="a0"/>
    <w:link w:val="8"/>
    <w:uiPriority w:val="9"/>
    <w:semiHidden/>
    <w:rsid w:val="007429F6"/>
    <w:rPr>
      <w:rFonts w:eastAsiaTheme="majorEastAsia" w:cstheme="majorBidi"/>
      <w:color w:val="272727" w:themeColor="text1" w:themeTint="D8"/>
    </w:rPr>
  </w:style>
  <w:style w:type="character" w:customStyle="1" w:styleId="90">
    <w:name w:val="標題 9 字元"/>
    <w:basedOn w:val="a0"/>
    <w:link w:val="9"/>
    <w:uiPriority w:val="9"/>
    <w:semiHidden/>
    <w:rsid w:val="007429F6"/>
    <w:rPr>
      <w:rFonts w:eastAsiaTheme="majorEastAsia" w:cstheme="majorBidi"/>
      <w:color w:val="272727" w:themeColor="text1" w:themeTint="D8"/>
    </w:rPr>
  </w:style>
  <w:style w:type="paragraph" w:styleId="a3">
    <w:name w:val="Title"/>
    <w:basedOn w:val="a"/>
    <w:next w:val="a"/>
    <w:link w:val="a4"/>
    <w:uiPriority w:val="10"/>
    <w:qFormat/>
    <w:rsid w:val="007429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429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9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429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29F6"/>
    <w:pPr>
      <w:spacing w:before="160"/>
      <w:jc w:val="center"/>
    </w:pPr>
    <w:rPr>
      <w:i/>
      <w:iCs/>
      <w:color w:val="404040" w:themeColor="text1" w:themeTint="BF"/>
    </w:rPr>
  </w:style>
  <w:style w:type="character" w:customStyle="1" w:styleId="a8">
    <w:name w:val="引文 字元"/>
    <w:basedOn w:val="a0"/>
    <w:link w:val="a7"/>
    <w:uiPriority w:val="29"/>
    <w:rsid w:val="007429F6"/>
    <w:rPr>
      <w:i/>
      <w:iCs/>
      <w:color w:val="404040" w:themeColor="text1" w:themeTint="BF"/>
    </w:rPr>
  </w:style>
  <w:style w:type="paragraph" w:styleId="a9">
    <w:name w:val="List Paragraph"/>
    <w:basedOn w:val="a"/>
    <w:uiPriority w:val="34"/>
    <w:qFormat/>
    <w:rsid w:val="007429F6"/>
    <w:pPr>
      <w:ind w:left="720"/>
      <w:contextualSpacing/>
    </w:pPr>
  </w:style>
  <w:style w:type="character" w:styleId="aa">
    <w:name w:val="Intense Emphasis"/>
    <w:basedOn w:val="a0"/>
    <w:uiPriority w:val="21"/>
    <w:qFormat/>
    <w:rsid w:val="007429F6"/>
    <w:rPr>
      <w:i/>
      <w:iCs/>
      <w:color w:val="2F5496" w:themeColor="accent1" w:themeShade="BF"/>
    </w:rPr>
  </w:style>
  <w:style w:type="paragraph" w:styleId="ab">
    <w:name w:val="Intense Quote"/>
    <w:basedOn w:val="a"/>
    <w:next w:val="a"/>
    <w:link w:val="ac"/>
    <w:uiPriority w:val="30"/>
    <w:qFormat/>
    <w:rsid w:val="00742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429F6"/>
    <w:rPr>
      <w:i/>
      <w:iCs/>
      <w:color w:val="2F5496" w:themeColor="accent1" w:themeShade="BF"/>
    </w:rPr>
  </w:style>
  <w:style w:type="character" w:styleId="ad">
    <w:name w:val="Intense Reference"/>
    <w:basedOn w:val="a0"/>
    <w:uiPriority w:val="32"/>
    <w:qFormat/>
    <w:rsid w:val="007429F6"/>
    <w:rPr>
      <w:b/>
      <w:bCs/>
      <w:smallCaps/>
      <w:color w:val="2F5496" w:themeColor="accent1" w:themeShade="BF"/>
      <w:spacing w:val="5"/>
    </w:rPr>
  </w:style>
  <w:style w:type="character" w:styleId="ae">
    <w:name w:val="Hyperlink"/>
    <w:basedOn w:val="a0"/>
    <w:uiPriority w:val="99"/>
    <w:unhideWhenUsed/>
    <w:rsid w:val="00761BD0"/>
    <w:rPr>
      <w:color w:val="0563C1" w:themeColor="hyperlink"/>
      <w:u w:val="single"/>
    </w:rPr>
  </w:style>
  <w:style w:type="character" w:styleId="af">
    <w:name w:val="Unresolved Mention"/>
    <w:basedOn w:val="a0"/>
    <w:uiPriority w:val="99"/>
    <w:semiHidden/>
    <w:unhideWhenUsed/>
    <w:rsid w:val="00761BD0"/>
    <w:rPr>
      <w:color w:val="605E5C"/>
      <w:shd w:val="clear" w:color="auto" w:fill="E1DFDD"/>
    </w:rPr>
  </w:style>
  <w:style w:type="paragraph" w:styleId="af0">
    <w:name w:val="header"/>
    <w:basedOn w:val="a"/>
    <w:link w:val="af1"/>
    <w:uiPriority w:val="99"/>
    <w:unhideWhenUsed/>
    <w:rsid w:val="002D656C"/>
    <w:pPr>
      <w:tabs>
        <w:tab w:val="center" w:pos="4153"/>
        <w:tab w:val="right" w:pos="8306"/>
      </w:tabs>
      <w:snapToGrid w:val="0"/>
    </w:pPr>
    <w:rPr>
      <w:sz w:val="20"/>
      <w:szCs w:val="20"/>
    </w:rPr>
  </w:style>
  <w:style w:type="character" w:customStyle="1" w:styleId="af1">
    <w:name w:val="頁首 字元"/>
    <w:basedOn w:val="a0"/>
    <w:link w:val="af0"/>
    <w:uiPriority w:val="99"/>
    <w:rsid w:val="002D656C"/>
    <w:rPr>
      <w:sz w:val="20"/>
      <w:szCs w:val="20"/>
    </w:rPr>
  </w:style>
  <w:style w:type="paragraph" w:styleId="af2">
    <w:name w:val="footer"/>
    <w:basedOn w:val="a"/>
    <w:link w:val="af3"/>
    <w:uiPriority w:val="99"/>
    <w:unhideWhenUsed/>
    <w:rsid w:val="002D656C"/>
    <w:pPr>
      <w:tabs>
        <w:tab w:val="center" w:pos="4153"/>
        <w:tab w:val="right" w:pos="8306"/>
      </w:tabs>
      <w:snapToGrid w:val="0"/>
    </w:pPr>
    <w:rPr>
      <w:sz w:val="20"/>
      <w:szCs w:val="20"/>
    </w:rPr>
  </w:style>
  <w:style w:type="character" w:customStyle="1" w:styleId="af3">
    <w:name w:val="頁尾 字元"/>
    <w:basedOn w:val="a0"/>
    <w:link w:val="af2"/>
    <w:uiPriority w:val="99"/>
    <w:rsid w:val="002D656C"/>
    <w:rPr>
      <w:sz w:val="20"/>
      <w:szCs w:val="20"/>
    </w:rPr>
  </w:style>
  <w:style w:type="paragraph" w:styleId="11">
    <w:name w:val="toc 1"/>
    <w:basedOn w:val="a"/>
    <w:next w:val="a"/>
    <w:autoRedefine/>
    <w:uiPriority w:val="39"/>
    <w:unhideWhenUsed/>
    <w:rsid w:val="000741D4"/>
    <w:pPr>
      <w:tabs>
        <w:tab w:val="right" w:leader="dot" w:pos="8296"/>
      </w:tabs>
    </w:pPr>
  </w:style>
  <w:style w:type="paragraph" w:styleId="21">
    <w:name w:val="toc 2"/>
    <w:basedOn w:val="a"/>
    <w:next w:val="a"/>
    <w:autoRedefine/>
    <w:uiPriority w:val="39"/>
    <w:unhideWhenUsed/>
    <w:rsid w:val="002D656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eveloper.litprotoco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yperlink" Target="https://docs.livekit.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24A6B-6664-4736-9603-0AA06B16A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4339</Words>
  <Characters>24736</Characters>
  <Application>Microsoft Office Word</Application>
  <DocSecurity>0</DocSecurity>
  <Lines>206</Lines>
  <Paragraphs>58</Paragraphs>
  <ScaleCrop>false</ScaleCrop>
  <Company/>
  <LinksUpToDate>false</LinksUpToDate>
  <CharactersWithSpaces>29017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內心凋零 的男孩</dc:creator>
  <cp:keywords/>
  <dc:description/>
  <cp:lastModifiedBy>ㄨㄨㄨㄨㄨ ㄍ</cp:lastModifiedBy>
  <cp:revision>2</cp:revision>
  <dcterms:created xsi:type="dcterms:W3CDTF">2026-09-19T04:09:00Z</dcterms:created>
  <dcterms:modified xsi:type="dcterms:W3CDTF">2026-09-19T04:09:00Z</dcterms:modified>
</cp:coreProperties>
</file>