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Frank Aikoroje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Houston, Tx 77072.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832-903-0114, frankaikoroje@yahoo.com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SUMMARY OF QUALIFICATION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Highly motivated Psychiatric Technician dedicated to his job, can also work as a phlebotomist independently and obtain a challenging position as a nursing assistant, where exceptional patient focused care abilities, effective communication and interpersonal skills and leadership quality will have useful in application in nursing procedure quick to learn and improve current.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Skills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Ms words, Ms Excel, Ms power Point,Outlook.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Qualification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Psychiatric Technician(Certification)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SAMA Training certificate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Phlebotomy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CPR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EkG.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High school diploma -  2007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Bachelor of Science(Banking and Finance) 2012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Professional Experience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Harris Health System (Ben Taub and LBJ Hospital)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;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August 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21</w:t>
      </w: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April 2023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Monitor patient physical and emotional well-being and report usual behavior or physical ailments to medical staff. 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Provide nursing, psychiatric and personal care to mentally distrurbed patients 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Retarded patients,take and record measure of patient physical condition using devices such as thermometer, glucose meter and blood pressure gauge.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Providing, supervising and giving good regular care to patient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Assist client with the daily living</w:t>
      </w:r>
    </w:p>
    <w:p>
      <w:pPr>
        <w:numPr>
          <w:ilvl w:val="0"/>
          <w:numId w:val="2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Assisting in building consumers skills by helping them to learn how to read and write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Texas Department of Crimal Justice(TDCJ)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May-2020-August 2021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Observation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Security Guide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Crisis De-escalation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Assist in day to day living of Inmate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Preparing of daily assignment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    Transporting of Inmate to different facilities and hospital</w:t>
      </w: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Educational Background;</w:t>
      </w:r>
    </w:p>
    <w:p>
      <w:pPr>
        <w:numPr>
          <w:ilvl w:val="0"/>
          <w:numId w:val="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Satori Alternative to Managing Aggression. 2021        </w:t>
      </w:r>
    </w:p>
    <w:p>
      <w:pPr>
        <w:numPr>
          <w:ilvl w:val="0"/>
          <w:numId w:val="7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Emergency Care Training Agency   2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High school diploma   2007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Bachelor of Science(Banking and Finance) 2012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40"/>
          <w:shd w:fill="auto" w:val="clear"/>
        </w:rPr>
        <w:t xml:space="preserve">Responsibilities and Achievement</w:t>
      </w:r>
    </w:p>
    <w:p>
      <w:pPr>
        <w:numPr>
          <w:ilvl w:val="0"/>
          <w:numId w:val="11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Ability to collect blood samples and analyzing them</w:t>
      </w:r>
    </w:p>
    <w:p>
      <w:pPr>
        <w:numPr>
          <w:ilvl w:val="0"/>
          <w:numId w:val="11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Ability to efficiency and effectively combine multiple tasks with less supervision and minimal instruction</w:t>
      </w:r>
    </w:p>
    <w:p>
      <w:pPr>
        <w:numPr>
          <w:ilvl w:val="0"/>
          <w:numId w:val="11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Simple,diligent and hardworking,virtuous,honest and self-starting and appreciate team work</w:t>
      </w:r>
    </w:p>
    <w:p>
      <w:pPr>
        <w:numPr>
          <w:ilvl w:val="0"/>
          <w:numId w:val="11"/>
        </w:numPr>
        <w:spacing w:before="0" w:after="0" w:line="259"/>
        <w:ind w:right="0" w:left="36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Transferring patients from bed to wheel chair using the care techniques.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720" w:firstLine="0"/>
        <w:jc w:val="left"/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7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