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067" w:rsidRPr="000E1907" w:rsidRDefault="00E9393A" w:rsidP="00E9393A">
      <w:pPr>
        <w:jc w:val="both"/>
        <w:rPr>
          <w:rFonts w:ascii="Arial" w:hAnsi="Arial" w:cs="Arial"/>
        </w:rPr>
      </w:pPr>
      <w:r>
        <w:t xml:space="preserve">    </w:t>
      </w:r>
      <w:r w:rsidRPr="000E1907">
        <w:rPr>
          <w:rFonts w:ascii="Arial" w:hAnsi="Arial" w:cs="Arial"/>
        </w:rPr>
        <w:t xml:space="preserve">Frank Arteaga Pupo </w:t>
      </w:r>
    </w:p>
    <w:p w:rsidR="00E9393A" w:rsidRPr="000E1907" w:rsidRDefault="00E9393A" w:rsidP="00E9393A">
      <w:pPr>
        <w:jc w:val="both"/>
        <w:rPr>
          <w:rFonts w:ascii="Arial" w:hAnsi="Arial" w:cs="Arial"/>
        </w:rPr>
      </w:pPr>
      <w:r w:rsidRPr="000E1907">
        <w:rPr>
          <w:rFonts w:ascii="Arial" w:hAnsi="Arial" w:cs="Arial"/>
        </w:rPr>
        <w:t xml:space="preserve">   Doctor en Ciencias Pedagógicas y Profesor Titular, es inv</w:t>
      </w:r>
      <w:r w:rsidR="00C53AA3">
        <w:rPr>
          <w:rFonts w:ascii="Arial" w:hAnsi="Arial" w:cs="Arial"/>
        </w:rPr>
        <w:t>estigador de la Universidad de L</w:t>
      </w:r>
      <w:r w:rsidRPr="000E1907">
        <w:rPr>
          <w:rFonts w:ascii="Arial" w:hAnsi="Arial" w:cs="Arial"/>
        </w:rPr>
        <w:t>as Tunas, en la que trabaja hace más de 30 años.</w:t>
      </w:r>
      <w:r w:rsidR="0070790D" w:rsidRPr="000E1907">
        <w:rPr>
          <w:rFonts w:ascii="Arial" w:hAnsi="Arial" w:cs="Arial"/>
        </w:rPr>
        <w:t xml:space="preserve"> En estos</w:t>
      </w:r>
      <w:r w:rsidR="00F36B9F" w:rsidRPr="000E1907">
        <w:rPr>
          <w:rFonts w:ascii="Arial" w:hAnsi="Arial" w:cs="Arial"/>
        </w:rPr>
        <w:t xml:space="preserve"> momentos</w:t>
      </w:r>
      <w:r w:rsidR="0070790D" w:rsidRPr="000E1907">
        <w:rPr>
          <w:rFonts w:ascii="Arial" w:hAnsi="Arial" w:cs="Arial"/>
        </w:rPr>
        <w:t xml:space="preserve"> prepara su segundo doctorado relacionado con la Perspectiva de una educación desde, durante y para la vida.</w:t>
      </w:r>
    </w:p>
    <w:p w:rsidR="00E9393A" w:rsidRPr="000E1907" w:rsidRDefault="00E9393A" w:rsidP="00E9393A">
      <w:pPr>
        <w:jc w:val="both"/>
        <w:rPr>
          <w:rFonts w:ascii="Arial" w:hAnsi="Arial" w:cs="Arial"/>
        </w:rPr>
      </w:pPr>
      <w:r w:rsidRPr="000E1907">
        <w:rPr>
          <w:rFonts w:ascii="Arial" w:hAnsi="Arial" w:cs="Arial"/>
        </w:rPr>
        <w:t xml:space="preserve">   Ha dirigido unas 20 tesis de doctorado y más de 50 de maestrías en Cuba y otros países</w:t>
      </w:r>
      <w:r w:rsidR="00C53AA3">
        <w:rPr>
          <w:rFonts w:ascii="Arial" w:hAnsi="Arial" w:cs="Arial"/>
        </w:rPr>
        <w:t>, están</w:t>
      </w:r>
      <w:r w:rsidRPr="000E1907">
        <w:rPr>
          <w:rFonts w:ascii="Arial" w:hAnsi="Arial" w:cs="Arial"/>
        </w:rPr>
        <w:t xml:space="preserve"> relacionadas con la obra martiana, el diseño curricular, la cultura física, la identidad y la poesía latinoamericana, la música y la educación audiovisual, los grupos marginales, la redacción científica, el desarrollo de habilidades comunicativas, la pedagogía médica, la cultura</w:t>
      </w:r>
      <w:r w:rsidR="00F36B9F" w:rsidRPr="000E1907">
        <w:rPr>
          <w:rFonts w:ascii="Arial" w:hAnsi="Arial" w:cs="Arial"/>
        </w:rPr>
        <w:t>, la oratoria</w:t>
      </w:r>
      <w:r w:rsidRPr="000E1907">
        <w:rPr>
          <w:rFonts w:ascii="Arial" w:hAnsi="Arial" w:cs="Arial"/>
        </w:rPr>
        <w:t xml:space="preserve"> y las bellas artes, la ecología y la informática entre otros temas de actualidad pedagógico, académico y científico.</w:t>
      </w:r>
    </w:p>
    <w:p w:rsidR="00E9393A" w:rsidRPr="000E1907" w:rsidRDefault="00E9393A" w:rsidP="00E9393A">
      <w:pPr>
        <w:jc w:val="both"/>
        <w:rPr>
          <w:rFonts w:ascii="Arial" w:hAnsi="Arial" w:cs="Arial"/>
        </w:rPr>
      </w:pPr>
      <w:r w:rsidRPr="000E1907">
        <w:rPr>
          <w:rFonts w:ascii="Arial" w:hAnsi="Arial" w:cs="Arial"/>
        </w:rPr>
        <w:t xml:space="preserve">   Es Profesor Titular de Filosofía y Epistemología de la Educación</w:t>
      </w:r>
      <w:r w:rsidR="0070790D" w:rsidRPr="000E1907">
        <w:rPr>
          <w:rFonts w:ascii="Arial" w:hAnsi="Arial" w:cs="Arial"/>
        </w:rPr>
        <w:t xml:space="preserve"> y de Sociología de la Educación en la formación doctoral </w:t>
      </w:r>
      <w:r w:rsidR="000E1907" w:rsidRPr="000E1907">
        <w:rPr>
          <w:rFonts w:ascii="Arial" w:hAnsi="Arial" w:cs="Arial"/>
        </w:rPr>
        <w:t xml:space="preserve">y la Maestría en Educación y Estudios Socioculturales evaluadas de excelente por la Junta de Acreditación Nacional </w:t>
      </w:r>
      <w:r w:rsidR="0070790D" w:rsidRPr="000E1907">
        <w:rPr>
          <w:rFonts w:ascii="Arial" w:hAnsi="Arial" w:cs="Arial"/>
        </w:rPr>
        <w:t>e invitado a otras universidades cubanas en estas disciplinas; además</w:t>
      </w:r>
      <w:r w:rsidR="000E1907" w:rsidRPr="000E1907">
        <w:rPr>
          <w:rFonts w:ascii="Arial" w:hAnsi="Arial" w:cs="Arial"/>
        </w:rPr>
        <w:t>,</w:t>
      </w:r>
      <w:r w:rsidR="0070790D" w:rsidRPr="000E1907">
        <w:rPr>
          <w:rFonts w:ascii="Arial" w:hAnsi="Arial" w:cs="Arial"/>
        </w:rPr>
        <w:t xml:space="preserve"> es profesor de Metodología de la Investigación, Redacción Científica e Historia de Cuba y Latinoamérica.  </w:t>
      </w:r>
    </w:p>
    <w:p w:rsidR="0070790D" w:rsidRPr="000E1907" w:rsidRDefault="0070790D" w:rsidP="00E9393A">
      <w:pPr>
        <w:jc w:val="both"/>
        <w:rPr>
          <w:rFonts w:ascii="Arial" w:hAnsi="Arial" w:cs="Arial"/>
        </w:rPr>
      </w:pPr>
      <w:r w:rsidRPr="000E1907">
        <w:rPr>
          <w:rFonts w:ascii="Arial" w:hAnsi="Arial" w:cs="Arial"/>
        </w:rPr>
        <w:t xml:space="preserve">   Ha visitado, trabajado y publicado su obra en diferentes </w:t>
      </w:r>
      <w:r w:rsidR="00C53AA3">
        <w:rPr>
          <w:rFonts w:ascii="Arial" w:hAnsi="Arial" w:cs="Arial"/>
        </w:rPr>
        <w:t>universidades e instituciones en</w:t>
      </w:r>
      <w:r w:rsidRPr="000E1907">
        <w:rPr>
          <w:rFonts w:ascii="Arial" w:hAnsi="Arial" w:cs="Arial"/>
        </w:rPr>
        <w:t xml:space="preserve"> Ecuador, Venezuela, Perú, México y España; ha colaborado con académicos e investigadores de los Estados Unidos e Italia; ha participado en números eventos, cursos y congresos internacionales de carácter c</w:t>
      </w:r>
      <w:r w:rsidR="009B2132" w:rsidRPr="000E1907">
        <w:rPr>
          <w:rFonts w:ascii="Arial" w:hAnsi="Arial" w:cs="Arial"/>
        </w:rPr>
        <w:t>ientífico, cultural y académico; es creador del principio: educar desde, durante y para la vida y de la metodología de investigación: experiencia pedagógica vivencial.</w:t>
      </w:r>
    </w:p>
    <w:p w:rsidR="00F36B9F" w:rsidRPr="000E1907" w:rsidRDefault="00F36B9F" w:rsidP="00E9393A">
      <w:pPr>
        <w:jc w:val="both"/>
        <w:rPr>
          <w:rFonts w:ascii="Arial" w:hAnsi="Arial" w:cs="Arial"/>
        </w:rPr>
      </w:pPr>
      <w:r w:rsidRPr="000E1907">
        <w:rPr>
          <w:rFonts w:ascii="Arial" w:hAnsi="Arial" w:cs="Arial"/>
        </w:rPr>
        <w:t xml:space="preserve">   Dirige varios proyectos culturales con jóvenes y adultos auspiciado por la UNEAC; es colaborador de la Academia de Ciencias de Cuba y miembro </w:t>
      </w:r>
      <w:r w:rsidR="00E57A62" w:rsidRPr="000E1907">
        <w:rPr>
          <w:rFonts w:ascii="Arial" w:hAnsi="Arial" w:cs="Arial"/>
        </w:rPr>
        <w:t xml:space="preserve">del Comisión de Grados Científicos de la República de Cuba y </w:t>
      </w:r>
      <w:r w:rsidRPr="000E1907">
        <w:rPr>
          <w:rFonts w:ascii="Arial" w:hAnsi="Arial" w:cs="Arial"/>
        </w:rPr>
        <w:t>de diversas organizaciones artísticas, culturales, pedagógicas y científicas; es miembro titula</w:t>
      </w:r>
      <w:r w:rsidR="00E57A62" w:rsidRPr="000E1907">
        <w:rPr>
          <w:rFonts w:ascii="Arial" w:hAnsi="Arial" w:cs="Arial"/>
        </w:rPr>
        <w:t xml:space="preserve">r de los tribunales permanentes </w:t>
      </w:r>
      <w:r w:rsidRPr="000E1907">
        <w:rPr>
          <w:rFonts w:ascii="Arial" w:hAnsi="Arial" w:cs="Arial"/>
        </w:rPr>
        <w:t>de</w:t>
      </w:r>
      <w:r w:rsidR="00E57A62" w:rsidRPr="000E1907">
        <w:rPr>
          <w:rFonts w:ascii="Arial" w:hAnsi="Arial" w:cs="Arial"/>
        </w:rPr>
        <w:t xml:space="preserve"> evaluación de doctorados </w:t>
      </w:r>
      <w:r w:rsidR="009B2132" w:rsidRPr="000E1907">
        <w:rPr>
          <w:rFonts w:ascii="Arial" w:hAnsi="Arial" w:cs="Arial"/>
        </w:rPr>
        <w:t>para las seis provincias orientales de Cuba.</w:t>
      </w:r>
      <w:r w:rsidRPr="000E1907">
        <w:rPr>
          <w:rFonts w:ascii="Arial" w:hAnsi="Arial" w:cs="Arial"/>
        </w:rPr>
        <w:t xml:space="preserve"> </w:t>
      </w:r>
      <w:r w:rsidR="009B2132" w:rsidRPr="000E1907">
        <w:rPr>
          <w:rFonts w:ascii="Arial" w:hAnsi="Arial" w:cs="Arial"/>
        </w:rPr>
        <w:t>Ha publicado varios libros, revistas y artículos</w:t>
      </w:r>
      <w:r w:rsidR="00C53AA3">
        <w:rPr>
          <w:rFonts w:ascii="Arial" w:hAnsi="Arial" w:cs="Arial"/>
        </w:rPr>
        <w:t xml:space="preserve"> </w:t>
      </w:r>
      <w:r w:rsidR="009B2132" w:rsidRPr="000E1907">
        <w:rPr>
          <w:rFonts w:ascii="Arial" w:hAnsi="Arial" w:cs="Arial"/>
        </w:rPr>
        <w:t xml:space="preserve">reconocidos en sitios </w:t>
      </w:r>
      <w:r w:rsidR="00C53AA3">
        <w:rPr>
          <w:rFonts w:ascii="Arial" w:hAnsi="Arial" w:cs="Arial"/>
        </w:rPr>
        <w:t>acreditados</w:t>
      </w:r>
      <w:r w:rsidR="009B2132" w:rsidRPr="000E1907">
        <w:rPr>
          <w:rFonts w:ascii="Arial" w:hAnsi="Arial" w:cs="Arial"/>
        </w:rPr>
        <w:t xml:space="preserve"> internacionalmente.</w:t>
      </w:r>
    </w:p>
    <w:sectPr w:rsidR="00F36B9F" w:rsidRPr="000E1907" w:rsidSect="0093106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E9393A"/>
    <w:rsid w:val="000E1907"/>
    <w:rsid w:val="0070790D"/>
    <w:rsid w:val="00931067"/>
    <w:rsid w:val="009B2132"/>
    <w:rsid w:val="00C53AA3"/>
    <w:rsid w:val="00E57A62"/>
    <w:rsid w:val="00E9393A"/>
    <w:rsid w:val="00F36B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0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336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ULT</Company>
  <LinksUpToDate>false</LinksUpToDate>
  <CharactersWithSpaces>2186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Arteaga Salgado</dc:creator>
  <cp:keywords/>
  <dc:description/>
  <cp:lastModifiedBy>Frank Arteaga Salgado</cp:lastModifiedBy>
  <cp:revision>6</cp:revision>
  <dcterms:created xsi:type="dcterms:W3CDTF">2017-07-04T18:56:00Z</dcterms:created>
  <dcterms:modified xsi:type="dcterms:W3CDTF">2017-07-04T20:06:00Z</dcterms:modified>
</cp:coreProperties>
</file>