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asvg="http://schemas.microsoft.com/office/drawing/2016/SVG/main" mc:Ignorable="asvg">
  <w:body>
    <w:p>
      <w:pPr>
        <w:pStyle w:val="Heading1"/>
        <w:outlineLvl w:val="0"/>
      </w:pPr>
      <w:r>
        <w:t xml:space="preserve">Walking Skeleton</w:t>
      </w:r>
    </w:p>
    <w:p>
      <w:pPr>
        <w:pStyle w:val="Normal"/>
      </w:pPr>
      <w:r>
        <w:t xml:space="preserve">The substrate carries a real artifact end to end.</w:t>
      </w:r>
    </w:p>
    <w:p>
      <w:pPr>
        <w:pStyle w:val="Heading2"/>
        <w:outlineLvl w:val="1"/>
      </w:pPr>
      <w:r>
        <w:t xml:space="preserve">Why this exists</w:t>
      </w:r>
    </w:p>
    <w:p>
      <w:pPr>
        <w:pStyle w:val="Normal"/>
      </w:pPr>
      <w:r>
        <w:t xml:space="preserve">Breadth is not the goal; structural correctness and byte-identical output are.</w:t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settings.xml><?xml version="1.0" encoding="utf-8"?>
<w:settings xmlns:w="http://schemas.openxmlformats.org/wordprocessingml/2006/main">
  <w:footnotePr>
    <w:footnote w:id="-1"/>
    <w:footnote w:id="0"/>
  </w:foot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>
      <w:pPr>
        <w:spacing w:line="288" w:lineRule="auto"/>
      </w:pPr>
    </w:pPrDefault>
  </w:docDefaults>
  <w:style w:type="paragraph" w:styleId="Normal" w:default="1">
    <w:name w:val="Normal"/>
    <w:qFormat/>
    <w:pPr>
      <w:spacing w:after="120" w:line="288" w:lineRule="auto"/>
    </w:pPr>
    <w:rPr>
      <w:rFonts w:ascii="Times New Roman" w:hAnsi="Times New Roman" w:cs="Times New Roman" w:eastAsia="Times New Roman"/>
      <w:color w:val="1A1A1A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240" w:after="80" w:line="288" w:lineRule="auto"/>
      <w:outlineLvl w:val="0"/>
    </w:pPr>
    <w:rPr>
      <w:rFonts w:ascii="Arial" w:hAnsi="Arial" w:cs="Arial" w:eastAsia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40" w:after="80" w:line="288" w:lineRule="auto"/>
      <w:outlineLvl w:val="1"/>
    </w:pPr>
    <w:rPr>
      <w:rFonts w:ascii="Arial" w:hAnsi="Arial" w:cs="Arial" w:eastAsia="Arial"/>
      <w:b/>
      <w:bCs/>
      <w:color w:val="111111"/>
      <w:sz w:val="32"/>
      <w:szCs w:val="32"/>
    </w:rPr>
  </w:style>
  <w:style w:type="paragraph" w:styleId="Caption">
    <w:name w:val="caption"/>
    <w:basedOn w:val="Normal"/>
    <w:qFormat/>
    <w:pPr>
      <w:spacing w:after="120" w:line="288" w:lineRule="auto"/>
    </w:pPr>
    <w:rPr>
      <w:rFonts w:ascii="Times New Roman" w:hAnsi="Times New Roman" w:cs="Times New Roman" w:eastAsia="Times New Roman"/>
      <w:i/>
      <w:iCs/>
      <w:color w:val="6B6B6B"/>
      <w:sz w:val="18"/>
      <w:szCs w:val="18"/>
    </w:rPr>
  </w:style>
  <w:style w:type="paragraph" w:styleId="FootnoteText">
    <w:name w:val="footnote text"/>
    <w:basedOn w:val="Normal"/>
    <w:pPr>
      <w:spacing w:line="240" w:lineRule="auto"/>
    </w:pPr>
    <w:rPr>
      <w:rFonts w:ascii="Times New Roman" w:hAnsi="Times New Roman" w:cs="Times New Roman" w:eastAsia="Times New Roman"/>
      <w:color w:val="6B6B6B"/>
      <w:sz w:val="20"/>
      <w:szCs w:val="20"/>
    </w:rPr>
  </w:style>
  <w:style w:type="paragraph" w:styleId="ListParagraph">
    <w:name w:val="List Paragraph"/>
    <w:basedOn w:val="Normal"/>
    <w:pPr>
      <w:spacing/>
    </w:pPr>
    <w:rPr>
      <w:rFonts w:ascii="Times New Roman" w:hAnsi="Times New Roman" w:cs="Times New Roman" w:eastAsia="Times New Roman"/>
      <w:color w:val="1A1A1A"/>
      <w:sz w:val="22"/>
      <w:szCs w:val="22"/>
    </w:rPr>
  </w:style>
  <w:style w:type="paragraph" w:styleId="Header">
    <w:name w:val="header"/>
    <w:basedOn w:val="Normal"/>
    <w:pPr>
      <w:spacing/>
    </w:pPr>
    <w:rPr>
      <w:rFonts w:ascii="Times New Roman" w:hAnsi="Times New Roman" w:cs="Times New Roman" w:eastAsia="Times New Roman"/>
      <w:color w:val="6B6B6B"/>
      <w:sz w:val="20"/>
      <w:szCs w:val="20"/>
    </w:rPr>
  </w:style>
  <w:style w:type="paragraph" w:styleId="Footer">
    <w:name w:val="footer"/>
    <w:basedOn w:val="Normal"/>
    <w:pPr>
      <w:spacing/>
    </w:pPr>
    <w:rPr>
      <w:rFonts w:ascii="Times New Roman" w:hAnsi="Times New Roman" w:cs="Times New Roman" w:eastAsia="Times New Roman"/>
      <w:color w:val="6B6B6B"/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table" w:styleId="VellumTable">
    <w:name w:val="Vellum Table"/>
    <w:qFormat/>
    <w:rPr>
      <w:rFonts w:ascii="Times New Roman" w:hAnsi="Times New Roman" w:cs="Times New Roman" w:eastAsia="Times New Roman"/>
      <w:sz w:val="18"/>
      <w:szCs w:val="18"/>
    </w:rPr>
    <w:tblPr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80" w:type="dxa"/>
        <w:bottom w:w="60" w:type="dxa"/>
        <w:right w:w="8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Vellum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Walking Skeleton</dc:title>
  <dcterms:created xsi:type="dcterms:W3CDTF">1980-01-01T00:00:00Z</dcterms:created>
  <dcterms:modified xsi:type="dcterms:W3CDTF">1980-01-01T00:00:00Z</dcterms:modified>
</cp:coreProperties>
</file>