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PerkValet Backend App — Actor &amp; Permission Matrix (LOCKED)</w:t>
      </w:r>
    </w:p>
    <w:p>
      <w:r>
        <w:rPr>
          <w:b/>
        </w:rPr>
        <w:t>Status: LOCKED</w:t>
        <w:br/>
      </w:r>
    </w:p>
    <w:p>
      <w:r>
        <w:t>This document defines the canonical external actor names, internal role identifiers, scope boundaries, and permissions within the PerkValet Backend App. It is the authoritative reference for UI gating, API authorization, and documentation.</w:t>
      </w:r>
    </w:p>
    <w:p>
      <w:pPr>
        <w:pStyle w:val="Heading2"/>
      </w:pPr>
      <w:r>
        <w:t>1. Core Entities &amp; Scope Boundaries</w:t>
      </w:r>
    </w:p>
    <w:p>
      <w:r>
        <w:t>PerkValet Platform Organization (Platform): the SaaS operator. Platform users operate across merchants for oversight and support.</w:t>
        <w:br/>
        <w:t>Merchant Organization (Merchant Org): the owning business entity (legal/billing entity). Owns invoices, payments, and one or more stores.</w:t>
        <w:br/>
        <w:t>Store: a physical/operational location. Owns store-specific profile data (name, address, store phone, status) and store operations.</w:t>
      </w:r>
    </w:p>
    <w:p>
      <w:pPr>
        <w:pStyle w:val="Heading2"/>
      </w:pPr>
      <w:r>
        <w:t>2. Canonical Actor Name Map (External → Internal)</w:t>
      </w:r>
    </w:p>
    <w:tbl>
      <w:tblPr>
        <w:tblW w:type="auto" w:w="0"/>
        <w:tblLook w:firstColumn="1" w:firstRow="1" w:lastColumn="0" w:lastRow="0" w:noHBand="0" w:noVBand="1" w:val="04A0"/>
      </w:tblPr>
      <w:tblGrid>
        <w:gridCol w:w="2160"/>
        <w:gridCol w:w="2160"/>
        <w:gridCol w:w="2160"/>
        <w:gridCol w:w="2160"/>
      </w:tblGrid>
      <w:tr>
        <w:tc>
          <w:tcPr>
            <w:tcW w:type="dxa" w:w="2160"/>
          </w:tcPr>
          <w:p>
            <w:r>
              <w:t>External Actor Name</w:t>
            </w:r>
          </w:p>
        </w:tc>
        <w:tc>
          <w:tcPr>
            <w:tcW w:type="dxa" w:w="2160"/>
          </w:tcPr>
          <w:p>
            <w:r>
              <w:t>Internal Role ID</w:t>
            </w:r>
          </w:p>
        </w:tc>
        <w:tc>
          <w:tcPr>
            <w:tcW w:type="dxa" w:w="2160"/>
          </w:tcPr>
          <w:p>
            <w:r>
              <w:t>Scope</w:t>
            </w:r>
          </w:p>
        </w:tc>
        <w:tc>
          <w:tcPr>
            <w:tcW w:type="dxa" w:w="2160"/>
          </w:tcPr>
          <w:p>
            <w:r>
              <w:t>Notes</w:t>
            </w:r>
          </w:p>
        </w:tc>
      </w:tr>
      <w:tr>
        <w:tc>
          <w:tcPr>
            <w:tcW w:type="dxa" w:w="2160"/>
          </w:tcPr>
          <w:p>
            <w:r>
              <w:t>Platform Admin</w:t>
            </w:r>
          </w:p>
        </w:tc>
        <w:tc>
          <w:tcPr>
            <w:tcW w:type="dxa" w:w="2160"/>
          </w:tcPr>
          <w:p>
            <w:r>
              <w:t>pv_admin</w:t>
            </w:r>
          </w:p>
        </w:tc>
        <w:tc>
          <w:tcPr>
            <w:tcW w:type="dxa" w:w="2160"/>
          </w:tcPr>
          <w:p>
            <w:r>
              <w:t>Platform-wide</w:t>
            </w:r>
          </w:p>
        </w:tc>
        <w:tc>
          <w:tcPr>
            <w:tcW w:type="dxa" w:w="2160"/>
          </w:tcPr>
          <w:p>
            <w:r>
              <w:t>PerkValet operator; global oversight; does NOT pay merchant invoices.</w:t>
            </w:r>
          </w:p>
        </w:tc>
      </w:tr>
      <w:tr>
        <w:tc>
          <w:tcPr>
            <w:tcW w:type="dxa" w:w="2160"/>
          </w:tcPr>
          <w:p>
            <w:r>
              <w:t>Merchant Owner Admin</w:t>
            </w:r>
          </w:p>
        </w:tc>
        <w:tc>
          <w:tcPr>
            <w:tcW w:type="dxa" w:w="2160"/>
          </w:tcPr>
          <w:p>
            <w:r>
              <w:t>merchant_admin</w:t>
            </w:r>
          </w:p>
        </w:tc>
        <w:tc>
          <w:tcPr>
            <w:tcW w:type="dxa" w:w="2160"/>
          </w:tcPr>
          <w:p>
            <w:r>
              <w:t>Merchant Org-wide</w:t>
            </w:r>
          </w:p>
        </w:tc>
        <w:tc>
          <w:tcPr>
            <w:tcW w:type="dxa" w:w="2160"/>
          </w:tcPr>
          <w:p>
            <w:r>
              <w:t>Merchant authority; manages stores + employees; can view/pay invoices.</w:t>
            </w:r>
          </w:p>
        </w:tc>
      </w:tr>
      <w:tr>
        <w:tc>
          <w:tcPr>
            <w:tcW w:type="dxa" w:w="2160"/>
          </w:tcPr>
          <w:p>
            <w:r>
              <w:t>Accounts Payable Clerk</w:t>
            </w:r>
          </w:p>
        </w:tc>
        <w:tc>
          <w:tcPr>
            <w:tcW w:type="dxa" w:w="2160"/>
          </w:tcPr>
          <w:p>
            <w:r>
              <w:t>ap_clerk</w:t>
            </w:r>
          </w:p>
        </w:tc>
        <w:tc>
          <w:tcPr>
            <w:tcW w:type="dxa" w:w="2160"/>
          </w:tcPr>
          <w:p>
            <w:r>
              <w:t>Merchant Org-wide</w:t>
            </w:r>
          </w:p>
        </w:tc>
        <w:tc>
          <w:tcPr>
            <w:tcW w:type="dxa" w:w="2160"/>
          </w:tcPr>
          <w:p>
            <w:r>
              <w:t>Finance-only role; can view/pay invoices; no store/HR admin.</w:t>
            </w:r>
          </w:p>
        </w:tc>
      </w:tr>
      <w:tr>
        <w:tc>
          <w:tcPr>
            <w:tcW w:type="dxa" w:w="2160"/>
          </w:tcPr>
          <w:p>
            <w:r>
              <w:t>Store Admin</w:t>
            </w:r>
          </w:p>
        </w:tc>
        <w:tc>
          <w:tcPr>
            <w:tcW w:type="dxa" w:w="2160"/>
          </w:tcPr>
          <w:p>
            <w:r>
              <w:t>store_admin</w:t>
            </w:r>
          </w:p>
        </w:tc>
        <w:tc>
          <w:tcPr>
            <w:tcW w:type="dxa" w:w="2160"/>
          </w:tcPr>
          <w:p>
            <w:r>
              <w:t>Store-scoped</w:t>
            </w:r>
          </w:p>
        </w:tc>
        <w:tc>
          <w:tcPr>
            <w:tcW w:type="dxa" w:w="2160"/>
          </w:tcPr>
          <w:p>
            <w:r>
              <w:t>Store manager/operations; no invoice visibility; limited HR per policy.</w:t>
            </w:r>
          </w:p>
        </w:tc>
      </w:tr>
      <w:tr>
        <w:tc>
          <w:tcPr>
            <w:tcW w:type="dxa" w:w="2160"/>
          </w:tcPr>
          <w:p>
            <w:r>
              <w:t>Store Associate</w:t>
            </w:r>
          </w:p>
        </w:tc>
        <w:tc>
          <w:tcPr>
            <w:tcW w:type="dxa" w:w="2160"/>
          </w:tcPr>
          <w:p>
            <w:r>
              <w:t>store_subadmin</w:t>
            </w:r>
          </w:p>
        </w:tc>
        <w:tc>
          <w:tcPr>
            <w:tcW w:type="dxa" w:w="2160"/>
          </w:tcPr>
          <w:p>
            <w:r>
              <w:t>Store-scoped</w:t>
            </w:r>
          </w:p>
        </w:tc>
        <w:tc>
          <w:tcPr>
            <w:tcW w:type="dxa" w:w="2160"/>
          </w:tcPr>
          <w:p>
            <w:r>
              <w:t>Operational associate; no billing; minimal HR; POS/operations only.</w:t>
            </w:r>
          </w:p>
        </w:tc>
      </w:tr>
    </w:tbl>
    <w:p>
      <w:pPr>
        <w:pStyle w:val="Heading2"/>
      </w:pPr>
      <w:r>
        <w:t>3. Permission Matrix (What Each Actor Can Do)</w:t>
      </w:r>
    </w:p>
    <w:p>
      <w:r>
        <w:t>Legend: ✓ Allowed · R Read-only · — Not allowed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Capability</w:t>
            </w:r>
          </w:p>
        </w:tc>
        <w:tc>
          <w:tcPr>
            <w:tcW w:type="dxa" w:w="1234"/>
          </w:tcPr>
          <w:p>
            <w:r>
              <w:t>pv_admin</w:t>
            </w:r>
          </w:p>
        </w:tc>
        <w:tc>
          <w:tcPr>
            <w:tcW w:type="dxa" w:w="1234"/>
          </w:tcPr>
          <w:p>
            <w:r>
              <w:t>merchant_admin</w:t>
            </w:r>
          </w:p>
        </w:tc>
        <w:tc>
          <w:tcPr>
            <w:tcW w:type="dxa" w:w="1234"/>
          </w:tcPr>
          <w:p>
            <w:r>
              <w:t>ap_clerk</w:t>
            </w:r>
          </w:p>
        </w:tc>
        <w:tc>
          <w:tcPr>
            <w:tcW w:type="dxa" w:w="1234"/>
          </w:tcPr>
          <w:p>
            <w:r>
              <w:t>store_admin</w:t>
            </w:r>
          </w:p>
        </w:tc>
        <w:tc>
          <w:tcPr>
            <w:tcW w:type="dxa" w:w="1234"/>
          </w:tcPr>
          <w:p>
            <w:r>
              <w:t>store_subadmin</w:t>
            </w:r>
          </w:p>
        </w:tc>
        <w:tc>
          <w:tcPr>
            <w:tcW w:type="dxa" w:w="1234"/>
          </w:tcPr>
          <w:p>
            <w:r>
              <w:t>Notes</w:t>
            </w:r>
          </w:p>
        </w:tc>
      </w:tr>
      <w:tr>
        <w:tc>
          <w:tcPr>
            <w:tcW w:type="dxa" w:w="1234"/>
          </w:tcPr>
          <w:p>
            <w:r>
              <w:t>View Merchant Org profile (name, identifiers)</w:t>
            </w:r>
          </w:p>
        </w:tc>
        <w:tc>
          <w:tcPr>
            <w:tcW w:type="dxa" w:w="1234"/>
          </w:tcPr>
          <w:p>
            <w:r>
              <w:t>R</w:t>
            </w:r>
          </w:p>
        </w:tc>
        <w:tc>
          <w:tcPr>
            <w:tcW w:type="dxa" w:w="1234"/>
          </w:tcPr>
          <w:p>
            <w:r>
              <w:t>✓</w:t>
            </w:r>
          </w:p>
        </w:tc>
        <w:tc>
          <w:tcPr>
            <w:tcW w:type="dxa" w:w="1234"/>
          </w:tcPr>
          <w:p>
            <w:r>
              <w:t>R</w:t>
            </w:r>
          </w:p>
        </w:tc>
        <w:tc>
          <w:tcPr>
            <w:tcW w:type="dxa" w:w="1234"/>
          </w:tcPr>
          <w:p>
            <w:r>
              <w:t>R</w:t>
            </w:r>
          </w:p>
        </w:tc>
        <w:tc>
          <w:tcPr>
            <w:tcW w:type="dxa" w:w="1234"/>
          </w:tcPr>
          <w:p>
            <w:r>
              <w:t>R</w:t>
            </w:r>
          </w:p>
        </w:tc>
        <w:tc>
          <w:tcPr>
            <w:tcW w:type="dxa" w:w="1234"/>
          </w:tcPr>
          <w:p>
            <w:r>
              <w:t>All merchant-side roles may view merchant org name for context.</w:t>
            </w:r>
          </w:p>
        </w:tc>
      </w:tr>
      <w:tr>
        <w:tc>
          <w:tcPr>
            <w:tcW w:type="dxa" w:w="1234"/>
          </w:tcPr>
          <w:p>
            <w:r>
              <w:t>Edit Merchant Org profile (non-billing)</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Subject to product decisions; default merchant_admin only.</w:t>
            </w:r>
          </w:p>
        </w:tc>
      </w:tr>
      <w:tr>
        <w:tc>
          <w:tcPr>
            <w:tcW w:type="dxa" w:w="1234"/>
          </w:tcPr>
          <w:p>
            <w:r>
              <w:t>Manage Billing Policy (merchant settings)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pv_admin may oversee; merchant_admin manages merchant-specific settings.</w:t>
            </w:r>
          </w:p>
        </w:tc>
      </w:tr>
      <w:tr>
        <w:tc>
          <w:tcPr>
            <w:tcW w:type="dxa" w:w="1234"/>
          </w:tcPr>
          <w:p>
            <w:r>
              <w:t>View Invoices (merchant)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Store roles do not see invoices.</w:t>
            </w:r>
          </w:p>
        </w:tc>
      </w:tr>
      <w:tr>
        <w:tc>
          <w:tcPr>
            <w:tcW w:type="dxa" w:w="1234"/>
          </w:tcPr>
          <w:p>
            <w:r>
              <w:t>Pay Invoices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Only merchant_admin + ap_clerk may initiate payments.</w:t>
            </w:r>
          </w:p>
        </w:tc>
      </w:tr>
      <w:tr>
        <w:tc>
          <w:tcPr>
            <w:tcW w:type="dxa" w:w="1234"/>
          </w:tcPr>
          <w:p>
            <w:r>
              <w:t>Create Stores</w:t>
            </w:r>
          </w:p>
        </w:tc>
        <w:tc>
          <w:tcPr>
            <w:tcW w:type="dxa" w:w="1234"/>
          </w:tcPr>
          <w:p>
            <w:r>
              <w:t>R</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Stores are created by merchant_admin; pv_admin is read-only for stores.</w:t>
            </w:r>
          </w:p>
        </w:tc>
      </w:tr>
      <w:tr>
        <w:tc>
          <w:tcPr>
            <w:tcW w:type="dxa" w:w="1234"/>
          </w:tcPr>
          <w:p>
            <w:r>
              <w:t>Edit Store profile (name/address/phone/status)</w:t>
            </w:r>
          </w:p>
        </w:tc>
        <w:tc>
          <w:tcPr>
            <w:tcW w:type="dxa" w:w="1234"/>
          </w:tcPr>
          <w:p>
            <w:r>
              <w:t>R</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Store profile belongs to Store; editable by merchant_admin only.</w:t>
            </w:r>
          </w:p>
        </w:tc>
      </w:tr>
      <w:tr>
        <w:tc>
          <w:tcPr>
            <w:tcW w:type="dxa" w:w="1234"/>
          </w:tcPr>
          <w:p>
            <w:r>
              <w:t>View Store profile</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R</w:t>
            </w:r>
          </w:p>
        </w:tc>
        <w:tc>
          <w:tcPr>
            <w:tcW w:type="dxa" w:w="1234"/>
          </w:tcPr>
          <w:p>
            <w:r>
              <w:t>All roles may view store name/status; address/phone shown if present.</w:t>
            </w:r>
          </w:p>
        </w:tc>
      </w:tr>
      <w:tr>
        <w:tc>
          <w:tcPr>
            <w:tcW w:type="dxa" w:w="1234"/>
          </w:tcPr>
          <w:p>
            <w:r>
              <w:t>Manage Employees / Roles</w:t>
            </w:r>
          </w:p>
        </w:tc>
        <w:tc>
          <w:tcPr>
            <w:tcW w:type="dxa" w:w="1234"/>
          </w:tcPr>
          <w:p>
            <w:r>
              <w:t>R</w:t>
            </w:r>
          </w:p>
        </w:tc>
        <w:tc>
          <w:tcPr>
            <w:tcW w:type="dxa" w:w="1234"/>
          </w:tcPr>
          <w:p>
            <w:r>
              <w:t>✓</w:t>
            </w:r>
          </w:p>
        </w:tc>
        <w:tc>
          <w:tcPr>
            <w:tcW w:type="dxa" w:w="1234"/>
          </w:tcPr>
          <w:p>
            <w:r>
              <w:t>—</w:t>
            </w:r>
          </w:p>
        </w:tc>
        <w:tc>
          <w:tcPr>
            <w:tcW w:type="dxa" w:w="1234"/>
          </w:tcPr>
          <w:p>
            <w:r>
              <w:t>Limited</w:t>
            </w:r>
          </w:p>
        </w:tc>
        <w:tc>
          <w:tcPr>
            <w:tcW w:type="dxa" w:w="1234"/>
          </w:tcPr>
          <w:p>
            <w:r>
              <w:t>—</w:t>
            </w:r>
          </w:p>
        </w:tc>
        <w:tc>
          <w:tcPr>
            <w:tcW w:type="dxa" w:w="1234"/>
          </w:tcPr>
          <w:p>
            <w:r>
              <w:t>Merchant_admin owns HR; store_admin may have limited assignments if enabled.</w:t>
            </w:r>
          </w:p>
        </w:tc>
      </w:tr>
      <w:tr>
        <w:tc>
          <w:tcPr>
            <w:tcW w:type="dxa" w:w="1234"/>
          </w:tcPr>
          <w:p>
            <w:r>
              <w:t>POS / Operational actions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Merchant_admin may operate; store roles are primary operators.</w:t>
            </w:r>
          </w:p>
        </w:tc>
      </w:tr>
    </w:tbl>
    <w:p>
      <w:pPr>
        <w:pStyle w:val="Heading2"/>
      </w:pPr>
      <w:r>
        <w:t>4. Naming &amp; Display Rules (Merchant Org vs Store)</w:t>
      </w:r>
    </w:p>
    <w:p>
      <w:r>
        <w:t>Merchant Organization Name (company/legal/billing entity) may differ from Store Names.</w:t>
        <w:br/>
        <w:t>Examples:</w:t>
        <w:br/>
        <w:t>- Merchant Org: Coffee-Growers LLC</w:t>
        <w:br/>
        <w:t>- Store #1 name: The Happy Grind</w:t>
        <w:br/>
        <w:t>- Store #2 name: Dark Roast City</w:t>
        <w:br/>
        <w:br/>
        <w:t>UI Rules:</w:t>
        <w:br/>
        <w:t>1) pv_admin screens show Merchant Org name prominently when managing merchant_admin users.</w:t>
        <w:br/>
        <w:t>2) merchant_admin portal shows Merchant Org name persistently (header/context).</w:t>
        <w:br/>
        <w:t>3) store lists and store detail pages show official Store Names (never 'Store 1', 'Store 2').</w:t>
        <w:br/>
        <w:t>4) If a store name is missing, show 'Unnamed store (needs setup)' and provide an edit path for merchant_admin.</w:t>
      </w:r>
    </w:p>
    <w:p>
      <w:pPr>
        <w:pStyle w:val="Heading2"/>
      </w:pPr>
      <w:r>
        <w:t>5. Implication for T5 (Store Profile Editing)</w:t>
      </w:r>
    </w:p>
    <w:p>
      <w:r>
        <w:t>T5 requires UI and API flows to create/update Store profile data (no seeding). MerchantStoreDetail can only display what exists; therefore merchant_admin must have an in-app ability to:</w:t>
        <w:br/>
        <w:t>- Create stores (if not already present)</w:t>
        <w:br/>
        <w:t>- Edit store profile fields (name, address, main phone, status)</w:t>
        <w:br/>
        <w:br/>
        <w:t>T5 will include:</w:t>
        <w:br/>
        <w:t>1) Merchant Admin UI: Add/Edit Store Profile (merchant_admin only)</w:t>
        <w:br/>
        <w:t>2) Backend merchant-scoped endpoints to persist store profile</w:t>
        <w:br/>
        <w:t>3) Read-only display for other roles</w:t>
        <w:br/>
      </w:r>
    </w:p>
    <w:p>
      <w:pPr>
        <w:pStyle w:val="Heading2"/>
      </w:pPr>
      <w:r>
        <w:t>6. Enforcement</w:t>
      </w:r>
    </w:p>
    <w:p>
      <w:r>
        <w:t>Any implementation (UI or API) that violates this actor/permission model must be stopped and corrected. Role gating must be enforced both in the UI (navigation/actions) and the backend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