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3AEE" w14:textId="77777777" w:rsidR="00056219" w:rsidRDefault="00056219" w:rsidP="00056219">
      <w:pPr>
        <w:jc w:val="center"/>
        <w:rPr>
          <w:rFonts w:ascii="Times New Roman" w:hAnsi="Times New Roman" w:cs="Times New Roman"/>
          <w:sz w:val="40"/>
          <w:szCs w:val="40"/>
        </w:rPr>
      </w:pPr>
    </w:p>
    <w:p w14:paraId="355EBC9F" w14:textId="77777777" w:rsidR="00056219" w:rsidRDefault="00056219" w:rsidP="00056219">
      <w:pPr>
        <w:jc w:val="center"/>
        <w:rPr>
          <w:rFonts w:ascii="Times New Roman" w:hAnsi="Times New Roman" w:cs="Times New Roman"/>
          <w:sz w:val="40"/>
          <w:szCs w:val="40"/>
        </w:rPr>
      </w:pPr>
    </w:p>
    <w:p w14:paraId="0238FE51" w14:textId="77777777" w:rsidR="00056219" w:rsidRDefault="00056219" w:rsidP="00056219">
      <w:pPr>
        <w:jc w:val="center"/>
        <w:rPr>
          <w:rFonts w:ascii="Times New Roman" w:hAnsi="Times New Roman" w:cs="Times New Roman"/>
          <w:sz w:val="40"/>
          <w:szCs w:val="40"/>
        </w:rPr>
      </w:pPr>
    </w:p>
    <w:p w14:paraId="0B5C1D96" w14:textId="0E76E4ED" w:rsidR="00056219" w:rsidRPr="00056219" w:rsidRDefault="00056219" w:rsidP="00056219">
      <w:pPr>
        <w:jc w:val="center"/>
        <w:rPr>
          <w:rFonts w:ascii="Times New Roman" w:hAnsi="Times New Roman" w:cs="Times New Roman"/>
          <w:b/>
          <w:bCs/>
          <w:sz w:val="40"/>
          <w:szCs w:val="40"/>
        </w:rPr>
      </w:pPr>
      <w:r w:rsidRPr="00056219">
        <w:rPr>
          <w:rFonts w:ascii="Times New Roman" w:hAnsi="Times New Roman" w:cs="Times New Roman"/>
          <w:b/>
          <w:bCs/>
          <w:sz w:val="40"/>
          <w:szCs w:val="40"/>
        </w:rPr>
        <w:t>Bride Price (Caili) in Modern China:</w:t>
      </w:r>
    </w:p>
    <w:p w14:paraId="751C862D" w14:textId="49B6F830" w:rsidR="000A3F05" w:rsidRDefault="00056219" w:rsidP="00056219">
      <w:pPr>
        <w:jc w:val="center"/>
        <w:rPr>
          <w:rFonts w:ascii="Times New Roman" w:hAnsi="Times New Roman" w:cs="Times New Roman"/>
          <w:b/>
          <w:bCs/>
          <w:sz w:val="40"/>
          <w:szCs w:val="40"/>
        </w:rPr>
      </w:pPr>
      <w:r w:rsidRPr="00056219">
        <w:rPr>
          <w:rFonts w:ascii="Times New Roman" w:hAnsi="Times New Roman" w:cs="Times New Roman"/>
          <w:b/>
          <w:bCs/>
          <w:sz w:val="40"/>
          <w:szCs w:val="40"/>
        </w:rPr>
        <w:t>Reasons and Factors</w:t>
      </w:r>
    </w:p>
    <w:p w14:paraId="7527F3A5" w14:textId="77777777" w:rsidR="00056219" w:rsidRDefault="00056219" w:rsidP="00056219">
      <w:pPr>
        <w:jc w:val="center"/>
        <w:rPr>
          <w:rFonts w:ascii="Times New Roman" w:hAnsi="Times New Roman" w:cs="Times New Roman"/>
          <w:b/>
          <w:bCs/>
          <w:sz w:val="40"/>
          <w:szCs w:val="40"/>
        </w:rPr>
      </w:pPr>
    </w:p>
    <w:p w14:paraId="56AC76D8" w14:textId="45E1BEDC" w:rsidR="00056219" w:rsidRDefault="00056219" w:rsidP="00056219">
      <w:pPr>
        <w:jc w:val="center"/>
        <w:rPr>
          <w:rFonts w:ascii="Times New Roman" w:hAnsi="Times New Roman" w:cs="Times New Roman"/>
          <w:sz w:val="32"/>
          <w:szCs w:val="32"/>
        </w:rPr>
      </w:pPr>
      <w:r w:rsidRPr="00056219">
        <w:rPr>
          <w:rFonts w:ascii="Times New Roman" w:hAnsi="Times New Roman" w:cs="Times New Roman"/>
          <w:sz w:val="32"/>
          <w:szCs w:val="32"/>
        </w:rPr>
        <w:t>GEC3112:</w:t>
      </w:r>
      <w:r>
        <w:rPr>
          <w:rFonts w:ascii="Times New Roman" w:hAnsi="Times New Roman" w:cs="Times New Roman" w:hint="eastAsia"/>
          <w:sz w:val="32"/>
          <w:szCs w:val="32"/>
        </w:rPr>
        <w:t xml:space="preserve"> </w:t>
      </w:r>
      <w:r w:rsidRPr="00056219">
        <w:rPr>
          <w:rFonts w:ascii="Times New Roman" w:hAnsi="Times New Roman" w:cs="Times New Roman"/>
          <w:sz w:val="32"/>
          <w:szCs w:val="32"/>
        </w:rPr>
        <w:t>Law, Society and Family Life in Modern China</w:t>
      </w:r>
    </w:p>
    <w:p w14:paraId="0FCBB8F6" w14:textId="63665A56" w:rsidR="00C67A0B" w:rsidRPr="00056219" w:rsidRDefault="00C67A0B" w:rsidP="00056219">
      <w:pPr>
        <w:jc w:val="center"/>
        <w:rPr>
          <w:rFonts w:ascii="Times New Roman" w:hAnsi="Times New Roman" w:cs="Times New Roman"/>
          <w:sz w:val="32"/>
          <w:szCs w:val="32"/>
        </w:rPr>
      </w:pPr>
      <w:r>
        <w:rPr>
          <w:rFonts w:ascii="Times New Roman" w:hAnsi="Times New Roman" w:cs="Times New Roman" w:hint="eastAsia"/>
          <w:sz w:val="32"/>
          <w:szCs w:val="32"/>
        </w:rPr>
        <w:t>Research Proposal</w:t>
      </w:r>
    </w:p>
    <w:p w14:paraId="3384ADA9" w14:textId="77777777" w:rsidR="00056219" w:rsidRDefault="00056219" w:rsidP="00056219">
      <w:pPr>
        <w:jc w:val="center"/>
        <w:rPr>
          <w:rFonts w:ascii="Times New Roman" w:hAnsi="Times New Roman" w:cs="Times New Roman"/>
          <w:b/>
          <w:bCs/>
          <w:sz w:val="40"/>
          <w:szCs w:val="40"/>
        </w:rPr>
      </w:pPr>
    </w:p>
    <w:p w14:paraId="3CF07329" w14:textId="77777777" w:rsidR="00974701" w:rsidRDefault="00974701" w:rsidP="00056219">
      <w:pPr>
        <w:jc w:val="center"/>
        <w:rPr>
          <w:rFonts w:ascii="Times New Roman" w:hAnsi="Times New Roman" w:cs="Times New Roman"/>
          <w:b/>
          <w:bCs/>
          <w:sz w:val="40"/>
          <w:szCs w:val="40"/>
        </w:rPr>
      </w:pPr>
    </w:p>
    <w:p w14:paraId="6ACB4D9E" w14:textId="77777777" w:rsidR="00974701" w:rsidRDefault="00974701" w:rsidP="00056219">
      <w:pPr>
        <w:jc w:val="center"/>
        <w:rPr>
          <w:rFonts w:ascii="Times New Roman" w:hAnsi="Times New Roman" w:cs="Times New Roman"/>
          <w:b/>
          <w:bCs/>
          <w:sz w:val="40"/>
          <w:szCs w:val="40"/>
        </w:rPr>
      </w:pPr>
    </w:p>
    <w:p w14:paraId="1BE3C04C" w14:textId="3639BDC8" w:rsidR="00056219" w:rsidRDefault="00056219" w:rsidP="00056219">
      <w:pPr>
        <w:jc w:val="center"/>
        <w:rPr>
          <w:rFonts w:ascii="Times New Roman" w:hAnsi="Times New Roman" w:cs="Times New Roman"/>
          <w:sz w:val="32"/>
          <w:szCs w:val="32"/>
        </w:rPr>
      </w:pPr>
      <w:r w:rsidRPr="00056219">
        <w:rPr>
          <w:rFonts w:ascii="Times New Roman" w:hAnsi="Times New Roman" w:cs="Times New Roman" w:hint="eastAsia"/>
          <w:sz w:val="32"/>
          <w:szCs w:val="32"/>
        </w:rPr>
        <w:t>Fu Chen</w:t>
      </w:r>
    </w:p>
    <w:p w14:paraId="1D6C601E" w14:textId="74D940E7" w:rsidR="00056219" w:rsidRDefault="009B4CE0" w:rsidP="00712765">
      <w:pPr>
        <w:jc w:val="center"/>
        <w:rPr>
          <w:rFonts w:ascii="Times New Roman" w:hAnsi="Times New Roman" w:cs="Times New Roman"/>
          <w:sz w:val="32"/>
          <w:szCs w:val="32"/>
        </w:rPr>
      </w:pPr>
      <w:r>
        <w:rPr>
          <w:rFonts w:ascii="Times New Roman" w:hAnsi="Times New Roman" w:cs="Times New Roman" w:hint="eastAsia"/>
          <w:sz w:val="32"/>
          <w:szCs w:val="32"/>
        </w:rPr>
        <w:t>(</w:t>
      </w:r>
      <w:r w:rsidR="00501E0D">
        <w:rPr>
          <w:rFonts w:ascii="Times New Roman" w:hAnsi="Times New Roman" w:cs="Times New Roman" w:hint="eastAsia"/>
          <w:sz w:val="32"/>
          <w:szCs w:val="32"/>
        </w:rPr>
        <w:t xml:space="preserve">Student ID: </w:t>
      </w:r>
      <w:r w:rsidR="00056219">
        <w:rPr>
          <w:rFonts w:ascii="Times New Roman" w:hAnsi="Times New Roman" w:cs="Times New Roman" w:hint="eastAsia"/>
          <w:sz w:val="32"/>
          <w:szCs w:val="32"/>
        </w:rPr>
        <w:t>122090020</w:t>
      </w:r>
      <w:r>
        <w:rPr>
          <w:rFonts w:ascii="Times New Roman" w:hAnsi="Times New Roman" w:cs="Times New Roman" w:hint="eastAsia"/>
          <w:sz w:val="32"/>
          <w:szCs w:val="32"/>
        </w:rPr>
        <w:t>)</w:t>
      </w:r>
    </w:p>
    <w:p w14:paraId="27B9E14B" w14:textId="02F7D5CC" w:rsidR="00056219" w:rsidRDefault="00056219" w:rsidP="00056219">
      <w:pPr>
        <w:jc w:val="center"/>
        <w:rPr>
          <w:rFonts w:ascii="Times New Roman" w:hAnsi="Times New Roman" w:cs="Times New Roman"/>
          <w:sz w:val="32"/>
          <w:szCs w:val="32"/>
        </w:rPr>
      </w:pPr>
      <w:r>
        <w:rPr>
          <w:rFonts w:ascii="Times New Roman" w:hAnsi="Times New Roman" w:cs="Times New Roman" w:hint="eastAsia"/>
          <w:sz w:val="32"/>
          <w:szCs w:val="32"/>
        </w:rPr>
        <w:t>School of Data Science</w:t>
      </w:r>
    </w:p>
    <w:p w14:paraId="1C5E6892" w14:textId="1FF30638" w:rsidR="00B758F3" w:rsidRDefault="00056219" w:rsidP="00056219">
      <w:pPr>
        <w:jc w:val="center"/>
        <w:rPr>
          <w:rFonts w:ascii="Times New Roman" w:hAnsi="Times New Roman" w:cs="Times New Roman"/>
          <w:sz w:val="32"/>
          <w:szCs w:val="32"/>
        </w:rPr>
      </w:pPr>
      <w:r>
        <w:rPr>
          <w:rFonts w:ascii="Times New Roman" w:hAnsi="Times New Roman" w:cs="Times New Roman"/>
          <w:sz w:val="32"/>
          <w:szCs w:val="32"/>
        </w:rPr>
        <w:t>T</w:t>
      </w:r>
      <w:r>
        <w:rPr>
          <w:rFonts w:ascii="Times New Roman" w:hAnsi="Times New Roman" w:cs="Times New Roman" w:hint="eastAsia"/>
          <w:sz w:val="32"/>
          <w:szCs w:val="32"/>
        </w:rPr>
        <w:t>he Chinese University of Hong Kong, Shenzhen</w:t>
      </w:r>
    </w:p>
    <w:p w14:paraId="49426657" w14:textId="77777777" w:rsidR="00B758F3" w:rsidRDefault="00B758F3">
      <w:pPr>
        <w:widowControl/>
        <w:rPr>
          <w:rFonts w:ascii="Times New Roman" w:hAnsi="Times New Roman" w:cs="Times New Roman"/>
          <w:sz w:val="32"/>
          <w:szCs w:val="32"/>
        </w:rPr>
      </w:pPr>
      <w:r>
        <w:rPr>
          <w:rFonts w:ascii="Times New Roman" w:hAnsi="Times New Roman" w:cs="Times New Roman"/>
          <w:sz w:val="32"/>
          <w:szCs w:val="32"/>
        </w:rPr>
        <w:br w:type="page"/>
      </w:r>
    </w:p>
    <w:p w14:paraId="7871A5A9" w14:textId="53E6A229" w:rsidR="003960AE" w:rsidRPr="003960AE" w:rsidRDefault="00B758F3" w:rsidP="003960AE">
      <w:pPr>
        <w:pStyle w:val="ListParagraph"/>
        <w:numPr>
          <w:ilvl w:val="0"/>
          <w:numId w:val="12"/>
        </w:numPr>
        <w:rPr>
          <w:rFonts w:ascii="Times New Roman" w:hAnsi="Times New Roman" w:cs="Times New Roman"/>
          <w:b/>
          <w:bCs/>
          <w:sz w:val="28"/>
          <w:szCs w:val="28"/>
        </w:rPr>
      </w:pPr>
      <w:r w:rsidRPr="003960AE">
        <w:rPr>
          <w:rFonts w:ascii="Times New Roman" w:hAnsi="Times New Roman" w:cs="Times New Roman" w:hint="eastAsia"/>
          <w:b/>
          <w:bCs/>
          <w:sz w:val="28"/>
          <w:szCs w:val="28"/>
        </w:rPr>
        <w:lastRenderedPageBreak/>
        <w:t>Introduction</w:t>
      </w:r>
    </w:p>
    <w:p w14:paraId="5A918DDD" w14:textId="1CFC44FC" w:rsidR="003960AE" w:rsidRDefault="003960AE" w:rsidP="003960AE">
      <w:pPr>
        <w:pStyle w:val="ListParagraph"/>
        <w:ind w:left="360"/>
        <w:rPr>
          <w:rFonts w:ascii="Times New Roman" w:hAnsi="Times New Roman" w:cs="Times New Roman"/>
          <w:sz w:val="24"/>
          <w:szCs w:val="24"/>
        </w:rPr>
      </w:pPr>
    </w:p>
    <w:p w14:paraId="6DEA3222" w14:textId="5EFEAECD" w:rsidR="00B758F3" w:rsidRDefault="003960AE" w:rsidP="00B758F3">
      <w:pPr>
        <w:pStyle w:val="ListParagraph"/>
        <w:numPr>
          <w:ilvl w:val="1"/>
          <w:numId w:val="12"/>
        </w:numPr>
        <w:rPr>
          <w:rFonts w:ascii="Times New Roman" w:hAnsi="Times New Roman" w:cs="Times New Roman"/>
          <w:sz w:val="24"/>
          <w:szCs w:val="24"/>
        </w:rPr>
      </w:pPr>
      <w:r>
        <w:rPr>
          <w:rFonts w:ascii="Times New Roman" w:hAnsi="Times New Roman" w:cs="Times New Roman" w:hint="eastAsia"/>
          <w:sz w:val="24"/>
          <w:szCs w:val="24"/>
        </w:rPr>
        <w:t xml:space="preserve"> </w:t>
      </w:r>
      <w:r w:rsidR="00EF6F3C">
        <w:rPr>
          <w:rFonts w:ascii="Times New Roman" w:hAnsi="Times New Roman" w:cs="Times New Roman" w:hint="eastAsia"/>
          <w:sz w:val="24"/>
          <w:szCs w:val="24"/>
        </w:rPr>
        <w:t>Background</w:t>
      </w:r>
      <w:r w:rsidR="007E0554">
        <w:rPr>
          <w:rFonts w:ascii="Times New Roman" w:hAnsi="Times New Roman" w:cs="Times New Roman" w:hint="eastAsia"/>
          <w:sz w:val="24"/>
          <w:szCs w:val="24"/>
        </w:rPr>
        <w:t xml:space="preserve">: </w:t>
      </w:r>
      <w:r>
        <w:rPr>
          <w:rFonts w:ascii="Times New Roman" w:hAnsi="Times New Roman" w:cs="Times New Roman" w:hint="eastAsia"/>
          <w:sz w:val="24"/>
          <w:szCs w:val="24"/>
        </w:rPr>
        <w:t>Bride Price</w:t>
      </w:r>
      <w:r w:rsidR="007E0554">
        <w:rPr>
          <w:rFonts w:ascii="Times New Roman" w:hAnsi="Times New Roman" w:cs="Times New Roman" w:hint="eastAsia"/>
          <w:sz w:val="24"/>
          <w:szCs w:val="24"/>
        </w:rPr>
        <w:t>, C</w:t>
      </w:r>
      <w:r>
        <w:rPr>
          <w:rFonts w:ascii="Times New Roman" w:hAnsi="Times New Roman" w:cs="Times New Roman" w:hint="eastAsia"/>
          <w:sz w:val="24"/>
          <w:szCs w:val="24"/>
        </w:rPr>
        <w:t xml:space="preserve">ontroversial </w:t>
      </w:r>
      <w:r w:rsidR="007E0554">
        <w:rPr>
          <w:rFonts w:ascii="Times New Roman" w:hAnsi="Times New Roman" w:cs="Times New Roman" w:hint="eastAsia"/>
          <w:sz w:val="24"/>
          <w:szCs w:val="24"/>
        </w:rPr>
        <w:t>W</w:t>
      </w:r>
      <w:r>
        <w:rPr>
          <w:rFonts w:ascii="Times New Roman" w:hAnsi="Times New Roman" w:cs="Times New Roman" w:hint="eastAsia"/>
          <w:sz w:val="24"/>
          <w:szCs w:val="24"/>
        </w:rPr>
        <w:t xml:space="preserve">hile </w:t>
      </w:r>
      <w:r w:rsidR="007E0554">
        <w:rPr>
          <w:rFonts w:ascii="Times New Roman" w:hAnsi="Times New Roman" w:cs="Times New Roman" w:hint="eastAsia"/>
          <w:sz w:val="24"/>
          <w:szCs w:val="24"/>
        </w:rPr>
        <w:t>P</w:t>
      </w:r>
      <w:r>
        <w:rPr>
          <w:rFonts w:ascii="Times New Roman" w:hAnsi="Times New Roman" w:cs="Times New Roman" w:hint="eastAsia"/>
          <w:sz w:val="24"/>
          <w:szCs w:val="24"/>
        </w:rPr>
        <w:t xml:space="preserve">ersistent </w:t>
      </w:r>
      <w:r w:rsidR="00391FDD">
        <w:rPr>
          <w:rFonts w:ascii="Times New Roman" w:hAnsi="Times New Roman" w:cs="Times New Roman" w:hint="eastAsia"/>
          <w:sz w:val="24"/>
          <w:szCs w:val="24"/>
        </w:rPr>
        <w:t>i</w:t>
      </w:r>
      <w:r>
        <w:rPr>
          <w:rFonts w:ascii="Times New Roman" w:hAnsi="Times New Roman" w:cs="Times New Roman" w:hint="eastAsia"/>
          <w:sz w:val="24"/>
          <w:szCs w:val="24"/>
        </w:rPr>
        <w:t xml:space="preserve">n </w:t>
      </w:r>
      <w:r w:rsidR="007E0554">
        <w:rPr>
          <w:rFonts w:ascii="Times New Roman" w:hAnsi="Times New Roman" w:cs="Times New Roman" w:hint="eastAsia"/>
          <w:sz w:val="24"/>
          <w:szCs w:val="24"/>
        </w:rPr>
        <w:t xml:space="preserve">Modern </w:t>
      </w:r>
      <w:r>
        <w:rPr>
          <w:rFonts w:ascii="Times New Roman" w:hAnsi="Times New Roman" w:cs="Times New Roman" w:hint="eastAsia"/>
          <w:sz w:val="24"/>
          <w:szCs w:val="24"/>
        </w:rPr>
        <w:t>China</w:t>
      </w:r>
    </w:p>
    <w:p w14:paraId="578C42C4" w14:textId="63E15605" w:rsidR="00B758F3" w:rsidRDefault="003960AE" w:rsidP="006D1100">
      <w:pPr>
        <w:spacing w:line="240" w:lineRule="auto"/>
        <w:ind w:firstLine="567"/>
        <w:rPr>
          <w:rFonts w:ascii="Times New Roman" w:hAnsi="Times New Roman" w:cs="Times New Roman"/>
          <w:sz w:val="24"/>
          <w:szCs w:val="24"/>
        </w:rPr>
      </w:pPr>
      <w:bookmarkStart w:id="0" w:name="OLE_LINK2"/>
      <w:r>
        <w:rPr>
          <w:rFonts w:ascii="Times New Roman" w:hAnsi="Times New Roman" w:cs="Times New Roman" w:hint="eastAsia"/>
          <w:sz w:val="24"/>
          <w:szCs w:val="24"/>
        </w:rPr>
        <w:t xml:space="preserve">Since the </w:t>
      </w:r>
      <w:r w:rsidR="006D1100">
        <w:rPr>
          <w:rFonts w:ascii="Times New Roman" w:hAnsi="Times New Roman" w:cs="Times New Roman" w:hint="eastAsia"/>
          <w:sz w:val="24"/>
          <w:szCs w:val="24"/>
        </w:rPr>
        <w:t xml:space="preserve">imperial China, </w:t>
      </w:r>
      <w:r w:rsidR="006D1100" w:rsidRPr="006D1100">
        <w:rPr>
          <w:rFonts w:ascii="Times New Roman" w:hAnsi="Times New Roman" w:cs="Times New Roman"/>
          <w:sz w:val="24"/>
          <w:szCs w:val="24"/>
        </w:rPr>
        <w:t xml:space="preserve">marriage was not entirely based on personal will but </w:t>
      </w:r>
      <w:r w:rsidR="006D1100">
        <w:rPr>
          <w:rFonts w:ascii="Times New Roman" w:hAnsi="Times New Roman" w:cs="Times New Roman" w:hint="eastAsia"/>
          <w:sz w:val="24"/>
          <w:szCs w:val="24"/>
        </w:rPr>
        <w:t xml:space="preserve">also </w:t>
      </w:r>
      <w:r w:rsidR="006D1100" w:rsidRPr="006D1100">
        <w:rPr>
          <w:rFonts w:ascii="Times New Roman" w:hAnsi="Times New Roman" w:cs="Times New Roman"/>
          <w:sz w:val="24"/>
          <w:szCs w:val="24"/>
        </w:rPr>
        <w:t xml:space="preserve">required a series of ceremonial </w:t>
      </w:r>
      <w:r w:rsidR="006D1100">
        <w:rPr>
          <w:rFonts w:ascii="Times New Roman" w:hAnsi="Times New Roman" w:cs="Times New Roman" w:hint="eastAsia"/>
          <w:sz w:val="24"/>
          <w:szCs w:val="24"/>
        </w:rPr>
        <w:t xml:space="preserve">or economic </w:t>
      </w:r>
      <w:r w:rsidR="006D1100" w:rsidRPr="006D1100">
        <w:rPr>
          <w:rFonts w:ascii="Times New Roman" w:hAnsi="Times New Roman" w:cs="Times New Roman"/>
          <w:sz w:val="24"/>
          <w:szCs w:val="24"/>
        </w:rPr>
        <w:t xml:space="preserve">exchanges between families, among which </w:t>
      </w:r>
      <w:r w:rsidR="006D1100">
        <w:rPr>
          <w:rFonts w:ascii="Times New Roman" w:hAnsi="Times New Roman" w:cs="Times New Roman" w:hint="eastAsia"/>
          <w:sz w:val="24"/>
          <w:szCs w:val="24"/>
        </w:rPr>
        <w:t>the bride price</w:t>
      </w:r>
      <w:r w:rsidR="006D1100" w:rsidRPr="006D1100">
        <w:rPr>
          <w:rFonts w:ascii="Times New Roman" w:hAnsi="Times New Roman" w:cs="Times New Roman"/>
          <w:sz w:val="24"/>
          <w:szCs w:val="24"/>
        </w:rPr>
        <w:t xml:space="preserve"> (also known as</w:t>
      </w:r>
      <w:r w:rsidR="006D1100">
        <w:rPr>
          <w:rFonts w:ascii="Times New Roman" w:hAnsi="Times New Roman" w:cs="Times New Roman" w:hint="eastAsia"/>
          <w:sz w:val="24"/>
          <w:szCs w:val="24"/>
        </w:rPr>
        <w:t xml:space="preserve"> Caili in Chinese</w:t>
      </w:r>
      <w:r w:rsidR="006D1100" w:rsidRPr="006D1100">
        <w:rPr>
          <w:rFonts w:ascii="Times New Roman" w:hAnsi="Times New Roman" w:cs="Times New Roman"/>
          <w:sz w:val="24"/>
          <w:szCs w:val="24"/>
        </w:rPr>
        <w:t xml:space="preserve">) were indispensable. </w:t>
      </w:r>
      <w:r w:rsidR="006D1100">
        <w:rPr>
          <w:rFonts w:ascii="Times New Roman" w:hAnsi="Times New Roman" w:cs="Times New Roman" w:hint="eastAsia"/>
          <w:sz w:val="24"/>
          <w:szCs w:val="24"/>
        </w:rPr>
        <w:t xml:space="preserve">The social common sense that, </w:t>
      </w:r>
      <w:r w:rsidR="006D1100">
        <w:rPr>
          <w:rFonts w:ascii="Times New Roman" w:hAnsi="Times New Roman" w:cs="Times New Roman"/>
          <w:sz w:val="24"/>
          <w:szCs w:val="24"/>
        </w:rPr>
        <w:t>“</w:t>
      </w:r>
      <w:r w:rsidR="006D1100" w:rsidRPr="006D1100">
        <w:rPr>
          <w:rFonts w:ascii="Times New Roman" w:hAnsi="Times New Roman" w:cs="Times New Roman"/>
          <w:sz w:val="24"/>
          <w:szCs w:val="24"/>
        </w:rPr>
        <w:t xml:space="preserve">without a matchmaker and </w:t>
      </w:r>
      <w:r w:rsidR="006D1100">
        <w:rPr>
          <w:rFonts w:ascii="Times New Roman" w:hAnsi="Times New Roman" w:cs="Times New Roman" w:hint="eastAsia"/>
          <w:sz w:val="24"/>
          <w:szCs w:val="24"/>
        </w:rPr>
        <w:t>bride price</w:t>
      </w:r>
      <w:r w:rsidR="006D1100" w:rsidRPr="006D1100">
        <w:rPr>
          <w:rFonts w:ascii="Times New Roman" w:hAnsi="Times New Roman" w:cs="Times New Roman"/>
          <w:sz w:val="24"/>
          <w:szCs w:val="24"/>
        </w:rPr>
        <w:t>, a woman could not be recognized as a legal wife</w:t>
      </w:r>
      <w:r w:rsidR="006D1100">
        <w:rPr>
          <w:rFonts w:ascii="Times New Roman" w:hAnsi="Times New Roman" w:cs="Times New Roman"/>
          <w:sz w:val="24"/>
          <w:szCs w:val="24"/>
        </w:rPr>
        <w:t>”</w:t>
      </w:r>
      <w:r w:rsidR="006D1100">
        <w:rPr>
          <w:rFonts w:ascii="Times New Roman" w:hAnsi="Times New Roman" w:cs="Times New Roman" w:hint="eastAsia"/>
          <w:sz w:val="24"/>
          <w:szCs w:val="24"/>
        </w:rPr>
        <w:t xml:space="preserve">, </w:t>
      </w:r>
      <w:r w:rsidR="006D1100" w:rsidRPr="006D1100">
        <w:rPr>
          <w:rFonts w:ascii="Times New Roman" w:hAnsi="Times New Roman" w:cs="Times New Roman"/>
          <w:sz w:val="24"/>
          <w:szCs w:val="24"/>
        </w:rPr>
        <w:t>emphasized the importance</w:t>
      </w:r>
      <w:r w:rsidR="006D1100">
        <w:rPr>
          <w:rFonts w:ascii="Times New Roman" w:hAnsi="Times New Roman" w:cs="Times New Roman" w:hint="eastAsia"/>
          <w:sz w:val="24"/>
          <w:szCs w:val="24"/>
        </w:rPr>
        <w:t xml:space="preserve"> of bride price</w:t>
      </w:r>
      <w:r w:rsidR="006D1100" w:rsidRPr="006D1100">
        <w:rPr>
          <w:rFonts w:ascii="Times New Roman" w:hAnsi="Times New Roman" w:cs="Times New Roman"/>
          <w:sz w:val="24"/>
          <w:szCs w:val="24"/>
        </w:rPr>
        <w:t xml:space="preserve">. Therefore, </w:t>
      </w:r>
      <w:r w:rsidR="006D1100">
        <w:rPr>
          <w:rFonts w:ascii="Times New Roman" w:hAnsi="Times New Roman" w:cs="Times New Roman" w:hint="eastAsia"/>
          <w:sz w:val="24"/>
          <w:szCs w:val="24"/>
        </w:rPr>
        <w:t>bride price</w:t>
      </w:r>
      <w:r w:rsidR="006D1100" w:rsidRPr="006D1100">
        <w:rPr>
          <w:rFonts w:ascii="Times New Roman" w:hAnsi="Times New Roman" w:cs="Times New Roman"/>
          <w:sz w:val="24"/>
          <w:szCs w:val="24"/>
        </w:rPr>
        <w:t xml:space="preserve"> served a function of social recognition, symbolizing that the marriage was morally acceptable, legally valid, and publicly binding.</w:t>
      </w:r>
      <w:r w:rsidR="00312B86">
        <w:rPr>
          <w:rFonts w:ascii="Times New Roman" w:hAnsi="Times New Roman" w:cs="Times New Roman" w:hint="eastAsia"/>
          <w:sz w:val="24"/>
          <w:szCs w:val="24"/>
        </w:rPr>
        <w:t xml:space="preserve"> During this period, with</w:t>
      </w:r>
      <w:r w:rsidR="00312B86" w:rsidRPr="00312B86">
        <w:rPr>
          <w:rFonts w:ascii="Times New Roman" w:hAnsi="Times New Roman" w:cs="Times New Roman"/>
          <w:sz w:val="24"/>
          <w:szCs w:val="24"/>
        </w:rPr>
        <w:t xml:space="preserve"> </w:t>
      </w:r>
      <w:r w:rsidR="00312B86">
        <w:rPr>
          <w:rFonts w:ascii="Times New Roman" w:hAnsi="Times New Roman" w:cs="Times New Roman" w:hint="eastAsia"/>
          <w:sz w:val="24"/>
          <w:szCs w:val="24"/>
        </w:rPr>
        <w:t>bride price rising fast</w:t>
      </w:r>
      <w:r w:rsidR="00312B86" w:rsidRPr="00312B86">
        <w:rPr>
          <w:rFonts w:ascii="Times New Roman" w:hAnsi="Times New Roman" w:cs="Times New Roman"/>
          <w:sz w:val="24"/>
          <w:szCs w:val="24"/>
        </w:rPr>
        <w:t>, men</w:t>
      </w:r>
      <w:r w:rsidR="001D4A6E">
        <w:rPr>
          <w:rFonts w:ascii="Times New Roman" w:hAnsi="Times New Roman" w:cs="Times New Roman" w:hint="eastAsia"/>
          <w:sz w:val="24"/>
          <w:szCs w:val="24"/>
        </w:rPr>
        <w:t xml:space="preserve"> in poverty</w:t>
      </w:r>
      <w:r w:rsidR="00312B86" w:rsidRPr="00312B86">
        <w:rPr>
          <w:rFonts w:ascii="Times New Roman" w:hAnsi="Times New Roman" w:cs="Times New Roman"/>
          <w:sz w:val="24"/>
          <w:szCs w:val="24"/>
        </w:rPr>
        <w:t xml:space="preserve"> </w:t>
      </w:r>
      <w:r w:rsidR="00312B86">
        <w:rPr>
          <w:rFonts w:ascii="Times New Roman" w:hAnsi="Times New Roman" w:cs="Times New Roman" w:hint="eastAsia"/>
          <w:sz w:val="24"/>
          <w:szCs w:val="24"/>
        </w:rPr>
        <w:t>were</w:t>
      </w:r>
      <w:r w:rsidR="00312B86" w:rsidRPr="00312B86">
        <w:rPr>
          <w:rFonts w:ascii="Times New Roman" w:hAnsi="Times New Roman" w:cs="Times New Roman"/>
          <w:sz w:val="24"/>
          <w:szCs w:val="24"/>
        </w:rPr>
        <w:t xml:space="preserve"> often unable or unwilling to marry, while women face</w:t>
      </w:r>
      <w:r w:rsidR="00312B86">
        <w:rPr>
          <w:rFonts w:ascii="Times New Roman" w:hAnsi="Times New Roman" w:cs="Times New Roman" w:hint="eastAsia"/>
          <w:sz w:val="24"/>
          <w:szCs w:val="24"/>
        </w:rPr>
        <w:t>d</w:t>
      </w:r>
      <w:r w:rsidR="00312B86" w:rsidRPr="00312B86">
        <w:rPr>
          <w:rFonts w:ascii="Times New Roman" w:hAnsi="Times New Roman" w:cs="Times New Roman"/>
          <w:sz w:val="24"/>
          <w:szCs w:val="24"/>
        </w:rPr>
        <w:t xml:space="preserve"> exploitation and unfair treatment because marriage is linked to</w:t>
      </w:r>
      <w:r w:rsidR="00312B86">
        <w:rPr>
          <w:rFonts w:ascii="Times New Roman" w:hAnsi="Times New Roman" w:cs="Times New Roman" w:hint="eastAsia"/>
          <w:sz w:val="24"/>
          <w:szCs w:val="24"/>
        </w:rPr>
        <w:t xml:space="preserve"> economic</w:t>
      </w:r>
      <w:r w:rsidR="00312B86" w:rsidRPr="00312B86">
        <w:rPr>
          <w:rFonts w:ascii="Times New Roman" w:hAnsi="Times New Roman" w:cs="Times New Roman"/>
          <w:sz w:val="24"/>
          <w:szCs w:val="24"/>
        </w:rPr>
        <w:t xml:space="preserve"> transactions. This situation create</w:t>
      </w:r>
      <w:r w:rsidR="00312B86">
        <w:rPr>
          <w:rFonts w:ascii="Times New Roman" w:hAnsi="Times New Roman" w:cs="Times New Roman" w:hint="eastAsia"/>
          <w:sz w:val="24"/>
          <w:szCs w:val="24"/>
        </w:rPr>
        <w:t>d</w:t>
      </w:r>
      <w:r w:rsidR="00312B86" w:rsidRPr="00312B86">
        <w:rPr>
          <w:rFonts w:ascii="Times New Roman" w:hAnsi="Times New Roman" w:cs="Times New Roman"/>
          <w:sz w:val="24"/>
          <w:szCs w:val="24"/>
        </w:rPr>
        <w:t xml:space="preserve"> social pressure and difficulties for both sides.</w:t>
      </w:r>
    </w:p>
    <w:p w14:paraId="7668FC15" w14:textId="7C47E275" w:rsidR="006D1100" w:rsidRDefault="006D1100" w:rsidP="006D1100">
      <w:pPr>
        <w:spacing w:line="240" w:lineRule="auto"/>
        <w:ind w:firstLine="567"/>
        <w:rPr>
          <w:rFonts w:ascii="Times New Roman" w:hAnsi="Times New Roman" w:cs="Times New Roman"/>
          <w:sz w:val="24"/>
          <w:szCs w:val="24"/>
        </w:rPr>
      </w:pPr>
      <w:r w:rsidRPr="006D1100">
        <w:rPr>
          <w:rFonts w:ascii="Times New Roman" w:hAnsi="Times New Roman" w:cs="Times New Roman"/>
          <w:sz w:val="24"/>
          <w:szCs w:val="24"/>
        </w:rPr>
        <w:t xml:space="preserve">From the late 19th century to the </w:t>
      </w:r>
      <w:r>
        <w:rPr>
          <w:rFonts w:ascii="Times New Roman" w:hAnsi="Times New Roman" w:cs="Times New Roman" w:hint="eastAsia"/>
          <w:sz w:val="24"/>
          <w:szCs w:val="24"/>
        </w:rPr>
        <w:t>mid-20</w:t>
      </w:r>
      <w:r w:rsidRPr="006D1100">
        <w:rPr>
          <w:rFonts w:ascii="Times New Roman" w:hAnsi="Times New Roman" w:cs="Times New Roman" w:hint="eastAsia"/>
          <w:sz w:val="24"/>
          <w:szCs w:val="24"/>
          <w:vertAlign w:val="superscript"/>
        </w:rPr>
        <w:t>th</w:t>
      </w:r>
      <w:r>
        <w:rPr>
          <w:rFonts w:ascii="Times New Roman" w:hAnsi="Times New Roman" w:cs="Times New Roman" w:hint="eastAsia"/>
          <w:sz w:val="24"/>
          <w:szCs w:val="24"/>
        </w:rPr>
        <w:t xml:space="preserve"> century</w:t>
      </w:r>
      <w:r w:rsidR="00BB29A3">
        <w:rPr>
          <w:rFonts w:ascii="Times New Roman" w:hAnsi="Times New Roman" w:cs="Times New Roman" w:hint="eastAsia"/>
          <w:sz w:val="24"/>
          <w:szCs w:val="24"/>
        </w:rPr>
        <w:t>, in a</w:t>
      </w:r>
      <w:r w:rsidR="00FB3858">
        <w:rPr>
          <w:rFonts w:ascii="Times New Roman" w:hAnsi="Times New Roman" w:cs="Times New Roman" w:hint="eastAsia"/>
          <w:sz w:val="24"/>
          <w:szCs w:val="24"/>
        </w:rPr>
        <w:t>n</w:t>
      </w:r>
      <w:r w:rsidR="00BB29A3">
        <w:rPr>
          <w:rFonts w:ascii="Times New Roman" w:hAnsi="Times New Roman" w:cs="Times New Roman" w:hint="eastAsia"/>
          <w:sz w:val="24"/>
          <w:szCs w:val="24"/>
        </w:rPr>
        <w:t xml:space="preserve"> </w:t>
      </w:r>
      <w:r w:rsidR="00FB3858">
        <w:rPr>
          <w:rFonts w:ascii="Times New Roman" w:hAnsi="Times New Roman" w:cs="Times New Roman" w:hint="eastAsia"/>
          <w:sz w:val="24"/>
          <w:szCs w:val="24"/>
        </w:rPr>
        <w:t xml:space="preserve">ever-changing era </w:t>
      </w:r>
      <w:r w:rsidR="00BB29A3" w:rsidRPr="00BB29A3">
        <w:rPr>
          <w:rFonts w:ascii="Times New Roman" w:hAnsi="Times New Roman" w:cs="Times New Roman"/>
          <w:sz w:val="24"/>
          <w:szCs w:val="24"/>
        </w:rPr>
        <w:t xml:space="preserve">of legal and social </w:t>
      </w:r>
      <w:r w:rsidR="00FB3858">
        <w:rPr>
          <w:rFonts w:ascii="Times New Roman" w:hAnsi="Times New Roman" w:cs="Times New Roman" w:hint="eastAsia"/>
          <w:sz w:val="24"/>
          <w:szCs w:val="24"/>
        </w:rPr>
        <w:t xml:space="preserve">live </w:t>
      </w:r>
      <w:r w:rsidR="00BB29A3" w:rsidRPr="00BB29A3">
        <w:rPr>
          <w:rFonts w:ascii="Times New Roman" w:hAnsi="Times New Roman" w:cs="Times New Roman"/>
          <w:sz w:val="24"/>
          <w:szCs w:val="24"/>
        </w:rPr>
        <w:t>in Chinese history</w:t>
      </w:r>
      <w:r w:rsidR="00FB3858">
        <w:rPr>
          <w:rFonts w:ascii="Times New Roman" w:hAnsi="Times New Roman" w:cs="Times New Roman" w:hint="eastAsia"/>
          <w:sz w:val="24"/>
          <w:szCs w:val="24"/>
        </w:rPr>
        <w:t>,</w:t>
      </w:r>
      <w:r w:rsidRPr="006D1100">
        <w:rPr>
          <w:rFonts w:ascii="Times New Roman" w:hAnsi="Times New Roman" w:cs="Times New Roman"/>
          <w:sz w:val="24"/>
          <w:szCs w:val="24"/>
        </w:rPr>
        <w:t xml:space="preserve"> this folk custom was </w:t>
      </w:r>
      <w:r w:rsidR="00FB3858">
        <w:rPr>
          <w:rFonts w:ascii="Times New Roman" w:hAnsi="Times New Roman" w:cs="Times New Roman" w:hint="eastAsia"/>
          <w:sz w:val="24"/>
          <w:szCs w:val="24"/>
        </w:rPr>
        <w:t xml:space="preserve">also </w:t>
      </w:r>
      <w:r w:rsidRPr="006D1100">
        <w:rPr>
          <w:rFonts w:ascii="Times New Roman" w:hAnsi="Times New Roman" w:cs="Times New Roman"/>
          <w:sz w:val="24"/>
          <w:szCs w:val="24"/>
        </w:rPr>
        <w:t>constantly challenged by successive</w:t>
      </w:r>
      <w:r w:rsidR="001D0F99">
        <w:rPr>
          <w:rFonts w:ascii="Times New Roman" w:hAnsi="Times New Roman" w:cs="Times New Roman" w:hint="eastAsia"/>
          <w:sz w:val="24"/>
          <w:szCs w:val="24"/>
        </w:rPr>
        <w:t xml:space="preserve"> young people but changed little</w:t>
      </w:r>
      <w:r w:rsidRPr="006D1100">
        <w:rPr>
          <w:rFonts w:ascii="Times New Roman" w:hAnsi="Times New Roman" w:cs="Times New Roman"/>
          <w:sz w:val="24"/>
          <w:szCs w:val="24"/>
        </w:rPr>
        <w:t xml:space="preserve">. The </w:t>
      </w:r>
      <w:r w:rsidR="00453F97">
        <w:rPr>
          <w:rFonts w:ascii="Times New Roman" w:hAnsi="Times New Roman" w:cs="Times New Roman" w:hint="eastAsia"/>
          <w:sz w:val="24"/>
          <w:szCs w:val="24"/>
        </w:rPr>
        <w:t>Great Qing Code</w:t>
      </w:r>
      <w:r w:rsidRPr="006D1100">
        <w:rPr>
          <w:rFonts w:ascii="Times New Roman" w:hAnsi="Times New Roman" w:cs="Times New Roman"/>
          <w:sz w:val="24"/>
          <w:szCs w:val="24"/>
        </w:rPr>
        <w:t xml:space="preserve"> regulated the family hierarchy</w:t>
      </w:r>
      <w:r w:rsidR="00FB3858">
        <w:rPr>
          <w:rFonts w:ascii="Times New Roman" w:hAnsi="Times New Roman" w:cs="Times New Roman" w:hint="eastAsia"/>
          <w:sz w:val="24"/>
          <w:szCs w:val="24"/>
        </w:rPr>
        <w:t xml:space="preserve"> and marriage tradition</w:t>
      </w:r>
      <w:r w:rsidRPr="006D1100">
        <w:rPr>
          <w:rFonts w:ascii="Times New Roman" w:hAnsi="Times New Roman" w:cs="Times New Roman"/>
          <w:sz w:val="24"/>
          <w:szCs w:val="24"/>
        </w:rPr>
        <w:t>, but also approved of the traditional custom of engagement</w:t>
      </w:r>
      <w:r w:rsidR="00FB3858">
        <w:rPr>
          <w:rFonts w:ascii="Times New Roman" w:hAnsi="Times New Roman" w:cs="Times New Roman" w:hint="eastAsia"/>
          <w:sz w:val="24"/>
          <w:szCs w:val="24"/>
        </w:rPr>
        <w:t xml:space="preserve"> in bride price</w:t>
      </w:r>
      <w:r w:rsidRPr="006D1100">
        <w:rPr>
          <w:rFonts w:ascii="Times New Roman" w:hAnsi="Times New Roman" w:cs="Times New Roman"/>
          <w:sz w:val="24"/>
          <w:szCs w:val="24"/>
        </w:rPr>
        <w:t xml:space="preserve">. </w:t>
      </w:r>
      <w:r w:rsidR="00FB3858">
        <w:rPr>
          <w:rFonts w:ascii="Times New Roman" w:hAnsi="Times New Roman" w:cs="Times New Roman" w:hint="eastAsia"/>
          <w:sz w:val="24"/>
          <w:szCs w:val="24"/>
        </w:rPr>
        <w:t>In the republican era, i</w:t>
      </w:r>
      <w:r w:rsidRPr="006D1100">
        <w:rPr>
          <w:rFonts w:ascii="Times New Roman" w:hAnsi="Times New Roman" w:cs="Times New Roman"/>
          <w:sz w:val="24"/>
          <w:szCs w:val="24"/>
        </w:rPr>
        <w:t xml:space="preserve">nfluenced by the legal system of continental Europe, legislators attempted to redefine marriage as a contract between individuals and marginalize the traditional transactional engagement. </w:t>
      </w:r>
      <w:r w:rsidR="005B1D4D" w:rsidRPr="005B1D4D">
        <w:rPr>
          <w:rFonts w:ascii="Times New Roman" w:hAnsi="Times New Roman" w:cs="Times New Roman"/>
          <w:sz w:val="24"/>
          <w:szCs w:val="24"/>
        </w:rPr>
        <w:t xml:space="preserve">This development, however, led to more severe forms of treating women as objects of exchange </w:t>
      </w:r>
      <w:r w:rsidR="005B1D4D">
        <w:rPr>
          <w:rFonts w:ascii="Times New Roman" w:hAnsi="Times New Roman" w:cs="Times New Roman" w:hint="eastAsia"/>
          <w:sz w:val="24"/>
          <w:szCs w:val="24"/>
        </w:rPr>
        <w:t>in terms of contracts</w:t>
      </w:r>
      <w:r w:rsidR="00FB1172">
        <w:rPr>
          <w:rFonts w:ascii="Times New Roman" w:hAnsi="Times New Roman" w:cs="Times New Roman" w:hint="eastAsia"/>
          <w:sz w:val="24"/>
          <w:szCs w:val="24"/>
        </w:rPr>
        <w:t xml:space="preserve"> to some extent</w:t>
      </w:r>
      <w:r w:rsidR="005B1D4D" w:rsidRPr="005B1D4D">
        <w:rPr>
          <w:rFonts w:ascii="Times New Roman" w:hAnsi="Times New Roman" w:cs="Times New Roman"/>
          <w:sz w:val="24"/>
          <w:szCs w:val="24"/>
        </w:rPr>
        <w:t>.</w:t>
      </w:r>
      <w:r w:rsidR="005B1D4D">
        <w:rPr>
          <w:rFonts w:ascii="Times New Roman" w:hAnsi="Times New Roman" w:cs="Times New Roman" w:hint="eastAsia"/>
          <w:sz w:val="24"/>
          <w:szCs w:val="24"/>
        </w:rPr>
        <w:t xml:space="preserve"> </w:t>
      </w:r>
      <w:r w:rsidR="00D7107F" w:rsidRPr="00D7107F">
        <w:rPr>
          <w:rFonts w:ascii="Times New Roman" w:hAnsi="Times New Roman" w:cs="Times New Roman"/>
          <w:sz w:val="24"/>
          <w:szCs w:val="24"/>
        </w:rPr>
        <w:t>After 1949, the Chinese Communist Party</w:t>
      </w:r>
      <w:r w:rsidR="000A2CE5">
        <w:rPr>
          <w:rFonts w:ascii="Times New Roman" w:hAnsi="Times New Roman" w:cs="Times New Roman" w:hint="eastAsia"/>
          <w:sz w:val="24"/>
          <w:szCs w:val="24"/>
        </w:rPr>
        <w:t xml:space="preserve"> announced</w:t>
      </w:r>
      <w:r w:rsidR="00D7107F" w:rsidRPr="00D7107F">
        <w:rPr>
          <w:rFonts w:ascii="Times New Roman" w:hAnsi="Times New Roman" w:cs="Times New Roman"/>
          <w:sz w:val="24"/>
          <w:szCs w:val="24"/>
        </w:rPr>
        <w:t xml:space="preserve"> engagement practices as a “feudal” custom that treated women as commodities. Although the Marriage Law issued in 1950 formally banned marriage transactions, it had limited practical impact.</w:t>
      </w:r>
      <w:r w:rsidR="00575585">
        <w:rPr>
          <w:rFonts w:ascii="Times New Roman" w:hAnsi="Times New Roman" w:cs="Times New Roman" w:hint="eastAsia"/>
          <w:sz w:val="24"/>
          <w:szCs w:val="24"/>
        </w:rPr>
        <w:t xml:space="preserve"> In summary, t</w:t>
      </w:r>
      <w:r w:rsidR="00575585" w:rsidRPr="00575585">
        <w:rPr>
          <w:rFonts w:ascii="Times New Roman" w:hAnsi="Times New Roman" w:cs="Times New Roman"/>
          <w:sz w:val="24"/>
          <w:szCs w:val="24"/>
        </w:rPr>
        <w:t xml:space="preserve">he endurance of </w:t>
      </w:r>
      <w:r w:rsidR="00575585">
        <w:rPr>
          <w:rFonts w:ascii="Times New Roman" w:hAnsi="Times New Roman" w:cs="Times New Roman" w:hint="eastAsia"/>
          <w:sz w:val="24"/>
          <w:szCs w:val="24"/>
        </w:rPr>
        <w:t>bride price</w:t>
      </w:r>
      <w:r w:rsidR="00575585" w:rsidRPr="00575585">
        <w:rPr>
          <w:rFonts w:ascii="Times New Roman" w:hAnsi="Times New Roman" w:cs="Times New Roman"/>
          <w:sz w:val="24"/>
          <w:szCs w:val="24"/>
        </w:rPr>
        <w:t xml:space="preserve"> across such ideologically opposed</w:t>
      </w:r>
      <w:r w:rsidR="00575585">
        <w:rPr>
          <w:rFonts w:ascii="Times New Roman" w:hAnsi="Times New Roman" w:cs="Times New Roman" w:hint="eastAsia"/>
          <w:sz w:val="24"/>
          <w:szCs w:val="24"/>
        </w:rPr>
        <w:t xml:space="preserve"> powers</w:t>
      </w:r>
      <w:r w:rsidR="00D73A6A">
        <w:rPr>
          <w:rFonts w:ascii="Times New Roman" w:hAnsi="Times New Roman" w:cs="Times New Roman" w:hint="eastAsia"/>
          <w:sz w:val="24"/>
          <w:szCs w:val="24"/>
        </w:rPr>
        <w:t xml:space="preserve"> and ages</w:t>
      </w:r>
      <w:r w:rsidR="00575585" w:rsidRPr="00575585">
        <w:rPr>
          <w:rFonts w:ascii="Times New Roman" w:hAnsi="Times New Roman" w:cs="Times New Roman"/>
          <w:sz w:val="24"/>
          <w:szCs w:val="24"/>
        </w:rPr>
        <w:t xml:space="preserve"> offers a powerful, unresolved paradox in Chinese social and legal history.</w:t>
      </w:r>
    </w:p>
    <w:p w14:paraId="2A7CF673" w14:textId="665A44AF" w:rsidR="00575585" w:rsidRDefault="004417C3" w:rsidP="006D1100">
      <w:pPr>
        <w:spacing w:line="240" w:lineRule="auto"/>
        <w:ind w:firstLine="567"/>
        <w:rPr>
          <w:rFonts w:ascii="Times New Roman" w:hAnsi="Times New Roman" w:cs="Times New Roman"/>
          <w:sz w:val="24"/>
          <w:szCs w:val="24"/>
        </w:rPr>
      </w:pPr>
      <w:r w:rsidRPr="004417C3">
        <w:rPr>
          <w:rFonts w:ascii="Times New Roman" w:hAnsi="Times New Roman" w:cs="Times New Roman"/>
          <w:sz w:val="24"/>
          <w:szCs w:val="24"/>
        </w:rPr>
        <w:t xml:space="preserve">This study does not treat bride price as a fixed cultural relic. Instead, it examines it as a flexible and resilient system shaped by law, economy, and power, operating at the intersection of state authority, local custom, and family moral expectations. Rather than focusing only on the objectification of women, this study analyzes </w:t>
      </w:r>
      <w:r>
        <w:rPr>
          <w:rFonts w:ascii="Times New Roman" w:hAnsi="Times New Roman" w:cs="Times New Roman"/>
          <w:sz w:val="24"/>
          <w:szCs w:val="24"/>
        </w:rPr>
        <w:t>primarily</w:t>
      </w:r>
      <w:r>
        <w:rPr>
          <w:rFonts w:ascii="Times New Roman" w:hAnsi="Times New Roman" w:cs="Times New Roman" w:hint="eastAsia"/>
          <w:sz w:val="24"/>
          <w:szCs w:val="24"/>
        </w:rPr>
        <w:t xml:space="preserve"> on other factors that shapes </w:t>
      </w:r>
      <w:r w:rsidRPr="004417C3">
        <w:rPr>
          <w:rFonts w:ascii="Times New Roman" w:hAnsi="Times New Roman" w:cs="Times New Roman"/>
          <w:sz w:val="24"/>
          <w:szCs w:val="24"/>
        </w:rPr>
        <w:t xml:space="preserve">bride price </w:t>
      </w:r>
      <w:r>
        <w:rPr>
          <w:rFonts w:ascii="Times New Roman" w:hAnsi="Times New Roman" w:cs="Times New Roman" w:hint="eastAsia"/>
          <w:sz w:val="24"/>
          <w:szCs w:val="24"/>
        </w:rPr>
        <w:t>in</w:t>
      </w:r>
      <w:r w:rsidRPr="004417C3">
        <w:rPr>
          <w:rFonts w:ascii="Times New Roman" w:hAnsi="Times New Roman" w:cs="Times New Roman"/>
          <w:sz w:val="24"/>
          <w:szCs w:val="24"/>
        </w:rPr>
        <w:t xml:space="preserve"> marriage practices, and explains why the practice persisted across different historical periods.</w:t>
      </w:r>
    </w:p>
    <w:p w14:paraId="6D4906AA" w14:textId="25919F1F" w:rsidR="00272855" w:rsidRDefault="00272855" w:rsidP="00272855">
      <w:pPr>
        <w:pStyle w:val="ListParagraph"/>
        <w:spacing w:line="240" w:lineRule="auto"/>
        <w:ind w:left="360"/>
        <w:rPr>
          <w:rFonts w:ascii="Times New Roman" w:hAnsi="Times New Roman" w:cs="Times New Roman"/>
          <w:sz w:val="24"/>
          <w:szCs w:val="24"/>
        </w:rPr>
      </w:pPr>
    </w:p>
    <w:p w14:paraId="770F1A32" w14:textId="0C24727E" w:rsidR="0034340D" w:rsidRPr="0034340D" w:rsidRDefault="0034340D" w:rsidP="0034340D">
      <w:pPr>
        <w:pStyle w:val="ListParagraph"/>
        <w:numPr>
          <w:ilvl w:val="1"/>
          <w:numId w:val="12"/>
        </w:numPr>
        <w:spacing w:line="240" w:lineRule="auto"/>
        <w:rPr>
          <w:rFonts w:ascii="Times New Roman" w:hAnsi="Times New Roman" w:cs="Times New Roman"/>
          <w:sz w:val="24"/>
          <w:szCs w:val="24"/>
        </w:rPr>
      </w:pPr>
      <w:r w:rsidRPr="0034340D">
        <w:rPr>
          <w:rFonts w:ascii="Times New Roman" w:hAnsi="Times New Roman" w:cs="Times New Roman"/>
          <w:sz w:val="24"/>
          <w:szCs w:val="24"/>
        </w:rPr>
        <w:t>Central Research Question</w:t>
      </w:r>
    </w:p>
    <w:p w14:paraId="65F2C40D" w14:textId="2537B8D3" w:rsidR="00436E5F" w:rsidRDefault="00436E5F" w:rsidP="00436E5F">
      <w:pPr>
        <w:spacing w:line="240" w:lineRule="auto"/>
        <w:rPr>
          <w:rFonts w:ascii="Times New Roman" w:hAnsi="Times New Roman" w:cs="Times New Roman"/>
          <w:sz w:val="24"/>
          <w:szCs w:val="24"/>
        </w:rPr>
      </w:pPr>
      <w:r>
        <w:rPr>
          <w:rFonts w:ascii="Times New Roman" w:hAnsi="Times New Roman" w:cs="Times New Roman" w:hint="eastAsia"/>
          <w:sz w:val="24"/>
          <w:szCs w:val="24"/>
        </w:rPr>
        <w:t>Core Question:</w:t>
      </w:r>
    </w:p>
    <w:p w14:paraId="031D3A2C" w14:textId="0CA30B3C" w:rsidR="0034340D" w:rsidRDefault="001B0B6B" w:rsidP="006D1100">
      <w:pPr>
        <w:spacing w:line="240" w:lineRule="auto"/>
        <w:ind w:firstLine="567"/>
        <w:rPr>
          <w:rFonts w:ascii="Times New Roman" w:hAnsi="Times New Roman" w:cs="Times New Roman"/>
          <w:sz w:val="24"/>
          <w:szCs w:val="24"/>
        </w:rPr>
      </w:pPr>
      <w:r w:rsidRPr="001B0B6B">
        <w:rPr>
          <w:rFonts w:ascii="Times New Roman" w:hAnsi="Times New Roman" w:cs="Times New Roman"/>
          <w:sz w:val="24"/>
          <w:szCs w:val="24"/>
        </w:rPr>
        <w:t>What are the specific, measurable factors beyond common moralistic or cultural views, such as traditional relics or general disadvantages on women in old age, that determine the value and allow for the persistence of bride price across diverse regional, political, and economic environments in late Qing, Republican, and early Modern China?</w:t>
      </w:r>
    </w:p>
    <w:p w14:paraId="51678F59" w14:textId="185FC4C7" w:rsidR="003A5A44" w:rsidRDefault="003A5A44" w:rsidP="003A5A44">
      <w:pPr>
        <w:spacing w:line="240" w:lineRule="auto"/>
        <w:rPr>
          <w:rFonts w:ascii="Times New Roman" w:hAnsi="Times New Roman" w:cs="Times New Roman"/>
          <w:sz w:val="24"/>
          <w:szCs w:val="24"/>
        </w:rPr>
      </w:pPr>
      <w:r>
        <w:rPr>
          <w:rFonts w:ascii="Times New Roman" w:hAnsi="Times New Roman" w:cs="Times New Roman" w:hint="eastAsia"/>
          <w:sz w:val="24"/>
          <w:szCs w:val="24"/>
        </w:rPr>
        <w:t>Arguments</w:t>
      </w:r>
      <w:r w:rsidR="00A84E3C">
        <w:rPr>
          <w:rFonts w:ascii="Times New Roman" w:hAnsi="Times New Roman" w:cs="Times New Roman" w:hint="eastAsia"/>
          <w:sz w:val="24"/>
          <w:szCs w:val="24"/>
        </w:rPr>
        <w:t xml:space="preserve"> to be justified</w:t>
      </w:r>
      <w:r>
        <w:rPr>
          <w:rFonts w:ascii="Times New Roman" w:hAnsi="Times New Roman" w:cs="Times New Roman" w:hint="eastAsia"/>
          <w:sz w:val="24"/>
          <w:szCs w:val="24"/>
        </w:rPr>
        <w:t>:</w:t>
      </w:r>
    </w:p>
    <w:p w14:paraId="6A4AD61B" w14:textId="336FB7DE" w:rsidR="003A5A44" w:rsidRPr="00A85824" w:rsidRDefault="003A5A44" w:rsidP="00A85824">
      <w:pPr>
        <w:spacing w:line="240" w:lineRule="auto"/>
        <w:ind w:firstLine="567"/>
        <w:rPr>
          <w:rFonts w:ascii="Times New Roman" w:hAnsi="Times New Roman" w:cs="Times New Roman"/>
          <w:sz w:val="24"/>
          <w:szCs w:val="24"/>
        </w:rPr>
      </w:pPr>
      <w:r w:rsidRPr="00A85824">
        <w:rPr>
          <w:rFonts w:ascii="Times New Roman" w:hAnsi="Times New Roman" w:cs="Times New Roman" w:hint="eastAsia"/>
          <w:sz w:val="24"/>
          <w:szCs w:val="24"/>
        </w:rPr>
        <w:t>T</w:t>
      </w:r>
      <w:r w:rsidRPr="00A85824">
        <w:rPr>
          <w:rFonts w:ascii="Times New Roman" w:hAnsi="Times New Roman" w:cs="Times New Roman"/>
          <w:sz w:val="24"/>
          <w:szCs w:val="24"/>
        </w:rPr>
        <w:t>raditional relics or general disadvantages on women in old age</w:t>
      </w:r>
      <w:r w:rsidRPr="00A85824">
        <w:rPr>
          <w:rFonts w:ascii="Times New Roman" w:hAnsi="Times New Roman" w:cs="Times New Roman" w:hint="eastAsia"/>
          <w:sz w:val="24"/>
          <w:szCs w:val="24"/>
        </w:rPr>
        <w:t>, were not the only reasons that lead to unavoidable and unaffordable bride price</w:t>
      </w:r>
      <w:r w:rsidR="009736E9" w:rsidRPr="00A85824">
        <w:rPr>
          <w:rFonts w:ascii="Times New Roman" w:hAnsi="Times New Roman" w:cs="Times New Roman" w:hint="eastAsia"/>
          <w:sz w:val="24"/>
          <w:szCs w:val="24"/>
        </w:rPr>
        <w:t xml:space="preserve">; at least three other </w:t>
      </w:r>
      <w:r w:rsidR="009736E9" w:rsidRPr="00A85824">
        <w:rPr>
          <w:rFonts w:ascii="Times New Roman" w:hAnsi="Times New Roman" w:cs="Times New Roman" w:hint="eastAsia"/>
          <w:sz w:val="24"/>
          <w:szCs w:val="24"/>
        </w:rPr>
        <w:lastRenderedPageBreak/>
        <w:t>crucial factors lead to the persistence of bride price while argued little in previous literature.</w:t>
      </w:r>
    </w:p>
    <w:p w14:paraId="02F3D650" w14:textId="1AD2F025" w:rsidR="00C05407" w:rsidRPr="00A85824" w:rsidRDefault="00C05407" w:rsidP="00A85824">
      <w:pPr>
        <w:spacing w:line="240" w:lineRule="auto"/>
        <w:ind w:firstLine="567"/>
        <w:rPr>
          <w:rFonts w:ascii="Times New Roman" w:hAnsi="Times New Roman" w:cs="Times New Roman"/>
          <w:sz w:val="24"/>
          <w:szCs w:val="24"/>
        </w:rPr>
      </w:pPr>
      <w:r w:rsidRPr="00A85824">
        <w:rPr>
          <w:rFonts w:ascii="Times New Roman" w:hAnsi="Times New Roman" w:cs="Times New Roman" w:hint="eastAsia"/>
          <w:sz w:val="24"/>
          <w:szCs w:val="24"/>
        </w:rPr>
        <w:t>Location</w:t>
      </w:r>
      <w:r w:rsidR="00635B3E" w:rsidRPr="00A85824">
        <w:rPr>
          <w:rFonts w:ascii="Times New Roman" w:hAnsi="Times New Roman" w:cs="Times New Roman" w:hint="eastAsia"/>
          <w:sz w:val="24"/>
          <w:szCs w:val="24"/>
        </w:rPr>
        <w:t xml:space="preserve"> is significant</w:t>
      </w:r>
      <w:r w:rsidR="00A85824">
        <w:rPr>
          <w:rFonts w:ascii="Times New Roman" w:hAnsi="Times New Roman" w:cs="Times New Roman" w:hint="eastAsia"/>
          <w:sz w:val="24"/>
          <w:szCs w:val="24"/>
        </w:rPr>
        <w:t>.</w:t>
      </w:r>
      <w:r w:rsidRPr="00A85824">
        <w:rPr>
          <w:rFonts w:ascii="Times New Roman" w:hAnsi="Times New Roman" w:cs="Times New Roman" w:hint="eastAsia"/>
          <w:sz w:val="24"/>
          <w:szCs w:val="24"/>
        </w:rPr>
        <w:t xml:space="preserve"> </w:t>
      </w:r>
      <w:r w:rsidRPr="00A85824">
        <w:rPr>
          <w:rFonts w:ascii="Times New Roman" w:hAnsi="Times New Roman" w:cs="Times New Roman"/>
          <w:sz w:val="24"/>
          <w:szCs w:val="24"/>
        </w:rPr>
        <w:t>The specific court system (</w:t>
      </w:r>
      <w:r w:rsidR="00760E38" w:rsidRPr="00A85824">
        <w:rPr>
          <w:rFonts w:ascii="Times New Roman" w:hAnsi="Times New Roman" w:cs="Times New Roman" w:hint="eastAsia"/>
          <w:sz w:val="24"/>
          <w:szCs w:val="24"/>
        </w:rPr>
        <w:t xml:space="preserve">especially in </w:t>
      </w:r>
      <w:r w:rsidRPr="00A85824">
        <w:rPr>
          <w:rFonts w:ascii="Times New Roman" w:hAnsi="Times New Roman" w:cs="Times New Roman"/>
          <w:sz w:val="24"/>
          <w:szCs w:val="24"/>
        </w:rPr>
        <w:t>Qing</w:t>
      </w:r>
      <w:r w:rsidR="00760E38" w:rsidRPr="00A85824">
        <w:rPr>
          <w:rFonts w:ascii="Times New Roman" w:hAnsi="Times New Roman" w:cs="Times New Roman" w:hint="eastAsia"/>
          <w:sz w:val="24"/>
          <w:szCs w:val="24"/>
        </w:rPr>
        <w:t xml:space="preserve"> and the</w:t>
      </w:r>
      <w:r w:rsidRPr="00A85824">
        <w:rPr>
          <w:rFonts w:ascii="Times New Roman" w:hAnsi="Times New Roman" w:cs="Times New Roman"/>
          <w:sz w:val="24"/>
          <w:szCs w:val="24"/>
        </w:rPr>
        <w:t xml:space="preserve"> Republican) available locally, which dictated the procedural enforcement mechanism</w:t>
      </w:r>
      <w:r w:rsidR="008165D2" w:rsidRPr="00A85824">
        <w:rPr>
          <w:rFonts w:ascii="Times New Roman" w:hAnsi="Times New Roman" w:cs="Times New Roman" w:hint="eastAsia"/>
          <w:sz w:val="24"/>
          <w:szCs w:val="24"/>
        </w:rPr>
        <w:t>, may yield different results.</w:t>
      </w:r>
    </w:p>
    <w:p w14:paraId="3230026C" w14:textId="015A18F8" w:rsidR="00635B3E" w:rsidRPr="00A85824" w:rsidRDefault="00635B3E" w:rsidP="00A85824">
      <w:pPr>
        <w:spacing w:line="240" w:lineRule="auto"/>
        <w:ind w:firstLine="567"/>
        <w:rPr>
          <w:rFonts w:ascii="Times New Roman" w:hAnsi="Times New Roman" w:cs="Times New Roman"/>
          <w:sz w:val="24"/>
          <w:szCs w:val="24"/>
        </w:rPr>
      </w:pPr>
      <w:r w:rsidRPr="00A85824">
        <w:rPr>
          <w:rFonts w:ascii="Times New Roman" w:hAnsi="Times New Roman" w:cs="Times New Roman" w:hint="eastAsia"/>
          <w:sz w:val="24"/>
          <w:szCs w:val="24"/>
        </w:rPr>
        <w:t>Alternative interpretation</w:t>
      </w:r>
      <w:r w:rsidR="008165D2" w:rsidRPr="00A85824">
        <w:rPr>
          <w:rFonts w:ascii="Times New Roman" w:hAnsi="Times New Roman" w:cs="Times New Roman" w:hint="eastAsia"/>
          <w:sz w:val="24"/>
          <w:szCs w:val="24"/>
        </w:rPr>
        <w:t xml:space="preserve"> matters</w:t>
      </w:r>
      <w:r w:rsidR="00A85824">
        <w:rPr>
          <w:rFonts w:ascii="Times New Roman" w:hAnsi="Times New Roman" w:cs="Times New Roman" w:hint="eastAsia"/>
          <w:sz w:val="24"/>
          <w:szCs w:val="24"/>
        </w:rPr>
        <w:t>.</w:t>
      </w:r>
      <w:r w:rsidRPr="00A85824">
        <w:rPr>
          <w:rFonts w:ascii="Times New Roman" w:hAnsi="Times New Roman" w:cs="Times New Roman" w:hint="eastAsia"/>
          <w:sz w:val="24"/>
          <w:szCs w:val="24"/>
        </w:rPr>
        <w:t xml:space="preserve"> Viewing </w:t>
      </w:r>
      <w:r w:rsidR="008165D2" w:rsidRPr="00A85824">
        <w:rPr>
          <w:rFonts w:ascii="Times New Roman" w:hAnsi="Times New Roman" w:cs="Times New Roman" w:hint="eastAsia"/>
          <w:sz w:val="24"/>
          <w:szCs w:val="24"/>
        </w:rPr>
        <w:t>bride price as l</w:t>
      </w:r>
      <w:r w:rsidRPr="00A85824">
        <w:rPr>
          <w:rFonts w:ascii="Times New Roman" w:hAnsi="Times New Roman" w:cs="Times New Roman"/>
          <w:sz w:val="24"/>
          <w:szCs w:val="24"/>
        </w:rPr>
        <w:t>abor</w:t>
      </w:r>
      <w:r w:rsidR="008165D2" w:rsidRPr="00A85824">
        <w:rPr>
          <w:rFonts w:ascii="Times New Roman" w:hAnsi="Times New Roman" w:cs="Times New Roman" w:hint="eastAsia"/>
          <w:sz w:val="24"/>
          <w:szCs w:val="24"/>
        </w:rPr>
        <w:t xml:space="preserve"> c</w:t>
      </w:r>
      <w:r w:rsidRPr="00A85824">
        <w:rPr>
          <w:rFonts w:ascii="Times New Roman" w:hAnsi="Times New Roman" w:cs="Times New Roman"/>
          <w:sz w:val="24"/>
          <w:szCs w:val="24"/>
        </w:rPr>
        <w:t>ompensation</w:t>
      </w:r>
      <w:r w:rsidR="008165D2" w:rsidRPr="00A85824">
        <w:rPr>
          <w:rFonts w:ascii="Times New Roman" w:hAnsi="Times New Roman" w:cs="Times New Roman" w:hint="eastAsia"/>
          <w:sz w:val="24"/>
          <w:szCs w:val="24"/>
        </w:rPr>
        <w:t xml:space="preserve"> </w:t>
      </w:r>
      <w:r w:rsidRPr="00A85824">
        <w:rPr>
          <w:rFonts w:ascii="Times New Roman" w:hAnsi="Times New Roman" w:cs="Times New Roman"/>
          <w:sz w:val="24"/>
          <w:szCs w:val="24"/>
        </w:rPr>
        <w:t xml:space="preserve">or </w:t>
      </w:r>
      <w:r w:rsidR="008165D2" w:rsidRPr="00A85824">
        <w:rPr>
          <w:rFonts w:ascii="Times New Roman" w:hAnsi="Times New Roman" w:cs="Times New Roman" w:hint="eastAsia"/>
          <w:sz w:val="24"/>
          <w:szCs w:val="24"/>
        </w:rPr>
        <w:t>i</w:t>
      </w:r>
      <w:r w:rsidRPr="00A85824">
        <w:rPr>
          <w:rFonts w:ascii="Times New Roman" w:hAnsi="Times New Roman" w:cs="Times New Roman"/>
          <w:sz w:val="24"/>
          <w:szCs w:val="24"/>
        </w:rPr>
        <w:t>nsurance</w:t>
      </w:r>
      <w:r w:rsidR="008165D2" w:rsidRPr="00A85824">
        <w:rPr>
          <w:rFonts w:ascii="Times New Roman" w:hAnsi="Times New Roman" w:cs="Times New Roman" w:hint="eastAsia"/>
          <w:sz w:val="24"/>
          <w:szCs w:val="24"/>
        </w:rPr>
        <w:t xml:space="preserve"> may contribute to further binding.</w:t>
      </w:r>
    </w:p>
    <w:p w14:paraId="284A1BCC" w14:textId="5E29B7B8" w:rsidR="00272855" w:rsidRPr="00A85824" w:rsidRDefault="008165D2" w:rsidP="00A85824">
      <w:pPr>
        <w:spacing w:line="240" w:lineRule="auto"/>
        <w:ind w:firstLine="567"/>
        <w:rPr>
          <w:rFonts w:ascii="Times New Roman" w:hAnsi="Times New Roman" w:cs="Times New Roman"/>
          <w:sz w:val="24"/>
          <w:szCs w:val="24"/>
        </w:rPr>
      </w:pPr>
      <w:r w:rsidRPr="00A85824">
        <w:rPr>
          <w:rFonts w:ascii="Times New Roman" w:hAnsi="Times New Roman" w:cs="Times New Roman"/>
          <w:sz w:val="24"/>
          <w:szCs w:val="24"/>
        </w:rPr>
        <w:t>The bride’s own preferences could also play a role</w:t>
      </w:r>
      <w:r w:rsidR="00A85824">
        <w:rPr>
          <w:rFonts w:ascii="Times New Roman" w:hAnsi="Times New Roman" w:cs="Times New Roman" w:hint="eastAsia"/>
          <w:sz w:val="24"/>
          <w:szCs w:val="24"/>
        </w:rPr>
        <w:t>.</w:t>
      </w:r>
      <w:r w:rsidRPr="00A85824">
        <w:rPr>
          <w:rFonts w:ascii="Times New Roman" w:hAnsi="Times New Roman" w:cs="Times New Roman"/>
          <w:sz w:val="24"/>
          <w:szCs w:val="24"/>
        </w:rPr>
        <w:t xml:space="preserve"> In some cases, a woman might support or negotiate a higher </w:t>
      </w:r>
      <w:r w:rsidR="00D443C2" w:rsidRPr="00A85824">
        <w:rPr>
          <w:rFonts w:ascii="Times New Roman" w:hAnsi="Times New Roman" w:cs="Times New Roman" w:hint="eastAsia"/>
          <w:sz w:val="24"/>
          <w:szCs w:val="24"/>
        </w:rPr>
        <w:t>bride price</w:t>
      </w:r>
      <w:r w:rsidRPr="00A85824">
        <w:rPr>
          <w:rFonts w:ascii="Times New Roman" w:hAnsi="Times New Roman" w:cs="Times New Roman"/>
          <w:sz w:val="24"/>
          <w:szCs w:val="24"/>
        </w:rPr>
        <w:t xml:space="preserve"> to signal her status or to provide financial support to her family.</w:t>
      </w:r>
    </w:p>
    <w:p w14:paraId="0D030641" w14:textId="77777777" w:rsidR="00272855" w:rsidRDefault="00272855" w:rsidP="00272855">
      <w:pPr>
        <w:spacing w:line="240" w:lineRule="auto"/>
        <w:rPr>
          <w:rFonts w:ascii="Times New Roman" w:hAnsi="Times New Roman" w:cs="Times New Roman"/>
          <w:sz w:val="24"/>
          <w:szCs w:val="24"/>
        </w:rPr>
      </w:pPr>
    </w:p>
    <w:p w14:paraId="0BD8B969" w14:textId="4EB58A9F" w:rsidR="008165D2" w:rsidRDefault="00272855" w:rsidP="00272855">
      <w:pPr>
        <w:pStyle w:val="ListParagraph"/>
        <w:numPr>
          <w:ilvl w:val="1"/>
          <w:numId w:val="12"/>
        </w:num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sidR="00B66216" w:rsidRPr="00B66216">
        <w:rPr>
          <w:rFonts w:ascii="Times New Roman" w:hAnsi="Times New Roman" w:cs="Times New Roman"/>
          <w:sz w:val="24"/>
          <w:szCs w:val="24"/>
        </w:rPr>
        <w:t>Literature Review</w:t>
      </w:r>
      <w:r w:rsidR="00177F96">
        <w:rPr>
          <w:rFonts w:ascii="Times New Roman" w:hAnsi="Times New Roman" w:cs="Times New Roman" w:hint="eastAsia"/>
          <w:sz w:val="24"/>
          <w:szCs w:val="24"/>
        </w:rPr>
        <w:t xml:space="preserve"> with Research Gap</w:t>
      </w:r>
    </w:p>
    <w:p w14:paraId="122908C2" w14:textId="792AFA4E" w:rsidR="001068D6" w:rsidRPr="001068D6" w:rsidRDefault="008E4979" w:rsidP="00C8055E">
      <w:pPr>
        <w:spacing w:line="240" w:lineRule="auto"/>
        <w:ind w:firstLine="567"/>
        <w:rPr>
          <w:rFonts w:ascii="Times New Roman" w:hAnsi="Times New Roman" w:cs="Times New Roman"/>
          <w:sz w:val="24"/>
          <w:szCs w:val="24"/>
        </w:rPr>
      </w:pPr>
      <w:r>
        <w:rPr>
          <w:rFonts w:ascii="Times New Roman" w:hAnsi="Times New Roman" w:cs="Times New Roman" w:hint="eastAsia"/>
          <w:sz w:val="24"/>
          <w:szCs w:val="24"/>
        </w:rPr>
        <w:t>Overall, m</w:t>
      </w:r>
      <w:r w:rsidR="001068D6" w:rsidRPr="001068D6">
        <w:rPr>
          <w:rFonts w:ascii="Times New Roman" w:hAnsi="Times New Roman" w:cs="Times New Roman"/>
          <w:sz w:val="24"/>
          <w:szCs w:val="24"/>
        </w:rPr>
        <w:t xml:space="preserve">ajor literature on bride price can be divided into three categories, </w:t>
      </w:r>
      <w:r w:rsidR="005D0912">
        <w:rPr>
          <w:rFonts w:ascii="Times New Roman" w:hAnsi="Times New Roman" w:cs="Times New Roman" w:hint="eastAsia"/>
          <w:sz w:val="24"/>
          <w:szCs w:val="24"/>
        </w:rPr>
        <w:t>and some of them</w:t>
      </w:r>
      <w:r w:rsidR="001068D6" w:rsidRPr="001068D6">
        <w:rPr>
          <w:rFonts w:ascii="Times New Roman" w:hAnsi="Times New Roman" w:cs="Times New Roman"/>
          <w:sz w:val="24"/>
          <w:szCs w:val="24"/>
        </w:rPr>
        <w:t xml:space="preserve"> leaves gaps for further research.</w:t>
      </w:r>
    </w:p>
    <w:p w14:paraId="1B38FBBA" w14:textId="4B6FC031" w:rsidR="001068D6" w:rsidRPr="001068D6" w:rsidRDefault="001068D6" w:rsidP="00C8055E">
      <w:pPr>
        <w:spacing w:line="240" w:lineRule="auto"/>
        <w:ind w:firstLine="567"/>
        <w:rPr>
          <w:rFonts w:ascii="Times New Roman" w:hAnsi="Times New Roman" w:cs="Times New Roman"/>
          <w:sz w:val="24"/>
          <w:szCs w:val="24"/>
        </w:rPr>
      </w:pPr>
      <w:r w:rsidRPr="001068D6">
        <w:rPr>
          <w:rFonts w:ascii="Times New Roman" w:hAnsi="Times New Roman" w:cs="Times New Roman"/>
          <w:sz w:val="24"/>
          <w:szCs w:val="24"/>
        </w:rPr>
        <w:t xml:space="preserve">First, from the perspective of problematic folk traditions, especially in rural areas, marriage without a high bride price was unimaginable in many regions. </w:t>
      </w:r>
      <w:r w:rsidR="00950B00">
        <w:rPr>
          <w:rFonts w:ascii="Times New Roman" w:hAnsi="Times New Roman" w:cs="Times New Roman" w:hint="eastAsia"/>
          <w:sz w:val="24"/>
          <w:szCs w:val="24"/>
        </w:rPr>
        <w:t>Based on existing</w:t>
      </w:r>
      <w:r w:rsidR="00441AB5">
        <w:rPr>
          <w:rFonts w:ascii="Times New Roman" w:hAnsi="Times New Roman" w:cs="Times New Roman" w:hint="eastAsia"/>
          <w:sz w:val="24"/>
          <w:szCs w:val="24"/>
        </w:rPr>
        <w:t xml:space="preserve"> material</w:t>
      </w:r>
      <w:r w:rsidR="00076E0C">
        <w:rPr>
          <w:rFonts w:ascii="Times New Roman" w:hAnsi="Times New Roman" w:cs="Times New Roman" w:hint="eastAsia"/>
          <w:sz w:val="24"/>
          <w:szCs w:val="24"/>
        </w:rPr>
        <w:t>s</w:t>
      </w:r>
      <w:r w:rsidR="00950B00">
        <w:rPr>
          <w:rFonts w:ascii="Times New Roman" w:hAnsi="Times New Roman" w:cs="Times New Roman" w:hint="eastAsia"/>
          <w:sz w:val="24"/>
          <w:szCs w:val="24"/>
        </w:rPr>
        <w:t>, i</w:t>
      </w:r>
      <w:r w:rsidRPr="001068D6">
        <w:rPr>
          <w:rFonts w:ascii="Times New Roman" w:hAnsi="Times New Roman" w:cs="Times New Roman"/>
          <w:sz w:val="24"/>
          <w:szCs w:val="24"/>
        </w:rPr>
        <w:t>nitially, the amount of bride price was not</w:t>
      </w:r>
      <w:r w:rsidR="00950B00">
        <w:rPr>
          <w:rFonts w:ascii="Times New Roman" w:hAnsi="Times New Roman" w:cs="Times New Roman" w:hint="eastAsia"/>
          <w:sz w:val="24"/>
          <w:szCs w:val="24"/>
        </w:rPr>
        <w:t xml:space="preserve"> much</w:t>
      </w:r>
      <w:r w:rsidRPr="001068D6">
        <w:rPr>
          <w:rFonts w:ascii="Times New Roman" w:hAnsi="Times New Roman" w:cs="Times New Roman"/>
          <w:sz w:val="24"/>
          <w:szCs w:val="24"/>
        </w:rPr>
        <w:t xml:space="preserve"> and people paid more attention to </w:t>
      </w:r>
      <w:r w:rsidR="00950B00">
        <w:rPr>
          <w:rFonts w:ascii="Times New Roman" w:hAnsi="Times New Roman" w:cs="Times New Roman" w:hint="eastAsia"/>
          <w:sz w:val="24"/>
          <w:szCs w:val="24"/>
        </w:rPr>
        <w:t>li (ritual)</w:t>
      </w:r>
      <w:r w:rsidRPr="001068D6">
        <w:rPr>
          <w:rFonts w:ascii="Times New Roman" w:hAnsi="Times New Roman" w:cs="Times New Roman"/>
          <w:sz w:val="24"/>
          <w:szCs w:val="24"/>
        </w:rPr>
        <w:t>. As recorded in the Great Qing Code, men were required to perform the Six Li rituals</w:t>
      </w:r>
      <w:r w:rsidR="00103CA4">
        <w:rPr>
          <w:rStyle w:val="FootnoteReference"/>
          <w:rFonts w:ascii="Times New Roman" w:hAnsi="Times New Roman" w:cs="Times New Roman"/>
          <w:sz w:val="24"/>
          <w:szCs w:val="24"/>
        </w:rPr>
        <w:footnoteReference w:id="1"/>
      </w:r>
      <w:r w:rsidRPr="001068D6">
        <w:rPr>
          <w:rFonts w:ascii="Times New Roman" w:hAnsi="Times New Roman" w:cs="Times New Roman"/>
          <w:sz w:val="24"/>
          <w:szCs w:val="24"/>
        </w:rPr>
        <w:t xml:space="preserve">. However, in the late Qing period, as social practices evolved and rituals were simplified, money and material wealth became increasingly valued by the bride’s family, leading to </w:t>
      </w:r>
      <w:r w:rsidR="00733BA0">
        <w:rPr>
          <w:rFonts w:ascii="Times New Roman" w:hAnsi="Times New Roman" w:cs="Times New Roman" w:hint="eastAsia"/>
          <w:sz w:val="24"/>
          <w:szCs w:val="24"/>
        </w:rPr>
        <w:t xml:space="preserve">the </w:t>
      </w:r>
      <w:r w:rsidRPr="001068D6">
        <w:rPr>
          <w:rFonts w:ascii="Times New Roman" w:hAnsi="Times New Roman" w:cs="Times New Roman"/>
          <w:sz w:val="24"/>
          <w:szCs w:val="24"/>
        </w:rPr>
        <w:t>rise in bride price</w:t>
      </w:r>
      <w:r w:rsidR="00AC22D6">
        <w:rPr>
          <w:rStyle w:val="FootnoteReference"/>
          <w:rFonts w:ascii="Times New Roman" w:hAnsi="Times New Roman" w:cs="Times New Roman"/>
          <w:sz w:val="24"/>
          <w:szCs w:val="24"/>
        </w:rPr>
        <w:footnoteReference w:id="2"/>
      </w:r>
      <w:r w:rsidR="00AC22D6">
        <w:rPr>
          <w:rFonts w:ascii="Times New Roman" w:hAnsi="Times New Roman" w:cs="Times New Roman" w:hint="eastAsia"/>
          <w:sz w:val="24"/>
          <w:szCs w:val="24"/>
        </w:rPr>
        <w:t xml:space="preserve">. </w:t>
      </w:r>
      <w:r w:rsidRPr="001068D6">
        <w:rPr>
          <w:rFonts w:ascii="Times New Roman" w:hAnsi="Times New Roman" w:cs="Times New Roman"/>
          <w:sz w:val="24"/>
          <w:szCs w:val="24"/>
        </w:rPr>
        <w:t>During the Republican era,</w:t>
      </w:r>
      <w:r w:rsidR="00733BA0">
        <w:rPr>
          <w:rFonts w:ascii="Times New Roman" w:hAnsi="Times New Roman" w:cs="Times New Roman" w:hint="eastAsia"/>
          <w:sz w:val="24"/>
          <w:szCs w:val="24"/>
        </w:rPr>
        <w:t xml:space="preserve"> accompanying severe</w:t>
      </w:r>
      <w:r w:rsidRPr="001068D6">
        <w:rPr>
          <w:rFonts w:ascii="Times New Roman" w:hAnsi="Times New Roman" w:cs="Times New Roman"/>
          <w:sz w:val="24"/>
          <w:szCs w:val="24"/>
        </w:rPr>
        <w:t xml:space="preserve"> social transformation, the disadvantages of this trend became more visible.</w:t>
      </w:r>
      <w:r w:rsidR="004A41D4">
        <w:rPr>
          <w:rFonts w:ascii="Times New Roman" w:hAnsi="Times New Roman" w:cs="Times New Roman" w:hint="eastAsia"/>
          <w:sz w:val="24"/>
          <w:szCs w:val="24"/>
        </w:rPr>
        <w:t xml:space="preserve"> Unaffordable</w:t>
      </w:r>
      <w:r w:rsidRPr="001068D6">
        <w:rPr>
          <w:rFonts w:ascii="Times New Roman" w:hAnsi="Times New Roman" w:cs="Times New Roman"/>
          <w:sz w:val="24"/>
          <w:szCs w:val="24"/>
        </w:rPr>
        <w:t xml:space="preserve"> bride prices</w:t>
      </w:r>
      <w:r w:rsidR="00B32D00">
        <w:rPr>
          <w:rFonts w:ascii="Times New Roman" w:hAnsi="Times New Roman" w:cs="Times New Roman" w:hint="eastAsia"/>
          <w:sz w:val="24"/>
          <w:szCs w:val="24"/>
        </w:rPr>
        <w:t xml:space="preserve"> </w:t>
      </w:r>
      <w:r w:rsidR="005E6C6A">
        <w:rPr>
          <w:rFonts w:ascii="Times New Roman" w:hAnsi="Times New Roman" w:cs="Times New Roman"/>
          <w:sz w:val="24"/>
          <w:szCs w:val="24"/>
        </w:rPr>
        <w:t>accelerated</w:t>
      </w:r>
      <w:r w:rsidRPr="001068D6">
        <w:rPr>
          <w:rFonts w:ascii="Times New Roman" w:hAnsi="Times New Roman" w:cs="Times New Roman"/>
          <w:sz w:val="24"/>
          <w:szCs w:val="24"/>
        </w:rPr>
        <w:t xml:space="preserve"> unhealthy social practices, such as selling daughters for money, using daughters to secure marriages for sons, </w:t>
      </w:r>
      <w:r w:rsidR="001E6BD5">
        <w:rPr>
          <w:rFonts w:ascii="Times New Roman" w:hAnsi="Times New Roman" w:cs="Times New Roman" w:hint="eastAsia"/>
          <w:sz w:val="24"/>
          <w:szCs w:val="24"/>
        </w:rPr>
        <w:t xml:space="preserve">which </w:t>
      </w:r>
      <w:r w:rsidR="00552783">
        <w:rPr>
          <w:rFonts w:ascii="Times New Roman" w:hAnsi="Times New Roman" w:cs="Times New Roman" w:hint="eastAsia"/>
          <w:sz w:val="24"/>
          <w:szCs w:val="24"/>
        </w:rPr>
        <w:t xml:space="preserve">even </w:t>
      </w:r>
      <w:r w:rsidRPr="001068D6">
        <w:rPr>
          <w:rFonts w:ascii="Times New Roman" w:hAnsi="Times New Roman" w:cs="Times New Roman"/>
          <w:sz w:val="24"/>
          <w:szCs w:val="24"/>
        </w:rPr>
        <w:t>further</w:t>
      </w:r>
      <w:r w:rsidR="00552783">
        <w:rPr>
          <w:rFonts w:ascii="Times New Roman" w:hAnsi="Times New Roman" w:cs="Times New Roman" w:hint="eastAsia"/>
          <w:sz w:val="24"/>
          <w:szCs w:val="24"/>
        </w:rPr>
        <w:t xml:space="preserve"> recalled</w:t>
      </w:r>
      <w:r w:rsidRPr="001068D6">
        <w:rPr>
          <w:rFonts w:ascii="Times New Roman" w:hAnsi="Times New Roman" w:cs="Times New Roman"/>
          <w:sz w:val="24"/>
          <w:szCs w:val="24"/>
        </w:rPr>
        <w:t xml:space="preserve"> the outdated practice of child brides</w:t>
      </w:r>
      <w:r w:rsidR="00693372">
        <w:rPr>
          <w:rFonts w:ascii="Times New Roman" w:hAnsi="Times New Roman" w:cs="Times New Roman" w:hint="eastAsia"/>
          <w:sz w:val="24"/>
          <w:szCs w:val="24"/>
        </w:rPr>
        <w:t xml:space="preserve"> (</w:t>
      </w:r>
      <w:proofErr w:type="spellStart"/>
      <w:r w:rsidR="00693372">
        <w:rPr>
          <w:rFonts w:ascii="Times New Roman" w:hAnsi="Times New Roman" w:cs="Times New Roman" w:hint="eastAsia"/>
          <w:sz w:val="24"/>
          <w:szCs w:val="24"/>
        </w:rPr>
        <w:t>tongyangxi</w:t>
      </w:r>
      <w:proofErr w:type="spellEnd"/>
      <w:r w:rsidR="00693372">
        <w:rPr>
          <w:rFonts w:ascii="Times New Roman" w:hAnsi="Times New Roman" w:cs="Times New Roman" w:hint="eastAsia"/>
          <w:sz w:val="24"/>
          <w:szCs w:val="24"/>
        </w:rPr>
        <w:t>)</w:t>
      </w:r>
      <w:r w:rsidRPr="001068D6">
        <w:rPr>
          <w:rFonts w:ascii="Times New Roman" w:hAnsi="Times New Roman" w:cs="Times New Roman"/>
          <w:sz w:val="24"/>
          <w:szCs w:val="24"/>
        </w:rPr>
        <w:t>, and contributing to the increasing</w:t>
      </w:r>
      <w:r w:rsidR="000F178B">
        <w:rPr>
          <w:rFonts w:ascii="Times New Roman" w:hAnsi="Times New Roman" w:cs="Times New Roman" w:hint="eastAsia"/>
          <w:sz w:val="24"/>
          <w:szCs w:val="24"/>
        </w:rPr>
        <w:t xml:space="preserve"> proportion</w:t>
      </w:r>
      <w:r w:rsidRPr="001068D6">
        <w:rPr>
          <w:rFonts w:ascii="Times New Roman" w:hAnsi="Times New Roman" w:cs="Times New Roman"/>
          <w:sz w:val="24"/>
          <w:szCs w:val="24"/>
        </w:rPr>
        <w:t xml:space="preserve"> of abnormal marriages</w:t>
      </w:r>
      <w:r w:rsidR="00AC22D6">
        <w:rPr>
          <w:rStyle w:val="FootnoteReference"/>
          <w:rFonts w:ascii="Times New Roman" w:hAnsi="Times New Roman" w:cs="Times New Roman"/>
          <w:sz w:val="24"/>
          <w:szCs w:val="24"/>
        </w:rPr>
        <w:footnoteReference w:id="3"/>
      </w:r>
      <w:r w:rsidRPr="001068D6">
        <w:rPr>
          <w:rFonts w:ascii="Times New Roman" w:hAnsi="Times New Roman" w:cs="Times New Roman"/>
          <w:sz w:val="24"/>
          <w:szCs w:val="24"/>
        </w:rPr>
        <w:t>.</w:t>
      </w:r>
      <w:r w:rsidR="000B43EE">
        <w:rPr>
          <w:rFonts w:ascii="Times New Roman" w:hAnsi="Times New Roman" w:cs="Times New Roman" w:hint="eastAsia"/>
          <w:sz w:val="24"/>
          <w:szCs w:val="24"/>
        </w:rPr>
        <w:t xml:space="preserve"> </w:t>
      </w:r>
      <w:r w:rsidRPr="001068D6">
        <w:rPr>
          <w:rFonts w:ascii="Times New Roman" w:hAnsi="Times New Roman" w:cs="Times New Roman"/>
          <w:sz w:val="24"/>
          <w:szCs w:val="24"/>
        </w:rPr>
        <w:t xml:space="preserve">However, </w:t>
      </w:r>
      <w:r w:rsidR="00D14937">
        <w:rPr>
          <w:rFonts w:ascii="Times New Roman" w:hAnsi="Times New Roman" w:cs="Times New Roman" w:hint="eastAsia"/>
          <w:sz w:val="24"/>
          <w:szCs w:val="24"/>
        </w:rPr>
        <w:t xml:space="preserve">some </w:t>
      </w:r>
      <w:r w:rsidRPr="001068D6">
        <w:rPr>
          <w:rFonts w:ascii="Times New Roman" w:hAnsi="Times New Roman" w:cs="Times New Roman"/>
          <w:sz w:val="24"/>
          <w:szCs w:val="24"/>
        </w:rPr>
        <w:t>other scholars argue that Republican law placed few restrictions on men, which in turn led to the expansion of private family affairs. With the introduction of new ideas and revolution</w:t>
      </w:r>
      <w:r w:rsidR="003318FE">
        <w:rPr>
          <w:rFonts w:ascii="Times New Roman" w:hAnsi="Times New Roman" w:cs="Times New Roman" w:hint="eastAsia"/>
          <w:sz w:val="24"/>
          <w:szCs w:val="24"/>
        </w:rPr>
        <w:t>s</w:t>
      </w:r>
      <w:r w:rsidRPr="001068D6">
        <w:rPr>
          <w:rFonts w:ascii="Times New Roman" w:hAnsi="Times New Roman" w:cs="Times New Roman"/>
          <w:sz w:val="24"/>
          <w:szCs w:val="24"/>
        </w:rPr>
        <w:t>, bride price</w:t>
      </w:r>
      <w:r w:rsidR="002978F2">
        <w:rPr>
          <w:rFonts w:ascii="Times New Roman" w:hAnsi="Times New Roman" w:cs="Times New Roman" w:hint="eastAsia"/>
          <w:sz w:val="24"/>
          <w:szCs w:val="24"/>
        </w:rPr>
        <w:t xml:space="preserve"> </w:t>
      </w:r>
      <w:r w:rsidR="00585930">
        <w:rPr>
          <w:rFonts w:ascii="Times New Roman" w:hAnsi="Times New Roman" w:cs="Times New Roman"/>
          <w:sz w:val="24"/>
          <w:szCs w:val="24"/>
        </w:rPr>
        <w:t>contradictorily</w:t>
      </w:r>
      <w:r w:rsidRPr="001068D6">
        <w:rPr>
          <w:rFonts w:ascii="Times New Roman" w:hAnsi="Times New Roman" w:cs="Times New Roman"/>
          <w:sz w:val="24"/>
          <w:szCs w:val="24"/>
        </w:rPr>
        <w:t xml:space="preserve"> served as a social link and continued to signal the seriousness and legitimacy of marriage. From this perspective, bride price was embraced and positioned by society itself rather than functioning as a purely negative practice</w:t>
      </w:r>
      <w:r w:rsidR="00E92B7D">
        <w:rPr>
          <w:rStyle w:val="FootnoteReference"/>
          <w:rFonts w:ascii="Times New Roman" w:hAnsi="Times New Roman" w:cs="Times New Roman"/>
          <w:sz w:val="24"/>
          <w:szCs w:val="24"/>
        </w:rPr>
        <w:footnoteReference w:id="4"/>
      </w:r>
      <w:r w:rsidRPr="001068D6">
        <w:rPr>
          <w:rFonts w:ascii="Times New Roman" w:hAnsi="Times New Roman" w:cs="Times New Roman"/>
          <w:sz w:val="24"/>
          <w:szCs w:val="24"/>
        </w:rPr>
        <w:t xml:space="preserve">. In short, scholarship on folk traditions generally interprets bride price as an alternative symbol of either li or marital loyalty. Nevertheless, these studies have not sufficiently examined the underlying mechanisms </w:t>
      </w:r>
      <w:r w:rsidRPr="001068D6">
        <w:rPr>
          <w:rFonts w:ascii="Times New Roman" w:hAnsi="Times New Roman" w:cs="Times New Roman"/>
          <w:sz w:val="24"/>
          <w:szCs w:val="24"/>
        </w:rPr>
        <w:lastRenderedPageBreak/>
        <w:t>of such interpretations. While the simplification of li may have shifted attention toward bride price, this does not directly explain the rise of bride price, nor is its relationship with li clearly established. Therefore, existing arguments</w:t>
      </w:r>
      <w:r w:rsidR="00BF685F">
        <w:rPr>
          <w:rFonts w:ascii="Times New Roman" w:hAnsi="Times New Roman" w:cs="Times New Roman" w:hint="eastAsia"/>
          <w:sz w:val="24"/>
          <w:szCs w:val="24"/>
        </w:rPr>
        <w:t xml:space="preserve"> about</w:t>
      </w:r>
      <w:r w:rsidRPr="001068D6">
        <w:rPr>
          <w:rFonts w:ascii="Times New Roman" w:hAnsi="Times New Roman" w:cs="Times New Roman"/>
          <w:sz w:val="24"/>
          <w:szCs w:val="24"/>
        </w:rPr>
        <w:t xml:space="preserve"> folk tradition lack convincing evidence that bride price endured primarily as a substitute for declining ritual norms.</w:t>
      </w:r>
    </w:p>
    <w:p w14:paraId="38B4E97A" w14:textId="173B3297" w:rsidR="001068D6" w:rsidRPr="001068D6" w:rsidRDefault="001068D6" w:rsidP="00C8055E">
      <w:pPr>
        <w:spacing w:line="240" w:lineRule="auto"/>
        <w:ind w:firstLine="567"/>
        <w:rPr>
          <w:rFonts w:ascii="Times New Roman" w:hAnsi="Times New Roman" w:cs="Times New Roman"/>
          <w:sz w:val="24"/>
          <w:szCs w:val="24"/>
        </w:rPr>
      </w:pPr>
      <w:r w:rsidRPr="001068D6">
        <w:rPr>
          <w:rFonts w:ascii="Times New Roman" w:hAnsi="Times New Roman" w:cs="Times New Roman"/>
          <w:sz w:val="24"/>
          <w:szCs w:val="24"/>
        </w:rPr>
        <w:t>Second, from the perspective of law and regulation, Philip Huang emphasizes the legal practice operating between statute and mediation. He demonstrates that Qing magistrates often ruled according to social facts rather than strict statutory logic</w:t>
      </w:r>
      <w:r w:rsidR="009135CC">
        <w:rPr>
          <w:rStyle w:val="FootnoteReference"/>
          <w:rFonts w:ascii="Times New Roman" w:hAnsi="Times New Roman" w:cs="Times New Roman"/>
          <w:sz w:val="24"/>
          <w:szCs w:val="24"/>
        </w:rPr>
        <w:footnoteReference w:id="5"/>
      </w:r>
      <w:r w:rsidRPr="001068D6">
        <w:rPr>
          <w:rFonts w:ascii="Times New Roman" w:hAnsi="Times New Roman" w:cs="Times New Roman"/>
          <w:sz w:val="24"/>
          <w:szCs w:val="24"/>
        </w:rPr>
        <w:t xml:space="preserve">. In the Republican era, influenced by continental European legal systems, legislators attempted to redefine marriage as a contract between individuals and to </w:t>
      </w:r>
      <w:r w:rsidR="00BF337F">
        <w:rPr>
          <w:rFonts w:ascii="Times New Roman" w:hAnsi="Times New Roman" w:cs="Times New Roman" w:hint="eastAsia"/>
          <w:sz w:val="24"/>
          <w:szCs w:val="24"/>
        </w:rPr>
        <w:t>decrease the impacts of</w:t>
      </w:r>
      <w:r w:rsidRPr="001068D6">
        <w:rPr>
          <w:rFonts w:ascii="Times New Roman" w:hAnsi="Times New Roman" w:cs="Times New Roman"/>
          <w:sz w:val="24"/>
          <w:szCs w:val="24"/>
        </w:rPr>
        <w:t xml:space="preserve"> traditional transaction</w:t>
      </w:r>
      <w:r w:rsidR="00BF337F">
        <w:rPr>
          <w:rFonts w:ascii="Times New Roman" w:hAnsi="Times New Roman" w:cs="Times New Roman" w:hint="eastAsia"/>
          <w:sz w:val="24"/>
          <w:szCs w:val="24"/>
        </w:rPr>
        <w:t>s</w:t>
      </w:r>
      <w:r w:rsidRPr="001068D6">
        <w:rPr>
          <w:rFonts w:ascii="Times New Roman" w:hAnsi="Times New Roman" w:cs="Times New Roman"/>
          <w:sz w:val="24"/>
          <w:szCs w:val="24"/>
        </w:rPr>
        <w:t>. This development, however, to some extent intensified the treatment of women as objects of exchange through contractual mechanisms</w:t>
      </w:r>
      <w:r w:rsidR="009135CC">
        <w:rPr>
          <w:rStyle w:val="FootnoteReference"/>
          <w:rFonts w:ascii="Times New Roman" w:hAnsi="Times New Roman" w:cs="Times New Roman"/>
          <w:sz w:val="24"/>
          <w:szCs w:val="24"/>
        </w:rPr>
        <w:footnoteReference w:id="6"/>
      </w:r>
      <w:r w:rsidRPr="001068D6">
        <w:rPr>
          <w:rFonts w:ascii="Times New Roman" w:hAnsi="Times New Roman" w:cs="Times New Roman"/>
          <w:sz w:val="24"/>
          <w:szCs w:val="24"/>
        </w:rPr>
        <w:t xml:space="preserve">. While laws and regulations </w:t>
      </w:r>
      <w:r w:rsidR="00FB245B">
        <w:rPr>
          <w:rFonts w:ascii="Times New Roman" w:hAnsi="Times New Roman" w:cs="Times New Roman" w:hint="eastAsia"/>
          <w:sz w:val="24"/>
          <w:szCs w:val="24"/>
        </w:rPr>
        <w:t>for sure</w:t>
      </w:r>
      <w:r w:rsidRPr="001068D6">
        <w:rPr>
          <w:rFonts w:ascii="Times New Roman" w:hAnsi="Times New Roman" w:cs="Times New Roman"/>
          <w:sz w:val="24"/>
          <w:szCs w:val="24"/>
        </w:rPr>
        <w:t xml:space="preserve"> shaped social behavior, their practical effects were often limited, adjustable, and</w:t>
      </w:r>
      <w:r w:rsidR="00325166">
        <w:rPr>
          <w:rFonts w:ascii="Times New Roman" w:hAnsi="Times New Roman" w:cs="Times New Roman" w:hint="eastAsia"/>
          <w:sz w:val="24"/>
          <w:szCs w:val="24"/>
        </w:rPr>
        <w:t xml:space="preserve"> basically</w:t>
      </w:r>
      <w:r w:rsidRPr="001068D6">
        <w:rPr>
          <w:rFonts w:ascii="Times New Roman" w:hAnsi="Times New Roman" w:cs="Times New Roman"/>
          <w:sz w:val="24"/>
          <w:szCs w:val="24"/>
        </w:rPr>
        <w:t xml:space="preserve"> responsive to existing social trends. Moreover, existing local sources reveal significant regional variation. In some areas of southwestern China, bride price was understood primarily as a ritual practice, whereas in northeastern China it functioned more clearly as an economic transaction, and among the Manchu it was less important in monetary terms than in ritual li</w:t>
      </w:r>
      <w:r w:rsidR="00827119">
        <w:rPr>
          <w:rStyle w:val="FootnoteReference"/>
          <w:rFonts w:ascii="Times New Roman" w:hAnsi="Times New Roman" w:cs="Times New Roman"/>
          <w:sz w:val="24"/>
          <w:szCs w:val="24"/>
        </w:rPr>
        <w:footnoteReference w:id="7"/>
      </w:r>
      <w:r w:rsidR="00953F64">
        <w:rPr>
          <w:rFonts w:ascii="Times New Roman" w:hAnsi="Times New Roman" w:cs="Times New Roman" w:hint="eastAsia"/>
          <w:sz w:val="24"/>
          <w:szCs w:val="24"/>
          <w:vertAlign w:val="superscript"/>
        </w:rPr>
        <w:t>,</w:t>
      </w:r>
      <w:r w:rsidR="00953F64">
        <w:rPr>
          <w:rStyle w:val="FootnoteReference"/>
          <w:rFonts w:ascii="Times New Roman" w:hAnsi="Times New Roman" w:cs="Times New Roman"/>
          <w:sz w:val="24"/>
          <w:szCs w:val="24"/>
        </w:rPr>
        <w:footnoteReference w:id="8"/>
      </w:r>
      <w:r w:rsidR="00953F64">
        <w:rPr>
          <w:rFonts w:ascii="Times New Roman" w:hAnsi="Times New Roman" w:cs="Times New Roman" w:hint="eastAsia"/>
          <w:sz w:val="24"/>
          <w:szCs w:val="24"/>
          <w:vertAlign w:val="superscript"/>
        </w:rPr>
        <w:t>,</w:t>
      </w:r>
      <w:r w:rsidR="00953F64">
        <w:rPr>
          <w:rStyle w:val="FootnoteReference"/>
          <w:rFonts w:ascii="Times New Roman" w:hAnsi="Times New Roman" w:cs="Times New Roman"/>
          <w:sz w:val="24"/>
          <w:szCs w:val="24"/>
        </w:rPr>
        <w:footnoteReference w:id="9"/>
      </w:r>
      <w:r w:rsidRPr="001068D6">
        <w:rPr>
          <w:rFonts w:ascii="Times New Roman" w:hAnsi="Times New Roman" w:cs="Times New Roman"/>
          <w:sz w:val="24"/>
          <w:szCs w:val="24"/>
        </w:rPr>
        <w:t>. These variations suggest that existing research may prematurely remove regional and ethnic factors that significantly influence bride price practices.</w:t>
      </w:r>
    </w:p>
    <w:p w14:paraId="00E19FD6" w14:textId="141E923E" w:rsidR="000F6546" w:rsidRDefault="001068D6" w:rsidP="00C8055E">
      <w:pPr>
        <w:spacing w:line="240" w:lineRule="auto"/>
        <w:ind w:firstLine="567"/>
        <w:rPr>
          <w:rFonts w:ascii="Times New Roman" w:hAnsi="Times New Roman" w:cs="Times New Roman"/>
          <w:sz w:val="24"/>
          <w:szCs w:val="24"/>
        </w:rPr>
      </w:pPr>
      <w:r w:rsidRPr="001068D6">
        <w:rPr>
          <w:rFonts w:ascii="Times New Roman" w:hAnsi="Times New Roman" w:cs="Times New Roman"/>
          <w:sz w:val="24"/>
          <w:szCs w:val="24"/>
        </w:rPr>
        <w:t xml:space="preserve">Finally, from the perspective that bride price compensates for </w:t>
      </w:r>
      <w:r w:rsidR="00B836BC">
        <w:rPr>
          <w:rFonts w:ascii="Times New Roman" w:hAnsi="Times New Roman" w:cs="Times New Roman" w:hint="eastAsia"/>
          <w:sz w:val="24"/>
          <w:szCs w:val="24"/>
        </w:rPr>
        <w:t xml:space="preserve">the general </w:t>
      </w:r>
      <w:r w:rsidRPr="001068D6">
        <w:rPr>
          <w:rFonts w:ascii="Times New Roman" w:hAnsi="Times New Roman" w:cs="Times New Roman"/>
          <w:sz w:val="24"/>
          <w:szCs w:val="24"/>
        </w:rPr>
        <w:t>disadvantage</w:t>
      </w:r>
      <w:r w:rsidR="00B836BC">
        <w:rPr>
          <w:rFonts w:ascii="Times New Roman" w:hAnsi="Times New Roman" w:cs="Times New Roman" w:hint="eastAsia"/>
          <w:sz w:val="24"/>
          <w:szCs w:val="24"/>
        </w:rPr>
        <w:t xml:space="preserve"> of women</w:t>
      </w:r>
      <w:r w:rsidRPr="001068D6">
        <w:rPr>
          <w:rFonts w:ascii="Times New Roman" w:hAnsi="Times New Roman" w:cs="Times New Roman"/>
          <w:sz w:val="24"/>
          <w:szCs w:val="24"/>
        </w:rPr>
        <w:t xml:space="preserve">, </w:t>
      </w:r>
      <w:r w:rsidR="00D739AF">
        <w:rPr>
          <w:rFonts w:ascii="Times New Roman" w:hAnsi="Times New Roman" w:cs="Times New Roman" w:hint="eastAsia"/>
          <w:sz w:val="24"/>
          <w:szCs w:val="24"/>
        </w:rPr>
        <w:t>many researchers</w:t>
      </w:r>
      <w:r w:rsidR="009A139C">
        <w:rPr>
          <w:rFonts w:ascii="Times New Roman" w:hAnsi="Times New Roman" w:cs="Times New Roman" w:hint="eastAsia"/>
          <w:sz w:val="24"/>
          <w:szCs w:val="24"/>
        </w:rPr>
        <w:t xml:space="preserve"> believe</w:t>
      </w:r>
      <w:r w:rsidRPr="001068D6">
        <w:rPr>
          <w:rFonts w:ascii="Times New Roman" w:hAnsi="Times New Roman" w:cs="Times New Roman"/>
          <w:sz w:val="24"/>
          <w:szCs w:val="24"/>
        </w:rPr>
        <w:t xml:space="preserve"> </w:t>
      </w:r>
      <w:r w:rsidR="00D739AF">
        <w:rPr>
          <w:rFonts w:ascii="Times New Roman" w:hAnsi="Times New Roman" w:cs="Times New Roman" w:hint="eastAsia"/>
          <w:sz w:val="24"/>
          <w:szCs w:val="24"/>
        </w:rPr>
        <w:t xml:space="preserve">that </w:t>
      </w:r>
      <w:r w:rsidRPr="001068D6">
        <w:rPr>
          <w:rFonts w:ascii="Times New Roman" w:hAnsi="Times New Roman" w:cs="Times New Roman"/>
          <w:sz w:val="24"/>
          <w:szCs w:val="24"/>
        </w:rPr>
        <w:t xml:space="preserve">women </w:t>
      </w:r>
      <w:r w:rsidR="00D739AF">
        <w:rPr>
          <w:rFonts w:ascii="Times New Roman" w:hAnsi="Times New Roman" w:cs="Times New Roman" w:hint="eastAsia"/>
          <w:sz w:val="24"/>
          <w:szCs w:val="24"/>
        </w:rPr>
        <w:t xml:space="preserve">were </w:t>
      </w:r>
      <w:r w:rsidRPr="001068D6">
        <w:rPr>
          <w:rFonts w:ascii="Times New Roman" w:hAnsi="Times New Roman" w:cs="Times New Roman"/>
          <w:sz w:val="24"/>
          <w:szCs w:val="24"/>
        </w:rPr>
        <w:t>primarily as victims of unequal treatment</w:t>
      </w:r>
      <w:r w:rsidR="00632AEE">
        <w:rPr>
          <w:rStyle w:val="FootnoteReference"/>
          <w:rFonts w:ascii="Times New Roman" w:hAnsi="Times New Roman" w:cs="Times New Roman"/>
          <w:sz w:val="24"/>
          <w:szCs w:val="24"/>
        </w:rPr>
        <w:footnoteReference w:id="10"/>
      </w:r>
      <w:r w:rsidRPr="001068D6">
        <w:rPr>
          <w:rFonts w:ascii="Times New Roman" w:hAnsi="Times New Roman" w:cs="Times New Roman"/>
          <w:sz w:val="24"/>
          <w:szCs w:val="24"/>
        </w:rPr>
        <w:t xml:space="preserve">. </w:t>
      </w:r>
      <w:r w:rsidR="000E147E">
        <w:rPr>
          <w:rFonts w:ascii="Times New Roman" w:hAnsi="Times New Roman" w:cs="Times New Roman" w:hint="eastAsia"/>
          <w:sz w:val="24"/>
          <w:szCs w:val="24"/>
        </w:rPr>
        <w:t xml:space="preserve">For example, </w:t>
      </w:r>
      <w:r w:rsidR="000E147E" w:rsidRPr="000E147E">
        <w:rPr>
          <w:rFonts w:ascii="Times New Roman" w:hAnsi="Times New Roman" w:cs="Times New Roman"/>
          <w:sz w:val="24"/>
          <w:szCs w:val="24"/>
        </w:rPr>
        <w:t>Melissa Macauley</w:t>
      </w:r>
      <w:r w:rsidR="000E147E">
        <w:rPr>
          <w:rFonts w:ascii="Times New Roman" w:hAnsi="Times New Roman" w:cs="Times New Roman" w:hint="eastAsia"/>
          <w:sz w:val="24"/>
          <w:szCs w:val="24"/>
        </w:rPr>
        <w:t xml:space="preserve"> </w:t>
      </w:r>
      <w:r w:rsidRPr="001068D6">
        <w:rPr>
          <w:rFonts w:ascii="Times New Roman" w:hAnsi="Times New Roman" w:cs="Times New Roman"/>
          <w:sz w:val="24"/>
          <w:szCs w:val="24"/>
        </w:rPr>
        <w:t>reveals the economic dimensions of marriage and women’s vulnerability within family structures</w:t>
      </w:r>
      <w:r w:rsidR="000E147E">
        <w:rPr>
          <w:rFonts w:ascii="Times New Roman" w:hAnsi="Times New Roman" w:cs="Times New Roman" w:hint="eastAsia"/>
          <w:sz w:val="24"/>
          <w:szCs w:val="24"/>
        </w:rPr>
        <w:t xml:space="preserve"> though </w:t>
      </w:r>
      <w:r w:rsidR="000E147E" w:rsidRPr="000E147E">
        <w:rPr>
          <w:rFonts w:ascii="Times New Roman" w:hAnsi="Times New Roman" w:cs="Times New Roman"/>
          <w:sz w:val="24"/>
          <w:szCs w:val="24"/>
        </w:rPr>
        <w:t>Matthew Sommer</w:t>
      </w:r>
      <w:r w:rsidR="000E147E">
        <w:rPr>
          <w:rFonts w:ascii="Times New Roman" w:hAnsi="Times New Roman" w:cs="Times New Roman"/>
          <w:sz w:val="24"/>
          <w:szCs w:val="24"/>
        </w:rPr>
        <w:t>’</w:t>
      </w:r>
      <w:r w:rsidR="000E147E">
        <w:rPr>
          <w:rFonts w:ascii="Times New Roman" w:hAnsi="Times New Roman" w:cs="Times New Roman" w:hint="eastAsia"/>
          <w:sz w:val="24"/>
          <w:szCs w:val="24"/>
        </w:rPr>
        <w:t>s work</w:t>
      </w:r>
      <w:r w:rsidRPr="001068D6">
        <w:rPr>
          <w:rFonts w:ascii="Times New Roman" w:hAnsi="Times New Roman" w:cs="Times New Roman"/>
          <w:sz w:val="24"/>
          <w:szCs w:val="24"/>
        </w:rPr>
        <w:t>.</w:t>
      </w:r>
      <w:r w:rsidR="002630CD">
        <w:rPr>
          <w:rFonts w:ascii="Times New Roman" w:hAnsi="Times New Roman" w:cs="Times New Roman" w:hint="eastAsia"/>
          <w:sz w:val="24"/>
          <w:szCs w:val="24"/>
        </w:rPr>
        <w:t xml:space="preserve"> The concepts between</w:t>
      </w:r>
      <w:r w:rsidRPr="001068D6">
        <w:rPr>
          <w:rFonts w:ascii="Times New Roman" w:hAnsi="Times New Roman" w:cs="Times New Roman"/>
          <w:sz w:val="24"/>
          <w:szCs w:val="24"/>
        </w:rPr>
        <w:t xml:space="preserve"> ritual marriage and survival-driven practices such as wife-selling </w:t>
      </w:r>
      <w:r w:rsidR="002630CD">
        <w:rPr>
          <w:rFonts w:ascii="Times New Roman" w:hAnsi="Times New Roman" w:cs="Times New Roman" w:hint="eastAsia"/>
          <w:sz w:val="24"/>
          <w:szCs w:val="24"/>
        </w:rPr>
        <w:t>was</w:t>
      </w:r>
      <w:r w:rsidRPr="001068D6">
        <w:rPr>
          <w:rFonts w:ascii="Times New Roman" w:hAnsi="Times New Roman" w:cs="Times New Roman"/>
          <w:sz w:val="24"/>
          <w:szCs w:val="24"/>
        </w:rPr>
        <w:t xml:space="preserve"> particularly important for understanding the blurred boundary between bride price and sale</w:t>
      </w:r>
      <w:r w:rsidR="00294C7A">
        <w:rPr>
          <w:rStyle w:val="FootnoteReference"/>
          <w:rFonts w:ascii="Times New Roman" w:hAnsi="Times New Roman" w:cs="Times New Roman"/>
          <w:sz w:val="24"/>
          <w:szCs w:val="24"/>
        </w:rPr>
        <w:footnoteReference w:id="11"/>
      </w:r>
      <w:r w:rsidRPr="001068D6">
        <w:rPr>
          <w:rFonts w:ascii="Times New Roman" w:hAnsi="Times New Roman" w:cs="Times New Roman"/>
          <w:sz w:val="24"/>
          <w:szCs w:val="24"/>
        </w:rPr>
        <w:t xml:space="preserve">. Recent domestic studies </w:t>
      </w:r>
      <w:r w:rsidR="002630CD">
        <w:rPr>
          <w:rFonts w:ascii="Times New Roman" w:hAnsi="Times New Roman" w:cs="Times New Roman" w:hint="eastAsia"/>
          <w:sz w:val="24"/>
          <w:szCs w:val="24"/>
        </w:rPr>
        <w:t>also</w:t>
      </w:r>
      <w:r w:rsidRPr="001068D6">
        <w:rPr>
          <w:rFonts w:ascii="Times New Roman" w:hAnsi="Times New Roman" w:cs="Times New Roman"/>
          <w:sz w:val="24"/>
          <w:szCs w:val="24"/>
        </w:rPr>
        <w:t xml:space="preserve"> emphasize that women were regarded as both essential labor resources (though weaker than men) and economic burdens during times of hardship. Even under the laws of the People’s Republic, where women were no longer legally treated as objects of contract or </w:t>
      </w:r>
      <w:r w:rsidRPr="001068D6">
        <w:rPr>
          <w:rFonts w:ascii="Times New Roman" w:hAnsi="Times New Roman" w:cs="Times New Roman"/>
          <w:sz w:val="24"/>
          <w:szCs w:val="24"/>
        </w:rPr>
        <w:lastRenderedPageBreak/>
        <w:t>purchase, bride price continued to mark women’s value and to shape marriage choices when survival became uncertain</w:t>
      </w:r>
      <w:r w:rsidR="008667CA">
        <w:rPr>
          <w:rStyle w:val="FootnoteReference"/>
          <w:rFonts w:ascii="Times New Roman" w:hAnsi="Times New Roman" w:cs="Times New Roman"/>
          <w:sz w:val="24"/>
          <w:szCs w:val="24"/>
        </w:rPr>
        <w:footnoteReference w:id="12"/>
      </w:r>
      <w:r w:rsidRPr="001068D6">
        <w:rPr>
          <w:rFonts w:ascii="Times New Roman" w:hAnsi="Times New Roman" w:cs="Times New Roman"/>
          <w:sz w:val="24"/>
          <w:szCs w:val="24"/>
        </w:rPr>
        <w:t>.</w:t>
      </w:r>
      <w:r>
        <w:rPr>
          <w:rFonts w:ascii="Times New Roman" w:hAnsi="Times New Roman" w:cs="Times New Roman" w:hint="eastAsia"/>
          <w:sz w:val="24"/>
          <w:szCs w:val="24"/>
        </w:rPr>
        <w:t xml:space="preserve"> </w:t>
      </w:r>
      <w:r w:rsidRPr="001068D6">
        <w:rPr>
          <w:rFonts w:ascii="Times New Roman" w:hAnsi="Times New Roman" w:cs="Times New Roman"/>
          <w:sz w:val="24"/>
          <w:szCs w:val="24"/>
        </w:rPr>
        <w:t>However, contrary to the dominant narrative in this field, some scholars note that demanding an unaffordable bride price could also be a woman’s personal choice</w:t>
      </w:r>
      <w:r w:rsidR="00587455">
        <w:rPr>
          <w:rFonts w:ascii="Times New Roman" w:hAnsi="Times New Roman" w:cs="Times New Roman" w:hint="eastAsia"/>
          <w:sz w:val="24"/>
          <w:szCs w:val="24"/>
        </w:rPr>
        <w:t xml:space="preserve">, </w:t>
      </w:r>
      <w:r w:rsidRPr="001068D6">
        <w:rPr>
          <w:rFonts w:ascii="Times New Roman" w:hAnsi="Times New Roman" w:cs="Times New Roman"/>
          <w:sz w:val="24"/>
          <w:szCs w:val="24"/>
        </w:rPr>
        <w:t>either to demonstrate status, to impose difficulty on the groom’s family, or to provide financial support for her natal family</w:t>
      </w:r>
      <w:r w:rsidR="00986952">
        <w:rPr>
          <w:rStyle w:val="FootnoteReference"/>
          <w:rFonts w:ascii="Times New Roman" w:hAnsi="Times New Roman" w:cs="Times New Roman"/>
          <w:sz w:val="24"/>
          <w:szCs w:val="24"/>
        </w:rPr>
        <w:footnoteReference w:id="13"/>
      </w:r>
      <w:r w:rsidRPr="001068D6">
        <w:rPr>
          <w:rFonts w:ascii="Times New Roman" w:hAnsi="Times New Roman" w:cs="Times New Roman"/>
          <w:sz w:val="24"/>
          <w:szCs w:val="24"/>
        </w:rPr>
        <w:t>. Women were therefore not always in a disadvantaged position in marriage negotiations, and in the context of bride price they could exercise a degree of agency. Consequently, attributing bride price solely to patriarchal oppression is insufficient for fully understanding its persistence and social function.</w:t>
      </w:r>
    </w:p>
    <w:p w14:paraId="0B5007E0" w14:textId="77777777" w:rsidR="00662841" w:rsidRDefault="00662841" w:rsidP="00662841">
      <w:pPr>
        <w:spacing w:line="240" w:lineRule="auto"/>
        <w:rPr>
          <w:rFonts w:ascii="Times New Roman" w:hAnsi="Times New Roman" w:cs="Times New Roman"/>
          <w:sz w:val="24"/>
          <w:szCs w:val="24"/>
        </w:rPr>
      </w:pPr>
    </w:p>
    <w:p w14:paraId="0B8D136B" w14:textId="765E2091" w:rsidR="00662841" w:rsidRPr="00662841" w:rsidRDefault="00662841" w:rsidP="00662841">
      <w:pPr>
        <w:pStyle w:val="ListParagraph"/>
        <w:numPr>
          <w:ilvl w:val="1"/>
          <w:numId w:val="12"/>
        </w:numPr>
        <w:spacing w:line="24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 Significance and Contribution</w:t>
      </w:r>
    </w:p>
    <w:p w14:paraId="6D6E92A7" w14:textId="46457394" w:rsidR="00662841" w:rsidRPr="00662841" w:rsidRDefault="00662841" w:rsidP="00CA1BC5">
      <w:pPr>
        <w:spacing w:line="240" w:lineRule="auto"/>
        <w:ind w:firstLine="567"/>
        <w:rPr>
          <w:rFonts w:ascii="Times New Roman" w:hAnsi="Times New Roman" w:cs="Times New Roman"/>
          <w:sz w:val="24"/>
          <w:szCs w:val="24"/>
        </w:rPr>
      </w:pPr>
      <w:r w:rsidRPr="00662841">
        <w:rPr>
          <w:rFonts w:ascii="Times New Roman" w:hAnsi="Times New Roman" w:cs="Times New Roman"/>
          <w:sz w:val="24"/>
          <w:szCs w:val="24"/>
        </w:rPr>
        <w:t xml:space="preserve">The </w:t>
      </w:r>
      <w:r w:rsidR="00CA1BC5">
        <w:rPr>
          <w:rFonts w:ascii="Times New Roman" w:hAnsi="Times New Roman" w:cs="Times New Roman" w:hint="eastAsia"/>
          <w:sz w:val="24"/>
          <w:szCs w:val="24"/>
        </w:rPr>
        <w:t>significance</w:t>
      </w:r>
      <w:r w:rsidRPr="00662841">
        <w:rPr>
          <w:rFonts w:ascii="Times New Roman" w:hAnsi="Times New Roman" w:cs="Times New Roman"/>
          <w:sz w:val="24"/>
          <w:szCs w:val="24"/>
        </w:rPr>
        <w:t xml:space="preserve"> of this study is </w:t>
      </w:r>
      <w:r w:rsidR="00CA1BC5">
        <w:rPr>
          <w:rFonts w:ascii="Times New Roman" w:hAnsi="Times New Roman" w:cs="Times New Roman" w:hint="eastAsia"/>
          <w:sz w:val="24"/>
          <w:szCs w:val="24"/>
        </w:rPr>
        <w:t>that it aims to</w:t>
      </w:r>
      <w:r w:rsidRPr="00662841">
        <w:rPr>
          <w:rFonts w:ascii="Times New Roman" w:hAnsi="Times New Roman" w:cs="Times New Roman"/>
          <w:sz w:val="24"/>
          <w:szCs w:val="24"/>
        </w:rPr>
        <w:t xml:space="preserve"> demonstrate that bride price was not simply a cultural residue </w:t>
      </w:r>
      <w:r w:rsidR="0062668E">
        <w:rPr>
          <w:rFonts w:ascii="Times New Roman" w:hAnsi="Times New Roman" w:cs="Times New Roman" w:hint="eastAsia"/>
          <w:sz w:val="24"/>
          <w:szCs w:val="24"/>
        </w:rPr>
        <w:t>in the history</w:t>
      </w:r>
      <w:r w:rsidRPr="00662841">
        <w:rPr>
          <w:rFonts w:ascii="Times New Roman" w:hAnsi="Times New Roman" w:cs="Times New Roman"/>
          <w:sz w:val="24"/>
          <w:szCs w:val="24"/>
        </w:rPr>
        <w:t xml:space="preserve">, but a functional institution </w:t>
      </w:r>
      <w:r w:rsidR="0062668E">
        <w:rPr>
          <w:rFonts w:ascii="Times New Roman" w:hAnsi="Times New Roman" w:cs="Times New Roman" w:hint="eastAsia"/>
          <w:sz w:val="24"/>
          <w:szCs w:val="24"/>
        </w:rPr>
        <w:t>caused by various reasons</w:t>
      </w:r>
      <w:r w:rsidR="001C2537">
        <w:rPr>
          <w:rFonts w:ascii="Times New Roman" w:hAnsi="Times New Roman" w:cs="Times New Roman" w:hint="eastAsia"/>
          <w:sz w:val="24"/>
          <w:szCs w:val="24"/>
        </w:rPr>
        <w:t xml:space="preserve"> that were not fully discussed.</w:t>
      </w:r>
    </w:p>
    <w:p w14:paraId="075F0ABC" w14:textId="77777777" w:rsidR="00C318CF" w:rsidRDefault="00E92E7B" w:rsidP="00670C07">
      <w:pPr>
        <w:spacing w:line="240" w:lineRule="auto"/>
        <w:ind w:firstLine="567"/>
        <w:rPr>
          <w:rFonts w:ascii="Times New Roman" w:hAnsi="Times New Roman" w:cs="Times New Roman"/>
          <w:sz w:val="24"/>
          <w:szCs w:val="24"/>
        </w:rPr>
      </w:pPr>
      <w:r w:rsidRPr="00E92E7B">
        <w:rPr>
          <w:rFonts w:ascii="Times New Roman" w:hAnsi="Times New Roman" w:cs="Times New Roman"/>
          <w:sz w:val="24"/>
          <w:szCs w:val="24"/>
        </w:rPr>
        <w:t xml:space="preserve">This contribution aims to reveal factors such as regional differences, </w:t>
      </w:r>
      <w:r w:rsidR="005C22CB">
        <w:rPr>
          <w:rFonts w:ascii="Times New Roman" w:hAnsi="Times New Roman" w:cs="Times New Roman" w:hint="eastAsia"/>
          <w:sz w:val="24"/>
          <w:szCs w:val="24"/>
        </w:rPr>
        <w:t>unclear</w:t>
      </w:r>
      <w:r w:rsidRPr="00E92E7B">
        <w:rPr>
          <w:rFonts w:ascii="Times New Roman" w:hAnsi="Times New Roman" w:cs="Times New Roman"/>
          <w:sz w:val="24"/>
          <w:szCs w:val="24"/>
        </w:rPr>
        <w:t xml:space="preserve"> folk interpretations, and </w:t>
      </w:r>
      <w:r w:rsidR="0066721B">
        <w:rPr>
          <w:rFonts w:ascii="Times New Roman" w:hAnsi="Times New Roman" w:cs="Times New Roman" w:hint="eastAsia"/>
          <w:sz w:val="24"/>
          <w:szCs w:val="24"/>
        </w:rPr>
        <w:t xml:space="preserve">personal </w:t>
      </w:r>
      <w:r w:rsidRPr="00E92E7B">
        <w:rPr>
          <w:rFonts w:ascii="Times New Roman" w:hAnsi="Times New Roman" w:cs="Times New Roman"/>
          <w:sz w:val="24"/>
          <w:szCs w:val="24"/>
        </w:rPr>
        <w:t>intentions to provide a complete context for this institution, thereby offering more</w:t>
      </w:r>
      <w:r w:rsidR="00670C07">
        <w:rPr>
          <w:rFonts w:ascii="Times New Roman" w:hAnsi="Times New Roman" w:cs="Times New Roman" w:hint="eastAsia"/>
          <w:sz w:val="24"/>
          <w:szCs w:val="24"/>
        </w:rPr>
        <w:t xml:space="preserve"> contexts</w:t>
      </w:r>
      <w:r w:rsidRPr="00E92E7B">
        <w:rPr>
          <w:rFonts w:ascii="Times New Roman" w:hAnsi="Times New Roman" w:cs="Times New Roman"/>
          <w:sz w:val="24"/>
          <w:szCs w:val="24"/>
        </w:rPr>
        <w:t xml:space="preserve"> and advice for marriage today.</w:t>
      </w:r>
    </w:p>
    <w:p w14:paraId="72F3680C" w14:textId="77777777" w:rsidR="00C318CF" w:rsidRDefault="00C318CF" w:rsidP="00C318CF">
      <w:pPr>
        <w:spacing w:line="240" w:lineRule="auto"/>
        <w:rPr>
          <w:rFonts w:ascii="Times New Roman" w:hAnsi="Times New Roman" w:cs="Times New Roman"/>
          <w:sz w:val="24"/>
          <w:szCs w:val="24"/>
        </w:rPr>
      </w:pPr>
    </w:p>
    <w:p w14:paraId="2F9ADF75" w14:textId="24FF58FB" w:rsidR="00C318CF" w:rsidRPr="003972C6" w:rsidRDefault="00C318CF" w:rsidP="00C318CF">
      <w:pPr>
        <w:pStyle w:val="ListParagraph"/>
        <w:numPr>
          <w:ilvl w:val="0"/>
          <w:numId w:val="12"/>
        </w:numPr>
        <w:spacing w:line="240" w:lineRule="auto"/>
        <w:rPr>
          <w:rFonts w:ascii="Times New Roman" w:hAnsi="Times New Roman" w:cs="Times New Roman"/>
          <w:b/>
          <w:bCs/>
          <w:sz w:val="28"/>
          <w:szCs w:val="28"/>
        </w:rPr>
      </w:pPr>
      <w:r w:rsidRPr="003972C6">
        <w:rPr>
          <w:rFonts w:ascii="Times New Roman" w:hAnsi="Times New Roman" w:cs="Times New Roman" w:hint="eastAsia"/>
          <w:b/>
          <w:bCs/>
          <w:sz w:val="28"/>
          <w:szCs w:val="28"/>
        </w:rPr>
        <w:t>Preparation</w:t>
      </w:r>
    </w:p>
    <w:p w14:paraId="51721A03" w14:textId="77777777" w:rsidR="003972C6" w:rsidRDefault="00C318CF" w:rsidP="003972C6">
      <w:pPr>
        <w:pStyle w:val="ListParagraph"/>
        <w:spacing w:line="240" w:lineRule="auto"/>
        <w:ind w:left="360"/>
        <w:rPr>
          <w:rFonts w:ascii="Times New Roman" w:hAnsi="Times New Roman" w:cs="Times New Roman"/>
          <w:sz w:val="24"/>
          <w:szCs w:val="24"/>
        </w:rPr>
      </w:pPr>
      <w:r>
        <w:rPr>
          <w:rFonts w:ascii="Times New Roman" w:hAnsi="Times New Roman" w:cs="Times New Roman" w:hint="eastAsia"/>
          <w:sz w:val="24"/>
          <w:szCs w:val="24"/>
        </w:rPr>
        <w:t xml:space="preserve"> </w:t>
      </w:r>
    </w:p>
    <w:p w14:paraId="30678309" w14:textId="215CC3A7" w:rsidR="00C318CF" w:rsidRDefault="003972C6" w:rsidP="00C318CF">
      <w:pPr>
        <w:pStyle w:val="ListParagraph"/>
        <w:numPr>
          <w:ilvl w:val="1"/>
          <w:numId w:val="12"/>
        </w:num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sidR="00C318CF">
        <w:rPr>
          <w:rFonts w:ascii="Times New Roman" w:hAnsi="Times New Roman" w:cs="Times New Roman" w:hint="eastAsia"/>
          <w:sz w:val="24"/>
          <w:szCs w:val="24"/>
        </w:rPr>
        <w:t>Materials used in the research</w:t>
      </w:r>
    </w:p>
    <w:p w14:paraId="475A1AE8" w14:textId="7DE1E582" w:rsidR="009F2169" w:rsidRPr="009F2169" w:rsidRDefault="009F2169" w:rsidP="009F2169">
      <w:pPr>
        <w:spacing w:line="240" w:lineRule="auto"/>
        <w:ind w:firstLine="567"/>
        <w:rPr>
          <w:rFonts w:ascii="Times New Roman" w:hAnsi="Times New Roman" w:cs="Times New Roman"/>
          <w:sz w:val="24"/>
          <w:szCs w:val="24"/>
        </w:rPr>
      </w:pPr>
      <w:r w:rsidRPr="009F2169">
        <w:rPr>
          <w:rFonts w:ascii="Times New Roman" w:hAnsi="Times New Roman" w:cs="Times New Roman"/>
          <w:sz w:val="24"/>
          <w:szCs w:val="24"/>
        </w:rPr>
        <w:t>To provide a reliable historical basis, this study relies primarily on legal and administrative records.</w:t>
      </w:r>
    </w:p>
    <w:p w14:paraId="3CC912DF" w14:textId="77777777" w:rsidR="00F957F2" w:rsidRDefault="009F2169" w:rsidP="009F2169">
      <w:pPr>
        <w:spacing w:line="240" w:lineRule="auto"/>
        <w:ind w:firstLine="567"/>
        <w:rPr>
          <w:rFonts w:ascii="Times New Roman" w:hAnsi="Times New Roman" w:cs="Times New Roman"/>
          <w:sz w:val="24"/>
          <w:szCs w:val="24"/>
        </w:rPr>
      </w:pPr>
      <w:r w:rsidRPr="009F2169">
        <w:rPr>
          <w:rFonts w:ascii="Times New Roman" w:hAnsi="Times New Roman" w:cs="Times New Roman"/>
          <w:sz w:val="24"/>
          <w:szCs w:val="24"/>
        </w:rPr>
        <w:t xml:space="preserve">The </w:t>
      </w:r>
      <w:r w:rsidR="00C530E2">
        <w:rPr>
          <w:rFonts w:ascii="Times New Roman" w:hAnsi="Times New Roman" w:cs="Times New Roman" w:hint="eastAsia"/>
          <w:sz w:val="24"/>
          <w:szCs w:val="24"/>
        </w:rPr>
        <w:t xml:space="preserve">Great </w:t>
      </w:r>
      <w:r w:rsidRPr="009F2169">
        <w:rPr>
          <w:rFonts w:ascii="Times New Roman" w:hAnsi="Times New Roman" w:cs="Times New Roman"/>
          <w:sz w:val="24"/>
          <w:szCs w:val="24"/>
        </w:rPr>
        <w:t>Qing Code and the Republic of China Civil Code were selected as core legal texts because they respectively established the formal legal frameworks regulating marriage and family relations during their respective periods. By analyzing these codes, this study examines the legal logic behind marriage regulation and explores how legislators defined the relationship between marriage, property, and custom.</w:t>
      </w:r>
    </w:p>
    <w:p w14:paraId="7D4255EA" w14:textId="56F5F0A3" w:rsidR="006E543A" w:rsidRPr="006E543A" w:rsidRDefault="006E543A" w:rsidP="009F2169">
      <w:pPr>
        <w:spacing w:line="240" w:lineRule="auto"/>
        <w:ind w:firstLine="567"/>
        <w:rPr>
          <w:rFonts w:ascii="Times New Roman" w:hAnsi="Times New Roman" w:cs="Times New Roman"/>
          <w:sz w:val="24"/>
          <w:szCs w:val="24"/>
        </w:rPr>
      </w:pPr>
      <w:r w:rsidRPr="006E543A">
        <w:rPr>
          <w:rFonts w:ascii="Times New Roman" w:hAnsi="Times New Roman" w:cs="Times New Roman"/>
          <w:sz w:val="24"/>
          <w:szCs w:val="24"/>
        </w:rPr>
        <w:t>In addition, interpretations and precedents issued by the Republican Supreme Court (</w:t>
      </w:r>
      <w:proofErr w:type="spellStart"/>
      <w:r w:rsidRPr="006E543A">
        <w:rPr>
          <w:rFonts w:ascii="Times New Roman" w:hAnsi="Times New Roman" w:cs="Times New Roman"/>
          <w:sz w:val="24"/>
          <w:szCs w:val="24"/>
        </w:rPr>
        <w:t>Daliyuan</w:t>
      </w:r>
      <w:proofErr w:type="spellEnd"/>
      <w:r w:rsidRPr="006E543A">
        <w:rPr>
          <w:rFonts w:ascii="Times New Roman" w:hAnsi="Times New Roman" w:cs="Times New Roman"/>
          <w:sz w:val="24"/>
          <w:szCs w:val="24"/>
        </w:rPr>
        <w:t>), together with local chronicles (</w:t>
      </w:r>
      <w:proofErr w:type="spellStart"/>
      <w:r w:rsidRPr="006E543A">
        <w:rPr>
          <w:rFonts w:ascii="Times New Roman" w:hAnsi="Times New Roman" w:cs="Times New Roman"/>
          <w:sz w:val="24"/>
          <w:szCs w:val="24"/>
        </w:rPr>
        <w:t>difangzhi</w:t>
      </w:r>
      <w:proofErr w:type="spellEnd"/>
      <w:r w:rsidRPr="006E543A">
        <w:rPr>
          <w:rFonts w:ascii="Times New Roman" w:hAnsi="Times New Roman" w:cs="Times New Roman"/>
          <w:sz w:val="24"/>
          <w:szCs w:val="24"/>
        </w:rPr>
        <w:t xml:space="preserve">), are used to </w:t>
      </w:r>
      <w:r w:rsidR="002F66A5">
        <w:rPr>
          <w:rFonts w:ascii="Times New Roman" w:hAnsi="Times New Roman" w:cs="Times New Roman" w:hint="eastAsia"/>
          <w:sz w:val="24"/>
          <w:szCs w:val="24"/>
        </w:rPr>
        <w:t>represent difference</w:t>
      </w:r>
      <w:r w:rsidRPr="006E543A">
        <w:rPr>
          <w:rFonts w:ascii="Times New Roman" w:hAnsi="Times New Roman" w:cs="Times New Roman"/>
          <w:sz w:val="24"/>
          <w:szCs w:val="24"/>
        </w:rPr>
        <w:t xml:space="preserve"> in legal practice and folk tradition across regions. Supreme Court interpretations</w:t>
      </w:r>
      <w:r w:rsidR="002F66A5">
        <w:rPr>
          <w:rFonts w:ascii="Times New Roman" w:hAnsi="Times New Roman" w:cs="Times New Roman" w:hint="eastAsia"/>
          <w:sz w:val="24"/>
          <w:szCs w:val="24"/>
        </w:rPr>
        <w:t xml:space="preserve"> show</w:t>
      </w:r>
      <w:r w:rsidRPr="006E543A">
        <w:rPr>
          <w:rFonts w:ascii="Times New Roman" w:hAnsi="Times New Roman" w:cs="Times New Roman"/>
          <w:sz w:val="24"/>
          <w:szCs w:val="24"/>
        </w:rPr>
        <w:t xml:space="preserve"> how general legal principles were</w:t>
      </w:r>
      <w:r w:rsidR="001114D8">
        <w:rPr>
          <w:rFonts w:ascii="Times New Roman" w:hAnsi="Times New Roman" w:cs="Times New Roman" w:hint="eastAsia"/>
          <w:sz w:val="24"/>
          <w:szCs w:val="24"/>
        </w:rPr>
        <w:t xml:space="preserve"> used</w:t>
      </w:r>
      <w:r w:rsidRPr="006E543A">
        <w:rPr>
          <w:rFonts w:ascii="Times New Roman" w:hAnsi="Times New Roman" w:cs="Times New Roman"/>
          <w:sz w:val="24"/>
          <w:szCs w:val="24"/>
        </w:rPr>
        <w:t xml:space="preserve"> through concrete cases, while local chronicles record regionally specific marriage customs. Among these sources, the Chronicle of </w:t>
      </w:r>
      <w:proofErr w:type="spellStart"/>
      <w:r w:rsidRPr="006E543A">
        <w:rPr>
          <w:rFonts w:ascii="Times New Roman" w:hAnsi="Times New Roman" w:cs="Times New Roman"/>
          <w:sz w:val="24"/>
          <w:szCs w:val="24"/>
        </w:rPr>
        <w:t>Guiping</w:t>
      </w:r>
      <w:proofErr w:type="spellEnd"/>
      <w:r w:rsidRPr="006E543A">
        <w:rPr>
          <w:rFonts w:ascii="Times New Roman" w:hAnsi="Times New Roman" w:cs="Times New Roman"/>
          <w:sz w:val="24"/>
          <w:szCs w:val="24"/>
        </w:rPr>
        <w:t xml:space="preserve"> (Guangxi) and the Chronicle of Shenyang (</w:t>
      </w:r>
      <w:proofErr w:type="spellStart"/>
      <w:r w:rsidRPr="006E543A">
        <w:rPr>
          <w:rFonts w:ascii="Times New Roman" w:hAnsi="Times New Roman" w:cs="Times New Roman"/>
          <w:sz w:val="24"/>
          <w:szCs w:val="24"/>
        </w:rPr>
        <w:t>Fengtian</w:t>
      </w:r>
      <w:proofErr w:type="spellEnd"/>
      <w:r w:rsidRPr="006E543A">
        <w:rPr>
          <w:rFonts w:ascii="Times New Roman" w:hAnsi="Times New Roman" w:cs="Times New Roman"/>
          <w:sz w:val="24"/>
          <w:szCs w:val="24"/>
        </w:rPr>
        <w:t xml:space="preserve">) from the Republican era are selected for focused analysis, as </w:t>
      </w:r>
      <w:r w:rsidR="00B72ABB">
        <w:rPr>
          <w:rFonts w:ascii="Times New Roman" w:hAnsi="Times New Roman" w:cs="Times New Roman" w:hint="eastAsia"/>
          <w:sz w:val="24"/>
          <w:szCs w:val="24"/>
        </w:rPr>
        <w:t>in</w:t>
      </w:r>
      <w:r w:rsidR="003032AE">
        <w:rPr>
          <w:rFonts w:ascii="Times New Roman" w:hAnsi="Times New Roman" w:cs="Times New Roman" w:hint="eastAsia"/>
          <w:sz w:val="24"/>
          <w:szCs w:val="24"/>
        </w:rPr>
        <w:t xml:space="preserve"> literature</w:t>
      </w:r>
      <w:r w:rsidR="00B72ABB">
        <w:rPr>
          <w:rFonts w:ascii="Times New Roman" w:hAnsi="Times New Roman" w:cs="Times New Roman" w:hint="eastAsia"/>
          <w:sz w:val="24"/>
          <w:szCs w:val="24"/>
        </w:rPr>
        <w:t xml:space="preserve"> review we found</w:t>
      </w:r>
      <w:r w:rsidRPr="006E543A">
        <w:rPr>
          <w:rFonts w:ascii="Times New Roman" w:hAnsi="Times New Roman" w:cs="Times New Roman"/>
          <w:sz w:val="24"/>
          <w:szCs w:val="24"/>
        </w:rPr>
        <w:t xml:space="preserve"> </w:t>
      </w:r>
      <w:r w:rsidR="00B72ABB">
        <w:rPr>
          <w:rFonts w:ascii="Times New Roman" w:hAnsi="Times New Roman" w:cs="Times New Roman" w:hint="eastAsia"/>
          <w:sz w:val="24"/>
          <w:szCs w:val="24"/>
        </w:rPr>
        <w:t xml:space="preserve">they </w:t>
      </w:r>
      <w:r w:rsidR="002A605E">
        <w:rPr>
          <w:rFonts w:ascii="Times New Roman" w:hAnsi="Times New Roman" w:cs="Times New Roman" w:hint="eastAsia"/>
          <w:sz w:val="24"/>
          <w:szCs w:val="24"/>
        </w:rPr>
        <w:t>records differently across</w:t>
      </w:r>
      <w:r w:rsidRPr="006E543A">
        <w:rPr>
          <w:rFonts w:ascii="Times New Roman" w:hAnsi="Times New Roman" w:cs="Times New Roman"/>
          <w:sz w:val="24"/>
          <w:szCs w:val="24"/>
        </w:rPr>
        <w:t xml:space="preserve"> region in bride price practices, yet </w:t>
      </w:r>
      <w:r w:rsidRPr="006E543A">
        <w:rPr>
          <w:rFonts w:ascii="Times New Roman" w:hAnsi="Times New Roman" w:cs="Times New Roman"/>
          <w:sz w:val="24"/>
          <w:szCs w:val="24"/>
        </w:rPr>
        <w:lastRenderedPageBreak/>
        <w:t>comparative legal analysis</w:t>
      </w:r>
      <w:r w:rsidR="00D83603">
        <w:rPr>
          <w:rFonts w:ascii="Times New Roman" w:hAnsi="Times New Roman" w:cs="Times New Roman" w:hint="eastAsia"/>
          <w:sz w:val="24"/>
          <w:szCs w:val="24"/>
        </w:rPr>
        <w:t xml:space="preserve"> is</w:t>
      </w:r>
      <w:r w:rsidR="00D97C5F">
        <w:rPr>
          <w:rFonts w:ascii="Times New Roman" w:hAnsi="Times New Roman" w:cs="Times New Roman" w:hint="eastAsia"/>
          <w:sz w:val="24"/>
          <w:szCs w:val="24"/>
        </w:rPr>
        <w:t xml:space="preserve"> still</w:t>
      </w:r>
      <w:r w:rsidRPr="006E543A">
        <w:rPr>
          <w:rFonts w:ascii="Times New Roman" w:hAnsi="Times New Roman" w:cs="Times New Roman"/>
          <w:sz w:val="24"/>
          <w:szCs w:val="24"/>
        </w:rPr>
        <w:t xml:space="preserve"> limited</w:t>
      </w:r>
      <w:r w:rsidR="00C261FA">
        <w:rPr>
          <w:rStyle w:val="FootnoteReference"/>
          <w:rFonts w:ascii="Times New Roman" w:hAnsi="Times New Roman" w:cs="Times New Roman"/>
          <w:sz w:val="24"/>
          <w:szCs w:val="24"/>
        </w:rPr>
        <w:footnoteReference w:id="14"/>
      </w:r>
      <w:r w:rsidR="00C261FA">
        <w:rPr>
          <w:rFonts w:ascii="Times New Roman" w:hAnsi="Times New Roman" w:cs="Times New Roman" w:hint="eastAsia"/>
          <w:sz w:val="24"/>
          <w:szCs w:val="24"/>
          <w:vertAlign w:val="superscript"/>
        </w:rPr>
        <w:t>,</w:t>
      </w:r>
      <w:r w:rsidR="00C261FA">
        <w:rPr>
          <w:rStyle w:val="FootnoteReference"/>
          <w:rFonts w:ascii="Times New Roman" w:hAnsi="Times New Roman" w:cs="Times New Roman"/>
          <w:sz w:val="24"/>
          <w:szCs w:val="24"/>
        </w:rPr>
        <w:footnoteReference w:id="15"/>
      </w:r>
      <w:r w:rsidRPr="006E543A">
        <w:rPr>
          <w:rFonts w:ascii="Times New Roman" w:hAnsi="Times New Roman" w:cs="Times New Roman"/>
          <w:sz w:val="24"/>
          <w:szCs w:val="24"/>
        </w:rPr>
        <w:t>.</w:t>
      </w:r>
    </w:p>
    <w:p w14:paraId="14930EE0" w14:textId="7E880E3B" w:rsidR="006E543A" w:rsidRDefault="006E543A" w:rsidP="000F5544">
      <w:pPr>
        <w:spacing w:line="240" w:lineRule="auto"/>
        <w:ind w:firstLine="567"/>
        <w:rPr>
          <w:rFonts w:ascii="Times New Roman" w:hAnsi="Times New Roman" w:cs="Times New Roman"/>
          <w:sz w:val="24"/>
          <w:szCs w:val="24"/>
        </w:rPr>
      </w:pPr>
      <w:r w:rsidRPr="006E543A">
        <w:rPr>
          <w:rFonts w:ascii="Times New Roman" w:hAnsi="Times New Roman" w:cs="Times New Roman"/>
          <w:sz w:val="24"/>
          <w:szCs w:val="24"/>
        </w:rPr>
        <w:t>This study will also incorporate a small number of oral interviews with</w:t>
      </w:r>
      <w:r w:rsidR="00120E97">
        <w:rPr>
          <w:rFonts w:ascii="Times New Roman" w:hAnsi="Times New Roman" w:cs="Times New Roman" w:hint="eastAsia"/>
          <w:sz w:val="24"/>
          <w:szCs w:val="24"/>
        </w:rPr>
        <w:t xml:space="preserve"> elders</w:t>
      </w:r>
      <w:r w:rsidRPr="006E543A">
        <w:rPr>
          <w:rFonts w:ascii="Times New Roman" w:hAnsi="Times New Roman" w:cs="Times New Roman"/>
          <w:sz w:val="24"/>
          <w:szCs w:val="24"/>
        </w:rPr>
        <w:t xml:space="preserve"> aged sixty and above. While interviews cannot directly</w:t>
      </w:r>
      <w:r w:rsidR="002F66A5">
        <w:rPr>
          <w:rFonts w:ascii="Times New Roman" w:hAnsi="Times New Roman" w:cs="Times New Roman" w:hint="eastAsia"/>
          <w:sz w:val="24"/>
          <w:szCs w:val="24"/>
        </w:rPr>
        <w:t xml:space="preserve"> or objectively describe</w:t>
      </w:r>
      <w:r w:rsidRPr="006E543A">
        <w:rPr>
          <w:rFonts w:ascii="Times New Roman" w:hAnsi="Times New Roman" w:cs="Times New Roman"/>
          <w:sz w:val="24"/>
          <w:szCs w:val="24"/>
        </w:rPr>
        <w:t xml:space="preserve"> late Qing or Republican practices, they provide insight into the persistence and reinterpretation of bride price norms in the early PRC and later decades. Oral </w:t>
      </w:r>
      <w:r>
        <w:rPr>
          <w:rFonts w:ascii="Times New Roman" w:hAnsi="Times New Roman" w:cs="Times New Roman" w:hint="eastAsia"/>
          <w:sz w:val="24"/>
          <w:szCs w:val="24"/>
        </w:rPr>
        <w:t>records</w:t>
      </w:r>
      <w:r w:rsidRPr="006E543A">
        <w:rPr>
          <w:rFonts w:ascii="Times New Roman" w:hAnsi="Times New Roman" w:cs="Times New Roman"/>
          <w:sz w:val="24"/>
          <w:szCs w:val="24"/>
        </w:rPr>
        <w:t xml:space="preserve"> will be used cautiously as supplementary evidence to</w:t>
      </w:r>
      <w:r w:rsidR="004B62C2">
        <w:rPr>
          <w:rFonts w:ascii="Times New Roman" w:hAnsi="Times New Roman" w:cs="Times New Roman" w:hint="eastAsia"/>
          <w:sz w:val="24"/>
          <w:szCs w:val="24"/>
        </w:rPr>
        <w:t xml:space="preserve"> building concepts of</w:t>
      </w:r>
      <w:r w:rsidRPr="006E543A">
        <w:rPr>
          <w:rFonts w:ascii="Times New Roman" w:hAnsi="Times New Roman" w:cs="Times New Roman"/>
          <w:sz w:val="24"/>
          <w:szCs w:val="24"/>
        </w:rPr>
        <w:t xml:space="preserve"> archival findings rather than as primary historical proof.</w:t>
      </w:r>
    </w:p>
    <w:p w14:paraId="3D9E2CFF" w14:textId="77777777" w:rsidR="003B55D5" w:rsidRDefault="003B55D5" w:rsidP="003B55D5">
      <w:pPr>
        <w:pStyle w:val="ListParagraph"/>
        <w:spacing w:line="240" w:lineRule="auto"/>
        <w:ind w:left="360"/>
        <w:rPr>
          <w:rFonts w:ascii="Times New Roman" w:hAnsi="Times New Roman" w:cs="Times New Roman"/>
          <w:sz w:val="24"/>
          <w:szCs w:val="24"/>
        </w:rPr>
      </w:pPr>
    </w:p>
    <w:p w14:paraId="4BFBD8AD" w14:textId="21F7E1CD" w:rsidR="006E543A" w:rsidRDefault="006E543A" w:rsidP="006E543A">
      <w:pPr>
        <w:pStyle w:val="ListParagraph"/>
        <w:numPr>
          <w:ilvl w:val="1"/>
          <w:numId w:val="12"/>
        </w:num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Theoretical assumptions and applicability</w:t>
      </w:r>
    </w:p>
    <w:p w14:paraId="0D01F45D" w14:textId="016D5097" w:rsidR="000F5544" w:rsidRPr="000F5544" w:rsidRDefault="000F5544" w:rsidP="000F5544">
      <w:pPr>
        <w:spacing w:line="240" w:lineRule="auto"/>
        <w:ind w:firstLine="567"/>
        <w:rPr>
          <w:rFonts w:ascii="Times New Roman" w:hAnsi="Times New Roman" w:cs="Times New Roman"/>
          <w:sz w:val="24"/>
          <w:szCs w:val="24"/>
        </w:rPr>
      </w:pPr>
      <w:r w:rsidRPr="000F5544">
        <w:rPr>
          <w:rFonts w:ascii="Times New Roman" w:hAnsi="Times New Roman" w:cs="Times New Roman"/>
          <w:sz w:val="24"/>
          <w:szCs w:val="24"/>
        </w:rPr>
        <w:t>This project is based on several key methodological and theoretical assumptions.</w:t>
      </w:r>
      <w:r>
        <w:rPr>
          <w:rFonts w:ascii="Times New Roman" w:hAnsi="Times New Roman" w:cs="Times New Roman" w:hint="eastAsia"/>
          <w:sz w:val="24"/>
          <w:szCs w:val="24"/>
        </w:rPr>
        <w:t xml:space="preserve"> </w:t>
      </w:r>
      <w:r w:rsidRPr="000F5544">
        <w:rPr>
          <w:rFonts w:ascii="Times New Roman" w:hAnsi="Times New Roman" w:cs="Times New Roman"/>
          <w:sz w:val="24"/>
          <w:szCs w:val="24"/>
        </w:rPr>
        <w:t xml:space="preserve">First, it treats law as practice </w:t>
      </w:r>
      <w:r>
        <w:rPr>
          <w:rFonts w:ascii="Times New Roman" w:hAnsi="Times New Roman" w:cs="Times New Roman" w:hint="eastAsia"/>
          <w:sz w:val="24"/>
          <w:szCs w:val="24"/>
        </w:rPr>
        <w:t>instead of purely</w:t>
      </w:r>
      <w:r w:rsidRPr="000F5544">
        <w:rPr>
          <w:rFonts w:ascii="Times New Roman" w:hAnsi="Times New Roman" w:cs="Times New Roman"/>
          <w:sz w:val="24"/>
          <w:szCs w:val="24"/>
        </w:rPr>
        <w:t xml:space="preserve"> written text. Although legal codes define formal norms, their social meaning</w:t>
      </w:r>
      <w:r>
        <w:rPr>
          <w:rFonts w:ascii="Times New Roman" w:hAnsi="Times New Roman" w:cs="Times New Roman" w:hint="eastAsia"/>
          <w:sz w:val="24"/>
          <w:szCs w:val="24"/>
        </w:rPr>
        <w:t xml:space="preserve"> diverges</w:t>
      </w:r>
      <w:r w:rsidRPr="000F5544">
        <w:rPr>
          <w:rFonts w:ascii="Times New Roman" w:hAnsi="Times New Roman" w:cs="Times New Roman"/>
          <w:sz w:val="24"/>
          <w:szCs w:val="24"/>
        </w:rPr>
        <w:t xml:space="preserve"> through interpretation and enforcement in concrete cases. This perspective is especially relevant to bride price, as law often addressed it indirectly or ambiguously, leaving room for local interpretation.</w:t>
      </w:r>
    </w:p>
    <w:p w14:paraId="5CDAA076" w14:textId="799B7C15" w:rsidR="000F5544" w:rsidRPr="000F5544" w:rsidRDefault="000F5544" w:rsidP="00F93EB5">
      <w:pPr>
        <w:spacing w:line="240" w:lineRule="auto"/>
        <w:ind w:firstLine="567"/>
        <w:rPr>
          <w:rFonts w:ascii="Times New Roman" w:hAnsi="Times New Roman" w:cs="Times New Roman"/>
          <w:sz w:val="24"/>
          <w:szCs w:val="24"/>
        </w:rPr>
      </w:pPr>
      <w:r w:rsidRPr="000F5544">
        <w:rPr>
          <w:rFonts w:ascii="Times New Roman" w:hAnsi="Times New Roman" w:cs="Times New Roman"/>
          <w:sz w:val="24"/>
          <w:szCs w:val="24"/>
        </w:rPr>
        <w:t>Second, the study assumes that</w:t>
      </w:r>
      <w:r w:rsidR="008301A0">
        <w:rPr>
          <w:rFonts w:ascii="Times New Roman" w:hAnsi="Times New Roman" w:cs="Times New Roman" w:hint="eastAsia"/>
          <w:sz w:val="24"/>
          <w:szCs w:val="24"/>
        </w:rPr>
        <w:t xml:space="preserve"> human behaved as</w:t>
      </w:r>
      <w:r w:rsidRPr="000F5544">
        <w:rPr>
          <w:rFonts w:ascii="Times New Roman" w:hAnsi="Times New Roman" w:cs="Times New Roman"/>
          <w:sz w:val="24"/>
          <w:szCs w:val="24"/>
        </w:rPr>
        <w:t xml:space="preserve"> rational, rather than </w:t>
      </w:r>
      <w:r w:rsidR="008301A0">
        <w:rPr>
          <w:rFonts w:ascii="Times New Roman" w:hAnsi="Times New Roman" w:cs="Times New Roman" w:hint="eastAsia"/>
          <w:sz w:val="24"/>
          <w:szCs w:val="24"/>
        </w:rPr>
        <w:t xml:space="preserve">sticking to </w:t>
      </w:r>
      <w:r w:rsidRPr="000F5544">
        <w:rPr>
          <w:rFonts w:ascii="Times New Roman" w:hAnsi="Times New Roman" w:cs="Times New Roman"/>
          <w:sz w:val="24"/>
          <w:szCs w:val="24"/>
        </w:rPr>
        <w:t>static traditions. Bride price is therefore examined as a flexible institution through which families managed economic risk, social reputation, and marital stability, rather than as a purely symbolic or residual practice.</w:t>
      </w:r>
    </w:p>
    <w:p w14:paraId="70891FE8" w14:textId="77777777" w:rsidR="003B55D5" w:rsidRDefault="00D1422D" w:rsidP="000F5544">
      <w:pPr>
        <w:spacing w:line="240" w:lineRule="auto"/>
        <w:ind w:firstLine="567"/>
        <w:rPr>
          <w:rFonts w:ascii="Times New Roman" w:hAnsi="Times New Roman" w:cs="Times New Roman"/>
          <w:sz w:val="24"/>
          <w:szCs w:val="24"/>
        </w:rPr>
      </w:pPr>
      <w:r w:rsidRPr="00D1422D">
        <w:rPr>
          <w:rFonts w:ascii="Times New Roman" w:hAnsi="Times New Roman" w:cs="Times New Roman"/>
          <w:sz w:val="24"/>
          <w:szCs w:val="24"/>
        </w:rPr>
        <w:t xml:space="preserve">Finally, this study employs a comparative historical perspective to examine legal issues in three periods: late Qing, </w:t>
      </w:r>
      <w:r w:rsidR="00CC30F8">
        <w:rPr>
          <w:rFonts w:ascii="Times New Roman" w:hAnsi="Times New Roman" w:cs="Times New Roman" w:hint="eastAsia"/>
          <w:sz w:val="24"/>
          <w:szCs w:val="24"/>
        </w:rPr>
        <w:t xml:space="preserve">the </w:t>
      </w:r>
      <w:r w:rsidRPr="00D1422D">
        <w:rPr>
          <w:rFonts w:ascii="Times New Roman" w:hAnsi="Times New Roman" w:cs="Times New Roman"/>
          <w:sz w:val="24"/>
          <w:szCs w:val="24"/>
        </w:rPr>
        <w:t>Republic</w:t>
      </w:r>
      <w:r w:rsidR="00CC30F8">
        <w:rPr>
          <w:rFonts w:ascii="Times New Roman" w:hAnsi="Times New Roman" w:cs="Times New Roman" w:hint="eastAsia"/>
          <w:sz w:val="24"/>
          <w:szCs w:val="24"/>
        </w:rPr>
        <w:t>an</w:t>
      </w:r>
      <w:r w:rsidRPr="00D1422D">
        <w:rPr>
          <w:rFonts w:ascii="Times New Roman" w:hAnsi="Times New Roman" w:cs="Times New Roman"/>
          <w:sz w:val="24"/>
          <w:szCs w:val="24"/>
        </w:rPr>
        <w:t>, and the early People</w:t>
      </w:r>
      <w:r w:rsidR="00CC30F8">
        <w:rPr>
          <w:rFonts w:ascii="Times New Roman" w:hAnsi="Times New Roman" w:cs="Times New Roman"/>
          <w:sz w:val="24"/>
          <w:szCs w:val="24"/>
        </w:rPr>
        <w:t>’</w:t>
      </w:r>
      <w:r w:rsidRPr="00D1422D">
        <w:rPr>
          <w:rFonts w:ascii="Times New Roman" w:hAnsi="Times New Roman" w:cs="Times New Roman"/>
          <w:sz w:val="24"/>
          <w:szCs w:val="24"/>
        </w:rPr>
        <w:t xml:space="preserve">s Republic of China. By comparing the handling of similar cases under different legal systems, this study reveals the continuity nature of law, emphasizing the </w:t>
      </w:r>
      <w:r w:rsidR="002E45A7">
        <w:rPr>
          <w:rFonts w:ascii="Times New Roman" w:hAnsi="Times New Roman" w:cs="Times New Roman" w:hint="eastAsia"/>
          <w:sz w:val="24"/>
          <w:szCs w:val="24"/>
        </w:rPr>
        <w:t>patterns</w:t>
      </w:r>
      <w:r w:rsidRPr="00D1422D">
        <w:rPr>
          <w:rFonts w:ascii="Times New Roman" w:hAnsi="Times New Roman" w:cs="Times New Roman"/>
          <w:sz w:val="24"/>
          <w:szCs w:val="24"/>
        </w:rPr>
        <w:t xml:space="preserve"> of legal reform and civil society institutions.</w:t>
      </w:r>
    </w:p>
    <w:bookmarkEnd w:id="0"/>
    <w:p w14:paraId="5E4A9670" w14:textId="77777777" w:rsidR="003B55D5" w:rsidRDefault="003B55D5" w:rsidP="003B55D5">
      <w:pPr>
        <w:spacing w:line="240" w:lineRule="auto"/>
        <w:rPr>
          <w:rFonts w:ascii="Times New Roman" w:hAnsi="Times New Roman" w:cs="Times New Roman"/>
          <w:sz w:val="24"/>
          <w:szCs w:val="24"/>
        </w:rPr>
      </w:pPr>
    </w:p>
    <w:p w14:paraId="4871D093" w14:textId="35BB1954" w:rsidR="003B55D5" w:rsidRDefault="003B55D5" w:rsidP="003B55D5">
      <w:pPr>
        <w:pStyle w:val="ListParagraph"/>
        <w:numPr>
          <w:ilvl w:val="0"/>
          <w:numId w:val="12"/>
        </w:numPr>
        <w:spacing w:line="240" w:lineRule="auto"/>
        <w:rPr>
          <w:rFonts w:ascii="Times New Roman" w:hAnsi="Times New Roman" w:cs="Times New Roman"/>
          <w:b/>
          <w:bCs/>
          <w:sz w:val="24"/>
          <w:szCs w:val="24"/>
        </w:rPr>
      </w:pPr>
      <w:r w:rsidRPr="003B55D5">
        <w:rPr>
          <w:rFonts w:ascii="Times New Roman" w:hAnsi="Times New Roman" w:cs="Times New Roman" w:hint="eastAsia"/>
          <w:b/>
          <w:bCs/>
          <w:sz w:val="24"/>
          <w:szCs w:val="24"/>
        </w:rPr>
        <w:t>G</w:t>
      </w:r>
      <w:r w:rsidRPr="003B55D5">
        <w:rPr>
          <w:rFonts w:ascii="Times New Roman" w:hAnsi="Times New Roman" w:cs="Times New Roman"/>
          <w:b/>
          <w:bCs/>
          <w:sz w:val="24"/>
          <w:szCs w:val="24"/>
        </w:rPr>
        <w:t>eneral plan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88"/>
        <w:gridCol w:w="5670"/>
        <w:gridCol w:w="1638"/>
      </w:tblGrid>
      <w:tr w:rsidR="00337124" w:rsidRPr="00337124" w14:paraId="492169E6" w14:textId="77777777" w:rsidTr="00AF7819">
        <w:trPr>
          <w:trHeight w:val="551"/>
          <w:tblHeader/>
          <w:tblCellSpacing w:w="15" w:type="dxa"/>
        </w:trPr>
        <w:tc>
          <w:tcPr>
            <w:tcW w:w="943" w:type="dxa"/>
            <w:vAlign w:val="center"/>
            <w:hideMark/>
          </w:tcPr>
          <w:p w14:paraId="52714771" w14:textId="77777777" w:rsidR="00337124" w:rsidRPr="00337124" w:rsidRDefault="00337124" w:rsidP="00337124">
            <w:pPr>
              <w:spacing w:line="240" w:lineRule="auto"/>
              <w:jc w:val="center"/>
              <w:rPr>
                <w:rFonts w:ascii="Times New Roman" w:hAnsi="Times New Roman" w:cs="Times New Roman"/>
                <w:b/>
                <w:bCs/>
                <w:sz w:val="24"/>
                <w:szCs w:val="24"/>
              </w:rPr>
            </w:pPr>
            <w:r w:rsidRPr="00337124">
              <w:rPr>
                <w:rFonts w:ascii="Times New Roman" w:hAnsi="Times New Roman" w:cs="Times New Roman"/>
                <w:b/>
                <w:bCs/>
                <w:sz w:val="24"/>
                <w:szCs w:val="24"/>
              </w:rPr>
              <w:t>Stage</w:t>
            </w:r>
          </w:p>
        </w:tc>
        <w:tc>
          <w:tcPr>
            <w:tcW w:w="5640" w:type="dxa"/>
            <w:vAlign w:val="center"/>
            <w:hideMark/>
          </w:tcPr>
          <w:p w14:paraId="5ECEA246" w14:textId="77777777" w:rsidR="00337124" w:rsidRPr="00337124" w:rsidRDefault="00337124" w:rsidP="00337124">
            <w:pPr>
              <w:spacing w:line="240" w:lineRule="auto"/>
              <w:jc w:val="center"/>
              <w:rPr>
                <w:rFonts w:ascii="Times New Roman" w:hAnsi="Times New Roman" w:cs="Times New Roman"/>
                <w:b/>
                <w:bCs/>
                <w:sz w:val="24"/>
                <w:szCs w:val="24"/>
              </w:rPr>
            </w:pPr>
            <w:r w:rsidRPr="00337124">
              <w:rPr>
                <w:rFonts w:ascii="Times New Roman" w:hAnsi="Times New Roman" w:cs="Times New Roman"/>
                <w:b/>
                <w:bCs/>
                <w:sz w:val="24"/>
                <w:szCs w:val="24"/>
              </w:rPr>
              <w:t>Activities</w:t>
            </w:r>
          </w:p>
        </w:tc>
        <w:tc>
          <w:tcPr>
            <w:tcW w:w="1593" w:type="dxa"/>
            <w:vAlign w:val="center"/>
            <w:hideMark/>
          </w:tcPr>
          <w:p w14:paraId="38344AAC" w14:textId="77777777" w:rsidR="00337124" w:rsidRPr="00337124" w:rsidRDefault="00337124" w:rsidP="00337124">
            <w:pPr>
              <w:spacing w:line="240" w:lineRule="auto"/>
              <w:jc w:val="center"/>
              <w:rPr>
                <w:rFonts w:ascii="Times New Roman" w:hAnsi="Times New Roman" w:cs="Times New Roman"/>
                <w:b/>
                <w:bCs/>
                <w:sz w:val="24"/>
                <w:szCs w:val="24"/>
              </w:rPr>
            </w:pPr>
            <w:r w:rsidRPr="00337124">
              <w:rPr>
                <w:rFonts w:ascii="Times New Roman" w:hAnsi="Times New Roman" w:cs="Times New Roman"/>
                <w:b/>
                <w:bCs/>
                <w:sz w:val="24"/>
                <w:szCs w:val="24"/>
              </w:rPr>
              <w:t>Anticipated Completion</w:t>
            </w:r>
          </w:p>
        </w:tc>
      </w:tr>
      <w:tr w:rsidR="00337124" w:rsidRPr="00337124" w14:paraId="1B2CD752" w14:textId="77777777" w:rsidTr="00AF7819">
        <w:trPr>
          <w:tblCellSpacing w:w="15" w:type="dxa"/>
        </w:trPr>
        <w:tc>
          <w:tcPr>
            <w:tcW w:w="943" w:type="dxa"/>
            <w:vAlign w:val="center"/>
            <w:hideMark/>
          </w:tcPr>
          <w:p w14:paraId="21E865FD" w14:textId="77777777" w:rsidR="00337124" w:rsidRPr="00337124" w:rsidRDefault="00337124" w:rsidP="00337124">
            <w:pPr>
              <w:spacing w:line="240" w:lineRule="auto"/>
              <w:jc w:val="center"/>
              <w:rPr>
                <w:rFonts w:ascii="Times New Roman" w:hAnsi="Times New Roman" w:cs="Times New Roman"/>
                <w:sz w:val="24"/>
                <w:szCs w:val="24"/>
              </w:rPr>
            </w:pPr>
            <w:r w:rsidRPr="00337124">
              <w:rPr>
                <w:rFonts w:ascii="Times New Roman" w:hAnsi="Times New Roman" w:cs="Times New Roman"/>
                <w:sz w:val="24"/>
                <w:szCs w:val="24"/>
              </w:rPr>
              <w:t>Stage 1</w:t>
            </w:r>
          </w:p>
        </w:tc>
        <w:tc>
          <w:tcPr>
            <w:tcW w:w="5640" w:type="dxa"/>
            <w:vAlign w:val="center"/>
            <w:hideMark/>
          </w:tcPr>
          <w:p w14:paraId="6B9D4EAF" w14:textId="179CD5E3" w:rsidR="00337124" w:rsidRPr="00337124" w:rsidRDefault="00337124" w:rsidP="00337124">
            <w:pPr>
              <w:spacing w:line="240" w:lineRule="auto"/>
              <w:rPr>
                <w:rFonts w:ascii="Times New Roman" w:hAnsi="Times New Roman" w:cs="Times New Roman" w:hint="eastAsia"/>
                <w:sz w:val="24"/>
                <w:szCs w:val="24"/>
              </w:rPr>
            </w:pPr>
            <w:r w:rsidRPr="00AF7819">
              <w:rPr>
                <w:rFonts w:ascii="Times New Roman" w:hAnsi="Times New Roman" w:cs="Times New Roman" w:hint="eastAsia"/>
                <w:sz w:val="24"/>
                <w:szCs w:val="24"/>
              </w:rPr>
              <w:t>R</w:t>
            </w:r>
            <w:r w:rsidRPr="00337124">
              <w:rPr>
                <w:rFonts w:ascii="Times New Roman" w:hAnsi="Times New Roman" w:cs="Times New Roman"/>
                <w:sz w:val="24"/>
                <w:szCs w:val="24"/>
              </w:rPr>
              <w:t>efin</w:t>
            </w:r>
            <w:r w:rsidR="00FB112E" w:rsidRPr="00AF7819">
              <w:rPr>
                <w:rFonts w:ascii="Times New Roman" w:hAnsi="Times New Roman" w:cs="Times New Roman" w:hint="eastAsia"/>
                <w:sz w:val="24"/>
                <w:szCs w:val="24"/>
              </w:rPr>
              <w:t>ing</w:t>
            </w:r>
            <w:r w:rsidRPr="00337124">
              <w:rPr>
                <w:rFonts w:ascii="Times New Roman" w:hAnsi="Times New Roman" w:cs="Times New Roman"/>
                <w:sz w:val="24"/>
                <w:szCs w:val="24"/>
              </w:rPr>
              <w:t xml:space="preserve"> of research questions</w:t>
            </w:r>
            <w:r w:rsidR="00FB112E" w:rsidRPr="00AF7819">
              <w:rPr>
                <w:rFonts w:ascii="Times New Roman" w:hAnsi="Times New Roman" w:cs="Times New Roman" w:hint="eastAsia"/>
                <w:sz w:val="24"/>
                <w:szCs w:val="24"/>
              </w:rPr>
              <w:t xml:space="preserve"> and research background</w:t>
            </w:r>
          </w:p>
        </w:tc>
        <w:tc>
          <w:tcPr>
            <w:tcW w:w="1593" w:type="dxa"/>
            <w:vAlign w:val="center"/>
            <w:hideMark/>
          </w:tcPr>
          <w:p w14:paraId="0CE07D1F" w14:textId="35580109" w:rsidR="00337124" w:rsidRPr="00337124" w:rsidRDefault="00337124" w:rsidP="00337124">
            <w:pPr>
              <w:spacing w:line="240" w:lineRule="auto"/>
              <w:jc w:val="center"/>
              <w:rPr>
                <w:rFonts w:ascii="Times New Roman" w:hAnsi="Times New Roman" w:cs="Times New Roman" w:hint="eastAsia"/>
                <w:sz w:val="24"/>
                <w:szCs w:val="24"/>
              </w:rPr>
            </w:pPr>
            <w:r w:rsidRPr="00AF7819">
              <w:rPr>
                <w:rFonts w:ascii="Times New Roman" w:hAnsi="Times New Roman" w:cs="Times New Roman" w:hint="eastAsia"/>
                <w:sz w:val="24"/>
                <w:szCs w:val="24"/>
              </w:rPr>
              <w:t>Jan 2026</w:t>
            </w:r>
          </w:p>
        </w:tc>
      </w:tr>
      <w:tr w:rsidR="00337124" w:rsidRPr="00337124" w14:paraId="14E3CF46" w14:textId="77777777" w:rsidTr="00AF7819">
        <w:trPr>
          <w:tblCellSpacing w:w="15" w:type="dxa"/>
        </w:trPr>
        <w:tc>
          <w:tcPr>
            <w:tcW w:w="943" w:type="dxa"/>
            <w:vAlign w:val="center"/>
            <w:hideMark/>
          </w:tcPr>
          <w:p w14:paraId="224D1C17" w14:textId="77777777" w:rsidR="00337124" w:rsidRPr="00337124" w:rsidRDefault="00337124" w:rsidP="00337124">
            <w:pPr>
              <w:spacing w:line="240" w:lineRule="auto"/>
              <w:jc w:val="center"/>
              <w:rPr>
                <w:rFonts w:ascii="Times New Roman" w:hAnsi="Times New Roman" w:cs="Times New Roman"/>
                <w:sz w:val="24"/>
                <w:szCs w:val="24"/>
              </w:rPr>
            </w:pPr>
            <w:r w:rsidRPr="00337124">
              <w:rPr>
                <w:rFonts w:ascii="Times New Roman" w:hAnsi="Times New Roman" w:cs="Times New Roman"/>
                <w:sz w:val="24"/>
                <w:szCs w:val="24"/>
              </w:rPr>
              <w:t>Stage 2</w:t>
            </w:r>
          </w:p>
        </w:tc>
        <w:tc>
          <w:tcPr>
            <w:tcW w:w="5640" w:type="dxa"/>
            <w:vAlign w:val="center"/>
            <w:hideMark/>
          </w:tcPr>
          <w:p w14:paraId="7AA7F63C" w14:textId="434DB890" w:rsidR="00337124" w:rsidRPr="00AF7819" w:rsidRDefault="00337124" w:rsidP="00337124">
            <w:pPr>
              <w:spacing w:line="240" w:lineRule="auto"/>
              <w:rPr>
                <w:rFonts w:ascii="Times New Roman" w:hAnsi="Times New Roman" w:cs="Times New Roman" w:hint="eastAsia"/>
                <w:sz w:val="24"/>
                <w:szCs w:val="24"/>
              </w:rPr>
            </w:pPr>
            <w:r w:rsidRPr="00AF7819">
              <w:rPr>
                <w:rFonts w:ascii="Times New Roman" w:hAnsi="Times New Roman" w:cs="Times New Roman" w:hint="eastAsia"/>
                <w:sz w:val="24"/>
                <w:szCs w:val="24"/>
              </w:rPr>
              <w:t xml:space="preserve">Appending </w:t>
            </w:r>
            <w:r w:rsidR="00AF7819" w:rsidRPr="00AF7819">
              <w:rPr>
                <w:rFonts w:ascii="Times New Roman" w:hAnsi="Times New Roman" w:cs="Times New Roman" w:hint="eastAsia"/>
                <w:sz w:val="24"/>
                <w:szCs w:val="24"/>
              </w:rPr>
              <w:t>l</w:t>
            </w:r>
            <w:r w:rsidRPr="00AF7819">
              <w:rPr>
                <w:rFonts w:ascii="Times New Roman" w:hAnsi="Times New Roman" w:cs="Times New Roman" w:hint="eastAsia"/>
                <w:sz w:val="24"/>
                <w:szCs w:val="24"/>
              </w:rPr>
              <w:t>iterature for reviewing;</w:t>
            </w:r>
          </w:p>
          <w:p w14:paraId="033B53C9" w14:textId="48C6B0DD" w:rsidR="00337124" w:rsidRPr="00337124" w:rsidRDefault="00337124" w:rsidP="00337124">
            <w:pPr>
              <w:spacing w:line="240" w:lineRule="auto"/>
              <w:rPr>
                <w:rFonts w:ascii="Times New Roman" w:hAnsi="Times New Roman" w:cs="Times New Roman"/>
                <w:sz w:val="24"/>
                <w:szCs w:val="24"/>
              </w:rPr>
            </w:pPr>
            <w:r w:rsidRPr="00337124">
              <w:rPr>
                <w:rFonts w:ascii="Times New Roman" w:hAnsi="Times New Roman" w:cs="Times New Roman"/>
                <w:sz w:val="24"/>
                <w:szCs w:val="24"/>
              </w:rPr>
              <w:t>Collect</w:t>
            </w:r>
            <w:r w:rsidRPr="00AF7819">
              <w:rPr>
                <w:rFonts w:ascii="Times New Roman" w:hAnsi="Times New Roman" w:cs="Times New Roman" w:hint="eastAsia"/>
                <w:sz w:val="24"/>
                <w:szCs w:val="24"/>
              </w:rPr>
              <w:t>ing</w:t>
            </w:r>
            <w:r w:rsidRPr="00337124">
              <w:rPr>
                <w:rFonts w:ascii="Times New Roman" w:hAnsi="Times New Roman" w:cs="Times New Roman"/>
                <w:sz w:val="24"/>
                <w:szCs w:val="24"/>
              </w:rPr>
              <w:t xml:space="preserve"> and classif</w:t>
            </w:r>
            <w:r w:rsidRPr="00AF7819">
              <w:rPr>
                <w:rFonts w:ascii="Times New Roman" w:hAnsi="Times New Roman" w:cs="Times New Roman" w:hint="eastAsia"/>
                <w:sz w:val="24"/>
                <w:szCs w:val="24"/>
              </w:rPr>
              <w:t>ying</w:t>
            </w:r>
            <w:r w:rsidRPr="00337124">
              <w:rPr>
                <w:rFonts w:ascii="Times New Roman" w:hAnsi="Times New Roman" w:cs="Times New Roman"/>
                <w:sz w:val="24"/>
                <w:szCs w:val="24"/>
              </w:rPr>
              <w:t xml:space="preserve"> case records</w:t>
            </w:r>
          </w:p>
        </w:tc>
        <w:tc>
          <w:tcPr>
            <w:tcW w:w="1593" w:type="dxa"/>
            <w:vAlign w:val="center"/>
            <w:hideMark/>
          </w:tcPr>
          <w:p w14:paraId="1609E6B1" w14:textId="0F830949" w:rsidR="00337124" w:rsidRPr="00337124" w:rsidRDefault="00337124" w:rsidP="00337124">
            <w:pPr>
              <w:spacing w:line="240" w:lineRule="auto"/>
              <w:jc w:val="center"/>
              <w:rPr>
                <w:rFonts w:ascii="Times New Roman" w:hAnsi="Times New Roman" w:cs="Times New Roman" w:hint="eastAsia"/>
                <w:sz w:val="24"/>
                <w:szCs w:val="24"/>
              </w:rPr>
            </w:pPr>
            <w:r w:rsidRPr="00AF7819">
              <w:rPr>
                <w:rFonts w:ascii="Times New Roman" w:hAnsi="Times New Roman" w:cs="Times New Roman" w:hint="eastAsia"/>
                <w:sz w:val="24"/>
                <w:szCs w:val="24"/>
              </w:rPr>
              <w:t>Feb-Mar 2026</w:t>
            </w:r>
          </w:p>
        </w:tc>
      </w:tr>
      <w:tr w:rsidR="00337124" w:rsidRPr="00337124" w14:paraId="6363DF50" w14:textId="77777777" w:rsidTr="00AF7819">
        <w:trPr>
          <w:tblCellSpacing w:w="15" w:type="dxa"/>
        </w:trPr>
        <w:tc>
          <w:tcPr>
            <w:tcW w:w="943" w:type="dxa"/>
            <w:vAlign w:val="center"/>
            <w:hideMark/>
          </w:tcPr>
          <w:p w14:paraId="0293790A" w14:textId="77777777" w:rsidR="00337124" w:rsidRPr="00337124" w:rsidRDefault="00337124" w:rsidP="00337124">
            <w:pPr>
              <w:spacing w:line="240" w:lineRule="auto"/>
              <w:jc w:val="center"/>
              <w:rPr>
                <w:rFonts w:ascii="Times New Roman" w:hAnsi="Times New Roman" w:cs="Times New Roman"/>
                <w:sz w:val="24"/>
                <w:szCs w:val="24"/>
              </w:rPr>
            </w:pPr>
            <w:r w:rsidRPr="00337124">
              <w:rPr>
                <w:rFonts w:ascii="Times New Roman" w:hAnsi="Times New Roman" w:cs="Times New Roman"/>
                <w:sz w:val="24"/>
                <w:szCs w:val="24"/>
              </w:rPr>
              <w:t>Stage 3</w:t>
            </w:r>
          </w:p>
        </w:tc>
        <w:tc>
          <w:tcPr>
            <w:tcW w:w="5640" w:type="dxa"/>
            <w:vAlign w:val="center"/>
            <w:hideMark/>
          </w:tcPr>
          <w:p w14:paraId="6E97287B" w14:textId="022B176E" w:rsidR="00337124" w:rsidRPr="00337124" w:rsidRDefault="00337124" w:rsidP="00337124">
            <w:pPr>
              <w:spacing w:line="240" w:lineRule="auto"/>
              <w:rPr>
                <w:rFonts w:ascii="Times New Roman" w:hAnsi="Times New Roman" w:cs="Times New Roman" w:hint="eastAsia"/>
                <w:sz w:val="24"/>
                <w:szCs w:val="24"/>
              </w:rPr>
            </w:pPr>
            <w:r w:rsidRPr="00AF7819">
              <w:rPr>
                <w:rFonts w:ascii="Times New Roman" w:hAnsi="Times New Roman" w:cs="Times New Roman" w:hint="eastAsia"/>
                <w:sz w:val="24"/>
                <w:szCs w:val="24"/>
              </w:rPr>
              <w:t>Detailed</w:t>
            </w:r>
            <w:r w:rsidRPr="00337124">
              <w:rPr>
                <w:rFonts w:ascii="Times New Roman" w:hAnsi="Times New Roman" w:cs="Times New Roman"/>
                <w:sz w:val="24"/>
                <w:szCs w:val="24"/>
              </w:rPr>
              <w:t xml:space="preserve"> reading </w:t>
            </w:r>
            <w:r w:rsidRPr="00AF7819">
              <w:rPr>
                <w:rFonts w:ascii="Times New Roman" w:hAnsi="Times New Roman" w:cs="Times New Roman" w:hint="eastAsia"/>
                <w:sz w:val="24"/>
                <w:szCs w:val="24"/>
              </w:rPr>
              <w:t>and analysis</w:t>
            </w:r>
            <w:r w:rsidR="00AB7A01">
              <w:rPr>
                <w:rFonts w:ascii="Times New Roman" w:hAnsi="Times New Roman" w:cs="Times New Roman" w:hint="eastAsia"/>
                <w:sz w:val="24"/>
                <w:szCs w:val="24"/>
              </w:rPr>
              <w:t>; Interviewing</w:t>
            </w:r>
          </w:p>
        </w:tc>
        <w:tc>
          <w:tcPr>
            <w:tcW w:w="1593" w:type="dxa"/>
            <w:vAlign w:val="center"/>
            <w:hideMark/>
          </w:tcPr>
          <w:p w14:paraId="37F8EB33" w14:textId="6B1B9E90" w:rsidR="00337124" w:rsidRPr="00337124" w:rsidRDefault="00337124" w:rsidP="00337124">
            <w:pPr>
              <w:spacing w:line="240" w:lineRule="auto"/>
              <w:jc w:val="center"/>
              <w:rPr>
                <w:rFonts w:ascii="Times New Roman" w:hAnsi="Times New Roman" w:cs="Times New Roman" w:hint="eastAsia"/>
                <w:sz w:val="24"/>
                <w:szCs w:val="24"/>
              </w:rPr>
            </w:pPr>
            <w:r w:rsidRPr="00AF7819">
              <w:rPr>
                <w:rFonts w:ascii="Times New Roman" w:hAnsi="Times New Roman" w:cs="Times New Roman" w:hint="eastAsia"/>
                <w:sz w:val="24"/>
                <w:szCs w:val="24"/>
              </w:rPr>
              <w:t>Apr-May 2026</w:t>
            </w:r>
          </w:p>
        </w:tc>
      </w:tr>
      <w:tr w:rsidR="00337124" w:rsidRPr="00337124" w14:paraId="4A02BA09" w14:textId="77777777" w:rsidTr="00AF7819">
        <w:trPr>
          <w:tblCellSpacing w:w="15" w:type="dxa"/>
        </w:trPr>
        <w:tc>
          <w:tcPr>
            <w:tcW w:w="943" w:type="dxa"/>
            <w:vAlign w:val="center"/>
            <w:hideMark/>
          </w:tcPr>
          <w:p w14:paraId="097AED76" w14:textId="77777777" w:rsidR="00337124" w:rsidRPr="00337124" w:rsidRDefault="00337124" w:rsidP="00337124">
            <w:pPr>
              <w:spacing w:line="240" w:lineRule="auto"/>
              <w:jc w:val="center"/>
              <w:rPr>
                <w:rFonts w:ascii="Times New Roman" w:hAnsi="Times New Roman" w:cs="Times New Roman"/>
                <w:sz w:val="24"/>
                <w:szCs w:val="24"/>
              </w:rPr>
            </w:pPr>
            <w:r w:rsidRPr="00337124">
              <w:rPr>
                <w:rFonts w:ascii="Times New Roman" w:hAnsi="Times New Roman" w:cs="Times New Roman"/>
                <w:sz w:val="24"/>
                <w:szCs w:val="24"/>
              </w:rPr>
              <w:t>Stage 4</w:t>
            </w:r>
          </w:p>
        </w:tc>
        <w:tc>
          <w:tcPr>
            <w:tcW w:w="5640" w:type="dxa"/>
            <w:vAlign w:val="center"/>
            <w:hideMark/>
          </w:tcPr>
          <w:p w14:paraId="4BF482D6" w14:textId="4715ACBF" w:rsidR="00337124" w:rsidRPr="00337124" w:rsidRDefault="00337124" w:rsidP="00337124">
            <w:pPr>
              <w:spacing w:line="240" w:lineRule="auto"/>
              <w:rPr>
                <w:rFonts w:ascii="Times New Roman" w:hAnsi="Times New Roman" w:cs="Times New Roman"/>
                <w:sz w:val="24"/>
                <w:szCs w:val="24"/>
              </w:rPr>
            </w:pPr>
            <w:r w:rsidRPr="00337124">
              <w:rPr>
                <w:rFonts w:ascii="Times New Roman" w:hAnsi="Times New Roman" w:cs="Times New Roman"/>
                <w:sz w:val="24"/>
                <w:szCs w:val="24"/>
              </w:rPr>
              <w:t xml:space="preserve">Drafting </w:t>
            </w:r>
            <w:r w:rsidR="00AF7819" w:rsidRPr="00AF7819">
              <w:rPr>
                <w:rFonts w:ascii="Times New Roman" w:hAnsi="Times New Roman" w:cs="Times New Roman" w:hint="eastAsia"/>
                <w:sz w:val="24"/>
                <w:szCs w:val="24"/>
              </w:rPr>
              <w:t xml:space="preserve">method </w:t>
            </w:r>
            <w:r w:rsidRPr="00337124">
              <w:rPr>
                <w:rFonts w:ascii="Times New Roman" w:hAnsi="Times New Roman" w:cs="Times New Roman"/>
                <w:sz w:val="24"/>
                <w:szCs w:val="24"/>
              </w:rPr>
              <w:t>chapters</w:t>
            </w:r>
          </w:p>
        </w:tc>
        <w:tc>
          <w:tcPr>
            <w:tcW w:w="1593" w:type="dxa"/>
            <w:vAlign w:val="center"/>
            <w:hideMark/>
          </w:tcPr>
          <w:p w14:paraId="7E4C23B4" w14:textId="4517792B" w:rsidR="00337124" w:rsidRPr="00337124" w:rsidRDefault="00337124" w:rsidP="00337124">
            <w:pPr>
              <w:spacing w:line="240" w:lineRule="auto"/>
              <w:jc w:val="center"/>
              <w:rPr>
                <w:rFonts w:ascii="Times New Roman" w:hAnsi="Times New Roman" w:cs="Times New Roman" w:hint="eastAsia"/>
                <w:sz w:val="24"/>
                <w:szCs w:val="24"/>
              </w:rPr>
            </w:pPr>
            <w:r w:rsidRPr="00AF7819">
              <w:rPr>
                <w:rFonts w:ascii="Times New Roman" w:hAnsi="Times New Roman" w:cs="Times New Roman" w:hint="eastAsia"/>
                <w:sz w:val="24"/>
                <w:szCs w:val="24"/>
              </w:rPr>
              <w:t>Jun-Jul 2026</w:t>
            </w:r>
          </w:p>
        </w:tc>
      </w:tr>
      <w:tr w:rsidR="00337124" w:rsidRPr="00337124" w14:paraId="0709F391" w14:textId="77777777" w:rsidTr="00AF7819">
        <w:trPr>
          <w:tblCellSpacing w:w="15" w:type="dxa"/>
        </w:trPr>
        <w:tc>
          <w:tcPr>
            <w:tcW w:w="943" w:type="dxa"/>
            <w:vAlign w:val="center"/>
            <w:hideMark/>
          </w:tcPr>
          <w:p w14:paraId="65A7B8AB" w14:textId="77777777" w:rsidR="00337124" w:rsidRPr="00337124" w:rsidRDefault="00337124" w:rsidP="00337124">
            <w:pPr>
              <w:spacing w:line="240" w:lineRule="auto"/>
              <w:jc w:val="center"/>
              <w:rPr>
                <w:rFonts w:ascii="Times New Roman" w:hAnsi="Times New Roman" w:cs="Times New Roman"/>
                <w:sz w:val="24"/>
                <w:szCs w:val="24"/>
              </w:rPr>
            </w:pPr>
            <w:r w:rsidRPr="00337124">
              <w:rPr>
                <w:rFonts w:ascii="Times New Roman" w:hAnsi="Times New Roman" w:cs="Times New Roman"/>
                <w:sz w:val="24"/>
                <w:szCs w:val="24"/>
              </w:rPr>
              <w:t>Stage 5</w:t>
            </w:r>
          </w:p>
        </w:tc>
        <w:tc>
          <w:tcPr>
            <w:tcW w:w="5640" w:type="dxa"/>
            <w:vAlign w:val="center"/>
            <w:hideMark/>
          </w:tcPr>
          <w:p w14:paraId="6E646A4F" w14:textId="1566E517" w:rsidR="00337124" w:rsidRPr="00337124" w:rsidRDefault="00CA1E75" w:rsidP="00337124">
            <w:pPr>
              <w:spacing w:line="240" w:lineRule="auto"/>
              <w:rPr>
                <w:rFonts w:ascii="Times New Roman" w:hAnsi="Times New Roman" w:cs="Times New Roman" w:hint="eastAsia"/>
                <w:sz w:val="24"/>
                <w:szCs w:val="24"/>
              </w:rPr>
            </w:pPr>
            <w:r w:rsidRPr="00AF7819">
              <w:rPr>
                <w:rFonts w:ascii="Times New Roman" w:hAnsi="Times New Roman" w:cs="Times New Roman" w:hint="eastAsia"/>
                <w:sz w:val="24"/>
                <w:szCs w:val="24"/>
              </w:rPr>
              <w:t xml:space="preserve">Review and </w:t>
            </w:r>
            <w:r w:rsidR="00AF7819" w:rsidRPr="00AF7819">
              <w:rPr>
                <w:rFonts w:ascii="Times New Roman" w:hAnsi="Times New Roman" w:cs="Times New Roman" w:hint="eastAsia"/>
                <w:sz w:val="24"/>
                <w:szCs w:val="24"/>
              </w:rPr>
              <w:t>r</w:t>
            </w:r>
            <w:r w:rsidR="00337124" w:rsidRPr="00337124">
              <w:rPr>
                <w:rFonts w:ascii="Times New Roman" w:hAnsi="Times New Roman" w:cs="Times New Roman"/>
                <w:sz w:val="24"/>
                <w:szCs w:val="24"/>
              </w:rPr>
              <w:t>evision</w:t>
            </w:r>
          </w:p>
        </w:tc>
        <w:tc>
          <w:tcPr>
            <w:tcW w:w="1593" w:type="dxa"/>
            <w:vAlign w:val="center"/>
            <w:hideMark/>
          </w:tcPr>
          <w:p w14:paraId="1D4F5203" w14:textId="17134EEF" w:rsidR="00337124" w:rsidRPr="00337124" w:rsidRDefault="00337124" w:rsidP="00337124">
            <w:pPr>
              <w:spacing w:line="240" w:lineRule="auto"/>
              <w:jc w:val="center"/>
              <w:rPr>
                <w:rFonts w:ascii="Times New Roman" w:hAnsi="Times New Roman" w:cs="Times New Roman" w:hint="eastAsia"/>
                <w:sz w:val="24"/>
                <w:szCs w:val="24"/>
              </w:rPr>
            </w:pPr>
            <w:r w:rsidRPr="00AF7819">
              <w:rPr>
                <w:rFonts w:ascii="Times New Roman" w:hAnsi="Times New Roman" w:cs="Times New Roman" w:hint="eastAsia"/>
                <w:sz w:val="24"/>
                <w:szCs w:val="24"/>
              </w:rPr>
              <w:t>Aug 2026</w:t>
            </w:r>
          </w:p>
        </w:tc>
      </w:tr>
    </w:tbl>
    <w:p w14:paraId="10954EBA" w14:textId="6F5D2F51" w:rsidR="009C08D0" w:rsidRDefault="009C08D0">
      <w:pPr>
        <w:widowControl/>
        <w:rPr>
          <w:rFonts w:ascii="Times New Roman" w:hAnsi="Times New Roman" w:cs="Times New Roman"/>
          <w:b/>
          <w:bCs/>
          <w:sz w:val="24"/>
          <w:szCs w:val="24"/>
        </w:rPr>
      </w:pPr>
    </w:p>
    <w:p w14:paraId="566FB87A" w14:textId="77777777" w:rsidR="00D94FC8" w:rsidRDefault="00D94FC8">
      <w:pPr>
        <w:widowControl/>
        <w:rPr>
          <w:rFonts w:ascii="Times New Roman" w:hAnsi="Times New Roman" w:cs="Times New Roman"/>
          <w:b/>
          <w:bCs/>
          <w:sz w:val="24"/>
          <w:szCs w:val="24"/>
        </w:rPr>
      </w:pPr>
    </w:p>
    <w:p w14:paraId="76F61759" w14:textId="4AF9E1ED" w:rsidR="006B625C" w:rsidRPr="001A6EE2" w:rsidRDefault="001A6EE2" w:rsidP="00AF7819">
      <w:pPr>
        <w:spacing w:line="240" w:lineRule="auto"/>
        <w:rPr>
          <w:rFonts w:ascii="Times New Roman" w:hAnsi="Times New Roman" w:cs="Times New Roman"/>
          <w:b/>
          <w:bCs/>
          <w:sz w:val="24"/>
          <w:szCs w:val="24"/>
        </w:rPr>
      </w:pPr>
      <w:r w:rsidRPr="001A6EE2">
        <w:rPr>
          <w:rFonts w:ascii="Times New Roman" w:hAnsi="Times New Roman" w:cs="Times New Roman"/>
          <w:b/>
          <w:bCs/>
          <w:sz w:val="24"/>
          <w:szCs w:val="24"/>
        </w:rPr>
        <w:t>Bibliography</w:t>
      </w:r>
    </w:p>
    <w:p w14:paraId="0250F5E6" w14:textId="6462931C" w:rsidR="006B625C" w:rsidRPr="006B625C" w:rsidRDefault="006B625C" w:rsidP="006B625C">
      <w:pPr>
        <w:pStyle w:val="ListParagraph"/>
        <w:numPr>
          <w:ilvl w:val="0"/>
          <w:numId w:val="15"/>
        </w:numPr>
        <w:spacing w:line="240" w:lineRule="auto"/>
        <w:rPr>
          <w:rFonts w:ascii="Times New Roman" w:hAnsi="Times New Roman" w:cs="Times New Roman"/>
          <w:sz w:val="24"/>
          <w:szCs w:val="24"/>
        </w:rPr>
      </w:pPr>
      <w:r w:rsidRPr="006E543A">
        <w:rPr>
          <w:rFonts w:ascii="Times New Roman" w:hAnsi="Times New Roman" w:cs="Times New Roman"/>
          <w:sz w:val="24"/>
          <w:szCs w:val="24"/>
        </w:rPr>
        <w:t xml:space="preserve">Chronicle </w:t>
      </w:r>
      <w:r w:rsidRPr="00112B1B">
        <w:rPr>
          <w:rFonts w:ascii="Times New Roman" w:hAnsi="Times New Roman" w:cs="Times New Roman"/>
          <w:sz w:val="24"/>
          <w:szCs w:val="24"/>
        </w:rPr>
        <w:t xml:space="preserve">of Shenyang, Republican Era. Printed 1917. </w:t>
      </w:r>
      <w:proofErr w:type="spellStart"/>
      <w:r w:rsidRPr="00112B1B">
        <w:rPr>
          <w:rFonts w:ascii="Times New Roman" w:hAnsi="Times New Roman" w:cs="Times New Roman"/>
          <w:sz w:val="24"/>
          <w:szCs w:val="24"/>
        </w:rPr>
        <w:t>N.p.</w:t>
      </w:r>
      <w:proofErr w:type="spellEnd"/>
      <w:r w:rsidRPr="00112B1B">
        <w:rPr>
          <w:rFonts w:ascii="Times New Roman" w:hAnsi="Times New Roman" w:cs="Times New Roman"/>
          <w:sz w:val="24"/>
          <w:szCs w:val="24"/>
        </w:rPr>
        <w:t xml:space="preserve"> Web.</w:t>
      </w:r>
    </w:p>
    <w:p w14:paraId="2032ADD9" w14:textId="3D59B46A"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Guo, </w:t>
      </w:r>
      <w:proofErr w:type="spellStart"/>
      <w:r w:rsidRPr="0074192C">
        <w:rPr>
          <w:rFonts w:ascii="Times New Roman" w:hAnsi="Times New Roman" w:cs="Times New Roman"/>
          <w:sz w:val="24"/>
          <w:szCs w:val="24"/>
        </w:rPr>
        <w:t>Songyi</w:t>
      </w:r>
      <w:proofErr w:type="spellEnd"/>
      <w:r w:rsidRPr="0074192C">
        <w:rPr>
          <w:rFonts w:ascii="Times New Roman" w:hAnsi="Times New Roman" w:cs="Times New Roman"/>
          <w:sz w:val="24"/>
          <w:szCs w:val="24"/>
        </w:rPr>
        <w:t xml:space="preserve">. </w:t>
      </w:r>
      <w:proofErr w:type="spellStart"/>
      <w:r w:rsidR="00AF7819" w:rsidRPr="00AF7819">
        <w:rPr>
          <w:rFonts w:ascii="Times New Roman" w:hAnsi="Times New Roman" w:cs="Times New Roman" w:hint="eastAsia"/>
          <w:i/>
          <w:iCs/>
          <w:sz w:val="24"/>
          <w:szCs w:val="24"/>
        </w:rPr>
        <w:t>Lunli</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yu</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rensheng</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Qingdai</w:t>
      </w:r>
      <w:proofErr w:type="spellEnd"/>
      <w:r w:rsidR="00AF7819" w:rsidRPr="00AF7819">
        <w:rPr>
          <w:rFonts w:ascii="Times New Roman" w:hAnsi="Times New Roman" w:cs="Times New Roman" w:hint="eastAsia"/>
          <w:i/>
          <w:iCs/>
          <w:sz w:val="24"/>
          <w:szCs w:val="24"/>
        </w:rPr>
        <w:t xml:space="preserve"> de </w:t>
      </w:r>
      <w:proofErr w:type="spellStart"/>
      <w:r w:rsidR="00AF7819" w:rsidRPr="00AF7819">
        <w:rPr>
          <w:rFonts w:ascii="Times New Roman" w:hAnsi="Times New Roman" w:cs="Times New Roman" w:hint="eastAsia"/>
          <w:i/>
          <w:iCs/>
          <w:sz w:val="24"/>
          <w:szCs w:val="24"/>
        </w:rPr>
        <w:t>hunyin</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yu</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shehui</w:t>
      </w:r>
      <w:proofErr w:type="spellEnd"/>
      <w:r w:rsidR="00AF7819">
        <w:rPr>
          <w:rFonts w:ascii="Times New Roman" w:hAnsi="Times New Roman" w:cs="Times New Roman" w:hint="eastAsia"/>
          <w:sz w:val="24"/>
          <w:szCs w:val="24"/>
        </w:rPr>
        <w:t xml:space="preserve"> </w:t>
      </w:r>
      <w:r w:rsidRPr="0074192C">
        <w:rPr>
          <w:rFonts w:ascii="Times New Roman" w:hAnsi="Times New Roman" w:cs="Times New Roman"/>
          <w:sz w:val="24"/>
          <w:szCs w:val="24"/>
        </w:rPr>
        <w:t>伦理与人生：清代的婚姻与社会</w:t>
      </w:r>
      <w:r w:rsidR="00AF7819">
        <w:rPr>
          <w:rFonts w:ascii="Times New Roman" w:hAnsi="Times New Roman" w:cs="Times New Roman" w:hint="eastAsia"/>
          <w:sz w:val="24"/>
          <w:szCs w:val="24"/>
        </w:rPr>
        <w:t xml:space="preserve"> [</w:t>
      </w:r>
      <w:r w:rsidR="000E12D6" w:rsidRPr="0074192C">
        <w:rPr>
          <w:rFonts w:ascii="Times New Roman" w:hAnsi="Times New Roman" w:cs="Times New Roman"/>
          <w:sz w:val="24"/>
          <w:szCs w:val="24"/>
        </w:rPr>
        <w:t>Ethics and Life:</w:t>
      </w:r>
      <w:r w:rsidR="000E12D6">
        <w:rPr>
          <w:rFonts w:ascii="Times New Roman" w:hAnsi="Times New Roman" w:cs="Times New Roman" w:hint="eastAsia"/>
          <w:sz w:val="24"/>
          <w:szCs w:val="24"/>
        </w:rPr>
        <w:t xml:space="preserve"> </w:t>
      </w:r>
      <w:r w:rsidR="00AF7819" w:rsidRPr="0074192C">
        <w:rPr>
          <w:rFonts w:ascii="Times New Roman" w:hAnsi="Times New Roman" w:cs="Times New Roman"/>
          <w:sz w:val="24"/>
          <w:szCs w:val="24"/>
        </w:rPr>
        <w:t>Marriage and Society in the Qing Dynasty</w:t>
      </w:r>
      <w:r w:rsidR="00AF7819">
        <w:rPr>
          <w:rFonts w:ascii="Times New Roman" w:hAnsi="Times New Roman" w:cs="Times New Roman" w:hint="eastAsia"/>
          <w:sz w:val="24"/>
          <w:szCs w:val="24"/>
        </w:rPr>
        <w:t>]</w:t>
      </w:r>
      <w:r w:rsidRPr="0074192C">
        <w:rPr>
          <w:rFonts w:ascii="Times New Roman" w:hAnsi="Times New Roman" w:cs="Times New Roman"/>
          <w:sz w:val="24"/>
          <w:szCs w:val="24"/>
        </w:rPr>
        <w:t>. Guilin: Guangxi Normal University Press, 2025, 157–167.</w:t>
      </w:r>
    </w:p>
    <w:p w14:paraId="76CE848E" w14:textId="5217C4EF"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Huang, Philip C. C. “Women’s Choices under the Law: Marriage, Divorce, and Illicit Sex in the Qing and the Republic.” Modern China 27, no. 1 (2001): 3–58.</w:t>
      </w:r>
    </w:p>
    <w:p w14:paraId="48E50494" w14:textId="0C6869FD"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Huang, </w:t>
      </w:r>
      <w:proofErr w:type="spellStart"/>
      <w:r w:rsidRPr="0074192C">
        <w:rPr>
          <w:rFonts w:ascii="Times New Roman" w:hAnsi="Times New Roman" w:cs="Times New Roman"/>
          <w:sz w:val="24"/>
          <w:szCs w:val="24"/>
        </w:rPr>
        <w:t>Zhenwei</w:t>
      </w:r>
      <w:proofErr w:type="spellEnd"/>
      <w:r w:rsidRPr="0074192C">
        <w:rPr>
          <w:rFonts w:ascii="Times New Roman" w:hAnsi="Times New Roman" w:cs="Times New Roman"/>
          <w:sz w:val="24"/>
          <w:szCs w:val="24"/>
        </w:rPr>
        <w:t xml:space="preserve">.  </w:t>
      </w:r>
      <w:proofErr w:type="spellStart"/>
      <w:r w:rsidR="00AF7819" w:rsidRPr="00AF7819">
        <w:rPr>
          <w:rFonts w:ascii="Times New Roman" w:hAnsi="Times New Roman" w:cs="Times New Roman" w:hint="eastAsia"/>
          <w:i/>
          <w:iCs/>
          <w:sz w:val="24"/>
          <w:szCs w:val="24"/>
        </w:rPr>
        <w:t>Minguo</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shiqi</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caihun</w:t>
      </w:r>
      <w:proofErr w:type="spellEnd"/>
      <w:r w:rsidR="00AF7819" w:rsidRPr="00AF7819">
        <w:rPr>
          <w:rFonts w:ascii="Times New Roman" w:hAnsi="Times New Roman" w:cs="Times New Roman" w:hint="eastAsia"/>
          <w:i/>
          <w:iCs/>
          <w:sz w:val="24"/>
          <w:szCs w:val="24"/>
        </w:rPr>
        <w:t xml:space="preserve"> zhong de </w:t>
      </w:r>
      <w:proofErr w:type="spellStart"/>
      <w:r w:rsidR="00AF7819" w:rsidRPr="00AF7819">
        <w:rPr>
          <w:rFonts w:ascii="Times New Roman" w:hAnsi="Times New Roman" w:cs="Times New Roman" w:hint="eastAsia"/>
          <w:i/>
          <w:iCs/>
          <w:sz w:val="24"/>
          <w:szCs w:val="24"/>
        </w:rPr>
        <w:t>caili</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xiguan</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yanjiu</w:t>
      </w:r>
      <w:proofErr w:type="spellEnd"/>
      <w:r w:rsidR="00AF7819" w:rsidRPr="00AF7819">
        <w:rPr>
          <w:rFonts w:ascii="Times New Roman" w:hAnsi="Times New Roman" w:cs="Times New Roman" w:hint="eastAsia"/>
          <w:i/>
          <w:iCs/>
          <w:sz w:val="24"/>
          <w:szCs w:val="24"/>
        </w:rPr>
        <w:t xml:space="preserve"> </w:t>
      </w:r>
      <w:r w:rsidR="00AF7819" w:rsidRPr="00AF7819">
        <w:rPr>
          <w:rFonts w:ascii="Times New Roman" w:hAnsi="Times New Roman" w:cs="Times New Roman"/>
          <w:i/>
          <w:iCs/>
          <w:sz w:val="24"/>
          <w:szCs w:val="24"/>
        </w:rPr>
        <w:t>–</w:t>
      </w:r>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yi</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minguo</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shehui</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xiguan</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diaocha</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baogao</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wei</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shijiao</w:t>
      </w:r>
      <w:proofErr w:type="spellEnd"/>
      <w:r w:rsidRPr="0074192C">
        <w:rPr>
          <w:rFonts w:ascii="Times New Roman" w:hAnsi="Times New Roman" w:cs="Times New Roman"/>
          <w:sz w:val="24"/>
          <w:szCs w:val="24"/>
        </w:rPr>
        <w:t>民国时期财婚中的彩礼习惯研究</w:t>
      </w:r>
      <w:r w:rsidRPr="0074192C">
        <w:rPr>
          <w:rFonts w:ascii="Times New Roman" w:hAnsi="Times New Roman" w:cs="Times New Roman"/>
          <w:sz w:val="24"/>
          <w:szCs w:val="24"/>
        </w:rPr>
        <w:t>——</w:t>
      </w:r>
      <w:r w:rsidRPr="0074192C">
        <w:rPr>
          <w:rFonts w:ascii="Times New Roman" w:hAnsi="Times New Roman" w:cs="Times New Roman"/>
          <w:sz w:val="24"/>
          <w:szCs w:val="24"/>
        </w:rPr>
        <w:t>以民国社会习惯调查报告为视角</w:t>
      </w:r>
      <w:r w:rsidR="00AF7819">
        <w:rPr>
          <w:rFonts w:ascii="Times New Roman" w:hAnsi="Times New Roman" w:cs="Times New Roman" w:hint="eastAsia"/>
          <w:sz w:val="24"/>
          <w:szCs w:val="24"/>
        </w:rPr>
        <w:t xml:space="preserve"> [A </w:t>
      </w:r>
      <w:r w:rsidR="00AF7819" w:rsidRPr="0074192C">
        <w:rPr>
          <w:rFonts w:ascii="Times New Roman" w:hAnsi="Times New Roman" w:cs="Times New Roman"/>
          <w:sz w:val="24"/>
          <w:szCs w:val="24"/>
        </w:rPr>
        <w:t>Study on the Customs of Dowry in Marriages During the Republican Era</w:t>
      </w:r>
      <w:r w:rsidR="00AF7819">
        <w:rPr>
          <w:rFonts w:ascii="Times New Roman" w:hAnsi="Times New Roman" w:cs="Times New Roman" w:hint="eastAsia"/>
          <w:sz w:val="24"/>
          <w:szCs w:val="24"/>
        </w:rPr>
        <w:t>]</w:t>
      </w:r>
      <w:r w:rsidRPr="0074192C">
        <w:rPr>
          <w:rFonts w:ascii="Times New Roman" w:hAnsi="Times New Roman" w:cs="Times New Roman"/>
          <w:sz w:val="24"/>
          <w:szCs w:val="24"/>
        </w:rPr>
        <w:t xml:space="preserve">. Zhi </w:t>
      </w:r>
      <w:proofErr w:type="spellStart"/>
      <w:r w:rsidRPr="0074192C">
        <w:rPr>
          <w:rFonts w:ascii="Times New Roman" w:hAnsi="Times New Roman" w:cs="Times New Roman"/>
          <w:sz w:val="24"/>
          <w:szCs w:val="24"/>
        </w:rPr>
        <w:t>yu</w:t>
      </w:r>
      <w:proofErr w:type="spellEnd"/>
      <w:r w:rsidRPr="0074192C">
        <w:rPr>
          <w:rFonts w:ascii="Times New Roman" w:hAnsi="Times New Roman" w:cs="Times New Roman"/>
          <w:sz w:val="24"/>
          <w:szCs w:val="24"/>
        </w:rPr>
        <w:t xml:space="preserve"> Xing, no. 5 (2016): 132–139.</w:t>
      </w:r>
    </w:p>
    <w:p w14:paraId="74FF42BD" w14:textId="48D52D41"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Jin, Lixin. </w:t>
      </w:r>
      <w:proofErr w:type="spellStart"/>
      <w:r w:rsidR="00AF7819" w:rsidRPr="00AF7819">
        <w:rPr>
          <w:rFonts w:ascii="Times New Roman" w:hAnsi="Times New Roman" w:cs="Times New Roman" w:hint="eastAsia"/>
          <w:i/>
          <w:iCs/>
          <w:sz w:val="24"/>
          <w:szCs w:val="24"/>
        </w:rPr>
        <w:t>Qingchao</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manzu</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hunyin</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dijie</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falu</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zhidu</w:t>
      </w:r>
      <w:proofErr w:type="spellEnd"/>
      <w:r w:rsidR="00AF7819" w:rsidRPr="00AF7819">
        <w:rPr>
          <w:rFonts w:ascii="Times New Roman" w:hAnsi="Times New Roman" w:cs="Times New Roman" w:hint="eastAsia"/>
          <w:i/>
          <w:iCs/>
          <w:sz w:val="24"/>
          <w:szCs w:val="24"/>
        </w:rPr>
        <w:t xml:space="preserve"> </w:t>
      </w:r>
      <w:proofErr w:type="spellStart"/>
      <w:r w:rsidR="00AF7819" w:rsidRPr="00AF7819">
        <w:rPr>
          <w:rFonts w:ascii="Times New Roman" w:hAnsi="Times New Roman" w:cs="Times New Roman" w:hint="eastAsia"/>
          <w:i/>
          <w:iCs/>
          <w:sz w:val="24"/>
          <w:szCs w:val="24"/>
        </w:rPr>
        <w:t>yanjiu</w:t>
      </w:r>
      <w:proofErr w:type="spellEnd"/>
      <w:r w:rsidRPr="0074192C">
        <w:rPr>
          <w:rFonts w:ascii="Times New Roman" w:hAnsi="Times New Roman" w:cs="Times New Roman"/>
          <w:sz w:val="24"/>
          <w:szCs w:val="24"/>
        </w:rPr>
        <w:t>清朝满族婚姻缔结法律制度研究</w:t>
      </w:r>
      <w:r w:rsidR="00AF7819">
        <w:rPr>
          <w:rFonts w:ascii="Times New Roman" w:hAnsi="Times New Roman" w:cs="Times New Roman" w:hint="eastAsia"/>
          <w:sz w:val="24"/>
          <w:szCs w:val="24"/>
        </w:rPr>
        <w:t xml:space="preserve"> [</w:t>
      </w:r>
      <w:r w:rsidR="00AF7819" w:rsidRPr="0074192C">
        <w:rPr>
          <w:rFonts w:ascii="Times New Roman" w:hAnsi="Times New Roman" w:cs="Times New Roman"/>
          <w:sz w:val="24"/>
          <w:szCs w:val="24"/>
        </w:rPr>
        <w:t>A Study on the Legal System of Manchu Marriage in the Qing Dynasty</w:t>
      </w:r>
      <w:r w:rsidR="00AF7819">
        <w:rPr>
          <w:rFonts w:ascii="Times New Roman" w:hAnsi="Times New Roman" w:cs="Times New Roman" w:hint="eastAsia"/>
          <w:sz w:val="24"/>
          <w:szCs w:val="24"/>
        </w:rPr>
        <w:t>]</w:t>
      </w:r>
      <w:r w:rsidRPr="0074192C">
        <w:rPr>
          <w:rFonts w:ascii="Times New Roman" w:hAnsi="Times New Roman" w:cs="Times New Roman"/>
          <w:sz w:val="24"/>
          <w:szCs w:val="24"/>
        </w:rPr>
        <w:t>. Master’s thesis, Liaoning University, 2017.</w:t>
      </w:r>
    </w:p>
    <w:p w14:paraId="263FF18A" w14:textId="224D7D57"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Jones, William C., trans., with Cheng </w:t>
      </w:r>
      <w:proofErr w:type="spellStart"/>
      <w:r w:rsidRPr="0074192C">
        <w:rPr>
          <w:rFonts w:ascii="Times New Roman" w:hAnsi="Times New Roman" w:cs="Times New Roman"/>
          <w:sz w:val="24"/>
          <w:szCs w:val="24"/>
        </w:rPr>
        <w:t>Tianguan</w:t>
      </w:r>
      <w:proofErr w:type="spellEnd"/>
      <w:r w:rsidRPr="0074192C">
        <w:rPr>
          <w:rFonts w:ascii="Times New Roman" w:hAnsi="Times New Roman" w:cs="Times New Roman"/>
          <w:sz w:val="24"/>
          <w:szCs w:val="24"/>
        </w:rPr>
        <w:t xml:space="preserve"> and Jiang Yonglin. The Great Qing Code. Oxford: Clarendon Press, 1994.</w:t>
      </w:r>
    </w:p>
    <w:p w14:paraId="78A8D2DF" w14:textId="662C7320"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Li, Jiaqi, and Xing Qi. </w:t>
      </w:r>
      <w:proofErr w:type="spellStart"/>
      <w:r w:rsidR="00803AE4" w:rsidRPr="00803AE4">
        <w:rPr>
          <w:rFonts w:ascii="Times New Roman" w:hAnsi="Times New Roman" w:cs="Times New Roman" w:hint="eastAsia"/>
          <w:i/>
          <w:iCs/>
          <w:sz w:val="24"/>
          <w:szCs w:val="24"/>
        </w:rPr>
        <w:t>Minguo</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Fengtian</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hunyin</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xisu</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zhi</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yanbian</w:t>
      </w:r>
      <w:proofErr w:type="spellEnd"/>
      <w:r w:rsidR="00803AE4" w:rsidRPr="00803AE4">
        <w:rPr>
          <w:rFonts w:ascii="Times New Roman" w:hAnsi="Times New Roman" w:cs="Times New Roman" w:hint="eastAsia"/>
          <w:i/>
          <w:iCs/>
          <w:sz w:val="24"/>
          <w:szCs w:val="24"/>
        </w:rPr>
        <w:t xml:space="preserve"> </w:t>
      </w:r>
      <w:r w:rsidR="00803AE4" w:rsidRPr="00803AE4">
        <w:rPr>
          <w:rFonts w:ascii="Times New Roman" w:hAnsi="Times New Roman" w:cs="Times New Roman"/>
          <w:i/>
          <w:iCs/>
          <w:sz w:val="24"/>
          <w:szCs w:val="24"/>
        </w:rPr>
        <w:t>–</w:t>
      </w:r>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yi</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hunshu</w:t>
      </w:r>
      <w:proofErr w:type="spellEnd"/>
      <w:r w:rsidR="00803AE4" w:rsidRPr="00803AE4">
        <w:rPr>
          <w:rFonts w:ascii="Times New Roman" w:hAnsi="Times New Roman" w:cs="Times New Roman" w:hint="eastAsia"/>
          <w:i/>
          <w:iCs/>
          <w:sz w:val="24"/>
          <w:szCs w:val="24"/>
        </w:rPr>
        <w:t xml:space="preserve"> </w:t>
      </w:r>
      <w:proofErr w:type="spellStart"/>
      <w:r w:rsidR="00803AE4" w:rsidRPr="00803AE4">
        <w:rPr>
          <w:rFonts w:ascii="Times New Roman" w:hAnsi="Times New Roman" w:cs="Times New Roman" w:hint="eastAsia"/>
          <w:i/>
          <w:iCs/>
          <w:sz w:val="24"/>
          <w:szCs w:val="24"/>
        </w:rPr>
        <w:t>wei</w:t>
      </w:r>
      <w:proofErr w:type="spellEnd"/>
      <w:r w:rsidR="00803AE4" w:rsidRPr="00803AE4">
        <w:rPr>
          <w:rFonts w:ascii="Times New Roman" w:hAnsi="Times New Roman" w:cs="Times New Roman" w:hint="eastAsia"/>
          <w:i/>
          <w:iCs/>
          <w:sz w:val="24"/>
          <w:szCs w:val="24"/>
        </w:rPr>
        <w:t xml:space="preserve"> li</w:t>
      </w:r>
      <w:r w:rsidRPr="0074192C">
        <w:rPr>
          <w:rFonts w:ascii="Times New Roman" w:hAnsi="Times New Roman" w:cs="Times New Roman"/>
          <w:sz w:val="24"/>
          <w:szCs w:val="24"/>
        </w:rPr>
        <w:t>民国奉天婚姻习俗之演变</w:t>
      </w:r>
      <w:r w:rsidRPr="0074192C">
        <w:rPr>
          <w:rFonts w:ascii="Times New Roman" w:hAnsi="Times New Roman" w:cs="Times New Roman"/>
          <w:sz w:val="24"/>
          <w:szCs w:val="24"/>
        </w:rPr>
        <w:t>——</w:t>
      </w:r>
      <w:r w:rsidRPr="0074192C">
        <w:rPr>
          <w:rFonts w:ascii="Times New Roman" w:hAnsi="Times New Roman" w:cs="Times New Roman"/>
          <w:sz w:val="24"/>
          <w:szCs w:val="24"/>
        </w:rPr>
        <w:t>以婚书为例</w:t>
      </w:r>
      <w:r w:rsidR="00803AE4">
        <w:rPr>
          <w:rFonts w:ascii="Times New Roman" w:hAnsi="Times New Roman" w:cs="Times New Roman" w:hint="eastAsia"/>
          <w:sz w:val="24"/>
          <w:szCs w:val="24"/>
        </w:rPr>
        <w:t xml:space="preserve"> [</w:t>
      </w:r>
      <w:r w:rsidR="00803AE4" w:rsidRPr="0074192C">
        <w:rPr>
          <w:rFonts w:ascii="Times New Roman" w:hAnsi="Times New Roman" w:cs="Times New Roman"/>
          <w:sz w:val="24"/>
          <w:szCs w:val="24"/>
        </w:rPr>
        <w:t xml:space="preserve">The Evolution of Marriage Customs in </w:t>
      </w:r>
      <w:proofErr w:type="spellStart"/>
      <w:r w:rsidR="00803AE4" w:rsidRPr="0074192C">
        <w:rPr>
          <w:rFonts w:ascii="Times New Roman" w:hAnsi="Times New Roman" w:cs="Times New Roman"/>
          <w:sz w:val="24"/>
          <w:szCs w:val="24"/>
        </w:rPr>
        <w:t>Fengtian</w:t>
      </w:r>
      <w:proofErr w:type="spellEnd"/>
      <w:r w:rsidR="00803AE4" w:rsidRPr="0074192C">
        <w:rPr>
          <w:rFonts w:ascii="Times New Roman" w:hAnsi="Times New Roman" w:cs="Times New Roman"/>
          <w:sz w:val="24"/>
          <w:szCs w:val="24"/>
        </w:rPr>
        <w:t xml:space="preserve"> during the Republic of China: Taking Marriage Certificates as an Example</w:t>
      </w:r>
      <w:r w:rsidR="00803AE4">
        <w:rPr>
          <w:rFonts w:ascii="Times New Roman" w:hAnsi="Times New Roman" w:cs="Times New Roman" w:hint="eastAsia"/>
          <w:sz w:val="24"/>
          <w:szCs w:val="24"/>
        </w:rPr>
        <w:t>]</w:t>
      </w:r>
      <w:r w:rsidRPr="0074192C">
        <w:rPr>
          <w:rFonts w:ascii="Times New Roman" w:hAnsi="Times New Roman" w:cs="Times New Roman"/>
          <w:sz w:val="24"/>
          <w:szCs w:val="24"/>
        </w:rPr>
        <w:t>. Lantai Shijie, no. 6 (2023): 142–144.</w:t>
      </w:r>
    </w:p>
    <w:p w14:paraId="64FF48A2" w14:textId="2589C0B8" w:rsidR="006B625C" w:rsidRDefault="0074192C" w:rsidP="006B625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Li, </w:t>
      </w:r>
      <w:proofErr w:type="spellStart"/>
      <w:r w:rsidRPr="0074192C">
        <w:rPr>
          <w:rFonts w:ascii="Times New Roman" w:hAnsi="Times New Roman" w:cs="Times New Roman"/>
          <w:sz w:val="24"/>
          <w:szCs w:val="24"/>
        </w:rPr>
        <w:t>Xiandong</w:t>
      </w:r>
      <w:proofErr w:type="spellEnd"/>
      <w:r w:rsidRPr="0074192C">
        <w:rPr>
          <w:rFonts w:ascii="Times New Roman" w:hAnsi="Times New Roman" w:cs="Times New Roman"/>
          <w:sz w:val="24"/>
          <w:szCs w:val="24"/>
        </w:rPr>
        <w:t xml:space="preserve">.  </w:t>
      </w:r>
      <w:r w:rsidR="004E74EE" w:rsidRPr="004E74EE">
        <w:rPr>
          <w:rFonts w:ascii="Times New Roman" w:hAnsi="Times New Roman" w:cs="Times New Roman" w:hint="eastAsia"/>
          <w:i/>
          <w:iCs/>
          <w:sz w:val="24"/>
          <w:szCs w:val="24"/>
        </w:rPr>
        <w:t xml:space="preserve">Cong </w:t>
      </w:r>
      <w:proofErr w:type="spellStart"/>
      <w:r w:rsidR="004E74EE" w:rsidRPr="004E74EE">
        <w:rPr>
          <w:rFonts w:ascii="Times New Roman" w:hAnsi="Times New Roman" w:cs="Times New Roman" w:hint="eastAsia"/>
          <w:i/>
          <w:iCs/>
          <w:sz w:val="24"/>
          <w:szCs w:val="24"/>
        </w:rPr>
        <w:t>Daqingluli</w:t>
      </w:r>
      <w:proofErr w:type="spellEnd"/>
      <w:r w:rsidR="004E74EE" w:rsidRPr="004E74EE">
        <w:rPr>
          <w:rFonts w:ascii="Times New Roman" w:hAnsi="Times New Roman" w:cs="Times New Roman" w:hint="eastAsia"/>
          <w:i/>
          <w:iCs/>
          <w:sz w:val="24"/>
          <w:szCs w:val="24"/>
        </w:rPr>
        <w:t xml:space="preserve"> dao </w:t>
      </w:r>
      <w:proofErr w:type="spellStart"/>
      <w:r w:rsidR="004E74EE" w:rsidRPr="004E74EE">
        <w:rPr>
          <w:rFonts w:ascii="Times New Roman" w:hAnsi="Times New Roman" w:cs="Times New Roman" w:hint="eastAsia"/>
          <w:i/>
          <w:iCs/>
          <w:sz w:val="24"/>
          <w:szCs w:val="24"/>
        </w:rPr>
        <w:t>Minguominfadian</w:t>
      </w:r>
      <w:proofErr w:type="spellEnd"/>
      <w:r w:rsidR="004E74EE" w:rsidRPr="004E74EE">
        <w:rPr>
          <w:rFonts w:ascii="Times New Roman" w:hAnsi="Times New Roman" w:cs="Times New Roman" w:hint="eastAsia"/>
          <w:i/>
          <w:iCs/>
          <w:sz w:val="24"/>
          <w:szCs w:val="24"/>
        </w:rPr>
        <w:t xml:space="preserve"> de </w:t>
      </w:r>
      <w:proofErr w:type="spellStart"/>
      <w:r w:rsidR="004E74EE" w:rsidRPr="004E74EE">
        <w:rPr>
          <w:rFonts w:ascii="Times New Roman" w:hAnsi="Times New Roman" w:cs="Times New Roman" w:hint="eastAsia"/>
          <w:i/>
          <w:iCs/>
          <w:sz w:val="24"/>
          <w:szCs w:val="24"/>
        </w:rPr>
        <w:t>zhuanxing</w:t>
      </w:r>
      <w:proofErr w:type="spellEnd"/>
      <w:r w:rsidRPr="0074192C">
        <w:rPr>
          <w:rFonts w:ascii="Times New Roman" w:hAnsi="Times New Roman" w:cs="Times New Roman"/>
          <w:sz w:val="24"/>
          <w:szCs w:val="24"/>
        </w:rPr>
        <w:t>从《大清律例》到《民国民法典》的转型</w:t>
      </w:r>
      <w:r w:rsidR="004E74EE">
        <w:rPr>
          <w:rFonts w:ascii="Times New Roman" w:hAnsi="Times New Roman" w:cs="Times New Roman" w:hint="eastAsia"/>
          <w:sz w:val="24"/>
          <w:szCs w:val="24"/>
        </w:rPr>
        <w:t xml:space="preserve"> [</w:t>
      </w:r>
      <w:r w:rsidR="004E74EE" w:rsidRPr="0074192C">
        <w:rPr>
          <w:rFonts w:ascii="Times New Roman" w:hAnsi="Times New Roman" w:cs="Times New Roman"/>
          <w:sz w:val="24"/>
          <w:szCs w:val="24"/>
        </w:rPr>
        <w:t>The Transition from the Great Qing Code to the Civil Code of the Republic of China</w:t>
      </w:r>
      <w:r w:rsidR="004E74EE">
        <w:rPr>
          <w:rFonts w:ascii="Times New Roman" w:hAnsi="Times New Roman" w:cs="Times New Roman" w:hint="eastAsia"/>
          <w:sz w:val="24"/>
          <w:szCs w:val="24"/>
        </w:rPr>
        <w:t>]</w:t>
      </w:r>
      <w:r w:rsidRPr="0074192C">
        <w:rPr>
          <w:rFonts w:ascii="Times New Roman" w:hAnsi="Times New Roman" w:cs="Times New Roman"/>
          <w:sz w:val="24"/>
          <w:szCs w:val="24"/>
        </w:rPr>
        <w:t>. PhD diss., China University of Political Science and Law, 2003.</w:t>
      </w:r>
    </w:p>
    <w:p w14:paraId="6D50C661" w14:textId="0D80CE69" w:rsidR="0074192C" w:rsidRPr="006B625C" w:rsidRDefault="006B625C" w:rsidP="006B625C">
      <w:pPr>
        <w:pStyle w:val="ListParagraph"/>
        <w:numPr>
          <w:ilvl w:val="0"/>
          <w:numId w:val="15"/>
        </w:numPr>
        <w:spacing w:line="240" w:lineRule="auto"/>
        <w:rPr>
          <w:rFonts w:ascii="Times New Roman" w:hAnsi="Times New Roman" w:cs="Times New Roman"/>
          <w:sz w:val="24"/>
          <w:szCs w:val="24"/>
        </w:rPr>
      </w:pPr>
      <w:r w:rsidRPr="00112B1B">
        <w:rPr>
          <w:rFonts w:ascii="Times New Roman" w:hAnsi="Times New Roman" w:cs="Times New Roman"/>
          <w:sz w:val="24"/>
          <w:szCs w:val="24"/>
        </w:rPr>
        <w:t xml:space="preserve">Ling, </w:t>
      </w:r>
      <w:proofErr w:type="spellStart"/>
      <w:r w:rsidRPr="00112B1B">
        <w:rPr>
          <w:rFonts w:ascii="Times New Roman" w:hAnsi="Times New Roman" w:cs="Times New Roman"/>
          <w:sz w:val="24"/>
          <w:szCs w:val="24"/>
        </w:rPr>
        <w:t>Chongzheng</w:t>
      </w:r>
      <w:proofErr w:type="spellEnd"/>
      <w:r w:rsidRPr="00112B1B">
        <w:rPr>
          <w:rFonts w:ascii="Times New Roman" w:hAnsi="Times New Roman" w:cs="Times New Roman"/>
          <w:sz w:val="24"/>
          <w:szCs w:val="24"/>
        </w:rPr>
        <w:t xml:space="preserve">, Huang Dehuai, and Ling Guoling, eds. </w:t>
      </w:r>
      <w:r w:rsidRPr="006E543A">
        <w:rPr>
          <w:rFonts w:ascii="Times New Roman" w:hAnsi="Times New Roman" w:cs="Times New Roman"/>
          <w:sz w:val="24"/>
          <w:szCs w:val="24"/>
        </w:rPr>
        <w:t xml:space="preserve">Chronicle </w:t>
      </w:r>
      <w:r w:rsidRPr="00112B1B">
        <w:rPr>
          <w:rFonts w:ascii="Times New Roman" w:hAnsi="Times New Roman" w:cs="Times New Roman"/>
          <w:sz w:val="24"/>
          <w:szCs w:val="24"/>
        </w:rPr>
        <w:t xml:space="preserve">of </w:t>
      </w:r>
      <w:proofErr w:type="spellStart"/>
      <w:r w:rsidRPr="00112B1B">
        <w:rPr>
          <w:rFonts w:ascii="Times New Roman" w:hAnsi="Times New Roman" w:cs="Times New Roman"/>
          <w:sz w:val="24"/>
          <w:szCs w:val="24"/>
        </w:rPr>
        <w:t>Guiping</w:t>
      </w:r>
      <w:proofErr w:type="spellEnd"/>
      <w:r w:rsidRPr="00112B1B">
        <w:rPr>
          <w:rFonts w:ascii="Times New Roman" w:hAnsi="Times New Roman" w:cs="Times New Roman"/>
          <w:sz w:val="24"/>
          <w:szCs w:val="24"/>
        </w:rPr>
        <w:t xml:space="preserve"> County. Nanning, China: Guangxi People’s Publishing House, 1991. Web.</w:t>
      </w:r>
    </w:p>
    <w:p w14:paraId="38A117BC" w14:textId="02DE99CC"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Lu, </w:t>
      </w:r>
      <w:proofErr w:type="spellStart"/>
      <w:r w:rsidRPr="0074192C">
        <w:rPr>
          <w:rFonts w:ascii="Times New Roman" w:hAnsi="Times New Roman" w:cs="Times New Roman"/>
          <w:sz w:val="24"/>
          <w:szCs w:val="24"/>
        </w:rPr>
        <w:t>Weijing</w:t>
      </w:r>
      <w:proofErr w:type="spellEnd"/>
      <w:r w:rsidRPr="0074192C">
        <w:rPr>
          <w:rFonts w:ascii="Times New Roman" w:hAnsi="Times New Roman" w:cs="Times New Roman"/>
          <w:sz w:val="24"/>
          <w:szCs w:val="24"/>
        </w:rPr>
        <w:t>. Arranged Companions: Marriage and Intimacy in Qing China. Seattle: University of Washington Press, 2021, 1–4.</w:t>
      </w:r>
    </w:p>
    <w:p w14:paraId="19B896E7" w14:textId="5814815E"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Macauley, Melissa. Review of Sex, Law, and Society in Late Imperial China, by Matthew H. Sommer. Harvard Journal of Asiatic Studies 61, no. 1 (2001): 230–237.</w:t>
      </w:r>
    </w:p>
    <w:p w14:paraId="66B2E832" w14:textId="26DB058D"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Su, </w:t>
      </w:r>
      <w:proofErr w:type="spellStart"/>
      <w:r w:rsidRPr="0074192C">
        <w:rPr>
          <w:rFonts w:ascii="Times New Roman" w:hAnsi="Times New Roman" w:cs="Times New Roman"/>
          <w:sz w:val="24"/>
          <w:szCs w:val="24"/>
        </w:rPr>
        <w:t>Quanyou</w:t>
      </w:r>
      <w:proofErr w:type="spellEnd"/>
      <w:r w:rsidRPr="0074192C">
        <w:rPr>
          <w:rFonts w:ascii="Times New Roman" w:hAnsi="Times New Roman" w:cs="Times New Roman"/>
          <w:sz w:val="24"/>
          <w:szCs w:val="24"/>
        </w:rPr>
        <w:t xml:space="preserve">, and Wang Yan. </w:t>
      </w:r>
      <w:proofErr w:type="spellStart"/>
      <w:r w:rsidR="000F0544" w:rsidRPr="000F0544">
        <w:rPr>
          <w:rFonts w:ascii="Times New Roman" w:hAnsi="Times New Roman" w:cs="Times New Roman" w:hint="eastAsia"/>
          <w:i/>
          <w:iCs/>
          <w:sz w:val="24"/>
          <w:szCs w:val="24"/>
        </w:rPr>
        <w:t>Minguo</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shiqi</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gaojia</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caili</w:t>
      </w:r>
      <w:proofErr w:type="spellEnd"/>
      <w:r w:rsidR="000F0544" w:rsidRPr="000F0544">
        <w:rPr>
          <w:rFonts w:ascii="Times New Roman" w:hAnsi="Times New Roman" w:cs="Times New Roman" w:hint="eastAsia"/>
          <w:i/>
          <w:iCs/>
          <w:sz w:val="24"/>
          <w:szCs w:val="24"/>
        </w:rPr>
        <w:t xml:space="preserve"> de </w:t>
      </w:r>
      <w:proofErr w:type="spellStart"/>
      <w:r w:rsidR="000F0544" w:rsidRPr="000F0544">
        <w:rPr>
          <w:rFonts w:ascii="Times New Roman" w:hAnsi="Times New Roman" w:cs="Times New Roman" w:hint="eastAsia"/>
          <w:i/>
          <w:iCs/>
          <w:sz w:val="24"/>
          <w:szCs w:val="24"/>
        </w:rPr>
        <w:t>shehui</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yingxiang</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tanxi</w:t>
      </w:r>
      <w:proofErr w:type="spellEnd"/>
      <w:r w:rsidRPr="0074192C">
        <w:rPr>
          <w:rFonts w:ascii="Times New Roman" w:hAnsi="Times New Roman" w:cs="Times New Roman"/>
          <w:sz w:val="24"/>
          <w:szCs w:val="24"/>
        </w:rPr>
        <w:t>民国时期高价彩礼的社会影响探析</w:t>
      </w:r>
      <w:r w:rsidR="000F0544">
        <w:rPr>
          <w:rFonts w:ascii="Times New Roman" w:hAnsi="Times New Roman" w:cs="Times New Roman" w:hint="eastAsia"/>
          <w:sz w:val="24"/>
          <w:szCs w:val="24"/>
        </w:rPr>
        <w:t xml:space="preserve"> [</w:t>
      </w:r>
      <w:r w:rsidR="000F0544" w:rsidRPr="0074192C">
        <w:rPr>
          <w:rFonts w:ascii="Times New Roman" w:hAnsi="Times New Roman" w:cs="Times New Roman"/>
          <w:sz w:val="24"/>
          <w:szCs w:val="24"/>
        </w:rPr>
        <w:t>An Exploration of the Social Impact of High Bride Prices during the Republican Era</w:t>
      </w:r>
      <w:r w:rsidR="000F0544">
        <w:rPr>
          <w:rFonts w:ascii="Times New Roman" w:hAnsi="Times New Roman" w:cs="Times New Roman" w:hint="eastAsia"/>
          <w:sz w:val="24"/>
          <w:szCs w:val="24"/>
        </w:rPr>
        <w:t>]</w:t>
      </w:r>
      <w:r w:rsidRPr="0074192C">
        <w:rPr>
          <w:rFonts w:ascii="Times New Roman" w:hAnsi="Times New Roman" w:cs="Times New Roman"/>
          <w:sz w:val="24"/>
          <w:szCs w:val="24"/>
        </w:rPr>
        <w:t xml:space="preserve">. </w:t>
      </w:r>
      <w:proofErr w:type="spellStart"/>
      <w:r w:rsidRPr="0074192C">
        <w:rPr>
          <w:rFonts w:ascii="Times New Roman" w:hAnsi="Times New Roman" w:cs="Times New Roman"/>
          <w:sz w:val="24"/>
          <w:szCs w:val="24"/>
        </w:rPr>
        <w:t>Zhoukou</w:t>
      </w:r>
      <w:proofErr w:type="spellEnd"/>
      <w:r w:rsidRPr="0074192C">
        <w:rPr>
          <w:rFonts w:ascii="Times New Roman" w:hAnsi="Times New Roman" w:cs="Times New Roman"/>
          <w:sz w:val="24"/>
          <w:szCs w:val="24"/>
        </w:rPr>
        <w:t xml:space="preserve"> </w:t>
      </w:r>
      <w:proofErr w:type="spellStart"/>
      <w:r w:rsidRPr="0074192C">
        <w:rPr>
          <w:rFonts w:ascii="Times New Roman" w:hAnsi="Times New Roman" w:cs="Times New Roman"/>
          <w:sz w:val="24"/>
          <w:szCs w:val="24"/>
        </w:rPr>
        <w:t>Shifan</w:t>
      </w:r>
      <w:proofErr w:type="spellEnd"/>
      <w:r w:rsidRPr="0074192C">
        <w:rPr>
          <w:rFonts w:ascii="Times New Roman" w:hAnsi="Times New Roman" w:cs="Times New Roman"/>
          <w:sz w:val="24"/>
          <w:szCs w:val="24"/>
        </w:rPr>
        <w:t xml:space="preserve"> </w:t>
      </w:r>
      <w:proofErr w:type="spellStart"/>
      <w:r w:rsidRPr="0074192C">
        <w:rPr>
          <w:rFonts w:ascii="Times New Roman" w:hAnsi="Times New Roman" w:cs="Times New Roman"/>
          <w:sz w:val="24"/>
          <w:szCs w:val="24"/>
        </w:rPr>
        <w:t>Xueyuan</w:t>
      </w:r>
      <w:proofErr w:type="spellEnd"/>
      <w:r w:rsidRPr="0074192C">
        <w:rPr>
          <w:rFonts w:ascii="Times New Roman" w:hAnsi="Times New Roman" w:cs="Times New Roman"/>
          <w:sz w:val="24"/>
          <w:szCs w:val="24"/>
        </w:rPr>
        <w:t xml:space="preserve"> </w:t>
      </w:r>
      <w:proofErr w:type="spellStart"/>
      <w:r w:rsidRPr="0074192C">
        <w:rPr>
          <w:rFonts w:ascii="Times New Roman" w:hAnsi="Times New Roman" w:cs="Times New Roman"/>
          <w:sz w:val="24"/>
          <w:szCs w:val="24"/>
        </w:rPr>
        <w:t>Xuebao</w:t>
      </w:r>
      <w:proofErr w:type="spellEnd"/>
      <w:r w:rsidRPr="0074192C">
        <w:rPr>
          <w:rFonts w:ascii="Times New Roman" w:hAnsi="Times New Roman" w:cs="Times New Roman"/>
          <w:sz w:val="24"/>
          <w:szCs w:val="24"/>
        </w:rPr>
        <w:t xml:space="preserve"> 39, no. 1 (2022): 121–125.</w:t>
      </w:r>
    </w:p>
    <w:p w14:paraId="46D3B170" w14:textId="4F80BE52" w:rsidR="0074192C" w:rsidRPr="0074192C" w:rsidRDefault="0074192C" w:rsidP="0074192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Zhang, Xuejun.  </w:t>
      </w:r>
      <w:r w:rsidR="000F0544" w:rsidRPr="000F0544">
        <w:rPr>
          <w:rFonts w:ascii="Times New Roman" w:hAnsi="Times New Roman" w:cs="Times New Roman" w:hint="eastAsia"/>
          <w:i/>
          <w:iCs/>
          <w:sz w:val="24"/>
          <w:szCs w:val="24"/>
        </w:rPr>
        <w:t xml:space="preserve">Caili </w:t>
      </w:r>
      <w:proofErr w:type="spellStart"/>
      <w:r w:rsidR="000F0544" w:rsidRPr="000F0544">
        <w:rPr>
          <w:rFonts w:ascii="Times New Roman" w:hAnsi="Times New Roman" w:cs="Times New Roman" w:hint="eastAsia"/>
          <w:i/>
          <w:iCs/>
          <w:sz w:val="24"/>
          <w:szCs w:val="24"/>
        </w:rPr>
        <w:t>fanhuan</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zhidu</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yanjiu</w:t>
      </w:r>
      <w:proofErr w:type="spellEnd"/>
      <w:r w:rsidR="000F0544" w:rsidRPr="000F0544">
        <w:rPr>
          <w:rFonts w:ascii="Times New Roman" w:hAnsi="Times New Roman" w:cs="Times New Roman" w:hint="eastAsia"/>
          <w:i/>
          <w:iCs/>
          <w:sz w:val="24"/>
          <w:szCs w:val="24"/>
        </w:rPr>
        <w:t xml:space="preserve"> </w:t>
      </w:r>
      <w:r w:rsidR="000F0544" w:rsidRPr="000F0544">
        <w:rPr>
          <w:rFonts w:ascii="Times New Roman" w:hAnsi="Times New Roman" w:cs="Times New Roman"/>
          <w:i/>
          <w:iCs/>
          <w:sz w:val="24"/>
          <w:szCs w:val="24"/>
        </w:rPr>
        <w:t>–</w:t>
      </w:r>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jianlun</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jinzhi</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maimai</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hunyin</w:t>
      </w:r>
      <w:proofErr w:type="spellEnd"/>
      <w:r w:rsidR="000F0544" w:rsidRPr="000F0544">
        <w:rPr>
          <w:rFonts w:ascii="Times New Roman" w:hAnsi="Times New Roman" w:cs="Times New Roman" w:hint="eastAsia"/>
          <w:i/>
          <w:iCs/>
          <w:sz w:val="24"/>
          <w:szCs w:val="24"/>
        </w:rPr>
        <w:t xml:space="preserve"> he </w:t>
      </w:r>
      <w:proofErr w:type="spellStart"/>
      <w:r w:rsidR="000F0544" w:rsidRPr="000F0544">
        <w:rPr>
          <w:rFonts w:ascii="Times New Roman" w:hAnsi="Times New Roman" w:cs="Times New Roman" w:hint="eastAsia"/>
          <w:i/>
          <w:iCs/>
          <w:sz w:val="24"/>
          <w:szCs w:val="24"/>
        </w:rPr>
        <w:t>jinzhi</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jie</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hunyin</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suoqu</w:t>
      </w:r>
      <w:proofErr w:type="spellEnd"/>
      <w:r w:rsidR="000F0544" w:rsidRPr="000F0544">
        <w:rPr>
          <w:rFonts w:ascii="Times New Roman" w:hAnsi="Times New Roman" w:cs="Times New Roman" w:hint="eastAsia"/>
          <w:i/>
          <w:iCs/>
          <w:sz w:val="24"/>
          <w:szCs w:val="24"/>
        </w:rPr>
        <w:t xml:space="preserve"> </w:t>
      </w:r>
      <w:proofErr w:type="spellStart"/>
      <w:r w:rsidR="000F0544" w:rsidRPr="000F0544">
        <w:rPr>
          <w:rFonts w:ascii="Times New Roman" w:hAnsi="Times New Roman" w:cs="Times New Roman" w:hint="eastAsia"/>
          <w:i/>
          <w:iCs/>
          <w:sz w:val="24"/>
          <w:szCs w:val="24"/>
        </w:rPr>
        <w:t>caiwu</w:t>
      </w:r>
      <w:proofErr w:type="spellEnd"/>
      <w:r w:rsidRPr="0074192C">
        <w:rPr>
          <w:rFonts w:ascii="Times New Roman" w:hAnsi="Times New Roman" w:cs="Times New Roman"/>
          <w:sz w:val="24"/>
          <w:szCs w:val="24"/>
        </w:rPr>
        <w:t>彩礼返还制度研究</w:t>
      </w:r>
      <w:r w:rsidRPr="0074192C">
        <w:rPr>
          <w:rFonts w:ascii="Times New Roman" w:hAnsi="Times New Roman" w:cs="Times New Roman"/>
          <w:sz w:val="24"/>
          <w:szCs w:val="24"/>
        </w:rPr>
        <w:t>——</w:t>
      </w:r>
      <w:r w:rsidRPr="0074192C">
        <w:rPr>
          <w:rFonts w:ascii="Times New Roman" w:hAnsi="Times New Roman" w:cs="Times New Roman"/>
          <w:sz w:val="24"/>
          <w:szCs w:val="24"/>
        </w:rPr>
        <w:t>兼论禁止买卖婚姻和禁止借婚姻索取财物</w:t>
      </w:r>
      <w:r w:rsidR="000F0544">
        <w:rPr>
          <w:rFonts w:ascii="Times New Roman" w:hAnsi="Times New Roman" w:cs="Times New Roman" w:hint="eastAsia"/>
          <w:sz w:val="24"/>
          <w:szCs w:val="24"/>
        </w:rPr>
        <w:t xml:space="preserve"> [</w:t>
      </w:r>
      <w:r w:rsidR="000F0544" w:rsidRPr="0074192C">
        <w:rPr>
          <w:rFonts w:ascii="Times New Roman" w:hAnsi="Times New Roman" w:cs="Times New Roman"/>
          <w:sz w:val="24"/>
          <w:szCs w:val="24"/>
        </w:rPr>
        <w:t>A Study on the System of Returning Bride Price—Also Discussing the Prohibition of Buying and Selling Marriages and the Prohibition of Extorting Money Through Marriage</w:t>
      </w:r>
      <w:r w:rsidR="000F0544">
        <w:rPr>
          <w:rFonts w:ascii="Times New Roman" w:hAnsi="Times New Roman" w:cs="Times New Roman" w:hint="eastAsia"/>
          <w:sz w:val="24"/>
          <w:szCs w:val="24"/>
        </w:rPr>
        <w:t>]</w:t>
      </w:r>
      <w:r w:rsidRPr="0074192C">
        <w:rPr>
          <w:rFonts w:ascii="Times New Roman" w:hAnsi="Times New Roman" w:cs="Times New Roman"/>
          <w:sz w:val="24"/>
          <w:szCs w:val="24"/>
        </w:rPr>
        <w:t xml:space="preserve">. </w:t>
      </w:r>
      <w:proofErr w:type="spellStart"/>
      <w:r w:rsidRPr="0074192C">
        <w:rPr>
          <w:rFonts w:ascii="Times New Roman" w:hAnsi="Times New Roman" w:cs="Times New Roman"/>
          <w:sz w:val="24"/>
          <w:szCs w:val="24"/>
        </w:rPr>
        <w:t>Zhongwai</w:t>
      </w:r>
      <w:proofErr w:type="spellEnd"/>
      <w:r w:rsidRPr="0074192C">
        <w:rPr>
          <w:rFonts w:ascii="Times New Roman" w:hAnsi="Times New Roman" w:cs="Times New Roman"/>
          <w:sz w:val="24"/>
          <w:szCs w:val="24"/>
        </w:rPr>
        <w:t xml:space="preserve"> </w:t>
      </w:r>
      <w:proofErr w:type="spellStart"/>
      <w:r w:rsidRPr="0074192C">
        <w:rPr>
          <w:rFonts w:ascii="Times New Roman" w:hAnsi="Times New Roman" w:cs="Times New Roman"/>
          <w:sz w:val="24"/>
          <w:szCs w:val="24"/>
        </w:rPr>
        <w:t>Faxue</w:t>
      </w:r>
      <w:proofErr w:type="spellEnd"/>
      <w:r w:rsidRPr="0074192C">
        <w:rPr>
          <w:rFonts w:ascii="Times New Roman" w:hAnsi="Times New Roman" w:cs="Times New Roman"/>
          <w:sz w:val="24"/>
          <w:szCs w:val="24"/>
        </w:rPr>
        <w:t>, no. 5 (2006): 624–639.</w:t>
      </w:r>
    </w:p>
    <w:p w14:paraId="5575FB91" w14:textId="7CA71B61" w:rsidR="00FC7DB4" w:rsidRPr="007D3F51" w:rsidRDefault="0074192C" w:rsidP="006B625C">
      <w:pPr>
        <w:pStyle w:val="ListParagraph"/>
        <w:numPr>
          <w:ilvl w:val="0"/>
          <w:numId w:val="15"/>
        </w:numPr>
        <w:spacing w:line="240" w:lineRule="auto"/>
        <w:rPr>
          <w:rFonts w:ascii="Times New Roman" w:hAnsi="Times New Roman" w:cs="Times New Roman"/>
          <w:sz w:val="24"/>
          <w:szCs w:val="24"/>
        </w:rPr>
      </w:pPr>
      <w:r w:rsidRPr="0074192C">
        <w:rPr>
          <w:rFonts w:ascii="Times New Roman" w:hAnsi="Times New Roman" w:cs="Times New Roman"/>
          <w:sz w:val="24"/>
          <w:szCs w:val="24"/>
        </w:rPr>
        <w:t xml:space="preserve">Zhang, Youyun. </w:t>
      </w:r>
      <w:r w:rsidR="00EA5F0F" w:rsidRPr="007A5E70">
        <w:rPr>
          <w:rFonts w:ascii="Times New Roman" w:hAnsi="Times New Roman" w:cs="Times New Roman" w:hint="eastAsia"/>
          <w:i/>
          <w:iCs/>
          <w:sz w:val="24"/>
          <w:szCs w:val="24"/>
        </w:rPr>
        <w:t xml:space="preserve">Qing </w:t>
      </w:r>
      <w:proofErr w:type="spellStart"/>
      <w:r w:rsidR="00EA5F0F" w:rsidRPr="007A5E70">
        <w:rPr>
          <w:rFonts w:ascii="Times New Roman" w:hAnsi="Times New Roman" w:cs="Times New Roman" w:hint="eastAsia"/>
          <w:i/>
          <w:iCs/>
          <w:sz w:val="24"/>
          <w:szCs w:val="24"/>
        </w:rPr>
        <w:t>zhi</w:t>
      </w:r>
      <w:proofErr w:type="spellEnd"/>
      <w:r w:rsidR="00EA5F0F" w:rsidRPr="007A5E70">
        <w:rPr>
          <w:rFonts w:ascii="Times New Roman" w:hAnsi="Times New Roman" w:cs="Times New Roman" w:hint="eastAsia"/>
          <w:i/>
          <w:iCs/>
          <w:sz w:val="24"/>
          <w:szCs w:val="24"/>
        </w:rPr>
        <w:t xml:space="preserve"> </w:t>
      </w:r>
      <w:proofErr w:type="spellStart"/>
      <w:r w:rsidR="00EA5F0F" w:rsidRPr="007A5E70">
        <w:rPr>
          <w:rFonts w:ascii="Times New Roman" w:hAnsi="Times New Roman" w:cs="Times New Roman" w:hint="eastAsia"/>
          <w:i/>
          <w:iCs/>
          <w:sz w:val="24"/>
          <w:szCs w:val="24"/>
        </w:rPr>
        <w:t>Minguo</w:t>
      </w:r>
      <w:proofErr w:type="spellEnd"/>
      <w:r w:rsidR="00EA5F0F" w:rsidRPr="007A5E70">
        <w:rPr>
          <w:rFonts w:ascii="Times New Roman" w:hAnsi="Times New Roman" w:cs="Times New Roman" w:hint="eastAsia"/>
          <w:i/>
          <w:iCs/>
          <w:sz w:val="24"/>
          <w:szCs w:val="24"/>
        </w:rPr>
        <w:t xml:space="preserve"> Guizhou </w:t>
      </w:r>
      <w:proofErr w:type="spellStart"/>
      <w:r w:rsidR="00EA5F0F" w:rsidRPr="007A5E70">
        <w:rPr>
          <w:rFonts w:ascii="Times New Roman" w:hAnsi="Times New Roman" w:cs="Times New Roman" w:hint="eastAsia"/>
          <w:i/>
          <w:iCs/>
          <w:sz w:val="24"/>
          <w:szCs w:val="24"/>
        </w:rPr>
        <w:t>dongnanbu</w:t>
      </w:r>
      <w:proofErr w:type="spellEnd"/>
      <w:r w:rsidR="00EA5F0F" w:rsidRPr="007A5E70">
        <w:rPr>
          <w:rFonts w:ascii="Times New Roman" w:hAnsi="Times New Roman" w:cs="Times New Roman" w:hint="eastAsia"/>
          <w:i/>
          <w:iCs/>
          <w:sz w:val="24"/>
          <w:szCs w:val="24"/>
        </w:rPr>
        <w:t xml:space="preserve"> </w:t>
      </w:r>
      <w:proofErr w:type="spellStart"/>
      <w:r w:rsidR="00EA5F0F" w:rsidRPr="007A5E70">
        <w:rPr>
          <w:rFonts w:ascii="Times New Roman" w:hAnsi="Times New Roman" w:cs="Times New Roman" w:hint="eastAsia"/>
          <w:i/>
          <w:iCs/>
          <w:sz w:val="24"/>
          <w:szCs w:val="24"/>
        </w:rPr>
        <w:t>xiangcun</w:t>
      </w:r>
      <w:proofErr w:type="spellEnd"/>
      <w:r w:rsidR="00EA5F0F" w:rsidRPr="007A5E70">
        <w:rPr>
          <w:rFonts w:ascii="Times New Roman" w:hAnsi="Times New Roman" w:cs="Times New Roman" w:hint="eastAsia"/>
          <w:i/>
          <w:iCs/>
          <w:sz w:val="24"/>
          <w:szCs w:val="24"/>
        </w:rPr>
        <w:t xml:space="preserve"> </w:t>
      </w:r>
      <w:proofErr w:type="spellStart"/>
      <w:r w:rsidR="00EA5F0F" w:rsidRPr="007A5E70">
        <w:rPr>
          <w:rFonts w:ascii="Times New Roman" w:hAnsi="Times New Roman" w:cs="Times New Roman" w:hint="eastAsia"/>
          <w:i/>
          <w:iCs/>
          <w:sz w:val="24"/>
          <w:szCs w:val="24"/>
        </w:rPr>
        <w:t>shehui</w:t>
      </w:r>
      <w:proofErr w:type="spellEnd"/>
      <w:r w:rsidR="00EA5F0F" w:rsidRPr="007A5E70">
        <w:rPr>
          <w:rFonts w:ascii="Times New Roman" w:hAnsi="Times New Roman" w:cs="Times New Roman" w:hint="eastAsia"/>
          <w:i/>
          <w:iCs/>
          <w:sz w:val="24"/>
          <w:szCs w:val="24"/>
        </w:rPr>
        <w:t xml:space="preserve"> </w:t>
      </w:r>
      <w:proofErr w:type="spellStart"/>
      <w:r w:rsidR="00EA5F0F" w:rsidRPr="007A5E70">
        <w:rPr>
          <w:rFonts w:ascii="Times New Roman" w:hAnsi="Times New Roman" w:cs="Times New Roman" w:hint="eastAsia"/>
          <w:i/>
          <w:iCs/>
          <w:sz w:val="24"/>
          <w:szCs w:val="24"/>
        </w:rPr>
        <w:t>hunsu</w:t>
      </w:r>
      <w:proofErr w:type="spellEnd"/>
      <w:r w:rsidR="00EA5F0F" w:rsidRPr="007A5E70">
        <w:rPr>
          <w:rFonts w:ascii="Times New Roman" w:hAnsi="Times New Roman" w:cs="Times New Roman" w:hint="eastAsia"/>
          <w:i/>
          <w:iCs/>
          <w:sz w:val="24"/>
          <w:szCs w:val="24"/>
        </w:rPr>
        <w:t xml:space="preserve"> </w:t>
      </w:r>
      <w:proofErr w:type="spellStart"/>
      <w:r w:rsidR="00EA5F0F" w:rsidRPr="007A5E70">
        <w:rPr>
          <w:rFonts w:ascii="Times New Roman" w:hAnsi="Times New Roman" w:cs="Times New Roman" w:hint="eastAsia"/>
          <w:i/>
          <w:iCs/>
          <w:sz w:val="24"/>
          <w:szCs w:val="24"/>
        </w:rPr>
        <w:t>b</w:t>
      </w:r>
      <w:r w:rsidR="00744D8F" w:rsidRPr="007A5E70">
        <w:rPr>
          <w:rFonts w:ascii="Times New Roman" w:hAnsi="Times New Roman" w:cs="Times New Roman" w:hint="eastAsia"/>
          <w:i/>
          <w:iCs/>
          <w:sz w:val="24"/>
          <w:szCs w:val="24"/>
        </w:rPr>
        <w:t>ian</w:t>
      </w:r>
      <w:r w:rsidR="00EA5F0F" w:rsidRPr="007A5E70">
        <w:rPr>
          <w:rFonts w:ascii="Times New Roman" w:hAnsi="Times New Roman" w:cs="Times New Roman" w:hint="eastAsia"/>
          <w:i/>
          <w:iCs/>
          <w:sz w:val="24"/>
          <w:szCs w:val="24"/>
        </w:rPr>
        <w:t>nqian</w:t>
      </w:r>
      <w:proofErr w:type="spellEnd"/>
      <w:r w:rsidR="00EA5F0F" w:rsidRPr="007A5E70">
        <w:rPr>
          <w:rFonts w:ascii="Times New Roman" w:hAnsi="Times New Roman" w:cs="Times New Roman" w:hint="eastAsia"/>
          <w:i/>
          <w:iCs/>
          <w:sz w:val="24"/>
          <w:szCs w:val="24"/>
        </w:rPr>
        <w:t xml:space="preserve"> </w:t>
      </w:r>
      <w:proofErr w:type="spellStart"/>
      <w:r w:rsidR="00EA5F0F" w:rsidRPr="007A5E70">
        <w:rPr>
          <w:rFonts w:ascii="Times New Roman" w:hAnsi="Times New Roman" w:cs="Times New Roman" w:hint="eastAsia"/>
          <w:i/>
          <w:iCs/>
          <w:sz w:val="24"/>
          <w:szCs w:val="24"/>
        </w:rPr>
        <w:t>yanjiu</w:t>
      </w:r>
      <w:proofErr w:type="spellEnd"/>
      <w:r w:rsidRPr="007A5E70">
        <w:rPr>
          <w:rFonts w:ascii="Times New Roman" w:hAnsi="Times New Roman" w:cs="Times New Roman"/>
          <w:i/>
          <w:iCs/>
          <w:sz w:val="24"/>
          <w:szCs w:val="24"/>
        </w:rPr>
        <w:t xml:space="preserve"> </w:t>
      </w:r>
      <w:r w:rsidRPr="0074192C">
        <w:rPr>
          <w:rFonts w:ascii="Times New Roman" w:hAnsi="Times New Roman" w:cs="Times New Roman"/>
          <w:sz w:val="24"/>
          <w:szCs w:val="24"/>
        </w:rPr>
        <w:t>清至民国贵州东南部乡村社会婚俗变迁研究</w:t>
      </w:r>
      <w:r w:rsidR="00EA5F0F">
        <w:rPr>
          <w:rFonts w:ascii="Times New Roman" w:hAnsi="Times New Roman" w:cs="Times New Roman" w:hint="eastAsia"/>
          <w:sz w:val="24"/>
          <w:szCs w:val="24"/>
        </w:rPr>
        <w:t xml:space="preserve"> [</w:t>
      </w:r>
      <w:r w:rsidR="00EA5F0F" w:rsidRPr="0074192C">
        <w:rPr>
          <w:rFonts w:ascii="Times New Roman" w:hAnsi="Times New Roman" w:cs="Times New Roman"/>
          <w:sz w:val="24"/>
          <w:szCs w:val="24"/>
        </w:rPr>
        <w:t>A Study on the Changes in Rural Marriage Customs in Southeastern Guizhou from the Qing Dynasty to the Republic of China</w:t>
      </w:r>
      <w:r w:rsidR="00EA5F0F">
        <w:rPr>
          <w:rFonts w:ascii="Times New Roman" w:hAnsi="Times New Roman" w:cs="Times New Roman" w:hint="eastAsia"/>
          <w:sz w:val="24"/>
          <w:szCs w:val="24"/>
        </w:rPr>
        <w:t>]</w:t>
      </w:r>
      <w:r w:rsidRPr="0074192C">
        <w:rPr>
          <w:rFonts w:ascii="Times New Roman" w:hAnsi="Times New Roman" w:cs="Times New Roman"/>
          <w:sz w:val="24"/>
          <w:szCs w:val="24"/>
        </w:rPr>
        <w:t>. PhD diss., Guizhou University, 2024.</w:t>
      </w:r>
    </w:p>
    <w:sectPr w:rsidR="00FC7DB4" w:rsidRPr="007D3F51" w:rsidSect="003301A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F6F17" w14:textId="77777777" w:rsidR="009C43A9" w:rsidRDefault="009C43A9" w:rsidP="00056219">
      <w:pPr>
        <w:spacing w:after="0" w:line="240" w:lineRule="auto"/>
      </w:pPr>
      <w:r>
        <w:separator/>
      </w:r>
    </w:p>
  </w:endnote>
  <w:endnote w:type="continuationSeparator" w:id="0">
    <w:p w14:paraId="5795913A" w14:textId="77777777" w:rsidR="009C43A9" w:rsidRDefault="009C43A9" w:rsidP="00056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1FDD" w14:textId="77777777" w:rsidR="00056219" w:rsidRDefault="000562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24884728"/>
      <w:docPartObj>
        <w:docPartGallery w:val="Page Numbers (Bottom of Page)"/>
        <w:docPartUnique/>
      </w:docPartObj>
    </w:sdtPr>
    <w:sdtEndPr>
      <w:rPr>
        <w:noProof/>
      </w:rPr>
    </w:sdtEndPr>
    <w:sdtContent>
      <w:p w14:paraId="65C7E44A" w14:textId="23522E3C" w:rsidR="00056219" w:rsidRPr="00056219" w:rsidRDefault="00056219">
        <w:pPr>
          <w:pStyle w:val="Footer"/>
          <w:jc w:val="center"/>
          <w:rPr>
            <w:rFonts w:ascii="Times New Roman" w:hAnsi="Times New Roman" w:cs="Times New Roman"/>
          </w:rPr>
        </w:pPr>
        <w:r w:rsidRPr="00056219">
          <w:rPr>
            <w:rFonts w:ascii="Times New Roman" w:hAnsi="Times New Roman" w:cs="Times New Roman"/>
          </w:rPr>
          <w:fldChar w:fldCharType="begin"/>
        </w:r>
        <w:r w:rsidRPr="00056219">
          <w:rPr>
            <w:rFonts w:ascii="Times New Roman" w:hAnsi="Times New Roman" w:cs="Times New Roman"/>
          </w:rPr>
          <w:instrText xml:space="preserve"> PAGE   \* MERGEFORMAT </w:instrText>
        </w:r>
        <w:r w:rsidRPr="00056219">
          <w:rPr>
            <w:rFonts w:ascii="Times New Roman" w:hAnsi="Times New Roman" w:cs="Times New Roman"/>
          </w:rPr>
          <w:fldChar w:fldCharType="separate"/>
        </w:r>
        <w:r w:rsidRPr="00056219">
          <w:rPr>
            <w:rFonts w:ascii="Times New Roman" w:hAnsi="Times New Roman" w:cs="Times New Roman"/>
            <w:noProof/>
          </w:rPr>
          <w:t>2</w:t>
        </w:r>
        <w:r w:rsidRPr="00056219">
          <w:rPr>
            <w:rFonts w:ascii="Times New Roman" w:hAnsi="Times New Roman" w:cs="Times New Roman"/>
            <w:noProof/>
          </w:rPr>
          <w:fldChar w:fldCharType="end"/>
        </w:r>
      </w:p>
    </w:sdtContent>
  </w:sdt>
  <w:p w14:paraId="109934B5" w14:textId="77777777" w:rsidR="00056219" w:rsidRPr="00056219" w:rsidRDefault="00056219" w:rsidP="00056219">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34B6" w14:textId="77777777" w:rsidR="00056219" w:rsidRDefault="000562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8436" w14:textId="77777777" w:rsidR="009C43A9" w:rsidRDefault="009C43A9" w:rsidP="00056219">
      <w:pPr>
        <w:spacing w:after="0" w:line="240" w:lineRule="auto"/>
      </w:pPr>
      <w:r>
        <w:separator/>
      </w:r>
    </w:p>
  </w:footnote>
  <w:footnote w:type="continuationSeparator" w:id="0">
    <w:p w14:paraId="60B96B0B" w14:textId="77777777" w:rsidR="009C43A9" w:rsidRDefault="009C43A9" w:rsidP="00056219">
      <w:pPr>
        <w:spacing w:after="0" w:line="240" w:lineRule="auto"/>
      </w:pPr>
      <w:r>
        <w:continuationSeparator/>
      </w:r>
    </w:p>
  </w:footnote>
  <w:footnote w:id="1">
    <w:p w14:paraId="3937DD37" w14:textId="6B135043" w:rsidR="00103CA4" w:rsidRDefault="00103CA4">
      <w:pPr>
        <w:pStyle w:val="FootnoteText"/>
        <w:rPr>
          <w:rFonts w:hint="eastAsia"/>
        </w:rPr>
      </w:pPr>
      <w:r>
        <w:rPr>
          <w:rStyle w:val="FootnoteReference"/>
        </w:rPr>
        <w:footnoteRef/>
      </w:r>
      <w:r>
        <w:t xml:space="preserve"> </w:t>
      </w:r>
      <w:r w:rsidRPr="00103CA4">
        <w:rPr>
          <w:rFonts w:ascii="Times New Roman" w:hAnsi="Times New Roman" w:cs="Times New Roman"/>
        </w:rPr>
        <w:t xml:space="preserve">Jones, William C., trans., with Cheng </w:t>
      </w:r>
      <w:proofErr w:type="spellStart"/>
      <w:r w:rsidRPr="00103CA4">
        <w:rPr>
          <w:rFonts w:ascii="Times New Roman" w:hAnsi="Times New Roman" w:cs="Times New Roman"/>
        </w:rPr>
        <w:t>Tianguan</w:t>
      </w:r>
      <w:proofErr w:type="spellEnd"/>
      <w:r w:rsidRPr="00103CA4">
        <w:rPr>
          <w:rFonts w:ascii="Times New Roman" w:hAnsi="Times New Roman" w:cs="Times New Roman"/>
        </w:rPr>
        <w:t xml:space="preserve"> and Jiang Yonglin. The Great Qing Code. Oxford: Clarendon Press, 1994.</w:t>
      </w:r>
    </w:p>
  </w:footnote>
  <w:footnote w:id="2">
    <w:p w14:paraId="0F7C5D76" w14:textId="13D19E66" w:rsidR="00AC22D6" w:rsidRDefault="00AC22D6">
      <w:pPr>
        <w:pStyle w:val="FootnoteText"/>
        <w:rPr>
          <w:rFonts w:hint="eastAsia"/>
        </w:rPr>
      </w:pPr>
      <w:r>
        <w:rPr>
          <w:rStyle w:val="FootnoteReference"/>
        </w:rPr>
        <w:footnoteRef/>
      </w:r>
      <w:r>
        <w:t xml:space="preserve"> </w:t>
      </w:r>
      <w:r w:rsidR="007A7C9D" w:rsidRPr="007A7C9D">
        <w:rPr>
          <w:rFonts w:ascii="Times New Roman" w:hAnsi="Times New Roman" w:cs="Times New Roman"/>
        </w:rPr>
        <w:t xml:space="preserve">Guo, </w:t>
      </w:r>
      <w:proofErr w:type="spellStart"/>
      <w:r w:rsidR="007A7C9D" w:rsidRPr="007A7C9D">
        <w:rPr>
          <w:rFonts w:ascii="Times New Roman" w:hAnsi="Times New Roman" w:cs="Times New Roman"/>
        </w:rPr>
        <w:t>Songyi</w:t>
      </w:r>
      <w:proofErr w:type="spellEnd"/>
      <w:r w:rsidR="007A7C9D" w:rsidRPr="007A7C9D">
        <w:rPr>
          <w:rFonts w:ascii="Times New Roman" w:hAnsi="Times New Roman" w:cs="Times New Roman"/>
        </w:rPr>
        <w:t xml:space="preserve">. </w:t>
      </w:r>
      <w:proofErr w:type="spellStart"/>
      <w:r w:rsidR="007A7C9D" w:rsidRPr="007A7C9D">
        <w:rPr>
          <w:rFonts w:ascii="Times New Roman" w:hAnsi="Times New Roman" w:cs="Times New Roman"/>
          <w:i/>
          <w:iCs/>
        </w:rPr>
        <w:t>Lunli</w:t>
      </w:r>
      <w:proofErr w:type="spellEnd"/>
      <w:r w:rsidR="007A7C9D" w:rsidRPr="007A7C9D">
        <w:rPr>
          <w:rFonts w:ascii="Times New Roman" w:hAnsi="Times New Roman" w:cs="Times New Roman"/>
          <w:i/>
          <w:iCs/>
        </w:rPr>
        <w:t xml:space="preserve"> </w:t>
      </w:r>
      <w:proofErr w:type="spellStart"/>
      <w:r w:rsidR="007A7C9D" w:rsidRPr="007A7C9D">
        <w:rPr>
          <w:rFonts w:ascii="Times New Roman" w:hAnsi="Times New Roman" w:cs="Times New Roman"/>
          <w:i/>
          <w:iCs/>
        </w:rPr>
        <w:t>yu</w:t>
      </w:r>
      <w:proofErr w:type="spellEnd"/>
      <w:r w:rsidR="007A7C9D" w:rsidRPr="007A7C9D">
        <w:rPr>
          <w:rFonts w:ascii="Times New Roman" w:hAnsi="Times New Roman" w:cs="Times New Roman"/>
          <w:i/>
          <w:iCs/>
        </w:rPr>
        <w:t xml:space="preserve"> </w:t>
      </w:r>
      <w:proofErr w:type="spellStart"/>
      <w:r w:rsidR="007A7C9D" w:rsidRPr="007A7C9D">
        <w:rPr>
          <w:rFonts w:ascii="Times New Roman" w:hAnsi="Times New Roman" w:cs="Times New Roman"/>
          <w:i/>
          <w:iCs/>
        </w:rPr>
        <w:t>rensheng</w:t>
      </w:r>
      <w:proofErr w:type="spellEnd"/>
      <w:r w:rsidR="007A7C9D" w:rsidRPr="007A7C9D">
        <w:rPr>
          <w:rFonts w:ascii="Times New Roman" w:hAnsi="Times New Roman" w:cs="Times New Roman"/>
          <w:i/>
          <w:iCs/>
        </w:rPr>
        <w:t xml:space="preserve">: </w:t>
      </w:r>
      <w:proofErr w:type="spellStart"/>
      <w:r w:rsidR="007A7C9D" w:rsidRPr="007A7C9D">
        <w:rPr>
          <w:rFonts w:ascii="Times New Roman" w:hAnsi="Times New Roman" w:cs="Times New Roman"/>
          <w:i/>
          <w:iCs/>
        </w:rPr>
        <w:t>Qingdai</w:t>
      </w:r>
      <w:proofErr w:type="spellEnd"/>
      <w:r w:rsidR="007A7C9D" w:rsidRPr="007A7C9D">
        <w:rPr>
          <w:rFonts w:ascii="Times New Roman" w:hAnsi="Times New Roman" w:cs="Times New Roman"/>
          <w:i/>
          <w:iCs/>
        </w:rPr>
        <w:t xml:space="preserve"> de </w:t>
      </w:r>
      <w:proofErr w:type="spellStart"/>
      <w:r w:rsidR="007A7C9D" w:rsidRPr="007A7C9D">
        <w:rPr>
          <w:rFonts w:ascii="Times New Roman" w:hAnsi="Times New Roman" w:cs="Times New Roman"/>
          <w:i/>
          <w:iCs/>
        </w:rPr>
        <w:t>hunyin</w:t>
      </w:r>
      <w:proofErr w:type="spellEnd"/>
      <w:r w:rsidR="007A7C9D" w:rsidRPr="007A7C9D">
        <w:rPr>
          <w:rFonts w:ascii="Times New Roman" w:hAnsi="Times New Roman" w:cs="Times New Roman"/>
          <w:i/>
          <w:iCs/>
        </w:rPr>
        <w:t xml:space="preserve"> </w:t>
      </w:r>
      <w:proofErr w:type="spellStart"/>
      <w:r w:rsidR="007A7C9D" w:rsidRPr="007A7C9D">
        <w:rPr>
          <w:rFonts w:ascii="Times New Roman" w:hAnsi="Times New Roman" w:cs="Times New Roman"/>
          <w:i/>
          <w:iCs/>
        </w:rPr>
        <w:t>yu</w:t>
      </w:r>
      <w:proofErr w:type="spellEnd"/>
      <w:r w:rsidR="007A7C9D" w:rsidRPr="007A7C9D">
        <w:rPr>
          <w:rFonts w:ascii="Times New Roman" w:hAnsi="Times New Roman" w:cs="Times New Roman"/>
          <w:i/>
          <w:iCs/>
        </w:rPr>
        <w:t xml:space="preserve"> </w:t>
      </w:r>
      <w:proofErr w:type="spellStart"/>
      <w:r w:rsidR="007A7C9D" w:rsidRPr="007A7C9D">
        <w:rPr>
          <w:rFonts w:ascii="Times New Roman" w:hAnsi="Times New Roman" w:cs="Times New Roman"/>
          <w:i/>
          <w:iCs/>
        </w:rPr>
        <w:t>shehui</w:t>
      </w:r>
      <w:proofErr w:type="spellEnd"/>
      <w:r w:rsidR="007A7C9D" w:rsidRPr="007A7C9D">
        <w:rPr>
          <w:rFonts w:ascii="Times New Roman" w:hAnsi="Times New Roman" w:cs="Times New Roman"/>
        </w:rPr>
        <w:t xml:space="preserve"> </w:t>
      </w:r>
      <w:r w:rsidR="007A7C9D" w:rsidRPr="007A7C9D">
        <w:rPr>
          <w:rFonts w:ascii="Times New Roman" w:hAnsi="Times New Roman" w:cs="Times New Roman"/>
        </w:rPr>
        <w:t>伦理与人生：清代的婚姻与社会</w:t>
      </w:r>
      <w:r w:rsidR="007A7C9D" w:rsidRPr="007A7C9D">
        <w:rPr>
          <w:rFonts w:ascii="Times New Roman" w:hAnsi="Times New Roman" w:cs="Times New Roman"/>
        </w:rPr>
        <w:t xml:space="preserve"> [Ethics and Life: Marriage and Society in the Qing Dynasty]. Guilin: Guangxi Normal University Press, 2025, 157–167.</w:t>
      </w:r>
    </w:p>
  </w:footnote>
  <w:footnote w:id="3">
    <w:p w14:paraId="0075178D" w14:textId="342B305F" w:rsidR="00AC22D6" w:rsidRDefault="00AC22D6">
      <w:pPr>
        <w:pStyle w:val="FootnoteText"/>
        <w:rPr>
          <w:rFonts w:hint="eastAsia"/>
        </w:rPr>
      </w:pPr>
      <w:r>
        <w:rPr>
          <w:rStyle w:val="FootnoteReference"/>
        </w:rPr>
        <w:footnoteRef/>
      </w:r>
      <w:r>
        <w:t xml:space="preserve"> </w:t>
      </w:r>
      <w:r w:rsidR="009C36A9" w:rsidRPr="009C36A9">
        <w:rPr>
          <w:rFonts w:ascii="Times New Roman" w:hAnsi="Times New Roman" w:cs="Times New Roman"/>
        </w:rPr>
        <w:t xml:space="preserve">Su, </w:t>
      </w:r>
      <w:proofErr w:type="spellStart"/>
      <w:r w:rsidR="009C36A9" w:rsidRPr="009C36A9">
        <w:rPr>
          <w:rFonts w:ascii="Times New Roman" w:hAnsi="Times New Roman" w:cs="Times New Roman"/>
        </w:rPr>
        <w:t>Quanyou</w:t>
      </w:r>
      <w:proofErr w:type="spellEnd"/>
      <w:r w:rsidR="009C36A9" w:rsidRPr="009C36A9">
        <w:rPr>
          <w:rFonts w:ascii="Times New Roman" w:hAnsi="Times New Roman" w:cs="Times New Roman"/>
        </w:rPr>
        <w:t xml:space="preserve">, and Wang Yan. </w:t>
      </w:r>
      <w:proofErr w:type="spellStart"/>
      <w:r w:rsidR="009C36A9" w:rsidRPr="009C36A9">
        <w:rPr>
          <w:rFonts w:ascii="Times New Roman" w:hAnsi="Times New Roman" w:cs="Times New Roman"/>
          <w:i/>
          <w:iCs/>
        </w:rPr>
        <w:t>Minguo</w:t>
      </w:r>
      <w:proofErr w:type="spellEnd"/>
      <w:r w:rsidR="009C36A9" w:rsidRPr="009C36A9">
        <w:rPr>
          <w:rFonts w:ascii="Times New Roman" w:hAnsi="Times New Roman" w:cs="Times New Roman"/>
          <w:i/>
          <w:iCs/>
        </w:rPr>
        <w:t xml:space="preserve"> </w:t>
      </w:r>
      <w:proofErr w:type="spellStart"/>
      <w:r w:rsidR="009C36A9" w:rsidRPr="009C36A9">
        <w:rPr>
          <w:rFonts w:ascii="Times New Roman" w:hAnsi="Times New Roman" w:cs="Times New Roman"/>
          <w:i/>
          <w:iCs/>
        </w:rPr>
        <w:t>shiqi</w:t>
      </w:r>
      <w:proofErr w:type="spellEnd"/>
      <w:r w:rsidR="009C36A9" w:rsidRPr="009C36A9">
        <w:rPr>
          <w:rFonts w:ascii="Times New Roman" w:hAnsi="Times New Roman" w:cs="Times New Roman"/>
          <w:i/>
          <w:iCs/>
        </w:rPr>
        <w:t xml:space="preserve"> </w:t>
      </w:r>
      <w:proofErr w:type="spellStart"/>
      <w:r w:rsidR="009C36A9" w:rsidRPr="009C36A9">
        <w:rPr>
          <w:rFonts w:ascii="Times New Roman" w:hAnsi="Times New Roman" w:cs="Times New Roman"/>
          <w:i/>
          <w:iCs/>
        </w:rPr>
        <w:t>gaojia</w:t>
      </w:r>
      <w:proofErr w:type="spellEnd"/>
      <w:r w:rsidR="009C36A9" w:rsidRPr="009C36A9">
        <w:rPr>
          <w:rFonts w:ascii="Times New Roman" w:hAnsi="Times New Roman" w:cs="Times New Roman"/>
          <w:i/>
          <w:iCs/>
        </w:rPr>
        <w:t xml:space="preserve"> </w:t>
      </w:r>
      <w:proofErr w:type="spellStart"/>
      <w:r w:rsidR="009C36A9" w:rsidRPr="009C36A9">
        <w:rPr>
          <w:rFonts w:ascii="Times New Roman" w:hAnsi="Times New Roman" w:cs="Times New Roman"/>
          <w:i/>
          <w:iCs/>
        </w:rPr>
        <w:t>caili</w:t>
      </w:r>
      <w:proofErr w:type="spellEnd"/>
      <w:r w:rsidR="009C36A9" w:rsidRPr="009C36A9">
        <w:rPr>
          <w:rFonts w:ascii="Times New Roman" w:hAnsi="Times New Roman" w:cs="Times New Roman"/>
          <w:i/>
          <w:iCs/>
        </w:rPr>
        <w:t xml:space="preserve"> de </w:t>
      </w:r>
      <w:proofErr w:type="spellStart"/>
      <w:r w:rsidR="009C36A9" w:rsidRPr="009C36A9">
        <w:rPr>
          <w:rFonts w:ascii="Times New Roman" w:hAnsi="Times New Roman" w:cs="Times New Roman"/>
          <w:i/>
          <w:iCs/>
        </w:rPr>
        <w:t>shehui</w:t>
      </w:r>
      <w:proofErr w:type="spellEnd"/>
      <w:r w:rsidR="009C36A9" w:rsidRPr="009C36A9">
        <w:rPr>
          <w:rFonts w:ascii="Times New Roman" w:hAnsi="Times New Roman" w:cs="Times New Roman"/>
          <w:i/>
          <w:iCs/>
        </w:rPr>
        <w:t xml:space="preserve"> </w:t>
      </w:r>
      <w:proofErr w:type="spellStart"/>
      <w:r w:rsidR="009C36A9" w:rsidRPr="009C36A9">
        <w:rPr>
          <w:rFonts w:ascii="Times New Roman" w:hAnsi="Times New Roman" w:cs="Times New Roman"/>
          <w:i/>
          <w:iCs/>
        </w:rPr>
        <w:t>yingxiang</w:t>
      </w:r>
      <w:proofErr w:type="spellEnd"/>
      <w:r w:rsidR="009C36A9" w:rsidRPr="009C36A9">
        <w:rPr>
          <w:rFonts w:ascii="Times New Roman" w:hAnsi="Times New Roman" w:cs="Times New Roman"/>
          <w:i/>
          <w:iCs/>
        </w:rPr>
        <w:t xml:space="preserve"> </w:t>
      </w:r>
      <w:proofErr w:type="spellStart"/>
      <w:r w:rsidR="009C36A9" w:rsidRPr="009C36A9">
        <w:rPr>
          <w:rFonts w:ascii="Times New Roman" w:hAnsi="Times New Roman" w:cs="Times New Roman"/>
          <w:i/>
          <w:iCs/>
        </w:rPr>
        <w:t>tanxi</w:t>
      </w:r>
      <w:proofErr w:type="spellEnd"/>
      <w:r w:rsidR="009C36A9" w:rsidRPr="009C36A9">
        <w:rPr>
          <w:rFonts w:ascii="Times New Roman" w:hAnsi="Times New Roman" w:cs="Times New Roman"/>
        </w:rPr>
        <w:t>民国时期高价彩礼的社会影响探析</w:t>
      </w:r>
      <w:r w:rsidR="009C36A9" w:rsidRPr="009C36A9">
        <w:rPr>
          <w:rFonts w:ascii="Times New Roman" w:hAnsi="Times New Roman" w:cs="Times New Roman"/>
        </w:rPr>
        <w:t xml:space="preserve"> [An Exploration of the Social Impact of High Bride Prices during the Republican Era]. </w:t>
      </w:r>
      <w:proofErr w:type="spellStart"/>
      <w:r w:rsidR="009C36A9" w:rsidRPr="009C36A9">
        <w:rPr>
          <w:rFonts w:ascii="Times New Roman" w:hAnsi="Times New Roman" w:cs="Times New Roman"/>
        </w:rPr>
        <w:t>Zhoukou</w:t>
      </w:r>
      <w:proofErr w:type="spellEnd"/>
      <w:r w:rsidR="009C36A9" w:rsidRPr="009C36A9">
        <w:rPr>
          <w:rFonts w:ascii="Times New Roman" w:hAnsi="Times New Roman" w:cs="Times New Roman"/>
        </w:rPr>
        <w:t xml:space="preserve"> </w:t>
      </w:r>
      <w:proofErr w:type="spellStart"/>
      <w:r w:rsidR="009C36A9" w:rsidRPr="009C36A9">
        <w:rPr>
          <w:rFonts w:ascii="Times New Roman" w:hAnsi="Times New Roman" w:cs="Times New Roman"/>
        </w:rPr>
        <w:t>Shifan</w:t>
      </w:r>
      <w:proofErr w:type="spellEnd"/>
      <w:r w:rsidR="009C36A9" w:rsidRPr="009C36A9">
        <w:rPr>
          <w:rFonts w:ascii="Times New Roman" w:hAnsi="Times New Roman" w:cs="Times New Roman"/>
        </w:rPr>
        <w:t xml:space="preserve"> </w:t>
      </w:r>
      <w:proofErr w:type="spellStart"/>
      <w:r w:rsidR="009C36A9" w:rsidRPr="009C36A9">
        <w:rPr>
          <w:rFonts w:ascii="Times New Roman" w:hAnsi="Times New Roman" w:cs="Times New Roman"/>
        </w:rPr>
        <w:t>Xueyuan</w:t>
      </w:r>
      <w:proofErr w:type="spellEnd"/>
      <w:r w:rsidR="009C36A9" w:rsidRPr="009C36A9">
        <w:rPr>
          <w:rFonts w:ascii="Times New Roman" w:hAnsi="Times New Roman" w:cs="Times New Roman"/>
        </w:rPr>
        <w:t xml:space="preserve"> </w:t>
      </w:r>
      <w:proofErr w:type="spellStart"/>
      <w:r w:rsidR="009C36A9" w:rsidRPr="009C36A9">
        <w:rPr>
          <w:rFonts w:ascii="Times New Roman" w:hAnsi="Times New Roman" w:cs="Times New Roman"/>
        </w:rPr>
        <w:t>Xuebao</w:t>
      </w:r>
      <w:proofErr w:type="spellEnd"/>
      <w:r w:rsidR="009C36A9" w:rsidRPr="009C36A9">
        <w:rPr>
          <w:rFonts w:ascii="Times New Roman" w:hAnsi="Times New Roman" w:cs="Times New Roman"/>
        </w:rPr>
        <w:t xml:space="preserve"> 39, no. 1 (2022): 121–125.</w:t>
      </w:r>
    </w:p>
  </w:footnote>
  <w:footnote w:id="4">
    <w:p w14:paraId="6DECC429" w14:textId="6546685E" w:rsidR="00E92B7D" w:rsidRDefault="00E92B7D">
      <w:pPr>
        <w:pStyle w:val="FootnoteText"/>
        <w:rPr>
          <w:rFonts w:hint="eastAsia"/>
        </w:rPr>
      </w:pPr>
      <w:r>
        <w:rPr>
          <w:rStyle w:val="FootnoteReference"/>
        </w:rPr>
        <w:footnoteRef/>
      </w:r>
      <w:r>
        <w:t xml:space="preserve"> </w:t>
      </w:r>
      <w:r w:rsidR="00187E78" w:rsidRPr="00187E78">
        <w:rPr>
          <w:rFonts w:ascii="Times New Roman" w:hAnsi="Times New Roman" w:cs="Times New Roman"/>
        </w:rPr>
        <w:t>Huang, Z</w:t>
      </w:r>
      <w:proofErr w:type="spellStart"/>
      <w:r w:rsidR="00187E78" w:rsidRPr="00187E78">
        <w:rPr>
          <w:rFonts w:ascii="Times New Roman" w:hAnsi="Times New Roman" w:cs="Times New Roman"/>
        </w:rPr>
        <w:t>henwei</w:t>
      </w:r>
      <w:proofErr w:type="spellEnd"/>
      <w:r w:rsidR="00187E78" w:rsidRPr="00187E78">
        <w:rPr>
          <w:rFonts w:ascii="Times New Roman" w:hAnsi="Times New Roman" w:cs="Times New Roman"/>
        </w:rPr>
        <w:t xml:space="preserve">.  </w:t>
      </w:r>
      <w:proofErr w:type="spellStart"/>
      <w:r w:rsidR="00187E78" w:rsidRPr="00187E78">
        <w:rPr>
          <w:rFonts w:ascii="Times New Roman" w:hAnsi="Times New Roman" w:cs="Times New Roman"/>
          <w:i/>
          <w:iCs/>
        </w:rPr>
        <w:t>Minguo</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shiqi</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caihun</w:t>
      </w:r>
      <w:proofErr w:type="spellEnd"/>
      <w:r w:rsidR="00187E78" w:rsidRPr="00187E78">
        <w:rPr>
          <w:rFonts w:ascii="Times New Roman" w:hAnsi="Times New Roman" w:cs="Times New Roman"/>
          <w:i/>
          <w:iCs/>
        </w:rPr>
        <w:t xml:space="preserve"> zhong de </w:t>
      </w:r>
      <w:proofErr w:type="spellStart"/>
      <w:r w:rsidR="00187E78" w:rsidRPr="00187E78">
        <w:rPr>
          <w:rFonts w:ascii="Times New Roman" w:hAnsi="Times New Roman" w:cs="Times New Roman"/>
          <w:i/>
          <w:iCs/>
        </w:rPr>
        <w:t>caili</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xiguan</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yanjiu</w:t>
      </w:r>
      <w:proofErr w:type="spellEnd"/>
      <w:r w:rsidR="00187E78" w:rsidRPr="00187E78">
        <w:rPr>
          <w:rFonts w:ascii="Times New Roman" w:hAnsi="Times New Roman" w:cs="Times New Roman"/>
          <w:i/>
          <w:iCs/>
        </w:rPr>
        <w:t xml:space="preserve"> – </w:t>
      </w:r>
      <w:proofErr w:type="spellStart"/>
      <w:r w:rsidR="00187E78" w:rsidRPr="00187E78">
        <w:rPr>
          <w:rFonts w:ascii="Times New Roman" w:hAnsi="Times New Roman" w:cs="Times New Roman"/>
          <w:i/>
          <w:iCs/>
        </w:rPr>
        <w:t>yi</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minguo</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shehui</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xiguan</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diaocha</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baogao</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wei</w:t>
      </w:r>
      <w:proofErr w:type="spellEnd"/>
      <w:r w:rsidR="00187E78" w:rsidRPr="00187E78">
        <w:rPr>
          <w:rFonts w:ascii="Times New Roman" w:hAnsi="Times New Roman" w:cs="Times New Roman"/>
          <w:i/>
          <w:iCs/>
        </w:rPr>
        <w:t xml:space="preserve"> </w:t>
      </w:r>
      <w:proofErr w:type="spellStart"/>
      <w:r w:rsidR="00187E78" w:rsidRPr="00187E78">
        <w:rPr>
          <w:rFonts w:ascii="Times New Roman" w:hAnsi="Times New Roman" w:cs="Times New Roman"/>
          <w:i/>
          <w:iCs/>
        </w:rPr>
        <w:t>shijiao</w:t>
      </w:r>
      <w:proofErr w:type="spellEnd"/>
      <w:r w:rsidR="00187E78" w:rsidRPr="00187E78">
        <w:rPr>
          <w:rFonts w:ascii="Times New Roman" w:hAnsi="Times New Roman" w:cs="Times New Roman"/>
        </w:rPr>
        <w:t>民国时期财婚中的彩礼习惯研究</w:t>
      </w:r>
      <w:r w:rsidR="00187E78" w:rsidRPr="00187E78">
        <w:rPr>
          <w:rFonts w:ascii="Times New Roman" w:hAnsi="Times New Roman" w:cs="Times New Roman"/>
        </w:rPr>
        <w:t>——</w:t>
      </w:r>
      <w:r w:rsidR="00187E78" w:rsidRPr="00187E78">
        <w:rPr>
          <w:rFonts w:ascii="Times New Roman" w:hAnsi="Times New Roman" w:cs="Times New Roman"/>
        </w:rPr>
        <w:t>以民国社会习惯调查报告为视角</w:t>
      </w:r>
      <w:r w:rsidR="00187E78" w:rsidRPr="00187E78">
        <w:rPr>
          <w:rFonts w:ascii="Times New Roman" w:hAnsi="Times New Roman" w:cs="Times New Roman"/>
        </w:rPr>
        <w:t xml:space="preserve"> [A Study on the Customs of Dowry in Marriages During the Republican Era]. Zhi </w:t>
      </w:r>
      <w:proofErr w:type="spellStart"/>
      <w:r w:rsidR="00187E78" w:rsidRPr="00187E78">
        <w:rPr>
          <w:rFonts w:ascii="Times New Roman" w:hAnsi="Times New Roman" w:cs="Times New Roman"/>
        </w:rPr>
        <w:t>yu</w:t>
      </w:r>
      <w:proofErr w:type="spellEnd"/>
      <w:r w:rsidR="00187E78" w:rsidRPr="00187E78">
        <w:rPr>
          <w:rFonts w:ascii="Times New Roman" w:hAnsi="Times New Roman" w:cs="Times New Roman"/>
        </w:rPr>
        <w:t xml:space="preserve"> Xing, no. 5 (2016): 132</w:t>
      </w:r>
      <w:r w:rsidR="00187E78" w:rsidRPr="00187E78">
        <w:rPr>
          <w:rFonts w:ascii="Times New Roman" w:hAnsi="Times New Roman" w:cs="Times New Roman" w:hint="eastAsia"/>
        </w:rPr>
        <w:t>–</w:t>
      </w:r>
      <w:r w:rsidR="00187E78" w:rsidRPr="00187E78">
        <w:rPr>
          <w:rFonts w:ascii="Times New Roman" w:hAnsi="Times New Roman" w:cs="Times New Roman"/>
        </w:rPr>
        <w:t>139.</w:t>
      </w:r>
    </w:p>
  </w:footnote>
  <w:footnote w:id="5">
    <w:p w14:paraId="59D4DF08" w14:textId="4C9A6FED" w:rsidR="009135CC" w:rsidRPr="009135CC" w:rsidRDefault="009135CC">
      <w:pPr>
        <w:pStyle w:val="FootnoteText"/>
        <w:rPr>
          <w:rFonts w:ascii="Times New Roman" w:hAnsi="Times New Roman" w:cs="Times New Roman" w:hint="eastAsia"/>
        </w:rPr>
      </w:pPr>
      <w:r>
        <w:rPr>
          <w:rStyle w:val="FootnoteReference"/>
        </w:rPr>
        <w:footnoteRef/>
      </w:r>
      <w:r>
        <w:t xml:space="preserve"> </w:t>
      </w:r>
      <w:r w:rsidRPr="009135CC">
        <w:rPr>
          <w:rFonts w:ascii="Times New Roman" w:hAnsi="Times New Roman" w:cs="Times New Roman"/>
        </w:rPr>
        <w:t xml:space="preserve">Huang, Philip C. C. “Women’s Choices under the Law: Marriage, Divorce, and Illicit Sex in the Qing and the Republic.” Modern China 27, no. 1 (2001): </w:t>
      </w:r>
      <w:r w:rsidR="00950D82">
        <w:rPr>
          <w:rFonts w:ascii="Times New Roman" w:hAnsi="Times New Roman" w:cs="Times New Roman" w:hint="eastAsia"/>
        </w:rPr>
        <w:t>18</w:t>
      </w:r>
      <w:r w:rsidR="00C2638B">
        <w:rPr>
          <w:rFonts w:ascii="Times New Roman" w:hAnsi="Times New Roman" w:cs="Times New Roman" w:hint="eastAsia"/>
        </w:rPr>
        <w:t>-33</w:t>
      </w:r>
      <w:r w:rsidRPr="009135CC">
        <w:rPr>
          <w:rFonts w:ascii="Times New Roman" w:hAnsi="Times New Roman" w:cs="Times New Roman"/>
        </w:rPr>
        <w:t>.</w:t>
      </w:r>
    </w:p>
  </w:footnote>
  <w:footnote w:id="6">
    <w:p w14:paraId="72683F74" w14:textId="26AE3D9A" w:rsidR="009135CC" w:rsidRDefault="009135CC">
      <w:pPr>
        <w:pStyle w:val="FootnoteText"/>
        <w:rPr>
          <w:rFonts w:hint="eastAsia"/>
        </w:rPr>
      </w:pPr>
      <w:r>
        <w:rPr>
          <w:rStyle w:val="FootnoteReference"/>
        </w:rPr>
        <w:footnoteRef/>
      </w:r>
      <w:r>
        <w:t xml:space="preserve"> </w:t>
      </w:r>
      <w:r w:rsidR="00067CE5" w:rsidRPr="00067CE5">
        <w:rPr>
          <w:rFonts w:ascii="Times New Roman" w:hAnsi="Times New Roman" w:cs="Times New Roman"/>
        </w:rPr>
        <w:t xml:space="preserve">Li, </w:t>
      </w:r>
      <w:proofErr w:type="spellStart"/>
      <w:r w:rsidR="00067CE5" w:rsidRPr="00067CE5">
        <w:rPr>
          <w:rFonts w:ascii="Times New Roman" w:hAnsi="Times New Roman" w:cs="Times New Roman"/>
        </w:rPr>
        <w:t>Xiandong</w:t>
      </w:r>
      <w:proofErr w:type="spellEnd"/>
      <w:r w:rsidR="00067CE5" w:rsidRPr="00067CE5">
        <w:rPr>
          <w:rFonts w:ascii="Times New Roman" w:hAnsi="Times New Roman" w:cs="Times New Roman"/>
        </w:rPr>
        <w:t xml:space="preserve">.  </w:t>
      </w:r>
      <w:r w:rsidR="00067CE5" w:rsidRPr="009A71FA">
        <w:rPr>
          <w:rFonts w:ascii="Times New Roman" w:hAnsi="Times New Roman" w:cs="Times New Roman"/>
          <w:i/>
          <w:iCs/>
        </w:rPr>
        <w:t xml:space="preserve">Cong </w:t>
      </w:r>
      <w:proofErr w:type="spellStart"/>
      <w:r w:rsidR="00067CE5" w:rsidRPr="009A71FA">
        <w:rPr>
          <w:rFonts w:ascii="Times New Roman" w:hAnsi="Times New Roman" w:cs="Times New Roman"/>
          <w:i/>
          <w:iCs/>
        </w:rPr>
        <w:t>Daqingluli</w:t>
      </w:r>
      <w:proofErr w:type="spellEnd"/>
      <w:r w:rsidR="00067CE5" w:rsidRPr="009A71FA">
        <w:rPr>
          <w:rFonts w:ascii="Times New Roman" w:hAnsi="Times New Roman" w:cs="Times New Roman"/>
          <w:i/>
          <w:iCs/>
        </w:rPr>
        <w:t xml:space="preserve"> dao </w:t>
      </w:r>
      <w:proofErr w:type="spellStart"/>
      <w:r w:rsidR="00067CE5" w:rsidRPr="009A71FA">
        <w:rPr>
          <w:rFonts w:ascii="Times New Roman" w:hAnsi="Times New Roman" w:cs="Times New Roman"/>
          <w:i/>
          <w:iCs/>
        </w:rPr>
        <w:t>Minguominfadian</w:t>
      </w:r>
      <w:proofErr w:type="spellEnd"/>
      <w:r w:rsidR="00067CE5" w:rsidRPr="009A71FA">
        <w:rPr>
          <w:rFonts w:ascii="Times New Roman" w:hAnsi="Times New Roman" w:cs="Times New Roman"/>
          <w:i/>
          <w:iCs/>
        </w:rPr>
        <w:t xml:space="preserve"> de </w:t>
      </w:r>
      <w:proofErr w:type="spellStart"/>
      <w:r w:rsidR="00067CE5" w:rsidRPr="009A71FA">
        <w:rPr>
          <w:rFonts w:ascii="Times New Roman" w:hAnsi="Times New Roman" w:cs="Times New Roman"/>
          <w:i/>
          <w:iCs/>
        </w:rPr>
        <w:t>zhuanxing</w:t>
      </w:r>
      <w:proofErr w:type="spellEnd"/>
      <w:r w:rsidR="00067CE5" w:rsidRPr="00067CE5">
        <w:rPr>
          <w:rFonts w:ascii="Times New Roman" w:hAnsi="Times New Roman" w:cs="Times New Roman"/>
        </w:rPr>
        <w:t>从《大清律例》到《民国民法典》的转型</w:t>
      </w:r>
      <w:r w:rsidR="00067CE5" w:rsidRPr="00067CE5">
        <w:rPr>
          <w:rFonts w:ascii="Times New Roman" w:hAnsi="Times New Roman" w:cs="Times New Roman"/>
        </w:rPr>
        <w:t xml:space="preserve"> [The Transition from the Great Qing Code to the Civil Code of the Republic of China]. PhD diss., China University of Political Science and Law, 2003.</w:t>
      </w:r>
    </w:p>
  </w:footnote>
  <w:footnote w:id="7">
    <w:p w14:paraId="0349DCD6" w14:textId="76B9CA04" w:rsidR="00827119" w:rsidRDefault="00827119" w:rsidP="00827119">
      <w:pPr>
        <w:pStyle w:val="FootnoteText"/>
        <w:rPr>
          <w:rFonts w:hint="eastAsia"/>
        </w:rPr>
      </w:pPr>
      <w:r>
        <w:rPr>
          <w:rStyle w:val="FootnoteReference"/>
        </w:rPr>
        <w:footnoteRef/>
      </w:r>
      <w:r>
        <w:t xml:space="preserve"> </w:t>
      </w:r>
      <w:r w:rsidR="00A94262" w:rsidRPr="00A94262">
        <w:rPr>
          <w:rFonts w:ascii="Times New Roman" w:hAnsi="Times New Roman" w:cs="Times New Roman"/>
        </w:rPr>
        <w:t xml:space="preserve">Li, Jiaqi, and Xing Qi. </w:t>
      </w:r>
      <w:proofErr w:type="spellStart"/>
      <w:r w:rsidR="00A94262" w:rsidRPr="009A71FA">
        <w:rPr>
          <w:rFonts w:ascii="Times New Roman" w:hAnsi="Times New Roman" w:cs="Times New Roman"/>
          <w:i/>
          <w:iCs/>
        </w:rPr>
        <w:t>Minguo</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Fengtian</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hunyin</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xisu</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zhi</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yanbian</w:t>
      </w:r>
      <w:proofErr w:type="spellEnd"/>
      <w:r w:rsidR="00A94262" w:rsidRPr="009A71FA">
        <w:rPr>
          <w:rFonts w:ascii="Times New Roman" w:hAnsi="Times New Roman" w:cs="Times New Roman"/>
          <w:i/>
          <w:iCs/>
        </w:rPr>
        <w:t xml:space="preserve"> – </w:t>
      </w:r>
      <w:proofErr w:type="spellStart"/>
      <w:r w:rsidR="00A94262" w:rsidRPr="009A71FA">
        <w:rPr>
          <w:rFonts w:ascii="Times New Roman" w:hAnsi="Times New Roman" w:cs="Times New Roman"/>
          <w:i/>
          <w:iCs/>
        </w:rPr>
        <w:t>yi</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hunshu</w:t>
      </w:r>
      <w:proofErr w:type="spellEnd"/>
      <w:r w:rsidR="00A94262" w:rsidRPr="009A71FA">
        <w:rPr>
          <w:rFonts w:ascii="Times New Roman" w:hAnsi="Times New Roman" w:cs="Times New Roman"/>
          <w:i/>
          <w:iCs/>
        </w:rPr>
        <w:t xml:space="preserve"> </w:t>
      </w:r>
      <w:proofErr w:type="spellStart"/>
      <w:r w:rsidR="00A94262" w:rsidRPr="009A71FA">
        <w:rPr>
          <w:rFonts w:ascii="Times New Roman" w:hAnsi="Times New Roman" w:cs="Times New Roman"/>
          <w:i/>
          <w:iCs/>
        </w:rPr>
        <w:t>wei</w:t>
      </w:r>
      <w:proofErr w:type="spellEnd"/>
      <w:r w:rsidR="00A94262" w:rsidRPr="009A71FA">
        <w:rPr>
          <w:rFonts w:ascii="Times New Roman" w:hAnsi="Times New Roman" w:cs="Times New Roman"/>
          <w:i/>
          <w:iCs/>
        </w:rPr>
        <w:t xml:space="preserve"> li</w:t>
      </w:r>
      <w:r w:rsidR="00A94262" w:rsidRPr="00A94262">
        <w:rPr>
          <w:rFonts w:ascii="Times New Roman" w:hAnsi="Times New Roman" w:cs="Times New Roman"/>
        </w:rPr>
        <w:t>民国奉天婚姻习俗之演变</w:t>
      </w:r>
      <w:r w:rsidR="00A94262" w:rsidRPr="00A94262">
        <w:rPr>
          <w:rFonts w:ascii="Times New Roman" w:hAnsi="Times New Roman" w:cs="Times New Roman"/>
        </w:rPr>
        <w:t>——</w:t>
      </w:r>
      <w:r w:rsidR="00A94262" w:rsidRPr="00A94262">
        <w:rPr>
          <w:rFonts w:ascii="Times New Roman" w:hAnsi="Times New Roman" w:cs="Times New Roman"/>
        </w:rPr>
        <w:t>以婚书为例</w:t>
      </w:r>
      <w:r w:rsidR="00A94262" w:rsidRPr="00A94262">
        <w:rPr>
          <w:rFonts w:ascii="Times New Roman" w:hAnsi="Times New Roman" w:cs="Times New Roman"/>
        </w:rPr>
        <w:t xml:space="preserve"> [The Evolution of Marriage Customs in </w:t>
      </w:r>
      <w:proofErr w:type="spellStart"/>
      <w:r w:rsidR="00A94262" w:rsidRPr="00A94262">
        <w:rPr>
          <w:rFonts w:ascii="Times New Roman" w:hAnsi="Times New Roman" w:cs="Times New Roman"/>
        </w:rPr>
        <w:t>Fengtian</w:t>
      </w:r>
      <w:proofErr w:type="spellEnd"/>
      <w:r w:rsidR="00A94262" w:rsidRPr="00A94262">
        <w:rPr>
          <w:rFonts w:ascii="Times New Roman" w:hAnsi="Times New Roman" w:cs="Times New Roman"/>
        </w:rPr>
        <w:t xml:space="preserve"> during the Republic of China: Taking Marriage Certificates as an Example]. Lantai Shijie, no. 6 (2023): 142–144.</w:t>
      </w:r>
    </w:p>
  </w:footnote>
  <w:footnote w:id="8">
    <w:p w14:paraId="417961C1" w14:textId="58E8B0CE" w:rsidR="00953F64" w:rsidRDefault="00953F64">
      <w:pPr>
        <w:pStyle w:val="FootnoteText"/>
        <w:rPr>
          <w:rFonts w:hint="eastAsia"/>
        </w:rPr>
      </w:pPr>
      <w:r>
        <w:rPr>
          <w:rStyle w:val="FootnoteReference"/>
        </w:rPr>
        <w:footnoteRef/>
      </w:r>
      <w:r>
        <w:t xml:space="preserve"> </w:t>
      </w:r>
      <w:r w:rsidR="009A71FA" w:rsidRPr="009A71FA">
        <w:rPr>
          <w:rFonts w:ascii="Times New Roman" w:hAnsi="Times New Roman" w:cs="Times New Roman"/>
        </w:rPr>
        <w:t xml:space="preserve">Jin, Lixin. </w:t>
      </w:r>
      <w:proofErr w:type="spellStart"/>
      <w:r w:rsidR="009A71FA" w:rsidRPr="009A71FA">
        <w:rPr>
          <w:rFonts w:ascii="Times New Roman" w:hAnsi="Times New Roman" w:cs="Times New Roman"/>
          <w:i/>
          <w:iCs/>
        </w:rPr>
        <w:t>Qingchao</w:t>
      </w:r>
      <w:proofErr w:type="spellEnd"/>
      <w:r w:rsidR="009A71FA" w:rsidRPr="009A71FA">
        <w:rPr>
          <w:rFonts w:ascii="Times New Roman" w:hAnsi="Times New Roman" w:cs="Times New Roman"/>
          <w:i/>
          <w:iCs/>
        </w:rPr>
        <w:t xml:space="preserve"> </w:t>
      </w:r>
      <w:proofErr w:type="spellStart"/>
      <w:r w:rsidR="009A71FA" w:rsidRPr="009A71FA">
        <w:rPr>
          <w:rFonts w:ascii="Times New Roman" w:hAnsi="Times New Roman" w:cs="Times New Roman"/>
          <w:i/>
          <w:iCs/>
        </w:rPr>
        <w:t>manzu</w:t>
      </w:r>
      <w:proofErr w:type="spellEnd"/>
      <w:r w:rsidR="009A71FA" w:rsidRPr="009A71FA">
        <w:rPr>
          <w:rFonts w:ascii="Times New Roman" w:hAnsi="Times New Roman" w:cs="Times New Roman"/>
          <w:i/>
          <w:iCs/>
        </w:rPr>
        <w:t xml:space="preserve"> </w:t>
      </w:r>
      <w:proofErr w:type="spellStart"/>
      <w:r w:rsidR="009A71FA" w:rsidRPr="009A71FA">
        <w:rPr>
          <w:rFonts w:ascii="Times New Roman" w:hAnsi="Times New Roman" w:cs="Times New Roman"/>
          <w:i/>
          <w:iCs/>
        </w:rPr>
        <w:t>hunyin</w:t>
      </w:r>
      <w:proofErr w:type="spellEnd"/>
      <w:r w:rsidR="009A71FA" w:rsidRPr="009A71FA">
        <w:rPr>
          <w:rFonts w:ascii="Times New Roman" w:hAnsi="Times New Roman" w:cs="Times New Roman"/>
          <w:i/>
          <w:iCs/>
        </w:rPr>
        <w:t xml:space="preserve"> </w:t>
      </w:r>
      <w:proofErr w:type="spellStart"/>
      <w:r w:rsidR="009A71FA" w:rsidRPr="009A71FA">
        <w:rPr>
          <w:rFonts w:ascii="Times New Roman" w:hAnsi="Times New Roman" w:cs="Times New Roman"/>
          <w:i/>
          <w:iCs/>
        </w:rPr>
        <w:t>dijie</w:t>
      </w:r>
      <w:proofErr w:type="spellEnd"/>
      <w:r w:rsidR="009A71FA" w:rsidRPr="009A71FA">
        <w:rPr>
          <w:rFonts w:ascii="Times New Roman" w:hAnsi="Times New Roman" w:cs="Times New Roman"/>
          <w:i/>
          <w:iCs/>
        </w:rPr>
        <w:t xml:space="preserve"> </w:t>
      </w:r>
      <w:proofErr w:type="spellStart"/>
      <w:r w:rsidR="009A71FA" w:rsidRPr="009A71FA">
        <w:rPr>
          <w:rFonts w:ascii="Times New Roman" w:hAnsi="Times New Roman" w:cs="Times New Roman"/>
          <w:i/>
          <w:iCs/>
        </w:rPr>
        <w:t>falu</w:t>
      </w:r>
      <w:proofErr w:type="spellEnd"/>
      <w:r w:rsidR="009A71FA" w:rsidRPr="009A71FA">
        <w:rPr>
          <w:rFonts w:ascii="Times New Roman" w:hAnsi="Times New Roman" w:cs="Times New Roman"/>
          <w:i/>
          <w:iCs/>
        </w:rPr>
        <w:t xml:space="preserve"> </w:t>
      </w:r>
      <w:proofErr w:type="spellStart"/>
      <w:r w:rsidR="009A71FA" w:rsidRPr="009A71FA">
        <w:rPr>
          <w:rFonts w:ascii="Times New Roman" w:hAnsi="Times New Roman" w:cs="Times New Roman"/>
          <w:i/>
          <w:iCs/>
        </w:rPr>
        <w:t>zhidu</w:t>
      </w:r>
      <w:proofErr w:type="spellEnd"/>
      <w:r w:rsidR="009A71FA" w:rsidRPr="009A71FA">
        <w:rPr>
          <w:rFonts w:ascii="Times New Roman" w:hAnsi="Times New Roman" w:cs="Times New Roman"/>
          <w:i/>
          <w:iCs/>
        </w:rPr>
        <w:t xml:space="preserve"> </w:t>
      </w:r>
      <w:proofErr w:type="spellStart"/>
      <w:r w:rsidR="009A71FA" w:rsidRPr="009A71FA">
        <w:rPr>
          <w:rFonts w:ascii="Times New Roman" w:hAnsi="Times New Roman" w:cs="Times New Roman"/>
          <w:i/>
          <w:iCs/>
        </w:rPr>
        <w:t>yanjiu</w:t>
      </w:r>
      <w:proofErr w:type="spellEnd"/>
      <w:r w:rsidR="009A71FA" w:rsidRPr="009A71FA">
        <w:rPr>
          <w:rFonts w:ascii="Times New Roman" w:hAnsi="Times New Roman" w:cs="Times New Roman"/>
        </w:rPr>
        <w:t>清朝满族婚姻缔结法律制度研究</w:t>
      </w:r>
      <w:r w:rsidR="009A71FA" w:rsidRPr="009A71FA">
        <w:rPr>
          <w:rFonts w:ascii="Times New Roman" w:hAnsi="Times New Roman" w:cs="Times New Roman"/>
        </w:rPr>
        <w:t xml:space="preserve"> [A Study on the Legal System of Manchu Marriage in the Qing Dynasty]. Master’s thesis, Liaoning University, 2017.</w:t>
      </w:r>
    </w:p>
  </w:footnote>
  <w:footnote w:id="9">
    <w:p w14:paraId="2A487423" w14:textId="1CA2BC41" w:rsidR="00953F64" w:rsidRDefault="00953F64">
      <w:pPr>
        <w:pStyle w:val="FootnoteText"/>
        <w:rPr>
          <w:rFonts w:hint="eastAsia"/>
        </w:rPr>
      </w:pPr>
      <w:r>
        <w:rPr>
          <w:rStyle w:val="FootnoteReference"/>
        </w:rPr>
        <w:footnoteRef/>
      </w:r>
      <w:r>
        <w:t xml:space="preserve"> </w:t>
      </w:r>
      <w:r w:rsidRPr="00953F64">
        <w:rPr>
          <w:rFonts w:ascii="Times New Roman" w:hAnsi="Times New Roman" w:cs="Times New Roman"/>
        </w:rPr>
        <w:t>Zh</w:t>
      </w:r>
      <w:r w:rsidR="00AF2224" w:rsidRPr="00AF2224">
        <w:rPr>
          <w:rFonts w:ascii="Times New Roman" w:hAnsi="Times New Roman" w:cs="Times New Roman"/>
        </w:rPr>
        <w:t xml:space="preserve">ang, Youyun. </w:t>
      </w:r>
      <w:r w:rsidR="00AF2224" w:rsidRPr="00AF2224">
        <w:rPr>
          <w:rFonts w:ascii="Times New Roman" w:hAnsi="Times New Roman" w:cs="Times New Roman"/>
          <w:i/>
          <w:iCs/>
        </w:rPr>
        <w:t xml:space="preserve">Qing </w:t>
      </w:r>
      <w:proofErr w:type="spellStart"/>
      <w:r w:rsidR="00AF2224" w:rsidRPr="00AF2224">
        <w:rPr>
          <w:rFonts w:ascii="Times New Roman" w:hAnsi="Times New Roman" w:cs="Times New Roman"/>
          <w:i/>
          <w:iCs/>
        </w:rPr>
        <w:t>zhi</w:t>
      </w:r>
      <w:proofErr w:type="spellEnd"/>
      <w:r w:rsidR="00AF2224" w:rsidRPr="00AF2224">
        <w:rPr>
          <w:rFonts w:ascii="Times New Roman" w:hAnsi="Times New Roman" w:cs="Times New Roman"/>
          <w:i/>
          <w:iCs/>
        </w:rPr>
        <w:t xml:space="preserve"> </w:t>
      </w:r>
      <w:proofErr w:type="spellStart"/>
      <w:r w:rsidR="00AF2224" w:rsidRPr="00AF2224">
        <w:rPr>
          <w:rFonts w:ascii="Times New Roman" w:hAnsi="Times New Roman" w:cs="Times New Roman"/>
          <w:i/>
          <w:iCs/>
        </w:rPr>
        <w:t>Minguo</w:t>
      </w:r>
      <w:proofErr w:type="spellEnd"/>
      <w:r w:rsidR="00AF2224" w:rsidRPr="00AF2224">
        <w:rPr>
          <w:rFonts w:ascii="Times New Roman" w:hAnsi="Times New Roman" w:cs="Times New Roman"/>
          <w:i/>
          <w:iCs/>
        </w:rPr>
        <w:t xml:space="preserve"> Guizhou </w:t>
      </w:r>
      <w:proofErr w:type="spellStart"/>
      <w:r w:rsidR="00AF2224" w:rsidRPr="00AF2224">
        <w:rPr>
          <w:rFonts w:ascii="Times New Roman" w:hAnsi="Times New Roman" w:cs="Times New Roman"/>
          <w:i/>
          <w:iCs/>
        </w:rPr>
        <w:t>dongnanbu</w:t>
      </w:r>
      <w:proofErr w:type="spellEnd"/>
      <w:r w:rsidR="00AF2224" w:rsidRPr="00AF2224">
        <w:rPr>
          <w:rFonts w:ascii="Times New Roman" w:hAnsi="Times New Roman" w:cs="Times New Roman"/>
          <w:i/>
          <w:iCs/>
        </w:rPr>
        <w:t xml:space="preserve"> </w:t>
      </w:r>
      <w:proofErr w:type="spellStart"/>
      <w:r w:rsidR="00AF2224" w:rsidRPr="00AF2224">
        <w:rPr>
          <w:rFonts w:ascii="Times New Roman" w:hAnsi="Times New Roman" w:cs="Times New Roman"/>
          <w:i/>
          <w:iCs/>
        </w:rPr>
        <w:t>xiangcun</w:t>
      </w:r>
      <w:proofErr w:type="spellEnd"/>
      <w:r w:rsidR="00AF2224" w:rsidRPr="00AF2224">
        <w:rPr>
          <w:rFonts w:ascii="Times New Roman" w:hAnsi="Times New Roman" w:cs="Times New Roman"/>
          <w:i/>
          <w:iCs/>
        </w:rPr>
        <w:t xml:space="preserve"> </w:t>
      </w:r>
      <w:proofErr w:type="spellStart"/>
      <w:r w:rsidR="00AF2224" w:rsidRPr="00AF2224">
        <w:rPr>
          <w:rFonts w:ascii="Times New Roman" w:hAnsi="Times New Roman" w:cs="Times New Roman"/>
          <w:i/>
          <w:iCs/>
        </w:rPr>
        <w:t>shehui</w:t>
      </w:r>
      <w:proofErr w:type="spellEnd"/>
      <w:r w:rsidR="00AF2224" w:rsidRPr="00AF2224">
        <w:rPr>
          <w:rFonts w:ascii="Times New Roman" w:hAnsi="Times New Roman" w:cs="Times New Roman"/>
          <w:i/>
          <w:iCs/>
        </w:rPr>
        <w:t xml:space="preserve"> </w:t>
      </w:r>
      <w:proofErr w:type="spellStart"/>
      <w:r w:rsidR="00AF2224" w:rsidRPr="00AF2224">
        <w:rPr>
          <w:rFonts w:ascii="Times New Roman" w:hAnsi="Times New Roman" w:cs="Times New Roman"/>
          <w:i/>
          <w:iCs/>
        </w:rPr>
        <w:t>hunsu</w:t>
      </w:r>
      <w:proofErr w:type="spellEnd"/>
      <w:r w:rsidR="00AF2224" w:rsidRPr="00AF2224">
        <w:rPr>
          <w:rFonts w:ascii="Times New Roman" w:hAnsi="Times New Roman" w:cs="Times New Roman"/>
          <w:i/>
          <w:iCs/>
        </w:rPr>
        <w:t xml:space="preserve"> </w:t>
      </w:r>
      <w:proofErr w:type="spellStart"/>
      <w:r w:rsidR="00AF2224" w:rsidRPr="00AF2224">
        <w:rPr>
          <w:rFonts w:ascii="Times New Roman" w:hAnsi="Times New Roman" w:cs="Times New Roman"/>
          <w:i/>
          <w:iCs/>
        </w:rPr>
        <w:t>biannqian</w:t>
      </w:r>
      <w:proofErr w:type="spellEnd"/>
      <w:r w:rsidR="00AF2224" w:rsidRPr="00AF2224">
        <w:rPr>
          <w:rFonts w:ascii="Times New Roman" w:hAnsi="Times New Roman" w:cs="Times New Roman"/>
          <w:i/>
          <w:iCs/>
        </w:rPr>
        <w:t xml:space="preserve"> </w:t>
      </w:r>
      <w:proofErr w:type="spellStart"/>
      <w:r w:rsidR="00AF2224" w:rsidRPr="00AF2224">
        <w:rPr>
          <w:rFonts w:ascii="Times New Roman" w:hAnsi="Times New Roman" w:cs="Times New Roman"/>
          <w:i/>
          <w:iCs/>
        </w:rPr>
        <w:t>yanjiu</w:t>
      </w:r>
      <w:proofErr w:type="spellEnd"/>
      <w:r w:rsidR="00AF2224" w:rsidRPr="00AF2224">
        <w:rPr>
          <w:rFonts w:ascii="Times New Roman" w:hAnsi="Times New Roman" w:cs="Times New Roman"/>
        </w:rPr>
        <w:t xml:space="preserve"> </w:t>
      </w:r>
      <w:r w:rsidR="00AF2224" w:rsidRPr="00AF2224">
        <w:rPr>
          <w:rFonts w:ascii="Times New Roman" w:hAnsi="Times New Roman" w:cs="Times New Roman"/>
        </w:rPr>
        <w:t>清至民国贵州东南部乡村社会婚俗变迁研究</w:t>
      </w:r>
      <w:r w:rsidR="00AF2224" w:rsidRPr="00AF2224">
        <w:rPr>
          <w:rFonts w:ascii="Times New Roman" w:hAnsi="Times New Roman" w:cs="Times New Roman"/>
        </w:rPr>
        <w:t xml:space="preserve"> [A Study on the Changes in Rural Marriage Customs in Southeastern Guizhou from the Qing Dynasty to the Republic of China]. PhD diss., Guizhou University, 2024.</w:t>
      </w:r>
    </w:p>
  </w:footnote>
  <w:footnote w:id="10">
    <w:p w14:paraId="56797633" w14:textId="482E98CA" w:rsidR="00632AEE" w:rsidRDefault="00632AEE">
      <w:pPr>
        <w:pStyle w:val="FootnoteText"/>
        <w:rPr>
          <w:rFonts w:hint="eastAsia"/>
        </w:rPr>
      </w:pPr>
      <w:r>
        <w:rPr>
          <w:rStyle w:val="FootnoteReference"/>
        </w:rPr>
        <w:footnoteRef/>
      </w:r>
      <w:r>
        <w:t xml:space="preserve"> </w:t>
      </w:r>
      <w:r w:rsidRPr="00632AEE">
        <w:rPr>
          <w:rFonts w:ascii="Times New Roman" w:hAnsi="Times New Roman" w:cs="Times New Roman"/>
        </w:rPr>
        <w:t xml:space="preserve">Lu, </w:t>
      </w:r>
      <w:proofErr w:type="spellStart"/>
      <w:r w:rsidRPr="00632AEE">
        <w:rPr>
          <w:rFonts w:ascii="Times New Roman" w:hAnsi="Times New Roman" w:cs="Times New Roman"/>
        </w:rPr>
        <w:t>Weijing</w:t>
      </w:r>
      <w:proofErr w:type="spellEnd"/>
      <w:r w:rsidRPr="00632AEE">
        <w:rPr>
          <w:rFonts w:ascii="Times New Roman" w:hAnsi="Times New Roman" w:cs="Times New Roman"/>
        </w:rPr>
        <w:t>. Arranged Companions: Marriage and Intimacy in Qing China. Seattle: University of Washington Press, 2021, 1-4.</w:t>
      </w:r>
    </w:p>
  </w:footnote>
  <w:footnote w:id="11">
    <w:p w14:paraId="13D2D7AB" w14:textId="0A38256E" w:rsidR="00294C7A" w:rsidRDefault="00294C7A">
      <w:pPr>
        <w:pStyle w:val="FootnoteText"/>
        <w:rPr>
          <w:rFonts w:hint="eastAsia"/>
        </w:rPr>
      </w:pPr>
      <w:r>
        <w:rPr>
          <w:rStyle w:val="FootnoteReference"/>
        </w:rPr>
        <w:footnoteRef/>
      </w:r>
      <w:r>
        <w:t xml:space="preserve"> </w:t>
      </w:r>
      <w:r w:rsidRPr="00294C7A">
        <w:rPr>
          <w:rFonts w:ascii="Times New Roman" w:hAnsi="Times New Roman" w:cs="Times New Roman"/>
        </w:rPr>
        <w:t>Huang. “Women’s Choices under the Law: Marriage, Divorce, and Illicit Sex in the Qing and the Republic.”</w:t>
      </w:r>
      <w:r w:rsidR="00B15D5F">
        <w:rPr>
          <w:rFonts w:ascii="Times New Roman" w:hAnsi="Times New Roman" w:cs="Times New Roman" w:hint="eastAsia"/>
        </w:rPr>
        <w:t>. 2</w:t>
      </w:r>
      <w:r w:rsidR="0055539F">
        <w:rPr>
          <w:rFonts w:ascii="Times New Roman" w:hAnsi="Times New Roman" w:cs="Times New Roman" w:hint="eastAsia"/>
        </w:rPr>
        <w:t>5</w:t>
      </w:r>
      <w:r w:rsidR="00B15D5F">
        <w:rPr>
          <w:rFonts w:ascii="Times New Roman" w:hAnsi="Times New Roman" w:cs="Times New Roman" w:hint="eastAsia"/>
        </w:rPr>
        <w:t>-33</w:t>
      </w:r>
      <w:r w:rsidR="00B006B2">
        <w:rPr>
          <w:rFonts w:ascii="Times New Roman" w:hAnsi="Times New Roman" w:cs="Times New Roman" w:hint="eastAsia"/>
        </w:rPr>
        <w:t>.</w:t>
      </w:r>
    </w:p>
  </w:footnote>
  <w:footnote w:id="12">
    <w:p w14:paraId="283BDFA8" w14:textId="0062178B" w:rsidR="008667CA" w:rsidRPr="008667CA" w:rsidRDefault="008667CA">
      <w:pPr>
        <w:pStyle w:val="FootnoteText"/>
        <w:rPr>
          <w:rFonts w:ascii="Times New Roman" w:hAnsi="Times New Roman" w:cs="Times New Roman" w:hint="eastAsia"/>
        </w:rPr>
      </w:pPr>
      <w:r>
        <w:rPr>
          <w:rStyle w:val="FootnoteReference"/>
        </w:rPr>
        <w:footnoteRef/>
      </w:r>
      <w:r>
        <w:t xml:space="preserve"> </w:t>
      </w:r>
      <w:r w:rsidR="007107E7" w:rsidRPr="007107E7">
        <w:rPr>
          <w:rFonts w:ascii="Times New Roman" w:hAnsi="Times New Roman" w:cs="Times New Roman"/>
        </w:rPr>
        <w:t xml:space="preserve">Zhang, Xuejun.  </w:t>
      </w:r>
      <w:r w:rsidR="007107E7" w:rsidRPr="003F1E32">
        <w:rPr>
          <w:rFonts w:ascii="Times New Roman" w:hAnsi="Times New Roman" w:cs="Times New Roman"/>
          <w:i/>
          <w:iCs/>
        </w:rPr>
        <w:t xml:space="preserve">Caili </w:t>
      </w:r>
      <w:proofErr w:type="spellStart"/>
      <w:r w:rsidR="007107E7" w:rsidRPr="003F1E32">
        <w:rPr>
          <w:rFonts w:ascii="Times New Roman" w:hAnsi="Times New Roman" w:cs="Times New Roman"/>
          <w:i/>
          <w:iCs/>
        </w:rPr>
        <w:t>fanhuan</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zhidu</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yanjiu</w:t>
      </w:r>
      <w:proofErr w:type="spellEnd"/>
      <w:r w:rsidR="007107E7" w:rsidRPr="003F1E32">
        <w:rPr>
          <w:rFonts w:ascii="Times New Roman" w:hAnsi="Times New Roman" w:cs="Times New Roman"/>
          <w:i/>
          <w:iCs/>
        </w:rPr>
        <w:t xml:space="preserve"> – </w:t>
      </w:r>
      <w:proofErr w:type="spellStart"/>
      <w:r w:rsidR="007107E7" w:rsidRPr="003F1E32">
        <w:rPr>
          <w:rFonts w:ascii="Times New Roman" w:hAnsi="Times New Roman" w:cs="Times New Roman"/>
          <w:i/>
          <w:iCs/>
        </w:rPr>
        <w:t>jianlun</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jinzhi</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maimai</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hunyin</w:t>
      </w:r>
      <w:proofErr w:type="spellEnd"/>
      <w:r w:rsidR="007107E7" w:rsidRPr="003F1E32">
        <w:rPr>
          <w:rFonts w:ascii="Times New Roman" w:hAnsi="Times New Roman" w:cs="Times New Roman"/>
          <w:i/>
          <w:iCs/>
        </w:rPr>
        <w:t xml:space="preserve"> he </w:t>
      </w:r>
      <w:proofErr w:type="spellStart"/>
      <w:r w:rsidR="007107E7" w:rsidRPr="003F1E32">
        <w:rPr>
          <w:rFonts w:ascii="Times New Roman" w:hAnsi="Times New Roman" w:cs="Times New Roman"/>
          <w:i/>
          <w:iCs/>
        </w:rPr>
        <w:t>jinzhi</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jie</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hunyin</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suoqu</w:t>
      </w:r>
      <w:proofErr w:type="spellEnd"/>
      <w:r w:rsidR="007107E7" w:rsidRPr="003F1E32">
        <w:rPr>
          <w:rFonts w:ascii="Times New Roman" w:hAnsi="Times New Roman" w:cs="Times New Roman"/>
          <w:i/>
          <w:iCs/>
        </w:rPr>
        <w:t xml:space="preserve"> </w:t>
      </w:r>
      <w:proofErr w:type="spellStart"/>
      <w:r w:rsidR="007107E7" w:rsidRPr="003F1E32">
        <w:rPr>
          <w:rFonts w:ascii="Times New Roman" w:hAnsi="Times New Roman" w:cs="Times New Roman"/>
          <w:i/>
          <w:iCs/>
        </w:rPr>
        <w:t>caiwu</w:t>
      </w:r>
      <w:proofErr w:type="spellEnd"/>
      <w:r w:rsidR="007107E7" w:rsidRPr="007107E7">
        <w:rPr>
          <w:rFonts w:ascii="Times New Roman" w:hAnsi="Times New Roman" w:cs="Times New Roman"/>
        </w:rPr>
        <w:t>彩礼返还制度研究</w:t>
      </w:r>
      <w:r w:rsidR="007107E7" w:rsidRPr="007107E7">
        <w:rPr>
          <w:rFonts w:ascii="Times New Roman" w:hAnsi="Times New Roman" w:cs="Times New Roman"/>
        </w:rPr>
        <w:t>——</w:t>
      </w:r>
      <w:r w:rsidR="007107E7" w:rsidRPr="007107E7">
        <w:rPr>
          <w:rFonts w:ascii="Times New Roman" w:hAnsi="Times New Roman" w:cs="Times New Roman"/>
        </w:rPr>
        <w:t>兼论禁止买卖婚姻和禁止借婚姻索取财物</w:t>
      </w:r>
      <w:r w:rsidR="007107E7" w:rsidRPr="007107E7">
        <w:rPr>
          <w:rFonts w:ascii="Times New Roman" w:hAnsi="Times New Roman" w:cs="Times New Roman"/>
        </w:rPr>
        <w:t xml:space="preserve"> [A Study on the System of Returning Bride Price—Also Discussing the Prohibition of Buying and Selling Marriages and the Prohibition of Extorting Money Through Marriage]. </w:t>
      </w:r>
      <w:proofErr w:type="spellStart"/>
      <w:r w:rsidR="007107E7" w:rsidRPr="007107E7">
        <w:rPr>
          <w:rFonts w:ascii="Times New Roman" w:hAnsi="Times New Roman" w:cs="Times New Roman"/>
        </w:rPr>
        <w:t>Zhongwai</w:t>
      </w:r>
      <w:proofErr w:type="spellEnd"/>
      <w:r w:rsidR="007107E7" w:rsidRPr="007107E7">
        <w:rPr>
          <w:rFonts w:ascii="Times New Roman" w:hAnsi="Times New Roman" w:cs="Times New Roman"/>
        </w:rPr>
        <w:t xml:space="preserve"> </w:t>
      </w:r>
      <w:proofErr w:type="spellStart"/>
      <w:r w:rsidR="007107E7" w:rsidRPr="007107E7">
        <w:rPr>
          <w:rFonts w:ascii="Times New Roman" w:hAnsi="Times New Roman" w:cs="Times New Roman"/>
        </w:rPr>
        <w:t>Faxue</w:t>
      </w:r>
      <w:proofErr w:type="spellEnd"/>
      <w:r w:rsidR="007107E7" w:rsidRPr="007107E7">
        <w:rPr>
          <w:rFonts w:ascii="Times New Roman" w:hAnsi="Times New Roman" w:cs="Times New Roman"/>
        </w:rPr>
        <w:t>, no. 5 (2006): 624–639.</w:t>
      </w:r>
    </w:p>
  </w:footnote>
  <w:footnote w:id="13">
    <w:p w14:paraId="10EF6E10" w14:textId="20F79C14" w:rsidR="00986952" w:rsidRDefault="00986952">
      <w:pPr>
        <w:pStyle w:val="FootnoteText"/>
        <w:rPr>
          <w:rFonts w:hint="eastAsia"/>
        </w:rPr>
      </w:pPr>
      <w:r>
        <w:rPr>
          <w:rStyle w:val="FootnoteReference"/>
        </w:rPr>
        <w:footnoteRef/>
      </w:r>
      <w:r>
        <w:t xml:space="preserve"> </w:t>
      </w:r>
      <w:r w:rsidRPr="00986952">
        <w:rPr>
          <w:rFonts w:ascii="Times New Roman" w:hAnsi="Times New Roman" w:cs="Times New Roman"/>
        </w:rPr>
        <w:t xml:space="preserve">Su </w:t>
      </w:r>
      <w:proofErr w:type="spellStart"/>
      <w:r w:rsidR="00F65D0C" w:rsidRPr="00F65D0C">
        <w:rPr>
          <w:rFonts w:ascii="Times New Roman" w:hAnsi="Times New Roman" w:cs="Times New Roman"/>
        </w:rPr>
        <w:t>Quanyou</w:t>
      </w:r>
      <w:proofErr w:type="spellEnd"/>
      <w:r w:rsidR="00F65D0C" w:rsidRPr="00F65D0C">
        <w:rPr>
          <w:rFonts w:ascii="Times New Roman" w:hAnsi="Times New Roman" w:cs="Times New Roman"/>
        </w:rPr>
        <w:t xml:space="preserve">, and Wang Yan. </w:t>
      </w:r>
      <w:proofErr w:type="spellStart"/>
      <w:r w:rsidR="00F65D0C" w:rsidRPr="00F65D0C">
        <w:rPr>
          <w:rFonts w:ascii="Times New Roman" w:hAnsi="Times New Roman" w:cs="Times New Roman"/>
          <w:i/>
          <w:iCs/>
        </w:rPr>
        <w:t>Minguo</w:t>
      </w:r>
      <w:proofErr w:type="spellEnd"/>
      <w:r w:rsidR="00F65D0C" w:rsidRPr="00F65D0C">
        <w:rPr>
          <w:rFonts w:ascii="Times New Roman" w:hAnsi="Times New Roman" w:cs="Times New Roman"/>
          <w:i/>
          <w:iCs/>
        </w:rPr>
        <w:t xml:space="preserve"> </w:t>
      </w:r>
      <w:proofErr w:type="spellStart"/>
      <w:r w:rsidR="00F65D0C" w:rsidRPr="00F65D0C">
        <w:rPr>
          <w:rFonts w:ascii="Times New Roman" w:hAnsi="Times New Roman" w:cs="Times New Roman"/>
          <w:i/>
          <w:iCs/>
        </w:rPr>
        <w:t>shiqi</w:t>
      </w:r>
      <w:proofErr w:type="spellEnd"/>
      <w:r w:rsidR="00F65D0C" w:rsidRPr="00F65D0C">
        <w:rPr>
          <w:rFonts w:ascii="Times New Roman" w:hAnsi="Times New Roman" w:cs="Times New Roman"/>
          <w:i/>
          <w:iCs/>
        </w:rPr>
        <w:t xml:space="preserve"> </w:t>
      </w:r>
      <w:proofErr w:type="spellStart"/>
      <w:r w:rsidR="00F65D0C" w:rsidRPr="00F65D0C">
        <w:rPr>
          <w:rFonts w:ascii="Times New Roman" w:hAnsi="Times New Roman" w:cs="Times New Roman"/>
          <w:i/>
          <w:iCs/>
        </w:rPr>
        <w:t>gaojia</w:t>
      </w:r>
      <w:proofErr w:type="spellEnd"/>
      <w:r w:rsidR="00F65D0C" w:rsidRPr="00F65D0C">
        <w:rPr>
          <w:rFonts w:ascii="Times New Roman" w:hAnsi="Times New Roman" w:cs="Times New Roman"/>
          <w:i/>
          <w:iCs/>
        </w:rPr>
        <w:t xml:space="preserve"> </w:t>
      </w:r>
      <w:proofErr w:type="spellStart"/>
      <w:r w:rsidR="00F65D0C" w:rsidRPr="00F65D0C">
        <w:rPr>
          <w:rFonts w:ascii="Times New Roman" w:hAnsi="Times New Roman" w:cs="Times New Roman"/>
          <w:i/>
          <w:iCs/>
        </w:rPr>
        <w:t>caili</w:t>
      </w:r>
      <w:proofErr w:type="spellEnd"/>
      <w:r w:rsidR="00F65D0C" w:rsidRPr="00F65D0C">
        <w:rPr>
          <w:rFonts w:ascii="Times New Roman" w:hAnsi="Times New Roman" w:cs="Times New Roman"/>
          <w:i/>
          <w:iCs/>
        </w:rPr>
        <w:t xml:space="preserve"> de </w:t>
      </w:r>
      <w:proofErr w:type="spellStart"/>
      <w:r w:rsidR="00F65D0C" w:rsidRPr="00F65D0C">
        <w:rPr>
          <w:rFonts w:ascii="Times New Roman" w:hAnsi="Times New Roman" w:cs="Times New Roman"/>
          <w:i/>
          <w:iCs/>
        </w:rPr>
        <w:t>shehui</w:t>
      </w:r>
      <w:proofErr w:type="spellEnd"/>
      <w:r w:rsidR="00F65D0C" w:rsidRPr="00F65D0C">
        <w:rPr>
          <w:rFonts w:ascii="Times New Roman" w:hAnsi="Times New Roman" w:cs="Times New Roman"/>
          <w:i/>
          <w:iCs/>
        </w:rPr>
        <w:t xml:space="preserve"> </w:t>
      </w:r>
      <w:proofErr w:type="spellStart"/>
      <w:r w:rsidR="00F65D0C" w:rsidRPr="00F65D0C">
        <w:rPr>
          <w:rFonts w:ascii="Times New Roman" w:hAnsi="Times New Roman" w:cs="Times New Roman"/>
          <w:i/>
          <w:iCs/>
        </w:rPr>
        <w:t>yingxiang</w:t>
      </w:r>
      <w:proofErr w:type="spellEnd"/>
      <w:r w:rsidR="00F65D0C" w:rsidRPr="00F65D0C">
        <w:rPr>
          <w:rFonts w:ascii="Times New Roman" w:hAnsi="Times New Roman" w:cs="Times New Roman"/>
          <w:i/>
          <w:iCs/>
        </w:rPr>
        <w:t xml:space="preserve"> </w:t>
      </w:r>
      <w:proofErr w:type="spellStart"/>
      <w:r w:rsidR="00F65D0C" w:rsidRPr="00F65D0C">
        <w:rPr>
          <w:rFonts w:ascii="Times New Roman" w:hAnsi="Times New Roman" w:cs="Times New Roman"/>
          <w:i/>
          <w:iCs/>
        </w:rPr>
        <w:t>tanxi</w:t>
      </w:r>
      <w:proofErr w:type="spellEnd"/>
      <w:r w:rsidR="00F65D0C" w:rsidRPr="00F65D0C">
        <w:rPr>
          <w:rFonts w:ascii="Times New Roman" w:hAnsi="Times New Roman" w:cs="Times New Roman"/>
        </w:rPr>
        <w:t>民国时期高价彩礼的社会影响探析</w:t>
      </w:r>
      <w:r w:rsidR="00F65D0C" w:rsidRPr="00F65D0C">
        <w:rPr>
          <w:rFonts w:ascii="Times New Roman" w:hAnsi="Times New Roman" w:cs="Times New Roman"/>
        </w:rPr>
        <w:t xml:space="preserve"> [An Exploration of the Social Impact of High Bride Prices during the Republican Era]. </w:t>
      </w:r>
      <w:proofErr w:type="spellStart"/>
      <w:r w:rsidR="00F65D0C" w:rsidRPr="00F65D0C">
        <w:rPr>
          <w:rFonts w:ascii="Times New Roman" w:hAnsi="Times New Roman" w:cs="Times New Roman"/>
        </w:rPr>
        <w:t>Zhoukou</w:t>
      </w:r>
      <w:proofErr w:type="spellEnd"/>
      <w:r w:rsidR="00F65D0C" w:rsidRPr="00F65D0C">
        <w:rPr>
          <w:rFonts w:ascii="Times New Roman" w:hAnsi="Times New Roman" w:cs="Times New Roman"/>
        </w:rPr>
        <w:t xml:space="preserve"> </w:t>
      </w:r>
      <w:proofErr w:type="spellStart"/>
      <w:r w:rsidR="00F65D0C" w:rsidRPr="00F65D0C">
        <w:rPr>
          <w:rFonts w:ascii="Times New Roman" w:hAnsi="Times New Roman" w:cs="Times New Roman"/>
        </w:rPr>
        <w:t>Shifan</w:t>
      </w:r>
      <w:proofErr w:type="spellEnd"/>
      <w:r w:rsidR="00F65D0C" w:rsidRPr="00F65D0C">
        <w:rPr>
          <w:rFonts w:ascii="Times New Roman" w:hAnsi="Times New Roman" w:cs="Times New Roman"/>
        </w:rPr>
        <w:t xml:space="preserve"> </w:t>
      </w:r>
      <w:proofErr w:type="spellStart"/>
      <w:r w:rsidR="00F65D0C" w:rsidRPr="00F65D0C">
        <w:rPr>
          <w:rFonts w:ascii="Times New Roman" w:hAnsi="Times New Roman" w:cs="Times New Roman"/>
        </w:rPr>
        <w:t>Xueyuan</w:t>
      </w:r>
      <w:proofErr w:type="spellEnd"/>
      <w:r w:rsidR="00F65D0C" w:rsidRPr="00F65D0C">
        <w:rPr>
          <w:rFonts w:ascii="Times New Roman" w:hAnsi="Times New Roman" w:cs="Times New Roman"/>
        </w:rPr>
        <w:t xml:space="preserve"> </w:t>
      </w:r>
      <w:proofErr w:type="spellStart"/>
      <w:r w:rsidR="00F65D0C" w:rsidRPr="00F65D0C">
        <w:rPr>
          <w:rFonts w:ascii="Times New Roman" w:hAnsi="Times New Roman" w:cs="Times New Roman"/>
        </w:rPr>
        <w:t>Xuebao</w:t>
      </w:r>
      <w:proofErr w:type="spellEnd"/>
      <w:r w:rsidR="00F65D0C" w:rsidRPr="00F65D0C">
        <w:rPr>
          <w:rFonts w:ascii="Times New Roman" w:hAnsi="Times New Roman" w:cs="Times New Roman"/>
        </w:rPr>
        <w:t xml:space="preserve"> 39, no. 1 (2022): 121–125.</w:t>
      </w:r>
    </w:p>
  </w:footnote>
  <w:footnote w:id="14">
    <w:p w14:paraId="58E28B3A" w14:textId="5874A463" w:rsidR="00C261FA" w:rsidRDefault="00C261FA">
      <w:pPr>
        <w:pStyle w:val="FootnoteText"/>
        <w:rPr>
          <w:rFonts w:hint="eastAsia"/>
        </w:rPr>
      </w:pPr>
      <w:r>
        <w:rPr>
          <w:rStyle w:val="FootnoteReference"/>
        </w:rPr>
        <w:footnoteRef/>
      </w:r>
      <w:r>
        <w:t xml:space="preserve"> </w:t>
      </w:r>
      <w:r w:rsidRPr="00C261FA">
        <w:rPr>
          <w:rFonts w:ascii="Times New Roman" w:hAnsi="Times New Roman" w:cs="Times New Roman"/>
        </w:rPr>
        <w:t xml:space="preserve">Ling, </w:t>
      </w:r>
      <w:proofErr w:type="spellStart"/>
      <w:r w:rsidRPr="00C261FA">
        <w:rPr>
          <w:rFonts w:ascii="Times New Roman" w:hAnsi="Times New Roman" w:cs="Times New Roman"/>
        </w:rPr>
        <w:t>Chongzheng</w:t>
      </w:r>
      <w:proofErr w:type="spellEnd"/>
      <w:r w:rsidRPr="00C261FA">
        <w:rPr>
          <w:rFonts w:ascii="Times New Roman" w:hAnsi="Times New Roman" w:cs="Times New Roman"/>
        </w:rPr>
        <w:t xml:space="preserve">, Huang Dehuai, and Ling Guoling, eds. Chronicle of </w:t>
      </w:r>
      <w:proofErr w:type="spellStart"/>
      <w:r w:rsidRPr="00C261FA">
        <w:rPr>
          <w:rFonts w:ascii="Times New Roman" w:hAnsi="Times New Roman" w:cs="Times New Roman"/>
        </w:rPr>
        <w:t>Guiping</w:t>
      </w:r>
      <w:proofErr w:type="spellEnd"/>
      <w:r w:rsidRPr="00C261FA">
        <w:rPr>
          <w:rFonts w:ascii="Times New Roman" w:hAnsi="Times New Roman" w:cs="Times New Roman"/>
        </w:rPr>
        <w:t xml:space="preserve"> County. Nanning, China: Guangxi People’s Publishing House, 1991. Web.</w:t>
      </w:r>
    </w:p>
  </w:footnote>
  <w:footnote w:id="15">
    <w:p w14:paraId="341D939A" w14:textId="76624C06" w:rsidR="00C261FA" w:rsidRPr="00C261FA" w:rsidRDefault="00C261FA">
      <w:pPr>
        <w:pStyle w:val="FootnoteText"/>
        <w:rPr>
          <w:rFonts w:ascii="Times New Roman" w:hAnsi="Times New Roman" w:cs="Times New Roman" w:hint="eastAsia"/>
        </w:rPr>
      </w:pPr>
      <w:r>
        <w:rPr>
          <w:rStyle w:val="FootnoteReference"/>
        </w:rPr>
        <w:footnoteRef/>
      </w:r>
      <w:r>
        <w:t xml:space="preserve"> </w:t>
      </w:r>
      <w:r w:rsidRPr="00C261FA">
        <w:rPr>
          <w:rFonts w:ascii="Times New Roman" w:hAnsi="Times New Roman" w:cs="Times New Roman"/>
        </w:rPr>
        <w:t xml:space="preserve">Chronicle of Shenyang, Republican Era. Printed 1917. </w:t>
      </w:r>
      <w:proofErr w:type="spellStart"/>
      <w:r w:rsidRPr="00C261FA">
        <w:rPr>
          <w:rFonts w:ascii="Times New Roman" w:hAnsi="Times New Roman" w:cs="Times New Roman"/>
        </w:rPr>
        <w:t>N.p.</w:t>
      </w:r>
      <w:proofErr w:type="spellEnd"/>
      <w:r w:rsidRPr="00C261FA">
        <w:rPr>
          <w:rFonts w:ascii="Times New Roman" w:hAnsi="Times New Roman" w:cs="Times New Roman"/>
        </w:rPr>
        <w:t xml:space="preserve"> Web.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1A11" w14:textId="77777777" w:rsidR="00056219" w:rsidRDefault="000562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7127" w14:textId="1016EB6F" w:rsidR="00056219" w:rsidRPr="00056219" w:rsidRDefault="00056219" w:rsidP="00056219">
    <w:pPr>
      <w:pStyle w:val="Header"/>
      <w:rPr>
        <w:rFonts w:ascii="Times New Roman" w:hAnsi="Times New Roman" w:cs="Times New Roman"/>
      </w:rPr>
    </w:pPr>
    <w:r w:rsidRPr="00056219">
      <w:rPr>
        <w:rFonts w:ascii="Times New Roman" w:hAnsi="Times New Roman" w:cs="Times New Roman"/>
      </w:rPr>
      <w:t>Fu Chen, 122090020</w:t>
    </w:r>
    <w:r w:rsidRPr="00056219">
      <w:rPr>
        <w:rFonts w:ascii="Times New Roman" w:hAnsi="Times New Roman" w:cs="Times New Roman"/>
      </w:rPr>
      <w:tab/>
    </w:r>
    <w:r w:rsidRPr="00056219">
      <w:rPr>
        <w:rFonts w:ascii="Times New Roman" w:hAnsi="Times New Roman" w:cs="Times New Roman"/>
      </w:rPr>
      <w:tab/>
      <w:t xml:space="preserve">GEC3112 </w:t>
    </w:r>
    <w:r>
      <w:rPr>
        <w:rFonts w:ascii="Times New Roman" w:hAnsi="Times New Roman" w:cs="Times New Roman" w:hint="eastAsia"/>
      </w:rPr>
      <w:t xml:space="preserve">Research </w:t>
    </w:r>
    <w:r w:rsidRPr="00056219">
      <w:rPr>
        <w:rFonts w:ascii="Times New Roman" w:hAnsi="Times New Roman" w:cs="Times New Roman"/>
      </w:rPr>
      <w:t>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060B" w14:textId="77777777" w:rsidR="00056219" w:rsidRDefault="000562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2DE"/>
    <w:multiLevelType w:val="hybridMultilevel"/>
    <w:tmpl w:val="2A08D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2B6418"/>
    <w:multiLevelType w:val="multilevel"/>
    <w:tmpl w:val="5D0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002D7"/>
    <w:multiLevelType w:val="multilevel"/>
    <w:tmpl w:val="502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A0672"/>
    <w:multiLevelType w:val="hybridMultilevel"/>
    <w:tmpl w:val="9476E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9C5C7A"/>
    <w:multiLevelType w:val="multilevel"/>
    <w:tmpl w:val="FAB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836B9"/>
    <w:multiLevelType w:val="multilevel"/>
    <w:tmpl w:val="4D424F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AED46B6"/>
    <w:multiLevelType w:val="multilevel"/>
    <w:tmpl w:val="E7C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70CAA"/>
    <w:multiLevelType w:val="hybridMultilevel"/>
    <w:tmpl w:val="05B402B6"/>
    <w:lvl w:ilvl="0" w:tplc="395870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2AF1588"/>
    <w:multiLevelType w:val="multilevel"/>
    <w:tmpl w:val="4EEC2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74011C"/>
    <w:multiLevelType w:val="multilevel"/>
    <w:tmpl w:val="691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A685E"/>
    <w:multiLevelType w:val="multilevel"/>
    <w:tmpl w:val="5512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3F3C34"/>
    <w:multiLevelType w:val="multilevel"/>
    <w:tmpl w:val="D106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182991"/>
    <w:multiLevelType w:val="hybridMultilevel"/>
    <w:tmpl w:val="17EADAEA"/>
    <w:lvl w:ilvl="0" w:tplc="C2E090B6">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680FA7"/>
    <w:multiLevelType w:val="multilevel"/>
    <w:tmpl w:val="3C70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91654"/>
    <w:multiLevelType w:val="multilevel"/>
    <w:tmpl w:val="7BB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662DC"/>
    <w:multiLevelType w:val="multilevel"/>
    <w:tmpl w:val="A0BC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627390">
    <w:abstractNumId w:val="10"/>
  </w:num>
  <w:num w:numId="2" w16cid:durableId="1143346587">
    <w:abstractNumId w:val="11"/>
  </w:num>
  <w:num w:numId="3" w16cid:durableId="549340096">
    <w:abstractNumId w:val="15"/>
  </w:num>
  <w:num w:numId="4" w16cid:durableId="1213808270">
    <w:abstractNumId w:val="8"/>
  </w:num>
  <w:num w:numId="5" w16cid:durableId="1315259250">
    <w:abstractNumId w:val="14"/>
  </w:num>
  <w:num w:numId="6" w16cid:durableId="964115604">
    <w:abstractNumId w:val="4"/>
  </w:num>
  <w:num w:numId="7" w16cid:durableId="425030984">
    <w:abstractNumId w:val="6"/>
  </w:num>
  <w:num w:numId="8" w16cid:durableId="1874727919">
    <w:abstractNumId w:val="1"/>
  </w:num>
  <w:num w:numId="9" w16cid:durableId="676539672">
    <w:abstractNumId w:val="9"/>
  </w:num>
  <w:num w:numId="10" w16cid:durableId="371685500">
    <w:abstractNumId w:val="2"/>
  </w:num>
  <w:num w:numId="11" w16cid:durableId="92210126">
    <w:abstractNumId w:val="13"/>
  </w:num>
  <w:num w:numId="12" w16cid:durableId="478348265">
    <w:abstractNumId w:val="5"/>
  </w:num>
  <w:num w:numId="13" w16cid:durableId="593973103">
    <w:abstractNumId w:val="7"/>
  </w:num>
  <w:num w:numId="14" w16cid:durableId="108093265">
    <w:abstractNumId w:val="12"/>
  </w:num>
  <w:num w:numId="15" w16cid:durableId="666442370">
    <w:abstractNumId w:val="0"/>
  </w:num>
  <w:num w:numId="16" w16cid:durableId="1533608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BA"/>
    <w:rsid w:val="00002A44"/>
    <w:rsid w:val="00003F10"/>
    <w:rsid w:val="00025494"/>
    <w:rsid w:val="00053DD3"/>
    <w:rsid w:val="00056219"/>
    <w:rsid w:val="00067CE5"/>
    <w:rsid w:val="00076E0C"/>
    <w:rsid w:val="000811B3"/>
    <w:rsid w:val="00084D08"/>
    <w:rsid w:val="000872BD"/>
    <w:rsid w:val="00090A2B"/>
    <w:rsid w:val="00096F71"/>
    <w:rsid w:val="000A2CE5"/>
    <w:rsid w:val="000A3F05"/>
    <w:rsid w:val="000B43EE"/>
    <w:rsid w:val="000C4D3C"/>
    <w:rsid w:val="000E12D6"/>
    <w:rsid w:val="000E147E"/>
    <w:rsid w:val="000F0544"/>
    <w:rsid w:val="000F178B"/>
    <w:rsid w:val="000F5544"/>
    <w:rsid w:val="000F5D4E"/>
    <w:rsid w:val="000F6546"/>
    <w:rsid w:val="00103CA4"/>
    <w:rsid w:val="001068D6"/>
    <w:rsid w:val="001114D8"/>
    <w:rsid w:val="00112B1B"/>
    <w:rsid w:val="001174EB"/>
    <w:rsid w:val="00120E97"/>
    <w:rsid w:val="00172106"/>
    <w:rsid w:val="00177F96"/>
    <w:rsid w:val="00187E78"/>
    <w:rsid w:val="00194EDF"/>
    <w:rsid w:val="001A6EE2"/>
    <w:rsid w:val="001B0B6B"/>
    <w:rsid w:val="001B53F2"/>
    <w:rsid w:val="001C2537"/>
    <w:rsid w:val="001D0F99"/>
    <w:rsid w:val="001D4A6E"/>
    <w:rsid w:val="001E6BD5"/>
    <w:rsid w:val="001E796B"/>
    <w:rsid w:val="002630CD"/>
    <w:rsid w:val="00272855"/>
    <w:rsid w:val="00285765"/>
    <w:rsid w:val="00294C7A"/>
    <w:rsid w:val="002978F2"/>
    <w:rsid w:val="002A605E"/>
    <w:rsid w:val="002B45DB"/>
    <w:rsid w:val="002B5026"/>
    <w:rsid w:val="002C646D"/>
    <w:rsid w:val="002C6A49"/>
    <w:rsid w:val="002E45A7"/>
    <w:rsid w:val="002F66A5"/>
    <w:rsid w:val="003032AE"/>
    <w:rsid w:val="00312B86"/>
    <w:rsid w:val="0032376F"/>
    <w:rsid w:val="00325166"/>
    <w:rsid w:val="003301AC"/>
    <w:rsid w:val="003318FE"/>
    <w:rsid w:val="003348E0"/>
    <w:rsid w:val="00337124"/>
    <w:rsid w:val="0034340D"/>
    <w:rsid w:val="0038351B"/>
    <w:rsid w:val="00391FDD"/>
    <w:rsid w:val="003960AE"/>
    <w:rsid w:val="003972C6"/>
    <w:rsid w:val="003974AD"/>
    <w:rsid w:val="003A5A44"/>
    <w:rsid w:val="003B55D5"/>
    <w:rsid w:val="003B5864"/>
    <w:rsid w:val="003B5FCD"/>
    <w:rsid w:val="003D0C12"/>
    <w:rsid w:val="003E76FE"/>
    <w:rsid w:val="003F1E32"/>
    <w:rsid w:val="003F7879"/>
    <w:rsid w:val="004335F7"/>
    <w:rsid w:val="00436E5F"/>
    <w:rsid w:val="004417C3"/>
    <w:rsid w:val="00441AB5"/>
    <w:rsid w:val="00453F97"/>
    <w:rsid w:val="00461676"/>
    <w:rsid w:val="004750DE"/>
    <w:rsid w:val="004776D8"/>
    <w:rsid w:val="00491144"/>
    <w:rsid w:val="004A41D4"/>
    <w:rsid w:val="004B62C2"/>
    <w:rsid w:val="004D4862"/>
    <w:rsid w:val="004E74EE"/>
    <w:rsid w:val="00501E0D"/>
    <w:rsid w:val="00521215"/>
    <w:rsid w:val="00527F65"/>
    <w:rsid w:val="005359BA"/>
    <w:rsid w:val="00536DDD"/>
    <w:rsid w:val="00552783"/>
    <w:rsid w:val="0055539F"/>
    <w:rsid w:val="00561C92"/>
    <w:rsid w:val="005668D7"/>
    <w:rsid w:val="00574B03"/>
    <w:rsid w:val="00575585"/>
    <w:rsid w:val="00585930"/>
    <w:rsid w:val="00587455"/>
    <w:rsid w:val="005910D2"/>
    <w:rsid w:val="00595294"/>
    <w:rsid w:val="005A3335"/>
    <w:rsid w:val="005B1D4D"/>
    <w:rsid w:val="005C1515"/>
    <w:rsid w:val="005C22CB"/>
    <w:rsid w:val="005D0912"/>
    <w:rsid w:val="005E6C6A"/>
    <w:rsid w:val="006051C7"/>
    <w:rsid w:val="00605DF1"/>
    <w:rsid w:val="0062668E"/>
    <w:rsid w:val="00632AEE"/>
    <w:rsid w:val="00635515"/>
    <w:rsid w:val="00635B3E"/>
    <w:rsid w:val="00662841"/>
    <w:rsid w:val="0066721B"/>
    <w:rsid w:val="00670C07"/>
    <w:rsid w:val="00680D4E"/>
    <w:rsid w:val="00693372"/>
    <w:rsid w:val="006B625C"/>
    <w:rsid w:val="006D1100"/>
    <w:rsid w:val="006E543A"/>
    <w:rsid w:val="006F0CB1"/>
    <w:rsid w:val="006F4AA1"/>
    <w:rsid w:val="007107E7"/>
    <w:rsid w:val="00712765"/>
    <w:rsid w:val="00733BA0"/>
    <w:rsid w:val="0074192C"/>
    <w:rsid w:val="00742EEA"/>
    <w:rsid w:val="0074432D"/>
    <w:rsid w:val="00744D8F"/>
    <w:rsid w:val="00760E38"/>
    <w:rsid w:val="00763D24"/>
    <w:rsid w:val="00792454"/>
    <w:rsid w:val="007A5E70"/>
    <w:rsid w:val="007A7C9D"/>
    <w:rsid w:val="007D3F51"/>
    <w:rsid w:val="007E0554"/>
    <w:rsid w:val="007E2DA1"/>
    <w:rsid w:val="00803AE4"/>
    <w:rsid w:val="00805470"/>
    <w:rsid w:val="008165D2"/>
    <w:rsid w:val="00820FBA"/>
    <w:rsid w:val="00827119"/>
    <w:rsid w:val="008301A0"/>
    <w:rsid w:val="008667CA"/>
    <w:rsid w:val="00897FF8"/>
    <w:rsid w:val="008C655C"/>
    <w:rsid w:val="008E4979"/>
    <w:rsid w:val="009135CC"/>
    <w:rsid w:val="009244C6"/>
    <w:rsid w:val="00931B13"/>
    <w:rsid w:val="00934D15"/>
    <w:rsid w:val="00950B00"/>
    <w:rsid w:val="00950D82"/>
    <w:rsid w:val="00953D42"/>
    <w:rsid w:val="00953F64"/>
    <w:rsid w:val="009564DA"/>
    <w:rsid w:val="00965198"/>
    <w:rsid w:val="00970E7C"/>
    <w:rsid w:val="009736E9"/>
    <w:rsid w:val="00974701"/>
    <w:rsid w:val="009837D6"/>
    <w:rsid w:val="00986952"/>
    <w:rsid w:val="009A139C"/>
    <w:rsid w:val="009A71FA"/>
    <w:rsid w:val="009B4CE0"/>
    <w:rsid w:val="009C08D0"/>
    <w:rsid w:val="009C36A9"/>
    <w:rsid w:val="009C43A9"/>
    <w:rsid w:val="009C48DA"/>
    <w:rsid w:val="009D3624"/>
    <w:rsid w:val="009E36EA"/>
    <w:rsid w:val="009F2169"/>
    <w:rsid w:val="00A00CFE"/>
    <w:rsid w:val="00A178CE"/>
    <w:rsid w:val="00A379C1"/>
    <w:rsid w:val="00A70755"/>
    <w:rsid w:val="00A8297A"/>
    <w:rsid w:val="00A84E3C"/>
    <w:rsid w:val="00A85824"/>
    <w:rsid w:val="00A94262"/>
    <w:rsid w:val="00AB7A01"/>
    <w:rsid w:val="00AC22D6"/>
    <w:rsid w:val="00AF2224"/>
    <w:rsid w:val="00AF3A56"/>
    <w:rsid w:val="00AF7819"/>
    <w:rsid w:val="00B006B2"/>
    <w:rsid w:val="00B15D5F"/>
    <w:rsid w:val="00B226AB"/>
    <w:rsid w:val="00B32D00"/>
    <w:rsid w:val="00B35BE7"/>
    <w:rsid w:val="00B43F85"/>
    <w:rsid w:val="00B66216"/>
    <w:rsid w:val="00B72ABB"/>
    <w:rsid w:val="00B72B92"/>
    <w:rsid w:val="00B758F3"/>
    <w:rsid w:val="00B836BC"/>
    <w:rsid w:val="00BB29A3"/>
    <w:rsid w:val="00BC47B6"/>
    <w:rsid w:val="00BC6856"/>
    <w:rsid w:val="00BD21B8"/>
    <w:rsid w:val="00BE40DE"/>
    <w:rsid w:val="00BF337F"/>
    <w:rsid w:val="00BF685F"/>
    <w:rsid w:val="00C05407"/>
    <w:rsid w:val="00C24964"/>
    <w:rsid w:val="00C261FA"/>
    <w:rsid w:val="00C2638B"/>
    <w:rsid w:val="00C318CF"/>
    <w:rsid w:val="00C47045"/>
    <w:rsid w:val="00C530E2"/>
    <w:rsid w:val="00C57B77"/>
    <w:rsid w:val="00C67A0B"/>
    <w:rsid w:val="00C8055E"/>
    <w:rsid w:val="00C960E0"/>
    <w:rsid w:val="00C96D01"/>
    <w:rsid w:val="00CA1BC5"/>
    <w:rsid w:val="00CA1E75"/>
    <w:rsid w:val="00CC30F8"/>
    <w:rsid w:val="00CC6049"/>
    <w:rsid w:val="00D1196A"/>
    <w:rsid w:val="00D1422D"/>
    <w:rsid w:val="00D14937"/>
    <w:rsid w:val="00D3527C"/>
    <w:rsid w:val="00D443C2"/>
    <w:rsid w:val="00D66EE9"/>
    <w:rsid w:val="00D7107F"/>
    <w:rsid w:val="00D739AF"/>
    <w:rsid w:val="00D73A6A"/>
    <w:rsid w:val="00D7407D"/>
    <w:rsid w:val="00D83603"/>
    <w:rsid w:val="00D94FC8"/>
    <w:rsid w:val="00D956BC"/>
    <w:rsid w:val="00D97C5F"/>
    <w:rsid w:val="00E13586"/>
    <w:rsid w:val="00E56DB1"/>
    <w:rsid w:val="00E65648"/>
    <w:rsid w:val="00E92B7D"/>
    <w:rsid w:val="00E92E7B"/>
    <w:rsid w:val="00EA44E6"/>
    <w:rsid w:val="00EA5F0F"/>
    <w:rsid w:val="00EC0121"/>
    <w:rsid w:val="00EF189F"/>
    <w:rsid w:val="00EF6F3C"/>
    <w:rsid w:val="00F06847"/>
    <w:rsid w:val="00F11751"/>
    <w:rsid w:val="00F13A6F"/>
    <w:rsid w:val="00F14AF8"/>
    <w:rsid w:val="00F36D01"/>
    <w:rsid w:val="00F4464D"/>
    <w:rsid w:val="00F65D0C"/>
    <w:rsid w:val="00F93B10"/>
    <w:rsid w:val="00F93EB5"/>
    <w:rsid w:val="00F957F2"/>
    <w:rsid w:val="00FA03A5"/>
    <w:rsid w:val="00FA5B2E"/>
    <w:rsid w:val="00FB112E"/>
    <w:rsid w:val="00FB1172"/>
    <w:rsid w:val="00FB245B"/>
    <w:rsid w:val="00FB3858"/>
    <w:rsid w:val="00FC7DB4"/>
    <w:rsid w:val="00FF56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D0455"/>
  <w15:chartTrackingRefBased/>
  <w15:docId w15:val="{575C7B8D-ECFE-46BE-B562-85938F8A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3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BA"/>
    <w:rPr>
      <w:rFonts w:eastAsiaTheme="majorEastAsia" w:cstheme="majorBidi"/>
      <w:color w:val="272727" w:themeColor="text1" w:themeTint="D8"/>
    </w:rPr>
  </w:style>
  <w:style w:type="paragraph" w:styleId="Title">
    <w:name w:val="Title"/>
    <w:basedOn w:val="Normal"/>
    <w:next w:val="Normal"/>
    <w:link w:val="TitleChar"/>
    <w:uiPriority w:val="10"/>
    <w:qFormat/>
    <w:rsid w:val="0053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BA"/>
    <w:pPr>
      <w:spacing w:before="160"/>
      <w:jc w:val="center"/>
    </w:pPr>
    <w:rPr>
      <w:i/>
      <w:iCs/>
      <w:color w:val="404040" w:themeColor="text1" w:themeTint="BF"/>
    </w:rPr>
  </w:style>
  <w:style w:type="character" w:customStyle="1" w:styleId="QuoteChar">
    <w:name w:val="Quote Char"/>
    <w:basedOn w:val="DefaultParagraphFont"/>
    <w:link w:val="Quote"/>
    <w:uiPriority w:val="29"/>
    <w:rsid w:val="005359BA"/>
    <w:rPr>
      <w:i/>
      <w:iCs/>
      <w:color w:val="404040" w:themeColor="text1" w:themeTint="BF"/>
    </w:rPr>
  </w:style>
  <w:style w:type="paragraph" w:styleId="ListParagraph">
    <w:name w:val="List Paragraph"/>
    <w:basedOn w:val="Normal"/>
    <w:uiPriority w:val="34"/>
    <w:qFormat/>
    <w:rsid w:val="005359BA"/>
    <w:pPr>
      <w:ind w:left="720"/>
      <w:contextualSpacing/>
    </w:pPr>
  </w:style>
  <w:style w:type="character" w:styleId="IntenseEmphasis">
    <w:name w:val="Intense Emphasis"/>
    <w:basedOn w:val="DefaultParagraphFont"/>
    <w:uiPriority w:val="21"/>
    <w:qFormat/>
    <w:rsid w:val="005359BA"/>
    <w:rPr>
      <w:i/>
      <w:iCs/>
      <w:color w:val="0F4761" w:themeColor="accent1" w:themeShade="BF"/>
    </w:rPr>
  </w:style>
  <w:style w:type="paragraph" w:styleId="IntenseQuote">
    <w:name w:val="Intense Quote"/>
    <w:basedOn w:val="Normal"/>
    <w:next w:val="Normal"/>
    <w:link w:val="IntenseQuoteChar"/>
    <w:uiPriority w:val="30"/>
    <w:qFormat/>
    <w:rsid w:val="0053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9BA"/>
    <w:rPr>
      <w:i/>
      <w:iCs/>
      <w:color w:val="0F4761" w:themeColor="accent1" w:themeShade="BF"/>
    </w:rPr>
  </w:style>
  <w:style w:type="character" w:styleId="IntenseReference">
    <w:name w:val="Intense Reference"/>
    <w:basedOn w:val="DefaultParagraphFont"/>
    <w:uiPriority w:val="32"/>
    <w:qFormat/>
    <w:rsid w:val="005359BA"/>
    <w:rPr>
      <w:b/>
      <w:bCs/>
      <w:smallCaps/>
      <w:color w:val="0F4761" w:themeColor="accent1" w:themeShade="BF"/>
      <w:spacing w:val="5"/>
    </w:rPr>
  </w:style>
  <w:style w:type="paragraph" w:styleId="Header">
    <w:name w:val="header"/>
    <w:basedOn w:val="Normal"/>
    <w:link w:val="HeaderChar"/>
    <w:uiPriority w:val="99"/>
    <w:unhideWhenUsed/>
    <w:rsid w:val="00056219"/>
    <w:pPr>
      <w:tabs>
        <w:tab w:val="center" w:pos="4320"/>
        <w:tab w:val="right" w:pos="8640"/>
      </w:tabs>
      <w:spacing w:after="0" w:line="240" w:lineRule="auto"/>
    </w:pPr>
  </w:style>
  <w:style w:type="character" w:customStyle="1" w:styleId="HeaderChar">
    <w:name w:val="Header Char"/>
    <w:basedOn w:val="DefaultParagraphFont"/>
    <w:link w:val="Header"/>
    <w:uiPriority w:val="99"/>
    <w:rsid w:val="00056219"/>
  </w:style>
  <w:style w:type="paragraph" w:styleId="Footer">
    <w:name w:val="footer"/>
    <w:basedOn w:val="Normal"/>
    <w:link w:val="FooterChar"/>
    <w:uiPriority w:val="99"/>
    <w:unhideWhenUsed/>
    <w:rsid w:val="0005621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56219"/>
  </w:style>
  <w:style w:type="character" w:styleId="Hyperlink">
    <w:name w:val="Hyperlink"/>
    <w:basedOn w:val="DefaultParagraphFont"/>
    <w:uiPriority w:val="99"/>
    <w:unhideWhenUsed/>
    <w:rsid w:val="00056219"/>
    <w:rPr>
      <w:color w:val="467886" w:themeColor="hyperlink"/>
      <w:u w:val="single"/>
    </w:rPr>
  </w:style>
  <w:style w:type="character" w:styleId="UnresolvedMention">
    <w:name w:val="Unresolved Mention"/>
    <w:basedOn w:val="DefaultParagraphFont"/>
    <w:uiPriority w:val="99"/>
    <w:semiHidden/>
    <w:unhideWhenUsed/>
    <w:rsid w:val="00056219"/>
    <w:rPr>
      <w:color w:val="605E5C"/>
      <w:shd w:val="clear" w:color="auto" w:fill="E1DFDD"/>
    </w:rPr>
  </w:style>
  <w:style w:type="paragraph" w:styleId="FootnoteText">
    <w:name w:val="footnote text"/>
    <w:basedOn w:val="Normal"/>
    <w:link w:val="FootnoteTextChar"/>
    <w:uiPriority w:val="99"/>
    <w:semiHidden/>
    <w:unhideWhenUsed/>
    <w:rsid w:val="00103C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3CA4"/>
    <w:rPr>
      <w:sz w:val="20"/>
      <w:szCs w:val="20"/>
    </w:rPr>
  </w:style>
  <w:style w:type="character" w:styleId="FootnoteReference">
    <w:name w:val="footnote reference"/>
    <w:basedOn w:val="DefaultParagraphFont"/>
    <w:uiPriority w:val="99"/>
    <w:semiHidden/>
    <w:unhideWhenUsed/>
    <w:rsid w:val="00103C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76F43-1475-436B-9219-6A34008DA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7</Pages>
  <Words>2525</Words>
  <Characters>12882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Chen (SDS, 122090020)</dc:creator>
  <cp:keywords/>
  <dc:description/>
  <cp:lastModifiedBy>Fu Chen (SDS, 122090020)</cp:lastModifiedBy>
  <cp:revision>333</cp:revision>
  <dcterms:created xsi:type="dcterms:W3CDTF">2025-12-16T13:58:00Z</dcterms:created>
  <dcterms:modified xsi:type="dcterms:W3CDTF">2025-12-18T16:02:00Z</dcterms:modified>
</cp:coreProperties>
</file>