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SQL Script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Script date&amp;time for Spool Files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 st new_value SCRIPT_TIME noprint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TO_CHAR(SYSDATE, 'YYYYMMDD-HH24MI') st FROM DUAL;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prompt &amp;SCRIPT_TIME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Instance name for Spool Files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 inst new_value INSTANCE_NAME noprint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NAME inst FROM V$PDBS;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prompt &amp;INSTANCE_NAME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 $LOGPATH/hold_RUNSAILP_job_&amp;INSTANCE_NAME._&amp;SCRIPT_TIME..LOG;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TO_CHAR(SYSDATE, 'DD-MON-YY HH:MI A.M.') "START TIME" FROM DUAL;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PS.PSDBOWNER;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inst FROM V$PDBS;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/******UPDATE SQL to InActivate RUNSAILP SAIL SYNC Job ****/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PS_SCHDLDEFN SET SCHEDULESTATUS='0' WHERE SCHEDULENAME like 'RUNSAILP'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